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6E590" w14:textId="5019A9A8" w:rsidR="00807A63" w:rsidRPr="003158C1" w:rsidRDefault="00432713" w:rsidP="003158C1">
      <w:pPr>
        <w:spacing w:line="360" w:lineRule="auto"/>
        <w:rPr>
          <w:rFonts w:ascii="Times New Roman CYR" w:eastAsia="Times New Roman" w:hAnsi="Times New Roman CYR" w:cs="Times New Roman"/>
          <w:sz w:val="28"/>
          <w:szCs w:val="28"/>
          <w:lang w:val="ru-RU"/>
        </w:rPr>
      </w:pPr>
      <w:r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С. К. </w:t>
      </w:r>
      <w:r w:rsidR="001804DE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Калашникова </w:t>
      </w:r>
    </w:p>
    <w:p w14:paraId="5F31A42C" w14:textId="59BAB2D3" w:rsidR="00807A63" w:rsidRPr="003158C1" w:rsidRDefault="00407A93" w:rsidP="003158C1">
      <w:pPr>
        <w:spacing w:line="360" w:lineRule="auto"/>
        <w:rPr>
          <w:rFonts w:ascii="Times New Roman CYR" w:eastAsia="Times New Roman" w:hAnsi="Times New Roman CYR" w:cs="Times New Roman"/>
          <w:sz w:val="28"/>
          <w:szCs w:val="28"/>
          <w:lang w:val="ru-RU"/>
        </w:rPr>
      </w:pPr>
      <w:r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Санкт</w:t>
      </w:r>
      <w:r w:rsidR="00432713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-Петербургский </w:t>
      </w:r>
      <w:r w:rsidR="003158C1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государственный</w:t>
      </w:r>
      <w:r w:rsidR="00432713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</w:t>
      </w:r>
      <w:r w:rsidR="003158C1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университет</w:t>
      </w:r>
    </w:p>
    <w:p w14:paraId="13D1042C" w14:textId="37911810" w:rsidR="00807A63" w:rsidRPr="003158C1" w:rsidRDefault="000F656B" w:rsidP="003158C1">
      <w:pPr>
        <w:spacing w:line="360" w:lineRule="auto"/>
        <w:rPr>
          <w:rFonts w:ascii="Times New Roman CYR" w:eastAsia="Times New Roman" w:hAnsi="Times New Roman CYR" w:cs="Times New Roman"/>
          <w:sz w:val="28"/>
          <w:szCs w:val="28"/>
          <w:lang w:val="ru-RU"/>
        </w:rPr>
      </w:pPr>
      <w:r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ДИНАМИКА ИСПОЛЬЗОВАНИЯ</w:t>
      </w:r>
      <w:r w:rsidR="001804DE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КОНЦЕПЦИИ «МЯГКОЙ СИЛЫ»</w:t>
      </w:r>
      <w:r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В НАУЧНОМ ДИСКУРСЕ</w:t>
      </w:r>
    </w:p>
    <w:p w14:paraId="523934CE" w14:textId="29E23BB2" w:rsidR="001804DE" w:rsidRPr="003158C1" w:rsidRDefault="001804DE" w:rsidP="003158C1">
      <w:pPr>
        <w:spacing w:line="36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ru-RU"/>
        </w:rPr>
      </w:pPr>
      <w:r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Термин «</w:t>
      </w:r>
      <w:r w:rsidRPr="003158C1">
        <w:rPr>
          <w:rFonts w:ascii="Times New Roman CYR" w:eastAsia="Times New Roman" w:hAnsi="Times New Roman CYR" w:cs="Times New Roman"/>
          <w:sz w:val="28"/>
          <w:szCs w:val="28"/>
          <w:lang w:val="en-US"/>
        </w:rPr>
        <w:t>soft</w:t>
      </w:r>
      <w:r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</w:t>
      </w:r>
      <w:r w:rsidRPr="003158C1">
        <w:rPr>
          <w:rFonts w:ascii="Times New Roman CYR" w:eastAsia="Times New Roman" w:hAnsi="Times New Roman CYR" w:cs="Times New Roman"/>
          <w:sz w:val="28"/>
          <w:szCs w:val="28"/>
          <w:lang w:val="en-US"/>
        </w:rPr>
        <w:t>power</w:t>
      </w:r>
      <w:r w:rsidR="003158C1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», впервые использованный Дж. </w:t>
      </w:r>
      <w:r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Наем ещё в 1990 году, за последние годы претерпел множество смысловых изменений как в рамках зарубежного, так и отечественного научного дискурса. </w:t>
      </w:r>
    </w:p>
    <w:p w14:paraId="0069D84D" w14:textId="2EA2AF6F" w:rsidR="001804DE" w:rsidRPr="003158C1" w:rsidRDefault="001804DE" w:rsidP="003158C1">
      <w:pPr>
        <w:spacing w:line="36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ru-RU"/>
        </w:rPr>
      </w:pPr>
      <w:r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Изначально «мягкая сила» противопоставлялась «жёсткой» с точки зрения использования ресу</w:t>
      </w:r>
      <w:r w:rsidR="003158C1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рсов и методов воздействия. Дж. </w:t>
      </w:r>
      <w:proofErr w:type="spellStart"/>
      <w:r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Най</w:t>
      </w:r>
      <w:proofErr w:type="spellEnd"/>
      <w:r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в своих первых работах, посвящённых данному феномену</w:t>
      </w:r>
      <w:r w:rsidR="003158C1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,</w:t>
      </w:r>
      <w:r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отмечает, что это возможность добиться желаемого от «соперников» путём перевода их в лоно «союзников» на основе общеразделяемых ценностей и привлекательности имиджа субъекта воздействия.</w:t>
      </w:r>
    </w:p>
    <w:p w14:paraId="4A5AA3BA" w14:textId="69E5D524" w:rsidR="003E2172" w:rsidRPr="003158C1" w:rsidRDefault="003158C1" w:rsidP="003158C1">
      <w:pPr>
        <w:spacing w:line="36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ru-RU"/>
        </w:rPr>
      </w:pPr>
      <w:r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В 2008 году сам Дж. </w:t>
      </w:r>
      <w:proofErr w:type="spellStart"/>
      <w:r w:rsidR="003E2172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Най</w:t>
      </w:r>
      <w:proofErr w:type="spellEnd"/>
      <w:r w:rsidR="003E2172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даёт немного иную дефиницию данного концепта. Использование м</w:t>
      </w:r>
      <w:r w:rsidR="009F0D07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ягкой силы становится синонимом завоевания</w:t>
      </w:r>
      <w:r w:rsidR="003E2172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</w:t>
      </w:r>
      <w:r w:rsidR="009F0D07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«</w:t>
      </w:r>
      <w:r w:rsidR="003E2172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серд</w:t>
      </w:r>
      <w:r w:rsidR="009F0D07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ец</w:t>
      </w:r>
      <w:r w:rsidR="003E2172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и умов</w:t>
      </w:r>
      <w:r w:rsidR="009F0D07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» в контексте борьбы с терроризмом и другими международными проблемами.</w:t>
      </w:r>
    </w:p>
    <w:p w14:paraId="4AE39D8B" w14:textId="52A14124" w:rsidR="009F0D07" w:rsidRPr="003158C1" w:rsidRDefault="009F0D07" w:rsidP="003158C1">
      <w:pPr>
        <w:spacing w:line="36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ru-RU"/>
        </w:rPr>
      </w:pPr>
      <w:r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Однако уже с 2006 года среди наиболее цитируемых статей по данной проблематике встречаются научные работы, смещающие фокус исследования с главного субъекта «мягкой силы» (государства и властных институтов) на второстепенных акторов, поддерживающих репутацию страны на мировой арене. Например, в качестве инструментов рассматриваются масштабные международные спортивные события.</w:t>
      </w:r>
      <w:bookmarkStart w:id="0" w:name="_GoBack"/>
      <w:bookmarkEnd w:id="0"/>
    </w:p>
    <w:p w14:paraId="0F4CDFAB" w14:textId="33A5DDCE" w:rsidR="009F0D07" w:rsidRPr="003158C1" w:rsidRDefault="009F0D07" w:rsidP="003158C1">
      <w:pPr>
        <w:spacing w:line="36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ru-RU"/>
        </w:rPr>
      </w:pPr>
      <w:r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В начале второго десятилетия ХХ</w:t>
      </w:r>
      <w:r w:rsidRPr="003158C1">
        <w:rPr>
          <w:rFonts w:ascii="Times New Roman CYR" w:eastAsia="Times New Roman" w:hAnsi="Times New Roman CYR" w:cs="Times New Roman"/>
          <w:sz w:val="28"/>
          <w:szCs w:val="28"/>
          <w:lang w:val="en-US"/>
        </w:rPr>
        <w:t>I</w:t>
      </w:r>
      <w:r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века популярными становятся статьи, основанные на критике использования </w:t>
      </w:r>
      <w:r w:rsidR="00AF4482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концепции «мягкой силы». Основной претензией авторов </w:t>
      </w:r>
      <w:r w:rsidR="007F2E59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является</w:t>
      </w:r>
      <w:r w:rsidR="00AF4482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тот факт, что чаще всего </w:t>
      </w:r>
      <w:r w:rsidR="007F2E59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рассмотрение</w:t>
      </w:r>
      <w:r w:rsidR="00AF4482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«мягкой силы»</w:t>
      </w:r>
      <w:r w:rsidR="007F2E59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</w:t>
      </w:r>
      <w:r w:rsidR="00AF4482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фокусируется на ресурсах или потенциальных способностях </w:t>
      </w:r>
      <w:r w:rsidR="00AF4482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lastRenderedPageBreak/>
        <w:t xml:space="preserve">использования данной стратегии, а не на </w:t>
      </w:r>
      <w:r w:rsidR="007F2E59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анализе</w:t>
      </w:r>
      <w:r w:rsidR="00AF4482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реальных кейсов и </w:t>
      </w:r>
      <w:r w:rsidR="007F2E59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поиске ответа на вопрос: </w:t>
      </w:r>
      <w:r w:rsidR="00AF4482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превалирует ли «мягкая сила» над «жёсткой» в современной дипломатии. </w:t>
      </w:r>
    </w:p>
    <w:p w14:paraId="0674E92D" w14:textId="4AF817DE" w:rsidR="00880F52" w:rsidRPr="003158C1" w:rsidRDefault="00AF4482" w:rsidP="003158C1">
      <w:pPr>
        <w:spacing w:line="36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ru-RU"/>
        </w:rPr>
      </w:pPr>
      <w:r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В последние годы наблюдается высокий интерес исследователей либо к изучению опыта использования «мягкой силы» в конкретных странах (</w:t>
      </w:r>
      <w:r w:rsidR="000F656B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США, Китай</w:t>
      </w:r>
      <w:r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), либо </w:t>
      </w:r>
      <w:r w:rsidR="007F2E59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к </w:t>
      </w:r>
      <w:r w:rsidR="000F656B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рассмотрени</w:t>
      </w:r>
      <w:r w:rsidR="007F2E59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ю</w:t>
      </w:r>
      <w:r w:rsidR="000F656B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отдельных областей взаимодействия стран-лидеров. Так, наиболее цитируемыми работами являются статьи, посвящённые роли энергетического или инфраструктурн</w:t>
      </w:r>
      <w:r w:rsidR="00432713"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ого партнёрства.</w:t>
      </w:r>
    </w:p>
    <w:sectPr w:rsidR="00880F52" w:rsidRPr="003158C1" w:rsidSect="0065594E">
      <w:pgSz w:w="11909" w:h="16834"/>
      <w:pgMar w:top="1134" w:right="851" w:bottom="1134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CYR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371AF"/>
    <w:multiLevelType w:val="multilevel"/>
    <w:tmpl w:val="149610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63"/>
    <w:rsid w:val="00001DBD"/>
    <w:rsid w:val="000369AE"/>
    <w:rsid w:val="00062C87"/>
    <w:rsid w:val="000F656B"/>
    <w:rsid w:val="001804DE"/>
    <w:rsid w:val="00221E67"/>
    <w:rsid w:val="003060B7"/>
    <w:rsid w:val="003158C1"/>
    <w:rsid w:val="00350317"/>
    <w:rsid w:val="00374420"/>
    <w:rsid w:val="003977FF"/>
    <w:rsid w:val="003A0FE2"/>
    <w:rsid w:val="003E2172"/>
    <w:rsid w:val="00407A93"/>
    <w:rsid w:val="00432713"/>
    <w:rsid w:val="00530A65"/>
    <w:rsid w:val="005B40D8"/>
    <w:rsid w:val="0065594E"/>
    <w:rsid w:val="006B7B46"/>
    <w:rsid w:val="006B7BA5"/>
    <w:rsid w:val="006C6F2D"/>
    <w:rsid w:val="007367C2"/>
    <w:rsid w:val="007464EF"/>
    <w:rsid w:val="00755D55"/>
    <w:rsid w:val="00793004"/>
    <w:rsid w:val="007D6672"/>
    <w:rsid w:val="007F2E59"/>
    <w:rsid w:val="00807A63"/>
    <w:rsid w:val="00880A22"/>
    <w:rsid w:val="00880F52"/>
    <w:rsid w:val="008D1B7B"/>
    <w:rsid w:val="009721FC"/>
    <w:rsid w:val="009F0D07"/>
    <w:rsid w:val="00AF4482"/>
    <w:rsid w:val="00B96630"/>
    <w:rsid w:val="00BF54A7"/>
    <w:rsid w:val="00C12512"/>
    <w:rsid w:val="00C50A6E"/>
    <w:rsid w:val="00C51276"/>
    <w:rsid w:val="00CD40E3"/>
    <w:rsid w:val="00D240B0"/>
    <w:rsid w:val="00D4237D"/>
    <w:rsid w:val="00D8006B"/>
    <w:rsid w:val="00DA15C8"/>
    <w:rsid w:val="00DF499B"/>
    <w:rsid w:val="00E1456D"/>
    <w:rsid w:val="00F43C38"/>
    <w:rsid w:val="00F54A2D"/>
    <w:rsid w:val="00FD47BD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954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227</Words>
  <Characters>1828</Characters>
  <Application>Microsoft Macintosh Word</Application>
  <DocSecurity>0</DocSecurity>
  <Lines>36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Юлия Таранова</cp:lastModifiedBy>
  <cp:revision>7</cp:revision>
  <dcterms:created xsi:type="dcterms:W3CDTF">2017-11-10T17:42:00Z</dcterms:created>
  <dcterms:modified xsi:type="dcterms:W3CDTF">2017-11-13T15:51:00Z</dcterms:modified>
</cp:coreProperties>
</file>