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FBD65" w14:textId="77777777" w:rsidR="006774F6" w:rsidRDefault="009E2664" w:rsidP="00831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 В. Васильева</w:t>
      </w:r>
    </w:p>
    <w:p w14:paraId="2031895C" w14:textId="77777777" w:rsidR="009E2664" w:rsidRDefault="009E2664" w:rsidP="00831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276F54B5" w14:textId="77777777" w:rsidR="00F01795" w:rsidRDefault="00CC588B" w:rsidP="00831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«ОБЕЩАНИЕ СМЕШНОГО» КАК СТРАТЕГИЯ ПРИВЛЕЧЕНИЯ МАССОВОЙ АУДИТОРИИ</w:t>
      </w:r>
    </w:p>
    <w:p w14:paraId="751165C3" w14:textId="77777777" w:rsidR="007E317A" w:rsidRPr="00E55994" w:rsidRDefault="00644D7E" w:rsidP="00831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94">
        <w:rPr>
          <w:rFonts w:ascii="Times New Roman" w:hAnsi="Times New Roman" w:cs="Times New Roman"/>
          <w:sz w:val="28"/>
          <w:szCs w:val="28"/>
        </w:rPr>
        <w:t xml:space="preserve">Привлечение массовой аудитории </w:t>
      </w:r>
      <w:r w:rsidR="006D472D" w:rsidRPr="00E55994">
        <w:rPr>
          <w:rFonts w:ascii="Times New Roman" w:hAnsi="Times New Roman" w:cs="Times New Roman"/>
          <w:sz w:val="28"/>
          <w:szCs w:val="28"/>
        </w:rPr>
        <w:t>– одна и</w:t>
      </w:r>
      <w:r w:rsidR="00A872DB" w:rsidRPr="00E55994">
        <w:rPr>
          <w:rFonts w:ascii="Times New Roman" w:hAnsi="Times New Roman" w:cs="Times New Roman"/>
          <w:sz w:val="28"/>
          <w:szCs w:val="28"/>
        </w:rPr>
        <w:t xml:space="preserve">з практических задач, которую решает каждое издание (будем понимать под изданием и печатный продукт, </w:t>
      </w:r>
      <w:bookmarkStart w:id="0" w:name="_GoBack"/>
      <w:bookmarkEnd w:id="0"/>
      <w:r w:rsidR="00A872DB" w:rsidRPr="00E55994">
        <w:rPr>
          <w:rFonts w:ascii="Times New Roman" w:hAnsi="Times New Roman" w:cs="Times New Roman"/>
          <w:sz w:val="28"/>
          <w:szCs w:val="28"/>
        </w:rPr>
        <w:t xml:space="preserve">и телевизионный канал, и радиостанцию, и отдельную программу). Понятно, что способы решения этой задачи, инструменты, которыми пользуется издание, зависят от его технических возможностей и редакционной политики. </w:t>
      </w:r>
      <w:r w:rsidR="007E317A" w:rsidRPr="00E55994">
        <w:rPr>
          <w:rFonts w:ascii="Times New Roman" w:hAnsi="Times New Roman" w:cs="Times New Roman"/>
          <w:sz w:val="28"/>
          <w:szCs w:val="28"/>
        </w:rPr>
        <w:t>Стратегии привлечения выстраиваются и с учетом так называемой миссии, сформулированной и опубликованной либо стихийно сложившейся внутри коллектива.</w:t>
      </w:r>
    </w:p>
    <w:p w14:paraId="3779EB04" w14:textId="77777777" w:rsidR="00C7557F" w:rsidRPr="00E55994" w:rsidRDefault="00C7557F" w:rsidP="00831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94">
        <w:rPr>
          <w:rFonts w:ascii="Times New Roman" w:hAnsi="Times New Roman" w:cs="Times New Roman"/>
          <w:sz w:val="28"/>
          <w:szCs w:val="28"/>
        </w:rPr>
        <w:t>Простым и надежным способом привлечения массовой аудитории является</w:t>
      </w:r>
      <w:r w:rsidR="00030780" w:rsidRPr="00E55994">
        <w:rPr>
          <w:rFonts w:ascii="Times New Roman" w:hAnsi="Times New Roman" w:cs="Times New Roman"/>
          <w:sz w:val="28"/>
          <w:szCs w:val="28"/>
        </w:rPr>
        <w:t>, на наш взгляд,</w:t>
      </w:r>
      <w:r w:rsidRPr="00E55994">
        <w:rPr>
          <w:rFonts w:ascii="Times New Roman" w:hAnsi="Times New Roman" w:cs="Times New Roman"/>
          <w:sz w:val="28"/>
          <w:szCs w:val="28"/>
        </w:rPr>
        <w:t xml:space="preserve"> «обещание смешного»</w:t>
      </w:r>
      <w:r w:rsidR="00030780" w:rsidRPr="00E55994">
        <w:rPr>
          <w:rFonts w:ascii="Times New Roman" w:hAnsi="Times New Roman" w:cs="Times New Roman"/>
          <w:sz w:val="28"/>
          <w:szCs w:val="28"/>
        </w:rPr>
        <w:t xml:space="preserve">, что вполне соответствует наличию обязательной составляющей в любой досуговой деятельности: легко, необременительно для ума и души провести время с </w:t>
      </w:r>
      <w:proofErr w:type="spellStart"/>
      <w:r w:rsidR="00030780" w:rsidRPr="00E55994">
        <w:rPr>
          <w:rFonts w:ascii="Times New Roman" w:hAnsi="Times New Roman" w:cs="Times New Roman"/>
          <w:sz w:val="28"/>
          <w:szCs w:val="28"/>
        </w:rPr>
        <w:t>массмедийным</w:t>
      </w:r>
      <w:proofErr w:type="spellEnd"/>
      <w:r w:rsidR="00030780" w:rsidRPr="00E55994">
        <w:rPr>
          <w:rFonts w:ascii="Times New Roman" w:hAnsi="Times New Roman" w:cs="Times New Roman"/>
          <w:sz w:val="28"/>
          <w:szCs w:val="28"/>
        </w:rPr>
        <w:t xml:space="preserve"> продуктом – это всегда вариант отдыха.</w:t>
      </w:r>
    </w:p>
    <w:p w14:paraId="5B39D7FC" w14:textId="77777777" w:rsidR="00C94062" w:rsidRDefault="006E5CB4" w:rsidP="00831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94">
        <w:rPr>
          <w:rFonts w:ascii="Times New Roman" w:hAnsi="Times New Roman" w:cs="Times New Roman"/>
          <w:sz w:val="28"/>
          <w:szCs w:val="28"/>
        </w:rPr>
        <w:t xml:space="preserve">Облечь новостное событие в такую форму, которая способствовала бы </w:t>
      </w:r>
      <w:r w:rsidR="001F6584" w:rsidRPr="00E55994">
        <w:rPr>
          <w:rFonts w:ascii="Times New Roman" w:hAnsi="Times New Roman" w:cs="Times New Roman"/>
          <w:sz w:val="28"/>
          <w:szCs w:val="28"/>
        </w:rPr>
        <w:t>расслабляющему отдыху</w:t>
      </w:r>
      <w:r w:rsidR="00FB3D31" w:rsidRPr="00E55994">
        <w:rPr>
          <w:rFonts w:ascii="Times New Roman" w:hAnsi="Times New Roman" w:cs="Times New Roman"/>
          <w:sz w:val="28"/>
          <w:szCs w:val="28"/>
        </w:rPr>
        <w:t>, позволяет создание вокруг этого события комической ситуации</w:t>
      </w:r>
      <w:r w:rsidR="001F6584" w:rsidRPr="00E55994">
        <w:rPr>
          <w:rFonts w:ascii="Times New Roman" w:hAnsi="Times New Roman" w:cs="Times New Roman"/>
          <w:sz w:val="28"/>
          <w:szCs w:val="28"/>
        </w:rPr>
        <w:t xml:space="preserve">. При этом задействуются разные </w:t>
      </w:r>
      <w:r w:rsidR="00CC588B">
        <w:rPr>
          <w:rFonts w:ascii="Times New Roman" w:hAnsi="Times New Roman" w:cs="Times New Roman"/>
          <w:sz w:val="28"/>
          <w:szCs w:val="28"/>
        </w:rPr>
        <w:t>способы</w:t>
      </w:r>
      <w:r w:rsidR="001F6584" w:rsidRPr="00E559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1FCF17" w14:textId="77777777" w:rsidR="00D80B69" w:rsidRDefault="001F6584" w:rsidP="00831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94">
        <w:rPr>
          <w:rFonts w:ascii="Times New Roman" w:hAnsi="Times New Roman" w:cs="Times New Roman"/>
          <w:sz w:val="28"/>
          <w:szCs w:val="28"/>
        </w:rPr>
        <w:t xml:space="preserve">Назовем несколько </w:t>
      </w:r>
      <w:r w:rsidR="00CC588B">
        <w:rPr>
          <w:rFonts w:ascii="Times New Roman" w:hAnsi="Times New Roman" w:cs="Times New Roman"/>
          <w:sz w:val="28"/>
          <w:szCs w:val="28"/>
        </w:rPr>
        <w:t>таких способов, замеченных нами в анонсах теле- и радиопередач</w:t>
      </w:r>
      <w:r w:rsidR="009200F5">
        <w:rPr>
          <w:rFonts w:ascii="Times New Roman" w:hAnsi="Times New Roman" w:cs="Times New Roman"/>
          <w:sz w:val="28"/>
          <w:szCs w:val="28"/>
        </w:rPr>
        <w:t>, а также в заголовках и</w:t>
      </w:r>
      <w:r w:rsidR="00CC58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C588B">
        <w:rPr>
          <w:rFonts w:ascii="Times New Roman" w:hAnsi="Times New Roman" w:cs="Times New Roman"/>
          <w:sz w:val="28"/>
          <w:szCs w:val="28"/>
        </w:rPr>
        <w:t>ли</w:t>
      </w:r>
      <w:r w:rsidR="009200F5">
        <w:rPr>
          <w:rFonts w:ascii="Times New Roman" w:hAnsi="Times New Roman" w:cs="Times New Roman"/>
          <w:sz w:val="28"/>
          <w:szCs w:val="28"/>
        </w:rPr>
        <w:t>д</w:t>
      </w:r>
      <w:r w:rsidR="00CC588B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CC588B">
        <w:rPr>
          <w:rFonts w:ascii="Times New Roman" w:hAnsi="Times New Roman" w:cs="Times New Roman"/>
          <w:sz w:val="28"/>
          <w:szCs w:val="28"/>
        </w:rPr>
        <w:t xml:space="preserve"> прессы</w:t>
      </w:r>
      <w:r w:rsidR="00D80B69">
        <w:rPr>
          <w:rFonts w:ascii="Times New Roman" w:hAnsi="Times New Roman" w:cs="Times New Roman"/>
          <w:sz w:val="28"/>
          <w:szCs w:val="28"/>
        </w:rPr>
        <w:t>.</w:t>
      </w:r>
      <w:r w:rsidR="00F53322" w:rsidRPr="00E55994">
        <w:rPr>
          <w:rFonts w:ascii="Times New Roman" w:hAnsi="Times New Roman" w:cs="Times New Roman"/>
          <w:sz w:val="28"/>
          <w:szCs w:val="28"/>
        </w:rPr>
        <w:t xml:space="preserve"> </w:t>
      </w:r>
      <w:r w:rsidR="00D80B69">
        <w:rPr>
          <w:rFonts w:ascii="Times New Roman" w:hAnsi="Times New Roman" w:cs="Times New Roman"/>
          <w:sz w:val="28"/>
          <w:szCs w:val="28"/>
        </w:rPr>
        <w:t>(</w:t>
      </w:r>
      <w:r w:rsidRPr="00E55994">
        <w:rPr>
          <w:rFonts w:ascii="Times New Roman" w:hAnsi="Times New Roman" w:cs="Times New Roman"/>
          <w:sz w:val="28"/>
          <w:szCs w:val="28"/>
        </w:rPr>
        <w:t>1</w:t>
      </w:r>
      <w:r w:rsidR="00D80B69">
        <w:rPr>
          <w:rFonts w:ascii="Times New Roman" w:hAnsi="Times New Roman" w:cs="Times New Roman"/>
          <w:sz w:val="28"/>
          <w:szCs w:val="28"/>
        </w:rPr>
        <w:t>)</w:t>
      </w:r>
      <w:r w:rsidRPr="00E55994">
        <w:rPr>
          <w:rFonts w:ascii="Times New Roman" w:hAnsi="Times New Roman" w:cs="Times New Roman"/>
          <w:sz w:val="28"/>
          <w:szCs w:val="28"/>
        </w:rPr>
        <w:t>. Использование советских дискурсивных практик</w:t>
      </w:r>
      <w:r w:rsidR="00C94062">
        <w:rPr>
          <w:rFonts w:ascii="Times New Roman" w:hAnsi="Times New Roman" w:cs="Times New Roman"/>
          <w:sz w:val="28"/>
          <w:szCs w:val="28"/>
        </w:rPr>
        <w:t xml:space="preserve"> в анонсах, рассчитанных на молодое поколение</w:t>
      </w:r>
      <w:r w:rsidRPr="00E55994">
        <w:rPr>
          <w:rFonts w:ascii="Times New Roman" w:hAnsi="Times New Roman" w:cs="Times New Roman"/>
          <w:sz w:val="28"/>
          <w:szCs w:val="28"/>
        </w:rPr>
        <w:t>.</w:t>
      </w:r>
      <w:r w:rsidR="00F53322" w:rsidRPr="00E55994">
        <w:rPr>
          <w:rFonts w:ascii="Times New Roman" w:hAnsi="Times New Roman" w:cs="Times New Roman"/>
          <w:sz w:val="28"/>
          <w:szCs w:val="28"/>
        </w:rPr>
        <w:t xml:space="preserve"> </w:t>
      </w:r>
      <w:r w:rsidR="00D80B69">
        <w:rPr>
          <w:rFonts w:ascii="Times New Roman" w:hAnsi="Times New Roman" w:cs="Times New Roman"/>
          <w:sz w:val="28"/>
          <w:szCs w:val="28"/>
        </w:rPr>
        <w:t>(2)</w:t>
      </w:r>
      <w:r w:rsidR="00D80B69" w:rsidRPr="00E55994">
        <w:rPr>
          <w:rFonts w:ascii="Times New Roman" w:hAnsi="Times New Roman" w:cs="Times New Roman"/>
          <w:sz w:val="28"/>
          <w:szCs w:val="28"/>
        </w:rPr>
        <w:t xml:space="preserve"> </w:t>
      </w:r>
      <w:r w:rsidR="00D80B69">
        <w:rPr>
          <w:rFonts w:ascii="Times New Roman" w:hAnsi="Times New Roman" w:cs="Times New Roman"/>
          <w:sz w:val="28"/>
          <w:szCs w:val="28"/>
        </w:rPr>
        <w:t xml:space="preserve">Использование шутливой тональности, которой окрашивается весь анонс новостной телепрограммы, несмотря на то, что в ней будут представлены и новости трагического характера. (3) Использование обиходно-бытовой </w:t>
      </w:r>
      <w:proofErr w:type="spellStart"/>
      <w:r w:rsidR="00D80B69">
        <w:rPr>
          <w:rFonts w:ascii="Times New Roman" w:hAnsi="Times New Roman" w:cs="Times New Roman"/>
          <w:sz w:val="28"/>
          <w:szCs w:val="28"/>
        </w:rPr>
        <w:t>оценочности</w:t>
      </w:r>
      <w:proofErr w:type="spellEnd"/>
      <w:r w:rsidR="00C94062">
        <w:rPr>
          <w:rFonts w:ascii="Times New Roman" w:hAnsi="Times New Roman" w:cs="Times New Roman"/>
          <w:sz w:val="28"/>
          <w:szCs w:val="28"/>
        </w:rPr>
        <w:t xml:space="preserve"> в освещении событий социально и политически значимых</w:t>
      </w:r>
      <w:r w:rsidR="00D80B69">
        <w:rPr>
          <w:rFonts w:ascii="Times New Roman" w:hAnsi="Times New Roman" w:cs="Times New Roman"/>
          <w:sz w:val="28"/>
          <w:szCs w:val="28"/>
        </w:rPr>
        <w:t>.</w:t>
      </w:r>
    </w:p>
    <w:sectPr w:rsidR="00D8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F6"/>
    <w:rsid w:val="00030780"/>
    <w:rsid w:val="00074F5F"/>
    <w:rsid w:val="00090F21"/>
    <w:rsid w:val="000A457F"/>
    <w:rsid w:val="000E31BD"/>
    <w:rsid w:val="00176E6F"/>
    <w:rsid w:val="001861C0"/>
    <w:rsid w:val="0019689D"/>
    <w:rsid w:val="001C7E84"/>
    <w:rsid w:val="001F6584"/>
    <w:rsid w:val="00224B34"/>
    <w:rsid w:val="00293802"/>
    <w:rsid w:val="00296B9D"/>
    <w:rsid w:val="002C1D9F"/>
    <w:rsid w:val="002D301F"/>
    <w:rsid w:val="002E75BF"/>
    <w:rsid w:val="00407C82"/>
    <w:rsid w:val="0041072D"/>
    <w:rsid w:val="00420471"/>
    <w:rsid w:val="00446642"/>
    <w:rsid w:val="00493BC1"/>
    <w:rsid w:val="004F454B"/>
    <w:rsid w:val="00534D8A"/>
    <w:rsid w:val="00552541"/>
    <w:rsid w:val="00581FF8"/>
    <w:rsid w:val="0064383B"/>
    <w:rsid w:val="00644D7E"/>
    <w:rsid w:val="00662490"/>
    <w:rsid w:val="006774F6"/>
    <w:rsid w:val="006B6F1F"/>
    <w:rsid w:val="006D472D"/>
    <w:rsid w:val="006E5CB4"/>
    <w:rsid w:val="0071182E"/>
    <w:rsid w:val="00712511"/>
    <w:rsid w:val="00715000"/>
    <w:rsid w:val="00766505"/>
    <w:rsid w:val="0079085C"/>
    <w:rsid w:val="007B011B"/>
    <w:rsid w:val="007B43D9"/>
    <w:rsid w:val="007B5831"/>
    <w:rsid w:val="007B7C49"/>
    <w:rsid w:val="007E317A"/>
    <w:rsid w:val="00813F82"/>
    <w:rsid w:val="0083140D"/>
    <w:rsid w:val="00861B06"/>
    <w:rsid w:val="008E114A"/>
    <w:rsid w:val="009200F5"/>
    <w:rsid w:val="009B15F2"/>
    <w:rsid w:val="009B6F2E"/>
    <w:rsid w:val="009E2664"/>
    <w:rsid w:val="00A579C5"/>
    <w:rsid w:val="00A6463B"/>
    <w:rsid w:val="00A8344D"/>
    <w:rsid w:val="00A872DB"/>
    <w:rsid w:val="00B53458"/>
    <w:rsid w:val="00BB6E3B"/>
    <w:rsid w:val="00C103F3"/>
    <w:rsid w:val="00C7557F"/>
    <w:rsid w:val="00C94062"/>
    <w:rsid w:val="00CC12AB"/>
    <w:rsid w:val="00CC588B"/>
    <w:rsid w:val="00CE25BD"/>
    <w:rsid w:val="00D61F91"/>
    <w:rsid w:val="00D66F6A"/>
    <w:rsid w:val="00D80B69"/>
    <w:rsid w:val="00D82B97"/>
    <w:rsid w:val="00DE5F91"/>
    <w:rsid w:val="00E11845"/>
    <w:rsid w:val="00E41CE2"/>
    <w:rsid w:val="00E55994"/>
    <w:rsid w:val="00ED3B6D"/>
    <w:rsid w:val="00F01795"/>
    <w:rsid w:val="00F30790"/>
    <w:rsid w:val="00F53322"/>
    <w:rsid w:val="00F76D07"/>
    <w:rsid w:val="00FB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11B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1423</Characters>
  <Application>Microsoft Macintosh Word</Application>
  <DocSecurity>0</DocSecurity>
  <Lines>26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Юлия Таранова</cp:lastModifiedBy>
  <cp:revision>3</cp:revision>
  <dcterms:created xsi:type="dcterms:W3CDTF">2017-11-09T10:32:00Z</dcterms:created>
  <dcterms:modified xsi:type="dcterms:W3CDTF">2017-11-10T12:40:00Z</dcterms:modified>
</cp:coreProperties>
</file>