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651"/>
        <w:gridCol w:w="6769"/>
      </w:tblGrid>
      <w:tr w:rsidR="009541B1" w:rsidRPr="009541B1" w:rsidTr="00020D59">
        <w:tc>
          <w:tcPr>
            <w:tcW w:w="1752" w:type="pct"/>
          </w:tcPr>
          <w:p w:rsidR="009541B1" w:rsidRPr="009541B1" w:rsidRDefault="009541B1" w:rsidP="0095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1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015" cy="628015"/>
                  <wp:effectExtent l="19050" t="0" r="0" b="0"/>
                  <wp:docPr id="5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</w:tcPr>
          <w:p w:rsidR="009541B1" w:rsidRPr="009541B1" w:rsidRDefault="009541B1" w:rsidP="00954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1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1955" cy="628015"/>
                  <wp:effectExtent l="19050" t="0" r="0" b="0"/>
                  <wp:docPr id="6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1B1" w:rsidRDefault="009541B1" w:rsidP="009541B1">
      <w:pPr>
        <w:pStyle w:val="one"/>
        <w:spacing w:after="0" w:afterAutospacing="0"/>
        <w:jc w:val="center"/>
        <w:rPr>
          <w:b/>
        </w:rPr>
      </w:pPr>
    </w:p>
    <w:p w:rsidR="009541B1" w:rsidRDefault="009541B1" w:rsidP="009541B1">
      <w:pPr>
        <w:pStyle w:val="smcol"/>
        <w:pBdr>
          <w:top w:val="single" w:sz="6" w:space="2" w:color="D2DADB"/>
          <w:left w:val="single" w:sz="6" w:space="8" w:color="D2DADB"/>
          <w:bottom w:val="single" w:sz="6" w:space="2" w:color="D2DADB"/>
          <w:right w:val="single" w:sz="6" w:space="8" w:color="D2DADB"/>
        </w:pBdr>
        <w:shd w:val="clear" w:color="auto" w:fill="F8F8F8"/>
        <w:spacing w:before="33" w:beforeAutospacing="0" w:after="167" w:afterAutospacing="0"/>
        <w:jc w:val="center"/>
        <w:rPr>
          <w:rFonts w:ascii="Verdana" w:hAnsi="Verdana"/>
          <w:b/>
          <w:bCs/>
          <w:color w:val="003868"/>
          <w:sz w:val="23"/>
          <w:szCs w:val="23"/>
        </w:rPr>
      </w:pPr>
      <w:r>
        <w:rPr>
          <w:rFonts w:ascii="Verdana" w:hAnsi="Verdana"/>
          <w:b/>
          <w:bCs/>
          <w:color w:val="003868"/>
          <w:sz w:val="23"/>
          <w:szCs w:val="23"/>
        </w:rPr>
        <w:t>Форум «</w:t>
      </w:r>
      <w:proofErr w:type="spellStart"/>
      <w:r>
        <w:rPr>
          <w:rFonts w:ascii="Verdana" w:hAnsi="Verdana"/>
          <w:b/>
          <w:bCs/>
          <w:color w:val="003868"/>
          <w:sz w:val="23"/>
          <w:szCs w:val="23"/>
        </w:rPr>
        <w:t>Медиа</w:t>
      </w:r>
      <w:proofErr w:type="spellEnd"/>
      <w:r>
        <w:rPr>
          <w:rFonts w:ascii="Verdana" w:hAnsi="Verdana"/>
          <w:b/>
          <w:bCs/>
          <w:color w:val="003868"/>
          <w:sz w:val="23"/>
          <w:szCs w:val="23"/>
        </w:rPr>
        <w:t xml:space="preserve"> в современном мире. 56-е Петербургские чтения»</w:t>
      </w:r>
      <w:r>
        <w:rPr>
          <w:rFonts w:ascii="Verdana" w:hAnsi="Verdana"/>
          <w:b/>
          <w:bCs/>
          <w:color w:val="003868"/>
          <w:sz w:val="23"/>
          <w:szCs w:val="23"/>
        </w:rPr>
        <w:br/>
        <w:t>(13–14 апреля 2017 года)</w:t>
      </w:r>
    </w:p>
    <w:p w:rsidR="009541B1" w:rsidRPr="009541B1" w:rsidRDefault="009541B1" w:rsidP="009541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тезисов</w:t>
      </w:r>
    </w:p>
    <w:p w:rsidR="009541B1" w:rsidRPr="009541B1" w:rsidRDefault="009541B1" w:rsidP="009541B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тезисов объемом до 4 тысяч знаков с пробелами, не включая «шапку» (метаданные) на русском и английском языке. Б</w:t>
      </w:r>
      <w:r w:rsidRPr="009541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 таблиц и схем, без шрифтовых выделений, без раздела «Литература», библиографические ссылки (по крайней необходимости) даются внутри текста в круглых скобках.</w:t>
      </w: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1B1" w:rsidRPr="009541B1" w:rsidRDefault="009541B1" w:rsidP="009541B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набирается в программе </w:t>
      </w:r>
      <w:r w:rsidRPr="00954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4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2007–2010). Параметры страницы: левое поле 3 см, правое 1,5 см, нижнее 2 см, верхнее 2 см. Межстрочный интервал 1,5. Абзацный отступ 1,25 см, без отступов </w:t>
      </w:r>
      <w:proofErr w:type="gramStart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абзаца. Выравнивание по ширине; заголовочный комплекс выровнен по левому краю. Без переносов. Шрифт </w:t>
      </w:r>
      <w:proofErr w:type="spellStart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кегль. </w:t>
      </w:r>
    </w:p>
    <w:p w:rsidR="009541B1" w:rsidRPr="009541B1" w:rsidRDefault="009541B1" w:rsidP="009541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тезисов входят 3 блока.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Блок 1: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И. О. Фамилия автора</w:t>
      </w: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(авторов) – курсив.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Наименование учреждения, в котором выполнена работа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Название статьи</w:t>
      </w: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</w:t>
      </w:r>
      <w:proofErr w:type="gramStart"/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полужирный</w:t>
      </w:r>
      <w:proofErr w:type="gramEnd"/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строчной.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Аннотация (250-300 знаков с пробелами).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Ключевые слова</w:t>
      </w: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 русском языке (3–5). 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Блок 2: 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Текст тезисов на русском или английском языке до 4 тыс. знаков с пробелами – 14 кегль, строчной.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Блок 3: 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И. О. Фамилия</w:t>
      </w: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автора (авторов) на английском языке – курсив.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Наименование учреждения, в котором выполнена работа, на английском языке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Название статьи на английском языке</w:t>
      </w: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</w:t>
      </w:r>
      <w:proofErr w:type="gramStart"/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полужирный</w:t>
      </w:r>
      <w:proofErr w:type="gramEnd"/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9541B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Аннотация на английском языке (250-300 знаков с пробелами).</w:t>
      </w:r>
    </w:p>
    <w:p w:rsidR="00632471" w:rsidRPr="009541B1" w:rsidRDefault="009541B1" w:rsidP="009541B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41B1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Ключевые слова</w:t>
      </w:r>
      <w:r w:rsidRPr="009541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 английском языке (3–5).</w:t>
      </w:r>
    </w:p>
    <w:sectPr w:rsidR="00632471" w:rsidRPr="009541B1" w:rsidSect="005A3422">
      <w:footerReference w:type="default" r:id="rId6"/>
      <w:pgSz w:w="11906" w:h="16838"/>
      <w:pgMar w:top="1701" w:right="709" w:bottom="1134" w:left="993" w:header="45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467129"/>
      <w:docPartObj>
        <w:docPartGallery w:val="Page Numbers (Bottom of Page)"/>
        <w:docPartUnique/>
      </w:docPartObj>
    </w:sdtPr>
    <w:sdtEndPr/>
    <w:sdtContent>
      <w:p w:rsidR="00CF5932" w:rsidRPr="00C31EB6" w:rsidRDefault="009541B1">
        <w:pPr>
          <w:pStyle w:val="a3"/>
          <w:jc w:val="center"/>
          <w:rPr>
            <w:rFonts w:ascii="Times New Roman" w:hAnsi="Times New Roman"/>
          </w:rPr>
        </w:pPr>
        <w:r w:rsidRPr="00C31EB6">
          <w:rPr>
            <w:rFonts w:ascii="Times New Roman" w:hAnsi="Times New Roman"/>
          </w:rPr>
          <w:fldChar w:fldCharType="begin"/>
        </w:r>
        <w:r w:rsidRPr="00C31EB6">
          <w:rPr>
            <w:rFonts w:ascii="Times New Roman" w:hAnsi="Times New Roman"/>
          </w:rPr>
          <w:instrText xml:space="preserve"> PAGE   \* MERGEFORMAT </w:instrText>
        </w:r>
        <w:r w:rsidRPr="00C31EB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C31EB6">
          <w:rPr>
            <w:rFonts w:ascii="Times New Roman" w:hAnsi="Times New Roman"/>
          </w:rPr>
          <w:fldChar w:fldCharType="end"/>
        </w:r>
      </w:p>
    </w:sdtContent>
  </w:sdt>
  <w:p w:rsidR="00CF5932" w:rsidRDefault="009541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41B1"/>
    <w:rsid w:val="00632471"/>
    <w:rsid w:val="0095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41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541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B1"/>
    <w:rPr>
      <w:rFonts w:ascii="Tahoma" w:hAnsi="Tahoma" w:cs="Tahoma"/>
      <w:sz w:val="16"/>
      <w:szCs w:val="16"/>
    </w:rPr>
  </w:style>
  <w:style w:type="paragraph" w:customStyle="1" w:styleId="smcol">
    <w:name w:val="smcol"/>
    <w:basedOn w:val="a"/>
    <w:rsid w:val="0095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95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2016-11-07T02:20:00Z</dcterms:created>
  <dcterms:modified xsi:type="dcterms:W3CDTF">2016-11-07T02:22:00Z</dcterms:modified>
</cp:coreProperties>
</file>