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6446C" w14:textId="49F0EE3A" w:rsidR="0071116E" w:rsidRDefault="0071116E" w:rsidP="0071116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EB00B9">
        <w:rPr>
          <w:rFonts w:ascii="Arial" w:hAnsi="Arial" w:cs="Arial"/>
          <w:b/>
        </w:rPr>
        <w:t xml:space="preserve">Аннотация </w:t>
      </w:r>
      <w:r w:rsidR="00F503AF">
        <w:rPr>
          <w:rFonts w:ascii="Arial" w:hAnsi="Arial" w:cs="Arial"/>
          <w:b/>
        </w:rPr>
        <w:t xml:space="preserve">выпускной </w:t>
      </w:r>
      <w:bookmarkStart w:id="0" w:name="_GoBack"/>
      <w:bookmarkEnd w:id="0"/>
      <w:r>
        <w:rPr>
          <w:rFonts w:ascii="Arial" w:hAnsi="Arial" w:cs="Arial"/>
          <w:b/>
        </w:rPr>
        <w:t>квалификационной работы</w:t>
      </w:r>
    </w:p>
    <w:p w14:paraId="71FB9057" w14:textId="64FC7ACF" w:rsidR="0071116E" w:rsidRPr="00EB00B9" w:rsidRDefault="0071116E" w:rsidP="0071116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Акимович Екатерины Викторовны</w:t>
      </w:r>
    </w:p>
    <w:p w14:paraId="5ADD40C8" w14:textId="3523AA43" w:rsidR="0071116E" w:rsidRPr="00EB00B9" w:rsidRDefault="0071116E" w:rsidP="0071116E">
      <w:pPr>
        <w:spacing w:line="276" w:lineRule="auto"/>
        <w:jc w:val="center"/>
        <w:rPr>
          <w:rFonts w:ascii="Arial" w:hAnsi="Arial" w:cs="Arial"/>
          <w:b/>
        </w:rPr>
      </w:pPr>
      <w:r w:rsidRPr="00EB00B9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МЕДИАКОММУНИКАЦИЯ ВЛАСТИ И ОБЩЕСТВА В СИТУАЦИЯХ ПРИРОДНЫХ/ТЕХНОГЕННЫХ КАТАСТРОФ</w:t>
      </w:r>
      <w:r w:rsidRPr="00EB00B9">
        <w:rPr>
          <w:rFonts w:ascii="Arial" w:hAnsi="Arial" w:cs="Arial"/>
          <w:b/>
        </w:rPr>
        <w:t>»</w:t>
      </w:r>
    </w:p>
    <w:p w14:paraId="27D8D750" w14:textId="4832E3D8" w:rsidR="0005175C" w:rsidRDefault="0071116E" w:rsidP="0071116E">
      <w:pPr>
        <w:jc w:val="center"/>
        <w:rPr>
          <w:rFonts w:ascii="Arial" w:hAnsi="Arial" w:cs="Arial"/>
        </w:rPr>
      </w:pPr>
      <w:r w:rsidRPr="00EB00B9">
        <w:rPr>
          <w:rFonts w:ascii="Arial" w:hAnsi="Arial" w:cs="Arial"/>
          <w:b/>
        </w:rPr>
        <w:t xml:space="preserve">Н. рук. – </w:t>
      </w:r>
      <w:r>
        <w:rPr>
          <w:rFonts w:ascii="Arial" w:hAnsi="Arial" w:cs="Arial"/>
          <w:b/>
        </w:rPr>
        <w:t>Гавра Дмитрий Петрович</w:t>
      </w:r>
      <w:r w:rsidRPr="00EB00B9"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д</w:t>
      </w:r>
      <w:proofErr w:type="gramStart"/>
      <w:r w:rsidRPr="00F503A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с</w:t>
      </w:r>
      <w:proofErr w:type="gramEnd"/>
      <w:r>
        <w:rPr>
          <w:rFonts w:ascii="Arial" w:hAnsi="Arial" w:cs="Arial"/>
          <w:b/>
        </w:rPr>
        <w:t>оц</w:t>
      </w:r>
      <w:r w:rsidRPr="00EB00B9">
        <w:rPr>
          <w:rFonts w:ascii="Arial" w:hAnsi="Arial" w:cs="Arial"/>
          <w:b/>
        </w:rPr>
        <w:t>.н</w:t>
      </w:r>
      <w:proofErr w:type="spellEnd"/>
      <w:r w:rsidRPr="00EB00B9">
        <w:rPr>
          <w:rFonts w:ascii="Arial" w:hAnsi="Arial" w:cs="Arial"/>
          <w:b/>
        </w:rPr>
        <w:t xml:space="preserve">., </w:t>
      </w:r>
      <w:r>
        <w:rPr>
          <w:rFonts w:ascii="Arial" w:hAnsi="Arial" w:cs="Arial"/>
          <w:b/>
        </w:rPr>
        <w:t>профессор</w:t>
      </w:r>
    </w:p>
    <w:p w14:paraId="42850619" w14:textId="77777777" w:rsidR="00BA0C9B" w:rsidRPr="0005175C" w:rsidRDefault="00BA0C9B" w:rsidP="0005175C">
      <w:pPr>
        <w:jc w:val="center"/>
        <w:rPr>
          <w:rFonts w:ascii="Arial" w:hAnsi="Arial" w:cs="Arial"/>
        </w:rPr>
      </w:pPr>
    </w:p>
    <w:p w14:paraId="44C8F280" w14:textId="77777777" w:rsidR="0005175C" w:rsidRPr="0005175C" w:rsidRDefault="0005175C" w:rsidP="0005175C">
      <w:pPr>
        <w:jc w:val="both"/>
        <w:rPr>
          <w:rFonts w:ascii="Arial" w:hAnsi="Arial" w:cs="Arial"/>
        </w:rPr>
      </w:pPr>
      <w:r w:rsidRPr="0005175C">
        <w:rPr>
          <w:rFonts w:ascii="Arial" w:hAnsi="Arial" w:cs="Arial"/>
          <w:b/>
        </w:rPr>
        <w:t xml:space="preserve">Актуальность исследования. </w:t>
      </w:r>
      <w:r w:rsidRPr="00006D32">
        <w:rPr>
          <w:rFonts w:ascii="Arial" w:hAnsi="Arial" w:cs="Arial"/>
        </w:rPr>
        <w:t>В настоящее время изучение кризисных коммуникаций органов государственной</w:t>
      </w:r>
      <w:r w:rsidRPr="0005175C">
        <w:rPr>
          <w:rFonts w:ascii="Arial" w:hAnsi="Arial" w:cs="Arial"/>
        </w:rPr>
        <w:t xml:space="preserve"> власти в условиях природной катастрофы приобретает особенную важность, что обусловлено рядом объективных факторов разной природы. Во-первых,  количество природных катастроф в мире, и на территории Российской Федерации, растет, и это позволяет сделать вывод о том, что этот тип кризиса доминирует в современном обществе. Глава Минприроды России Сергей Донской в рамках выступления на ежегодном «Саммите по устойчивому развитию 2015» 6 февраля 2015 г. в г. Нью-Дели (Индия) сообщил о том, что в период с 1990 по 2010 гг. число опасных природных явлений на территории России возросло почти в 4 раза, а также о том, “что число опасных природных явлений продолжает расти, ежегодно увеличиваясь на 6-7%, и в течение ближайших 10 лет может удвоиться. Он также отметил негативную тенденцию в увеличении числа крупномасштабных катастроф, в первую очередь наводнений и пожаров. Согласно докладу С. Донского, в 2013 г. на территории России было зафиксировано в общей сложности 963 природных опасных явления. При этом в 2012 г., ставшем аномальным по их количеству, было отмечено 987 явлений, из которых 476 нанесли ущерб в размере более 200 млрд. рублей и привели к гибели более 190 человек» .</w:t>
      </w:r>
    </w:p>
    <w:p w14:paraId="6C0BFB8E" w14:textId="77777777" w:rsidR="0005175C" w:rsidRPr="0005175C" w:rsidRDefault="0005175C" w:rsidP="0005175C">
      <w:pPr>
        <w:jc w:val="both"/>
        <w:rPr>
          <w:rFonts w:ascii="Arial" w:hAnsi="Arial" w:cs="Arial"/>
        </w:rPr>
      </w:pPr>
      <w:r w:rsidRPr="0005175C">
        <w:rPr>
          <w:rFonts w:ascii="Arial" w:hAnsi="Arial" w:cs="Arial"/>
        </w:rPr>
        <w:t xml:space="preserve">     Во-вторых, современное информационное пространство создало условиях, при которых, понесшие ущерб стейкхолдеры с гораздо большей вероятностью способны провоцировать кризисы, чем когда-либо. Интернет обеспечил </w:t>
      </w:r>
      <w:proofErr w:type="spellStart"/>
      <w:r w:rsidRPr="0005175C">
        <w:rPr>
          <w:rFonts w:ascii="Arial" w:hAnsi="Arial" w:cs="Arial"/>
        </w:rPr>
        <w:t>стейкхолдерам</w:t>
      </w:r>
      <w:proofErr w:type="spellEnd"/>
      <w:r w:rsidRPr="0005175C">
        <w:rPr>
          <w:rFonts w:ascii="Arial" w:hAnsi="Arial" w:cs="Arial"/>
        </w:rPr>
        <w:t xml:space="preserve"> возможность широко озвучивать свои интересы, посредством различных социальных медиа: социальных сетей, блогов, </w:t>
      </w:r>
      <w:proofErr w:type="spellStart"/>
      <w:r w:rsidRPr="0005175C">
        <w:rPr>
          <w:rFonts w:ascii="Arial" w:hAnsi="Arial" w:cs="Arial"/>
        </w:rPr>
        <w:t>микроблогов</w:t>
      </w:r>
      <w:proofErr w:type="spellEnd"/>
      <w:r w:rsidRPr="0005175C">
        <w:rPr>
          <w:rFonts w:ascii="Arial" w:hAnsi="Arial" w:cs="Arial"/>
        </w:rPr>
        <w:t xml:space="preserve"> и пр., где стейкхолдеры создают свой уникальный контент (CGC). Группы активистов используют интернет для организации и оказания давления на властные структуры в целях изменения их поведения. CGM – часть из набора техник давления наравне с кампаниями, направленными на формирование негативного общественного мнения, и бойкотами. Интернет обладает потенциалом увеличить мощность активистских групп, делая их заметными для менеджмента и способствуя их влиянию на повестку дня организации. Во-третьих, новые технологии, вызванные интернетом, сделали процесс коммуникации проще и быстрее. Также новые коммуникативные технологии делают мир более прозрачным: события, которые бы десятилетие назад остались незамеченными, сегодня очевидны для всех. 24-часовые новостные сетки или даже заинтересованные индивиды обладают возможностью обнаруживать кризисы и дополнять их видео клипами. С появлением новых коммуникативных технологий организации больше не имеют изолированных кризисов, потому что сегодня любая даже самая отдаленная точка в мире легко доступна медиа и заинтересованным группам общественности.  </w:t>
      </w:r>
    </w:p>
    <w:p w14:paraId="22BE555F" w14:textId="77777777" w:rsidR="0005175C" w:rsidRPr="0005175C" w:rsidRDefault="0005175C" w:rsidP="0005175C">
      <w:pPr>
        <w:jc w:val="both"/>
        <w:rPr>
          <w:rFonts w:ascii="Arial" w:hAnsi="Arial" w:cs="Arial"/>
        </w:rPr>
      </w:pPr>
      <w:r w:rsidRPr="0005175C">
        <w:rPr>
          <w:rFonts w:ascii="Arial" w:hAnsi="Arial" w:cs="Arial"/>
        </w:rPr>
        <w:t xml:space="preserve">     На современном этапе общественного развития, </w:t>
      </w:r>
      <w:proofErr w:type="spellStart"/>
      <w:r w:rsidRPr="0005175C">
        <w:rPr>
          <w:rFonts w:ascii="Arial" w:hAnsi="Arial" w:cs="Arial"/>
        </w:rPr>
        <w:t>которыи</w:t>
      </w:r>
      <w:proofErr w:type="spellEnd"/>
      <w:r w:rsidRPr="0005175C">
        <w:rPr>
          <w:rFonts w:ascii="Arial" w:hAnsi="Arial" w:cs="Arial"/>
        </w:rPr>
        <w:t>̆ характеризуется экспертами как «эра кризисов» и «общество риска», государство сталкивается с новыми типами угроз и вынуждено совершенствовать механизмы реализации своих ключевых функций — обеспечения социального порядка и безопасности.</w:t>
      </w:r>
    </w:p>
    <w:p w14:paraId="7ADDEECE" w14:textId="77777777" w:rsidR="0005175C" w:rsidRPr="0005175C" w:rsidRDefault="0005175C" w:rsidP="0005175C">
      <w:pPr>
        <w:jc w:val="both"/>
        <w:rPr>
          <w:rFonts w:ascii="Arial" w:hAnsi="Arial" w:cs="Arial"/>
        </w:rPr>
      </w:pPr>
      <w:r w:rsidRPr="0005175C">
        <w:rPr>
          <w:rFonts w:ascii="Arial" w:hAnsi="Arial" w:cs="Arial"/>
        </w:rPr>
        <w:t xml:space="preserve">Возрастает </w:t>
      </w:r>
      <w:proofErr w:type="spellStart"/>
      <w:r w:rsidRPr="0005175C">
        <w:rPr>
          <w:rFonts w:ascii="Arial" w:hAnsi="Arial" w:cs="Arial"/>
        </w:rPr>
        <w:t>разрушительныи</w:t>
      </w:r>
      <w:proofErr w:type="spellEnd"/>
      <w:r w:rsidRPr="0005175C">
        <w:rPr>
          <w:rFonts w:ascii="Arial" w:hAnsi="Arial" w:cs="Arial"/>
        </w:rPr>
        <w:t xml:space="preserve">̆ потенциал «классических» природных и техногенных катастроф: развитие новых технологий увеличивает уровень рисков в </w:t>
      </w:r>
      <w:r w:rsidRPr="0005175C">
        <w:rPr>
          <w:rFonts w:ascii="Arial" w:hAnsi="Arial" w:cs="Arial"/>
        </w:rPr>
        <w:lastRenderedPageBreak/>
        <w:t xml:space="preserve">производственных процессах, а вредное </w:t>
      </w:r>
      <w:proofErr w:type="spellStart"/>
      <w:r w:rsidRPr="0005175C">
        <w:rPr>
          <w:rFonts w:ascii="Arial" w:hAnsi="Arial" w:cs="Arial"/>
        </w:rPr>
        <w:t>воздействие</w:t>
      </w:r>
      <w:proofErr w:type="spellEnd"/>
      <w:r w:rsidRPr="0005175C">
        <w:rPr>
          <w:rFonts w:ascii="Arial" w:hAnsi="Arial" w:cs="Arial"/>
        </w:rPr>
        <w:t xml:space="preserve"> </w:t>
      </w:r>
      <w:proofErr w:type="spellStart"/>
      <w:r w:rsidRPr="0005175C">
        <w:rPr>
          <w:rFonts w:ascii="Arial" w:hAnsi="Arial" w:cs="Arial"/>
        </w:rPr>
        <w:t>человеческои</w:t>
      </w:r>
      <w:proofErr w:type="spellEnd"/>
      <w:r w:rsidRPr="0005175C">
        <w:rPr>
          <w:rFonts w:ascii="Arial" w:hAnsi="Arial" w:cs="Arial"/>
        </w:rPr>
        <w:t>̆ деятельности на экосистему усугубляет последствия естественных катаклизмов .</w:t>
      </w:r>
    </w:p>
    <w:p w14:paraId="2F1F581D" w14:textId="77777777" w:rsidR="0005175C" w:rsidRPr="0005175C" w:rsidRDefault="0005175C" w:rsidP="0005175C">
      <w:pPr>
        <w:jc w:val="both"/>
        <w:rPr>
          <w:rFonts w:ascii="Arial" w:hAnsi="Arial" w:cs="Arial"/>
        </w:rPr>
      </w:pPr>
      <w:r w:rsidRPr="0005175C">
        <w:rPr>
          <w:rFonts w:ascii="Arial" w:hAnsi="Arial" w:cs="Arial"/>
        </w:rPr>
        <w:t xml:space="preserve">     Кризис был исследован учеными в области кризисных коммуникаций с различных методологических, теоретических, многоуровневых и структурных позиций (Бенуа 1995, </w:t>
      </w:r>
      <w:proofErr w:type="spellStart"/>
      <w:r w:rsidRPr="0005175C">
        <w:rPr>
          <w:rFonts w:ascii="Arial" w:hAnsi="Arial" w:cs="Arial"/>
        </w:rPr>
        <w:t>Кумбс</w:t>
      </w:r>
      <w:proofErr w:type="spellEnd"/>
      <w:r w:rsidRPr="0005175C">
        <w:rPr>
          <w:rFonts w:ascii="Arial" w:hAnsi="Arial" w:cs="Arial"/>
        </w:rPr>
        <w:t xml:space="preserve"> 1999, </w:t>
      </w:r>
      <w:proofErr w:type="spellStart"/>
      <w:r w:rsidRPr="0005175C">
        <w:rPr>
          <w:rFonts w:ascii="Arial" w:hAnsi="Arial" w:cs="Arial"/>
        </w:rPr>
        <w:t>Сиджер</w:t>
      </w:r>
      <w:proofErr w:type="spellEnd"/>
      <w:r w:rsidRPr="0005175C">
        <w:rPr>
          <w:rFonts w:ascii="Arial" w:hAnsi="Arial" w:cs="Arial"/>
        </w:rPr>
        <w:t xml:space="preserve"> 1998, </w:t>
      </w:r>
      <w:proofErr w:type="spellStart"/>
      <w:r w:rsidRPr="0005175C">
        <w:rPr>
          <w:rFonts w:ascii="Arial" w:hAnsi="Arial" w:cs="Arial"/>
        </w:rPr>
        <w:t>Сиджер</w:t>
      </w:r>
      <w:proofErr w:type="spellEnd"/>
      <w:r w:rsidRPr="0005175C">
        <w:rPr>
          <w:rFonts w:ascii="Arial" w:hAnsi="Arial" w:cs="Arial"/>
        </w:rPr>
        <w:t xml:space="preserve">, </w:t>
      </w:r>
      <w:proofErr w:type="spellStart"/>
      <w:r w:rsidRPr="0005175C">
        <w:rPr>
          <w:rFonts w:ascii="Arial" w:hAnsi="Arial" w:cs="Arial"/>
        </w:rPr>
        <w:t>Селлану</w:t>
      </w:r>
      <w:proofErr w:type="spellEnd"/>
      <w:r w:rsidRPr="0005175C">
        <w:rPr>
          <w:rFonts w:ascii="Arial" w:hAnsi="Arial" w:cs="Arial"/>
        </w:rPr>
        <w:t xml:space="preserve">, </w:t>
      </w:r>
      <w:proofErr w:type="spellStart"/>
      <w:r w:rsidRPr="0005175C">
        <w:rPr>
          <w:rFonts w:ascii="Arial" w:hAnsi="Arial" w:cs="Arial"/>
        </w:rPr>
        <w:t>Улмер</w:t>
      </w:r>
      <w:proofErr w:type="spellEnd"/>
      <w:r w:rsidRPr="0005175C">
        <w:rPr>
          <w:rFonts w:ascii="Arial" w:hAnsi="Arial" w:cs="Arial"/>
        </w:rPr>
        <w:t xml:space="preserve"> 2001). Несмотря на то, что кризис может принимать различные формы, исследователи, как правило, фокусировались на организационном или политическом контексте. В противовес этому, природные катастрофы и кризисы, такие как лесные пожары, ураганы, </w:t>
      </w:r>
      <w:proofErr w:type="spellStart"/>
      <w:r w:rsidRPr="0005175C">
        <w:rPr>
          <w:rFonts w:ascii="Arial" w:hAnsi="Arial" w:cs="Arial"/>
        </w:rPr>
        <w:t>замлетрясения</w:t>
      </w:r>
      <w:proofErr w:type="spellEnd"/>
      <w:r w:rsidRPr="0005175C">
        <w:rPr>
          <w:rFonts w:ascii="Arial" w:hAnsi="Arial" w:cs="Arial"/>
        </w:rPr>
        <w:t xml:space="preserve">, торнадо, наводнения, систематически получали меньше внимания. Такие события традиционно описываются как крупные территориальные или географические происшествия, вызванные преимущественно природными процессами, которые серьезно влияют на общество или его элементы .  Исследование </w:t>
      </w:r>
      <w:proofErr w:type="spellStart"/>
      <w:r w:rsidRPr="0005175C">
        <w:rPr>
          <w:rFonts w:ascii="Arial" w:hAnsi="Arial" w:cs="Arial"/>
        </w:rPr>
        <w:t>Венгера</w:t>
      </w:r>
      <w:proofErr w:type="spellEnd"/>
      <w:r w:rsidRPr="0005175C">
        <w:rPr>
          <w:rFonts w:ascii="Arial" w:hAnsi="Arial" w:cs="Arial"/>
        </w:rPr>
        <w:t xml:space="preserve"> (</w:t>
      </w:r>
      <w:proofErr w:type="spellStart"/>
      <w:r w:rsidRPr="0005175C">
        <w:rPr>
          <w:rFonts w:ascii="Arial" w:hAnsi="Arial" w:cs="Arial"/>
        </w:rPr>
        <w:t>Венгер</w:t>
      </w:r>
      <w:proofErr w:type="spellEnd"/>
      <w:r w:rsidRPr="0005175C">
        <w:rPr>
          <w:rFonts w:ascii="Arial" w:hAnsi="Arial" w:cs="Arial"/>
        </w:rPr>
        <w:t xml:space="preserve">, 1978) предполагает, что природные катастрофы могут воздействовать на организационные властные структуры общества. В результате Комфорт, </w:t>
      </w:r>
      <w:proofErr w:type="spellStart"/>
      <w:r w:rsidRPr="0005175C">
        <w:rPr>
          <w:rFonts w:ascii="Arial" w:hAnsi="Arial" w:cs="Arial"/>
        </w:rPr>
        <w:t>Сангу</w:t>
      </w:r>
      <w:proofErr w:type="spellEnd"/>
      <w:r w:rsidRPr="0005175C">
        <w:rPr>
          <w:rFonts w:ascii="Arial" w:hAnsi="Arial" w:cs="Arial"/>
        </w:rPr>
        <w:t xml:space="preserve">, Джонсон и </w:t>
      </w:r>
      <w:proofErr w:type="spellStart"/>
      <w:r w:rsidRPr="0005175C">
        <w:rPr>
          <w:rFonts w:ascii="Arial" w:hAnsi="Arial" w:cs="Arial"/>
        </w:rPr>
        <w:t>Данн</w:t>
      </w:r>
      <w:proofErr w:type="spellEnd"/>
      <w:r w:rsidRPr="0005175C">
        <w:rPr>
          <w:rFonts w:ascii="Arial" w:hAnsi="Arial" w:cs="Arial"/>
        </w:rPr>
        <w:t xml:space="preserve">  допускают, что увеличение комплексности системы требует более эффективной посреднической координации как в предвосхищении риска, так и в эффективном реагировании на угрозу. Более того, природные катастрофы “представляют экстраординарно сложный контекст для внутриорганизационной и межведомственной координацией  . </w:t>
      </w:r>
    </w:p>
    <w:p w14:paraId="60840D00" w14:textId="77777777" w:rsidR="0005175C" w:rsidRPr="0005175C" w:rsidRDefault="0005175C" w:rsidP="0005175C">
      <w:pPr>
        <w:jc w:val="both"/>
        <w:rPr>
          <w:rFonts w:ascii="Arial" w:hAnsi="Arial" w:cs="Arial"/>
        </w:rPr>
      </w:pPr>
      <w:r w:rsidRPr="0005175C">
        <w:rPr>
          <w:rFonts w:ascii="Arial" w:hAnsi="Arial" w:cs="Arial"/>
        </w:rPr>
        <w:t xml:space="preserve">     Существует несколько точек зрения на набор функций и ролей, которые СМИ выполняют в обществе. Однако не вызывает споров тезис о том, что одной из важнейших функций СМИ является объективное информирование общественности о проблемах, имеющих для нее первостепенное значение. К таким проблемам относятся и вопросы, связанные с природными и техногенными катастрофами. Взаимодействие журналистов и власти в условиях кризисной ситуации, спровоцированной природными или техногенными явлениями с разрушительным потенциалом, а также освещение вопросов, связанных с рисками и кризисами, чрезвычайно сложны не только потому, что имеют комплексный характер и требуют определенных знаний, но в основном и потому, что непосредственно затрагивают политические интересы государства в области безопасности. От того насколько эффективно будет происходить кризисное взаимодействие общества, СМИ и органов государственной власти напрямую зависит эффективность взаимодействия властных структур с обществом, и как следствие, результативность в разрешении того/иного кризиса. Особенное значение данной задачи проявляется в условиях природных и техногенных катастроф, когда от содержания, формы и скорости подачи информации зависит не только удовлетворение  потребности общества в получении информации, но и доверие к властным структурам, и в итоге, их дееспособность. </w:t>
      </w:r>
    </w:p>
    <w:p w14:paraId="44F3A93E" w14:textId="77777777" w:rsidR="0005175C" w:rsidRPr="0005175C" w:rsidRDefault="0005175C" w:rsidP="0005175C">
      <w:pPr>
        <w:jc w:val="both"/>
        <w:rPr>
          <w:rFonts w:ascii="Arial" w:hAnsi="Arial" w:cs="Arial"/>
        </w:rPr>
      </w:pPr>
      <w:r w:rsidRPr="0005175C">
        <w:rPr>
          <w:rFonts w:ascii="Arial" w:hAnsi="Arial" w:cs="Arial"/>
          <w:b/>
        </w:rPr>
        <w:t xml:space="preserve">     Степень </w:t>
      </w:r>
      <w:r>
        <w:rPr>
          <w:rFonts w:ascii="Arial" w:hAnsi="Arial" w:cs="Arial"/>
          <w:b/>
        </w:rPr>
        <w:t xml:space="preserve">научной </w:t>
      </w:r>
      <w:r w:rsidRPr="0005175C">
        <w:rPr>
          <w:rFonts w:ascii="Arial" w:hAnsi="Arial" w:cs="Arial"/>
          <w:b/>
        </w:rPr>
        <w:t xml:space="preserve">разработанности </w:t>
      </w:r>
      <w:r>
        <w:rPr>
          <w:rFonts w:ascii="Arial" w:hAnsi="Arial" w:cs="Arial"/>
          <w:b/>
        </w:rPr>
        <w:t>проблемы</w:t>
      </w:r>
      <w:r w:rsidRPr="0005175C">
        <w:rPr>
          <w:rFonts w:ascii="Arial" w:hAnsi="Arial" w:cs="Arial"/>
          <w:b/>
        </w:rPr>
        <w:t>.</w:t>
      </w:r>
      <w:r w:rsidRPr="0005175C">
        <w:rPr>
          <w:rFonts w:ascii="Arial" w:hAnsi="Arial" w:cs="Arial"/>
        </w:rPr>
        <w:t xml:space="preserve"> Кризисная коммуникация как область научного познания берет начало в работах по кризисному менеджменту. Кризисный менеджмент, в свою очередь, рассматривается на Западе преимущественно в макроэкономическом аспекте, то есть как деятельность государственных органов и других структур по </w:t>
      </w:r>
      <w:proofErr w:type="spellStart"/>
      <w:r w:rsidRPr="0005175C">
        <w:rPr>
          <w:rFonts w:ascii="Arial" w:hAnsi="Arial" w:cs="Arial"/>
        </w:rPr>
        <w:t>антициклическому</w:t>
      </w:r>
      <w:proofErr w:type="spellEnd"/>
      <w:r w:rsidRPr="0005175C">
        <w:rPr>
          <w:rFonts w:ascii="Arial" w:hAnsi="Arial" w:cs="Arial"/>
        </w:rPr>
        <w:t xml:space="preserve"> регулированию национальной экономики (D. </w:t>
      </w:r>
      <w:proofErr w:type="spellStart"/>
      <w:r w:rsidRPr="0005175C">
        <w:rPr>
          <w:rFonts w:ascii="Arial" w:hAnsi="Arial" w:cs="Arial"/>
        </w:rPr>
        <w:t>Bell</w:t>
      </w:r>
      <w:proofErr w:type="spellEnd"/>
      <w:r w:rsidRPr="0005175C">
        <w:rPr>
          <w:rFonts w:ascii="Arial" w:hAnsi="Arial" w:cs="Arial"/>
        </w:rPr>
        <w:t xml:space="preserve"> &amp; I. </w:t>
      </w:r>
      <w:proofErr w:type="spellStart"/>
      <w:r w:rsidRPr="0005175C">
        <w:rPr>
          <w:rFonts w:ascii="Arial" w:hAnsi="Arial" w:cs="Arial"/>
        </w:rPr>
        <w:t>Krismol</w:t>
      </w:r>
      <w:proofErr w:type="spellEnd"/>
      <w:r w:rsidRPr="0005175C">
        <w:rPr>
          <w:rFonts w:ascii="Arial" w:hAnsi="Arial" w:cs="Arial"/>
        </w:rPr>
        <w:t xml:space="preserve">). Хотя и есть отдельные фундаментальные научные труды, посвященные именно кризисному менеджменту в организациях: работы С. Финка, С. Бута, К. </w:t>
      </w:r>
      <w:proofErr w:type="spellStart"/>
      <w:r w:rsidRPr="0005175C">
        <w:rPr>
          <w:rFonts w:ascii="Arial" w:hAnsi="Arial" w:cs="Arial"/>
        </w:rPr>
        <w:t>Мейерса</w:t>
      </w:r>
      <w:proofErr w:type="spellEnd"/>
      <w:r w:rsidRPr="0005175C">
        <w:rPr>
          <w:rFonts w:ascii="Arial" w:hAnsi="Arial" w:cs="Arial"/>
        </w:rPr>
        <w:t xml:space="preserve"> и Дж. </w:t>
      </w:r>
      <w:proofErr w:type="spellStart"/>
      <w:r w:rsidRPr="0005175C">
        <w:rPr>
          <w:rFonts w:ascii="Arial" w:hAnsi="Arial" w:cs="Arial"/>
        </w:rPr>
        <w:t>Холуша</w:t>
      </w:r>
      <w:proofErr w:type="spellEnd"/>
      <w:r w:rsidRPr="0005175C">
        <w:rPr>
          <w:rFonts w:ascii="Arial" w:hAnsi="Arial" w:cs="Arial"/>
        </w:rPr>
        <w:t xml:space="preserve">, Й. </w:t>
      </w:r>
      <w:proofErr w:type="spellStart"/>
      <w:r w:rsidRPr="0005175C">
        <w:rPr>
          <w:rFonts w:ascii="Arial" w:hAnsi="Arial" w:cs="Arial"/>
        </w:rPr>
        <w:t>Митроффа</w:t>
      </w:r>
      <w:proofErr w:type="spellEnd"/>
      <w:r w:rsidRPr="0005175C">
        <w:rPr>
          <w:rFonts w:ascii="Arial" w:hAnsi="Arial" w:cs="Arial"/>
        </w:rPr>
        <w:t xml:space="preserve"> ,  а также труды, затрагивающие этот аспект теории и практики управления: работы </w:t>
      </w:r>
      <w:proofErr w:type="spellStart"/>
      <w:r w:rsidRPr="0005175C">
        <w:rPr>
          <w:rFonts w:ascii="Arial" w:hAnsi="Arial" w:cs="Arial"/>
        </w:rPr>
        <w:t>И.Ансоффа</w:t>
      </w:r>
      <w:proofErr w:type="spellEnd"/>
      <w:r w:rsidRPr="0005175C">
        <w:rPr>
          <w:rFonts w:ascii="Arial" w:hAnsi="Arial" w:cs="Arial"/>
        </w:rPr>
        <w:t xml:space="preserve">, П. </w:t>
      </w:r>
      <w:proofErr w:type="spellStart"/>
      <w:r w:rsidRPr="0005175C">
        <w:rPr>
          <w:rFonts w:ascii="Arial" w:hAnsi="Arial" w:cs="Arial"/>
        </w:rPr>
        <w:t>Коннора</w:t>
      </w:r>
      <w:proofErr w:type="spellEnd"/>
      <w:r w:rsidRPr="0005175C">
        <w:rPr>
          <w:rFonts w:ascii="Arial" w:hAnsi="Arial" w:cs="Arial"/>
        </w:rPr>
        <w:t xml:space="preserve"> и </w:t>
      </w:r>
      <w:proofErr w:type="spellStart"/>
      <w:r w:rsidRPr="0005175C">
        <w:rPr>
          <w:rFonts w:ascii="Arial" w:hAnsi="Arial" w:cs="Arial"/>
        </w:rPr>
        <w:t>Л.Лэйка</w:t>
      </w:r>
      <w:proofErr w:type="spellEnd"/>
      <w:r w:rsidRPr="0005175C">
        <w:rPr>
          <w:rFonts w:ascii="Arial" w:hAnsi="Arial" w:cs="Arial"/>
        </w:rPr>
        <w:t xml:space="preserve">, Д. </w:t>
      </w:r>
      <w:proofErr w:type="spellStart"/>
      <w:r w:rsidRPr="0005175C">
        <w:rPr>
          <w:rFonts w:ascii="Arial" w:hAnsi="Arial" w:cs="Arial"/>
        </w:rPr>
        <w:t>Уорика</w:t>
      </w:r>
      <w:proofErr w:type="spellEnd"/>
      <w:r w:rsidRPr="0005175C">
        <w:rPr>
          <w:rFonts w:ascii="Arial" w:hAnsi="Arial" w:cs="Arial"/>
        </w:rPr>
        <w:t xml:space="preserve"> и </w:t>
      </w:r>
      <w:proofErr w:type="spellStart"/>
      <w:r w:rsidRPr="0005175C">
        <w:rPr>
          <w:rFonts w:ascii="Arial" w:hAnsi="Arial" w:cs="Arial"/>
        </w:rPr>
        <w:t>др</w:t>
      </w:r>
      <w:proofErr w:type="spellEnd"/>
      <w:r w:rsidRPr="0005175C">
        <w:rPr>
          <w:rFonts w:ascii="Arial" w:hAnsi="Arial" w:cs="Arial"/>
        </w:rPr>
        <w:t xml:space="preserve"> .</w:t>
      </w:r>
    </w:p>
    <w:p w14:paraId="52B08D1C" w14:textId="77777777" w:rsidR="0005175C" w:rsidRPr="0005175C" w:rsidRDefault="0005175C" w:rsidP="0005175C">
      <w:pPr>
        <w:jc w:val="both"/>
        <w:rPr>
          <w:rFonts w:ascii="Arial" w:hAnsi="Arial" w:cs="Arial"/>
        </w:rPr>
      </w:pPr>
      <w:r w:rsidRPr="0005175C">
        <w:rPr>
          <w:rFonts w:ascii="Arial" w:hAnsi="Arial" w:cs="Arial"/>
        </w:rPr>
        <w:t xml:space="preserve">В литературе по связям с общественностью существует целый пласт исследований, посвященный изучению кризисных ситуаций, начиная с политических кризисов в правительстве , корпоративного </w:t>
      </w:r>
      <w:proofErr w:type="spellStart"/>
      <w:r w:rsidRPr="0005175C">
        <w:rPr>
          <w:rFonts w:ascii="Arial" w:hAnsi="Arial" w:cs="Arial"/>
        </w:rPr>
        <w:t>реконструирования</w:t>
      </w:r>
      <w:proofErr w:type="spellEnd"/>
      <w:r w:rsidRPr="0005175C">
        <w:rPr>
          <w:rFonts w:ascii="Arial" w:hAnsi="Arial" w:cs="Arial"/>
        </w:rPr>
        <w:t xml:space="preserve"> и </w:t>
      </w:r>
      <w:r w:rsidRPr="0005175C">
        <w:rPr>
          <w:rFonts w:ascii="Arial" w:hAnsi="Arial" w:cs="Arial"/>
        </w:rPr>
        <w:lastRenderedPageBreak/>
        <w:t>разукрупнения (</w:t>
      </w:r>
      <w:proofErr w:type="spellStart"/>
      <w:r w:rsidRPr="0005175C">
        <w:rPr>
          <w:rFonts w:ascii="Arial" w:hAnsi="Arial" w:cs="Arial"/>
        </w:rPr>
        <w:t>Кристен</w:t>
      </w:r>
      <w:proofErr w:type="spellEnd"/>
      <w:r w:rsidRPr="0005175C">
        <w:rPr>
          <w:rFonts w:ascii="Arial" w:hAnsi="Arial" w:cs="Arial"/>
        </w:rPr>
        <w:t>, 2005), отзыва продуктов (</w:t>
      </w:r>
      <w:proofErr w:type="spellStart"/>
      <w:r w:rsidRPr="0005175C">
        <w:rPr>
          <w:rFonts w:ascii="Arial" w:hAnsi="Arial" w:cs="Arial"/>
        </w:rPr>
        <w:t>Бергер</w:t>
      </w:r>
      <w:proofErr w:type="spellEnd"/>
      <w:r w:rsidRPr="0005175C">
        <w:rPr>
          <w:rFonts w:ascii="Arial" w:hAnsi="Arial" w:cs="Arial"/>
        </w:rPr>
        <w:t xml:space="preserve">, 1999), загрязнения окружающей среды , инцидентов, связанных с отравлениями едой (Ригли, </w:t>
      </w:r>
      <w:proofErr w:type="spellStart"/>
      <w:r w:rsidRPr="0005175C">
        <w:rPr>
          <w:rFonts w:ascii="Arial" w:hAnsi="Arial" w:cs="Arial"/>
        </w:rPr>
        <w:t>Ота</w:t>
      </w:r>
      <w:proofErr w:type="spellEnd"/>
      <w:r w:rsidRPr="0005175C">
        <w:rPr>
          <w:rFonts w:ascii="Arial" w:hAnsi="Arial" w:cs="Arial"/>
        </w:rPr>
        <w:t xml:space="preserve">, </w:t>
      </w:r>
      <w:proofErr w:type="spellStart"/>
      <w:r w:rsidRPr="0005175C">
        <w:rPr>
          <w:rFonts w:ascii="Arial" w:hAnsi="Arial" w:cs="Arial"/>
        </w:rPr>
        <w:t>Кикучи</w:t>
      </w:r>
      <w:proofErr w:type="spellEnd"/>
      <w:r w:rsidRPr="0005175C">
        <w:rPr>
          <w:rFonts w:ascii="Arial" w:hAnsi="Arial" w:cs="Arial"/>
        </w:rPr>
        <w:t>, 2006), авиакатастроф , расовых конфликтов  и так далее.</w:t>
      </w:r>
    </w:p>
    <w:p w14:paraId="5A223FFD" w14:textId="77777777" w:rsidR="0005175C" w:rsidRPr="0005175C" w:rsidRDefault="0005175C" w:rsidP="0005175C">
      <w:pPr>
        <w:jc w:val="both"/>
        <w:rPr>
          <w:rFonts w:ascii="Arial" w:hAnsi="Arial" w:cs="Arial"/>
        </w:rPr>
      </w:pPr>
      <w:r w:rsidRPr="0005175C">
        <w:rPr>
          <w:rFonts w:ascii="Arial" w:hAnsi="Arial" w:cs="Arial"/>
        </w:rPr>
        <w:t xml:space="preserve">В последние годы в отечественной литературе также чаще стали встречаться понятия "кризисного" и "риск-менеджмента", равно как и работы, посвященные кризисным коммуникациям и кризисному менеджменту в различных сферах.   Так, к примеру, можно выделить работы А. Б. </w:t>
      </w:r>
      <w:proofErr w:type="spellStart"/>
      <w:r w:rsidRPr="0005175C">
        <w:rPr>
          <w:rFonts w:ascii="Arial" w:hAnsi="Arial" w:cs="Arial"/>
        </w:rPr>
        <w:t>Крутика</w:t>
      </w:r>
      <w:proofErr w:type="spellEnd"/>
      <w:r w:rsidRPr="0005175C">
        <w:rPr>
          <w:rFonts w:ascii="Arial" w:hAnsi="Arial" w:cs="Arial"/>
        </w:rPr>
        <w:t xml:space="preserve">, А. И. Муравьева, Е. А. </w:t>
      </w:r>
      <w:proofErr w:type="spellStart"/>
      <w:r w:rsidRPr="0005175C">
        <w:rPr>
          <w:rFonts w:ascii="Arial" w:hAnsi="Arial" w:cs="Arial"/>
        </w:rPr>
        <w:t>Грызуновой</w:t>
      </w:r>
      <w:proofErr w:type="spellEnd"/>
      <w:r w:rsidRPr="0005175C">
        <w:rPr>
          <w:rFonts w:ascii="Arial" w:hAnsi="Arial" w:cs="Arial"/>
        </w:rPr>
        <w:t xml:space="preserve">, А. Н. </w:t>
      </w:r>
      <w:proofErr w:type="spellStart"/>
      <w:r w:rsidRPr="0005175C">
        <w:rPr>
          <w:rFonts w:ascii="Arial" w:hAnsi="Arial" w:cs="Arial"/>
        </w:rPr>
        <w:t>Чумикова</w:t>
      </w:r>
      <w:proofErr w:type="spellEnd"/>
      <w:r w:rsidRPr="0005175C">
        <w:rPr>
          <w:rFonts w:ascii="Arial" w:hAnsi="Arial" w:cs="Arial"/>
        </w:rPr>
        <w:t xml:space="preserve">, Е.В. </w:t>
      </w:r>
      <w:proofErr w:type="spellStart"/>
      <w:r w:rsidRPr="0005175C">
        <w:rPr>
          <w:rFonts w:ascii="Arial" w:hAnsi="Arial" w:cs="Arial"/>
        </w:rPr>
        <w:t>Попыховой</w:t>
      </w:r>
      <w:proofErr w:type="spellEnd"/>
      <w:r w:rsidRPr="0005175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А. Арсеньевой, </w:t>
      </w:r>
      <w:proofErr w:type="spellStart"/>
      <w:r>
        <w:rPr>
          <w:rFonts w:ascii="Arial" w:hAnsi="Arial" w:cs="Arial"/>
        </w:rPr>
        <w:t>Гавры</w:t>
      </w:r>
      <w:proofErr w:type="spellEnd"/>
      <w:r>
        <w:rPr>
          <w:rFonts w:ascii="Arial" w:hAnsi="Arial" w:cs="Arial"/>
        </w:rPr>
        <w:t xml:space="preserve"> Д.П. и др</w:t>
      </w:r>
      <w:r w:rsidRPr="0005175C">
        <w:rPr>
          <w:rFonts w:ascii="Arial" w:hAnsi="Arial" w:cs="Arial"/>
        </w:rPr>
        <w:t xml:space="preserve">. </w:t>
      </w:r>
    </w:p>
    <w:p w14:paraId="6EFDBE6D" w14:textId="2C9091BE" w:rsidR="0005175C" w:rsidRPr="0005175C" w:rsidRDefault="00591278" w:rsidP="0005175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05175C" w:rsidRPr="0005175C">
        <w:rPr>
          <w:rFonts w:ascii="Arial" w:hAnsi="Arial" w:cs="Arial"/>
          <w:b/>
        </w:rPr>
        <w:t>Объект исследования</w:t>
      </w:r>
      <w:r w:rsidR="0005175C" w:rsidRPr="0005175C">
        <w:rPr>
          <w:rFonts w:ascii="Arial" w:hAnsi="Arial" w:cs="Arial"/>
        </w:rPr>
        <w:t xml:space="preserve"> – кризисные коммуникации органов государственной  власти в условиях природной катастрофы.</w:t>
      </w:r>
    </w:p>
    <w:p w14:paraId="177F3C8F" w14:textId="77777777" w:rsidR="0005175C" w:rsidRPr="0005175C" w:rsidRDefault="0005175C" w:rsidP="0005175C">
      <w:pPr>
        <w:jc w:val="both"/>
        <w:rPr>
          <w:rFonts w:ascii="Arial" w:hAnsi="Arial" w:cs="Arial"/>
        </w:rPr>
      </w:pPr>
      <w:r w:rsidRPr="0005175C">
        <w:rPr>
          <w:rFonts w:ascii="Arial" w:hAnsi="Arial" w:cs="Arial"/>
        </w:rPr>
        <w:t xml:space="preserve">     </w:t>
      </w:r>
      <w:r w:rsidRPr="0005175C">
        <w:rPr>
          <w:rFonts w:ascii="Arial" w:hAnsi="Arial" w:cs="Arial"/>
          <w:b/>
        </w:rPr>
        <w:t>Предмет исследования</w:t>
      </w:r>
      <w:r w:rsidRPr="0005175C">
        <w:rPr>
          <w:rFonts w:ascii="Arial" w:hAnsi="Arial" w:cs="Arial"/>
        </w:rPr>
        <w:t xml:space="preserve"> – технологии и приемы кризисных коммуникаций органов государственной власти РФ в условиях природной катастрофы (на примере наводнения в Краснодарском крае). </w:t>
      </w:r>
    </w:p>
    <w:p w14:paraId="0742EF3A" w14:textId="4133DE5F" w:rsidR="0005175C" w:rsidRPr="0005175C" w:rsidRDefault="00591278" w:rsidP="0005175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05175C" w:rsidRPr="00591278">
        <w:rPr>
          <w:rFonts w:ascii="Arial" w:hAnsi="Arial" w:cs="Arial"/>
          <w:b/>
        </w:rPr>
        <w:t>Цель исследования</w:t>
      </w:r>
      <w:r w:rsidR="0005175C" w:rsidRPr="0005175C">
        <w:rPr>
          <w:rFonts w:ascii="Arial" w:hAnsi="Arial" w:cs="Arial"/>
        </w:rPr>
        <w:t xml:space="preserve"> – обобщение современных теоретических подходов к кризисным коммуникациям органов </w:t>
      </w:r>
      <w:proofErr w:type="spellStart"/>
      <w:r w:rsidR="0005175C" w:rsidRPr="0005175C">
        <w:rPr>
          <w:rFonts w:ascii="Arial" w:hAnsi="Arial" w:cs="Arial"/>
        </w:rPr>
        <w:t>госуарственной</w:t>
      </w:r>
      <w:proofErr w:type="spellEnd"/>
      <w:r w:rsidR="0005175C" w:rsidRPr="0005175C">
        <w:rPr>
          <w:rFonts w:ascii="Arial" w:hAnsi="Arial" w:cs="Arial"/>
        </w:rPr>
        <w:t xml:space="preserve"> власти в условиях природных катастроф и выработка на этой основе практических рекомендаций по совершенствованию коммуникационной политики органов власти в данных условиях.</w:t>
      </w:r>
    </w:p>
    <w:p w14:paraId="2DE03D2B" w14:textId="77777777" w:rsidR="0005175C" w:rsidRPr="0005175C" w:rsidRDefault="0005175C" w:rsidP="0005175C">
      <w:pPr>
        <w:jc w:val="both"/>
        <w:rPr>
          <w:rFonts w:ascii="Arial" w:hAnsi="Arial" w:cs="Arial"/>
        </w:rPr>
      </w:pPr>
      <w:r w:rsidRPr="0005175C">
        <w:rPr>
          <w:rFonts w:ascii="Arial" w:hAnsi="Arial" w:cs="Arial"/>
        </w:rPr>
        <w:t xml:space="preserve">     </w:t>
      </w:r>
      <w:r w:rsidRPr="00591278">
        <w:rPr>
          <w:rFonts w:ascii="Arial" w:hAnsi="Arial" w:cs="Arial"/>
          <w:b/>
        </w:rPr>
        <w:t>Задачи.</w:t>
      </w:r>
      <w:r w:rsidRPr="0005175C">
        <w:rPr>
          <w:rFonts w:ascii="Arial" w:hAnsi="Arial" w:cs="Arial"/>
        </w:rPr>
        <w:t xml:space="preserve"> Для достижения поставленной цели последовательно решались следующие задачи:</w:t>
      </w:r>
    </w:p>
    <w:p w14:paraId="0E975DD6" w14:textId="77777777" w:rsidR="0005175C" w:rsidRPr="0005175C" w:rsidRDefault="0005175C" w:rsidP="0005175C">
      <w:pPr>
        <w:jc w:val="both"/>
        <w:rPr>
          <w:rFonts w:ascii="Arial" w:hAnsi="Arial" w:cs="Arial"/>
        </w:rPr>
      </w:pPr>
      <w:r w:rsidRPr="0005175C">
        <w:rPr>
          <w:rFonts w:ascii="Arial" w:hAnsi="Arial" w:cs="Arial"/>
        </w:rPr>
        <w:t>1) рассмотреть базовые понятия современной теории кризисных коммуникаций;</w:t>
      </w:r>
    </w:p>
    <w:p w14:paraId="5FF78B98" w14:textId="77777777" w:rsidR="0005175C" w:rsidRPr="0005175C" w:rsidRDefault="0005175C" w:rsidP="0005175C">
      <w:pPr>
        <w:jc w:val="both"/>
        <w:rPr>
          <w:rFonts w:ascii="Arial" w:hAnsi="Arial" w:cs="Arial"/>
        </w:rPr>
      </w:pPr>
      <w:r w:rsidRPr="0005175C">
        <w:rPr>
          <w:rFonts w:ascii="Arial" w:hAnsi="Arial" w:cs="Arial"/>
        </w:rPr>
        <w:t>2) выявить стратегии кризисных коммуникаций, предложенные классиками кризисных коммуникаций;</w:t>
      </w:r>
    </w:p>
    <w:p w14:paraId="36B3308B" w14:textId="378F3777" w:rsidR="0005175C" w:rsidRPr="0005175C" w:rsidRDefault="0005175C" w:rsidP="0005175C">
      <w:pPr>
        <w:jc w:val="both"/>
        <w:rPr>
          <w:rFonts w:ascii="Arial" w:hAnsi="Arial" w:cs="Arial"/>
        </w:rPr>
      </w:pPr>
      <w:r w:rsidRPr="0005175C">
        <w:rPr>
          <w:rFonts w:ascii="Arial" w:hAnsi="Arial" w:cs="Arial"/>
        </w:rPr>
        <w:t>3) выявить хар</w:t>
      </w:r>
      <w:r w:rsidR="003B411E">
        <w:rPr>
          <w:rFonts w:ascii="Arial" w:hAnsi="Arial" w:cs="Arial"/>
        </w:rPr>
        <w:t>актерные черты кризисных коммуник</w:t>
      </w:r>
      <w:r w:rsidRPr="0005175C">
        <w:rPr>
          <w:rFonts w:ascii="Arial" w:hAnsi="Arial" w:cs="Arial"/>
        </w:rPr>
        <w:t>аций органов государственной власти в условиях природной катастрофы;</w:t>
      </w:r>
    </w:p>
    <w:p w14:paraId="135A14AC" w14:textId="77777777" w:rsidR="0005175C" w:rsidRPr="0005175C" w:rsidRDefault="0005175C" w:rsidP="0005175C">
      <w:pPr>
        <w:jc w:val="both"/>
        <w:rPr>
          <w:rFonts w:ascii="Arial" w:hAnsi="Arial" w:cs="Arial"/>
        </w:rPr>
      </w:pPr>
      <w:r w:rsidRPr="0005175C">
        <w:rPr>
          <w:rFonts w:ascii="Arial" w:hAnsi="Arial" w:cs="Arial"/>
        </w:rPr>
        <w:t>4) провести эмпирический анализ стратегий кризисных коммуникаций органов государственной власти РФ в ситуации наводнения в Краснодарском крае в 2012 году;</w:t>
      </w:r>
    </w:p>
    <w:p w14:paraId="01D7CB9A" w14:textId="77777777" w:rsidR="0005175C" w:rsidRPr="0005175C" w:rsidRDefault="0005175C" w:rsidP="0005175C">
      <w:pPr>
        <w:jc w:val="both"/>
        <w:rPr>
          <w:rFonts w:ascii="Arial" w:hAnsi="Arial" w:cs="Arial"/>
        </w:rPr>
      </w:pPr>
      <w:r w:rsidRPr="0005175C">
        <w:rPr>
          <w:rFonts w:ascii="Arial" w:hAnsi="Arial" w:cs="Arial"/>
        </w:rPr>
        <w:t xml:space="preserve">5) провести эмпирический анализ стратегий кризисных коммуникаций представителей оппозиции в ситуации наводнения в Краснодарском крае в 2012 году. </w:t>
      </w:r>
    </w:p>
    <w:p w14:paraId="4EAA8080" w14:textId="71FBC405" w:rsidR="0005175C" w:rsidRDefault="00E64973" w:rsidP="0005175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05175C" w:rsidRPr="00B37CC3">
        <w:rPr>
          <w:rFonts w:ascii="Arial" w:hAnsi="Arial" w:cs="Arial"/>
          <w:b/>
        </w:rPr>
        <w:t>Научная новизна исследования</w:t>
      </w:r>
      <w:r w:rsidR="00B37CC3">
        <w:rPr>
          <w:rFonts w:ascii="Arial" w:hAnsi="Arial" w:cs="Arial"/>
          <w:b/>
        </w:rPr>
        <w:t xml:space="preserve"> </w:t>
      </w:r>
      <w:r w:rsidR="00B37CC3" w:rsidRPr="00B37CC3">
        <w:rPr>
          <w:rFonts w:ascii="Arial" w:hAnsi="Arial" w:cs="Arial"/>
        </w:rPr>
        <w:t>состоит в</w:t>
      </w:r>
      <w:r w:rsidR="00B37CC3">
        <w:rPr>
          <w:rFonts w:ascii="Arial" w:hAnsi="Arial" w:cs="Arial"/>
          <w:b/>
        </w:rPr>
        <w:t xml:space="preserve"> </w:t>
      </w:r>
      <w:r w:rsidR="000C0D83" w:rsidRPr="000C0D83">
        <w:rPr>
          <w:rFonts w:ascii="Arial" w:hAnsi="Arial" w:cs="Arial"/>
        </w:rPr>
        <w:t>разработке комплекса теоретических и практических положений</w:t>
      </w:r>
      <w:r w:rsidR="000C0D83" w:rsidRPr="00F503AF">
        <w:rPr>
          <w:rFonts w:ascii="Arial" w:hAnsi="Arial" w:cs="Arial"/>
        </w:rPr>
        <w:t xml:space="preserve">, </w:t>
      </w:r>
      <w:r w:rsidR="000C0D83">
        <w:rPr>
          <w:rFonts w:ascii="Arial" w:hAnsi="Arial" w:cs="Arial"/>
        </w:rPr>
        <w:t>направленных на повышение эффективности кризисных коммуникаций органов государственной власти в условиях природной катастрофы</w:t>
      </w:r>
      <w:r w:rsidR="000C0D83" w:rsidRPr="00F503AF">
        <w:rPr>
          <w:rFonts w:ascii="Arial" w:hAnsi="Arial" w:cs="Arial"/>
        </w:rPr>
        <w:t xml:space="preserve">. </w:t>
      </w:r>
      <w:r w:rsidR="00801753">
        <w:rPr>
          <w:rFonts w:ascii="Arial" w:hAnsi="Arial" w:cs="Arial"/>
        </w:rPr>
        <w:t>Элементы новизны работы заключаются в следующем</w:t>
      </w:r>
      <w:r w:rsidR="00801753" w:rsidRPr="00F503AF">
        <w:rPr>
          <w:rFonts w:ascii="Arial" w:hAnsi="Arial" w:cs="Arial"/>
        </w:rPr>
        <w:t xml:space="preserve">: </w:t>
      </w:r>
    </w:p>
    <w:p w14:paraId="22A24046" w14:textId="3D4E27E7" w:rsidR="00801753" w:rsidRPr="00F503AF" w:rsidRDefault="00801753" w:rsidP="000517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предложено авторское определение понятия «природная катастрофа»</w:t>
      </w:r>
      <w:r w:rsidRPr="00F503AF">
        <w:rPr>
          <w:rFonts w:ascii="Arial" w:hAnsi="Arial" w:cs="Arial"/>
        </w:rPr>
        <w:t>;</w:t>
      </w:r>
    </w:p>
    <w:p w14:paraId="3B015607" w14:textId="6B6593A2" w:rsidR="00801753" w:rsidRPr="00F503AF" w:rsidRDefault="00801753" w:rsidP="000517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введен новый термин </w:t>
      </w:r>
      <w:r w:rsidRPr="00F503AF">
        <w:rPr>
          <w:rFonts w:ascii="Arial" w:hAnsi="Arial" w:cs="Arial"/>
        </w:rPr>
        <w:t>“</w:t>
      </w:r>
      <w:r>
        <w:rPr>
          <w:rFonts w:ascii="Arial" w:hAnsi="Arial" w:cs="Arial"/>
          <w:lang w:val="en-US"/>
        </w:rPr>
        <w:t>DST</w:t>
      </w:r>
      <w:r w:rsidRPr="00F503AF">
        <w:rPr>
          <w:rFonts w:ascii="Arial" w:hAnsi="Arial" w:cs="Arial"/>
        </w:rPr>
        <w:t>-</w:t>
      </w:r>
      <w:r>
        <w:rPr>
          <w:rFonts w:ascii="Arial" w:hAnsi="Arial" w:cs="Arial"/>
        </w:rPr>
        <w:t>коммуникация»</w:t>
      </w:r>
      <w:r w:rsidRPr="00F503AF">
        <w:rPr>
          <w:rFonts w:ascii="Arial" w:hAnsi="Arial" w:cs="Arial"/>
        </w:rPr>
        <w:t>;</w:t>
      </w:r>
    </w:p>
    <w:p w14:paraId="761A5616" w14:textId="6CD0FA1A" w:rsidR="00801753" w:rsidRPr="00F503AF" w:rsidRDefault="00801753" w:rsidP="0005175C">
      <w:pPr>
        <w:jc w:val="both"/>
        <w:rPr>
          <w:rFonts w:ascii="Arial" w:hAnsi="Arial" w:cs="Arial"/>
        </w:rPr>
      </w:pPr>
      <w:r w:rsidRPr="00F503A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разработаны модели кризисных коммуникаций органов государственной власти в ситуациях </w:t>
      </w:r>
      <w:proofErr w:type="spellStart"/>
      <w:r>
        <w:rPr>
          <w:rFonts w:ascii="Arial" w:hAnsi="Arial" w:cs="Arial"/>
        </w:rPr>
        <w:t>долгоназревающих</w:t>
      </w:r>
      <w:proofErr w:type="spellEnd"/>
      <w:r>
        <w:rPr>
          <w:rFonts w:ascii="Arial" w:hAnsi="Arial" w:cs="Arial"/>
        </w:rPr>
        <w:t xml:space="preserve"> и быстронаступающих природных катастроф</w:t>
      </w:r>
      <w:r w:rsidRPr="00F503AF">
        <w:rPr>
          <w:rFonts w:ascii="Arial" w:hAnsi="Arial" w:cs="Arial"/>
        </w:rPr>
        <w:t>;</w:t>
      </w:r>
    </w:p>
    <w:p w14:paraId="102EC1E4" w14:textId="4F21D09F" w:rsidR="00801753" w:rsidRPr="00F503AF" w:rsidRDefault="00801753" w:rsidP="000517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установлены факторы низкой эффективности коммуникации органов государственной власти в ситуации наводнения в Краснодарском крае в 2012 году</w:t>
      </w:r>
      <w:r w:rsidRPr="00F503AF">
        <w:rPr>
          <w:rFonts w:ascii="Arial" w:hAnsi="Arial" w:cs="Arial"/>
        </w:rPr>
        <w:t>.</w:t>
      </w:r>
    </w:p>
    <w:p w14:paraId="7E10991F" w14:textId="629BEC00" w:rsidR="0005175C" w:rsidRPr="00F43AFF" w:rsidRDefault="00E64973" w:rsidP="0005175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05175C" w:rsidRPr="008F2C60">
        <w:rPr>
          <w:rFonts w:ascii="Arial" w:hAnsi="Arial" w:cs="Arial"/>
          <w:b/>
        </w:rPr>
        <w:t>Теоретическая значимость работы</w:t>
      </w:r>
      <w:r w:rsidR="00475C8D">
        <w:rPr>
          <w:rFonts w:ascii="Arial" w:hAnsi="Arial" w:cs="Arial"/>
        </w:rPr>
        <w:t xml:space="preserve"> заключается в возможности</w:t>
      </w:r>
      <w:r w:rsidR="008F2C60">
        <w:rPr>
          <w:rFonts w:ascii="Arial" w:hAnsi="Arial" w:cs="Arial"/>
        </w:rPr>
        <w:t xml:space="preserve"> использования результатов работы </w:t>
      </w:r>
      <w:r w:rsidR="00475C8D">
        <w:rPr>
          <w:rFonts w:ascii="Arial" w:hAnsi="Arial" w:cs="Arial"/>
        </w:rPr>
        <w:t>в дальнейших исследованиях по данной теме</w:t>
      </w:r>
      <w:r w:rsidR="00475C8D" w:rsidRPr="00F503AF">
        <w:rPr>
          <w:rFonts w:ascii="Arial" w:hAnsi="Arial" w:cs="Arial"/>
        </w:rPr>
        <w:t xml:space="preserve">, </w:t>
      </w:r>
      <w:r w:rsidR="00475C8D">
        <w:rPr>
          <w:rFonts w:ascii="Arial" w:hAnsi="Arial" w:cs="Arial"/>
        </w:rPr>
        <w:t>при подготовке учебно-методической литературы</w:t>
      </w:r>
      <w:r w:rsidR="00475C8D" w:rsidRPr="00F503AF">
        <w:rPr>
          <w:rFonts w:ascii="Arial" w:hAnsi="Arial" w:cs="Arial"/>
        </w:rPr>
        <w:t xml:space="preserve">, </w:t>
      </w:r>
      <w:r w:rsidR="00F43AFF">
        <w:rPr>
          <w:rFonts w:ascii="Arial" w:hAnsi="Arial" w:cs="Arial"/>
        </w:rPr>
        <w:t>преподавании по дисциплинам «Кризисные коммуникации»</w:t>
      </w:r>
      <w:r w:rsidR="00F43AFF" w:rsidRPr="00F503AF">
        <w:rPr>
          <w:rFonts w:ascii="Arial" w:hAnsi="Arial" w:cs="Arial"/>
        </w:rPr>
        <w:t xml:space="preserve">, </w:t>
      </w:r>
      <w:r w:rsidR="00F43AFF">
        <w:rPr>
          <w:rFonts w:ascii="Arial" w:hAnsi="Arial" w:cs="Arial"/>
        </w:rPr>
        <w:t>«Кризисный менеджмент»</w:t>
      </w:r>
      <w:r w:rsidR="00F43AFF" w:rsidRPr="00F503AF">
        <w:rPr>
          <w:rFonts w:ascii="Arial" w:hAnsi="Arial" w:cs="Arial"/>
        </w:rPr>
        <w:t xml:space="preserve">, </w:t>
      </w:r>
      <w:r w:rsidR="00F43AFF">
        <w:rPr>
          <w:rFonts w:ascii="Arial" w:hAnsi="Arial" w:cs="Arial"/>
        </w:rPr>
        <w:t xml:space="preserve">при разработке спецкурсов и </w:t>
      </w:r>
      <w:proofErr w:type="spellStart"/>
      <w:r w:rsidR="00F43AFF">
        <w:rPr>
          <w:rFonts w:ascii="Arial" w:hAnsi="Arial" w:cs="Arial"/>
        </w:rPr>
        <w:t>спе</w:t>
      </w:r>
      <w:r w:rsidR="00D966E0">
        <w:rPr>
          <w:rFonts w:ascii="Arial" w:hAnsi="Arial" w:cs="Arial"/>
        </w:rPr>
        <w:t>цсеминаров</w:t>
      </w:r>
      <w:proofErr w:type="spellEnd"/>
      <w:r w:rsidR="00D966E0">
        <w:rPr>
          <w:rFonts w:ascii="Arial" w:hAnsi="Arial" w:cs="Arial"/>
        </w:rPr>
        <w:t xml:space="preserve"> по указанной теме</w:t>
      </w:r>
      <w:r w:rsidR="00F43AFF" w:rsidRPr="00F503AF">
        <w:rPr>
          <w:rFonts w:ascii="Arial" w:hAnsi="Arial" w:cs="Arial"/>
        </w:rPr>
        <w:t xml:space="preserve">. </w:t>
      </w:r>
    </w:p>
    <w:p w14:paraId="5DCF3D4F" w14:textId="12B9A354" w:rsidR="0005175C" w:rsidRPr="00895BD1" w:rsidRDefault="00E64973" w:rsidP="0005175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05175C" w:rsidRPr="00CD12EF">
        <w:rPr>
          <w:rFonts w:ascii="Arial" w:hAnsi="Arial" w:cs="Arial"/>
          <w:b/>
        </w:rPr>
        <w:t>Практическая значимость работы</w:t>
      </w:r>
      <w:r w:rsidR="00076199">
        <w:rPr>
          <w:rFonts w:ascii="Arial" w:hAnsi="Arial" w:cs="Arial"/>
        </w:rPr>
        <w:t xml:space="preserve"> заключается в разработке конкретных рекомендаций </w:t>
      </w:r>
      <w:r w:rsidR="003B411E">
        <w:rPr>
          <w:rFonts w:ascii="Arial" w:hAnsi="Arial" w:cs="Arial"/>
        </w:rPr>
        <w:t>по совершенствованию кризисных коммуникаций органов государственной власти в условиях природной катастрофы</w:t>
      </w:r>
      <w:r w:rsidR="003B411E" w:rsidRPr="00F503AF">
        <w:rPr>
          <w:rFonts w:ascii="Arial" w:hAnsi="Arial" w:cs="Arial"/>
        </w:rPr>
        <w:t xml:space="preserve">. </w:t>
      </w:r>
      <w:r w:rsidR="00895BD1">
        <w:rPr>
          <w:rFonts w:ascii="Arial" w:hAnsi="Arial" w:cs="Arial"/>
        </w:rPr>
        <w:t xml:space="preserve">Выводы и </w:t>
      </w:r>
      <w:r w:rsidR="00895BD1">
        <w:rPr>
          <w:rFonts w:ascii="Arial" w:hAnsi="Arial" w:cs="Arial"/>
        </w:rPr>
        <w:lastRenderedPageBreak/>
        <w:t>предложения работы могут быть использованы в практической деятельности органов государственной власти федерального</w:t>
      </w:r>
      <w:r w:rsidR="00895BD1" w:rsidRPr="00F503AF">
        <w:rPr>
          <w:rFonts w:ascii="Arial" w:hAnsi="Arial" w:cs="Arial"/>
        </w:rPr>
        <w:t xml:space="preserve">, </w:t>
      </w:r>
      <w:r w:rsidR="00895BD1">
        <w:rPr>
          <w:rFonts w:ascii="Arial" w:hAnsi="Arial" w:cs="Arial"/>
        </w:rPr>
        <w:t>краевого и местного уровней</w:t>
      </w:r>
      <w:r w:rsidR="00895BD1" w:rsidRPr="00F503AF">
        <w:rPr>
          <w:rFonts w:ascii="Arial" w:hAnsi="Arial" w:cs="Arial"/>
        </w:rPr>
        <w:t xml:space="preserve">. </w:t>
      </w:r>
    </w:p>
    <w:p w14:paraId="726FF40F" w14:textId="7DE6ACC3" w:rsidR="0005175C" w:rsidRPr="0005175C" w:rsidRDefault="00591278" w:rsidP="0005175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05175C" w:rsidRPr="0005175C">
        <w:rPr>
          <w:rFonts w:ascii="Arial" w:hAnsi="Arial" w:cs="Arial"/>
          <w:b/>
        </w:rPr>
        <w:t>Методология и методы исследования</w:t>
      </w:r>
      <w:r w:rsidR="0005175C" w:rsidRPr="0005175C">
        <w:rPr>
          <w:rFonts w:ascii="Arial" w:hAnsi="Arial" w:cs="Arial"/>
        </w:rPr>
        <w:t xml:space="preserve">. При подготовке выпускной квалификационной работы автор опирался на </w:t>
      </w:r>
      <w:proofErr w:type="spellStart"/>
      <w:r w:rsidR="0005175C" w:rsidRPr="0005175C">
        <w:rPr>
          <w:rFonts w:ascii="Arial" w:hAnsi="Arial" w:cs="Arial"/>
        </w:rPr>
        <w:t>традиционнные</w:t>
      </w:r>
      <w:proofErr w:type="spellEnd"/>
      <w:r w:rsidR="0005175C" w:rsidRPr="0005175C">
        <w:rPr>
          <w:rFonts w:ascii="Arial" w:hAnsi="Arial" w:cs="Arial"/>
        </w:rPr>
        <w:t xml:space="preserve"> для науки методы научного познания: системный, сравнительный, исторический. В качестве методов эмпирического исследования были выбраны контент-анализ печатных материалов федеральных изданий РФ; метод кейс-</w:t>
      </w:r>
      <w:proofErr w:type="spellStart"/>
      <w:r w:rsidR="0005175C" w:rsidRPr="0005175C">
        <w:rPr>
          <w:rFonts w:ascii="Arial" w:hAnsi="Arial" w:cs="Arial"/>
        </w:rPr>
        <w:t>стади</w:t>
      </w:r>
      <w:proofErr w:type="spellEnd"/>
      <w:r w:rsidR="0005175C" w:rsidRPr="0005175C">
        <w:rPr>
          <w:rFonts w:ascii="Arial" w:hAnsi="Arial" w:cs="Arial"/>
        </w:rPr>
        <w:t>; экспертные интервью со специалистами в области кризисных коммуникаций, анализ фреймов, сравнительный анализ.</w:t>
      </w:r>
    </w:p>
    <w:p w14:paraId="4BF2E706" w14:textId="77777777" w:rsidR="0005175C" w:rsidRPr="0005175C" w:rsidRDefault="0005175C" w:rsidP="0005175C">
      <w:pPr>
        <w:jc w:val="both"/>
        <w:rPr>
          <w:rFonts w:ascii="Arial" w:hAnsi="Arial" w:cs="Arial"/>
          <w:b/>
        </w:rPr>
      </w:pPr>
      <w:r w:rsidRPr="0005175C">
        <w:rPr>
          <w:rFonts w:ascii="Arial" w:hAnsi="Arial" w:cs="Arial"/>
          <w:b/>
        </w:rPr>
        <w:t xml:space="preserve">     Основные положения, выносимые на защиту</w:t>
      </w:r>
    </w:p>
    <w:p w14:paraId="4095A985" w14:textId="77777777" w:rsidR="0005175C" w:rsidRPr="0005175C" w:rsidRDefault="0005175C" w:rsidP="0005175C">
      <w:pPr>
        <w:jc w:val="both"/>
        <w:rPr>
          <w:rFonts w:ascii="Arial" w:hAnsi="Arial" w:cs="Arial"/>
        </w:rPr>
      </w:pPr>
      <w:r w:rsidRPr="0005175C">
        <w:rPr>
          <w:rFonts w:ascii="Arial" w:hAnsi="Arial" w:cs="Arial"/>
        </w:rPr>
        <w:t>1) В современном информационном обществе изменилась природа катастроф. Их последствия и характер протекания стали серьезно зависеть от медиа и коммуникаций. Имеет место процесс медиатизации природных катастроф;</w:t>
      </w:r>
    </w:p>
    <w:p w14:paraId="48953313" w14:textId="77777777" w:rsidR="0005175C" w:rsidRPr="0005175C" w:rsidRDefault="0005175C" w:rsidP="0005175C">
      <w:pPr>
        <w:jc w:val="both"/>
        <w:rPr>
          <w:rFonts w:ascii="Arial" w:hAnsi="Arial" w:cs="Arial"/>
        </w:rPr>
      </w:pPr>
      <w:r w:rsidRPr="0005175C">
        <w:rPr>
          <w:rFonts w:ascii="Arial" w:hAnsi="Arial" w:cs="Arial"/>
        </w:rPr>
        <w:t>2) Кризисные коммуникации органов государственной власти РФ в условиях наводнения в Краснодарском крае в 2012 году оказались недостаточно эффективными в силу нарушения базовых принципов теории кризисных коммуникаций и неадекватного выбора кризисных стратегий органами государственной власти;</w:t>
      </w:r>
    </w:p>
    <w:p w14:paraId="1ED53EFD" w14:textId="77777777" w:rsidR="0005175C" w:rsidRPr="0005175C" w:rsidRDefault="0005175C" w:rsidP="0005175C">
      <w:pPr>
        <w:jc w:val="both"/>
        <w:rPr>
          <w:rFonts w:ascii="Arial" w:hAnsi="Arial" w:cs="Arial"/>
        </w:rPr>
      </w:pPr>
      <w:r w:rsidRPr="0005175C">
        <w:rPr>
          <w:rFonts w:ascii="Arial" w:hAnsi="Arial" w:cs="Arial"/>
        </w:rPr>
        <w:t xml:space="preserve">3) Кризисные коммуникации представителей оппозиции в условиях наводнения в Краснодарском крае оказались эффективнее, чем коммуникации органов государственной власти, несмотря на то, что этичность используемых стратегий может вызывать определенные сомнения.  </w:t>
      </w:r>
    </w:p>
    <w:p w14:paraId="75DE36A4" w14:textId="77777777" w:rsidR="0005175C" w:rsidRPr="0005175C" w:rsidRDefault="0005175C" w:rsidP="0005175C">
      <w:pPr>
        <w:jc w:val="both"/>
        <w:rPr>
          <w:rFonts w:ascii="Arial" w:hAnsi="Arial" w:cs="Arial"/>
        </w:rPr>
      </w:pPr>
    </w:p>
    <w:p w14:paraId="68E31D66" w14:textId="77777777" w:rsidR="0005175C" w:rsidRPr="0005175C" w:rsidRDefault="0005175C" w:rsidP="0005175C">
      <w:pPr>
        <w:jc w:val="both"/>
        <w:rPr>
          <w:rFonts w:ascii="Arial" w:hAnsi="Arial" w:cs="Arial"/>
        </w:rPr>
      </w:pPr>
    </w:p>
    <w:sectPr w:rsidR="0005175C" w:rsidRPr="0005175C" w:rsidSect="006C003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2E06B" w14:textId="77777777" w:rsidR="00244EC8" w:rsidRDefault="00244EC8" w:rsidP="0005175C">
      <w:r>
        <w:separator/>
      </w:r>
    </w:p>
  </w:endnote>
  <w:endnote w:type="continuationSeparator" w:id="0">
    <w:p w14:paraId="3CB0585E" w14:textId="77777777" w:rsidR="00244EC8" w:rsidRDefault="00244EC8" w:rsidP="0005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BAF78" w14:textId="77777777" w:rsidR="00244EC8" w:rsidRDefault="00244EC8" w:rsidP="0005175C">
      <w:r>
        <w:separator/>
      </w:r>
    </w:p>
  </w:footnote>
  <w:footnote w:type="continuationSeparator" w:id="0">
    <w:p w14:paraId="50D7A05A" w14:textId="77777777" w:rsidR="00244EC8" w:rsidRDefault="00244EC8" w:rsidP="00051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5C"/>
    <w:rsid w:val="00006D32"/>
    <w:rsid w:val="0005175C"/>
    <w:rsid w:val="00076199"/>
    <w:rsid w:val="000C0D83"/>
    <w:rsid w:val="00134C9C"/>
    <w:rsid w:val="00244EC8"/>
    <w:rsid w:val="003B411E"/>
    <w:rsid w:val="00472E31"/>
    <w:rsid w:val="00475C8D"/>
    <w:rsid w:val="00570D17"/>
    <w:rsid w:val="00591278"/>
    <w:rsid w:val="006C0034"/>
    <w:rsid w:val="0071116E"/>
    <w:rsid w:val="00801753"/>
    <w:rsid w:val="00895BD1"/>
    <w:rsid w:val="008F2C60"/>
    <w:rsid w:val="00B37CC3"/>
    <w:rsid w:val="00BA0C9B"/>
    <w:rsid w:val="00CD12EF"/>
    <w:rsid w:val="00D966E0"/>
    <w:rsid w:val="00E64973"/>
    <w:rsid w:val="00F43AFF"/>
    <w:rsid w:val="00F5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563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11466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Акимович</dc:creator>
  <cp:lastModifiedBy>Ирина Ивановна Игнатова</cp:lastModifiedBy>
  <cp:revision>3</cp:revision>
  <dcterms:created xsi:type="dcterms:W3CDTF">2015-09-23T08:25:00Z</dcterms:created>
  <dcterms:modified xsi:type="dcterms:W3CDTF">2015-09-23T08:56:00Z</dcterms:modified>
</cp:coreProperties>
</file>