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C" w:rsidRPr="005A0973" w:rsidRDefault="00BA47AC" w:rsidP="00BA47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644">
        <w:rPr>
          <w:rFonts w:ascii="Times New Roman" w:hAnsi="Times New Roman"/>
          <w:b/>
          <w:sz w:val="28"/>
          <w:szCs w:val="28"/>
        </w:rPr>
        <w:t xml:space="preserve">Аннотация магистерской диссертации </w:t>
      </w:r>
    </w:p>
    <w:p w:rsidR="00BA47AC" w:rsidRPr="00173644" w:rsidRDefault="00BA47AC" w:rsidP="00BA47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3644">
        <w:rPr>
          <w:rFonts w:ascii="Times New Roman" w:hAnsi="Times New Roman"/>
          <w:b/>
          <w:sz w:val="28"/>
          <w:szCs w:val="28"/>
        </w:rPr>
        <w:t>Томашевской Ванды Игоревны</w:t>
      </w:r>
    </w:p>
    <w:p w:rsidR="00BA47AC" w:rsidRPr="00173644" w:rsidRDefault="00BA47AC" w:rsidP="00BA47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3644">
        <w:rPr>
          <w:rFonts w:ascii="Times New Roman" w:hAnsi="Times New Roman"/>
          <w:b/>
          <w:sz w:val="28"/>
          <w:szCs w:val="28"/>
        </w:rPr>
        <w:t>«PR-технологии в индустрии красоты и здоровья»</w:t>
      </w:r>
    </w:p>
    <w:p w:rsidR="00BA47AC" w:rsidRPr="00173644" w:rsidRDefault="00BA47AC" w:rsidP="00BA47AC">
      <w:pPr>
        <w:jc w:val="center"/>
        <w:rPr>
          <w:rFonts w:ascii="Times New Roman" w:hAnsi="Times New Roman"/>
          <w:b/>
          <w:sz w:val="28"/>
          <w:szCs w:val="28"/>
        </w:rPr>
      </w:pPr>
      <w:r w:rsidRPr="00173644">
        <w:rPr>
          <w:rFonts w:ascii="Times New Roman" w:hAnsi="Times New Roman"/>
          <w:b/>
          <w:sz w:val="28"/>
          <w:szCs w:val="28"/>
        </w:rPr>
        <w:t xml:space="preserve">Н. рук. – Гавра Дмитрий Петрович, </w:t>
      </w:r>
    </w:p>
    <w:p w:rsidR="00BA47AC" w:rsidRPr="005A0973" w:rsidRDefault="00BA47AC" w:rsidP="00BA47AC">
      <w:pPr>
        <w:jc w:val="center"/>
        <w:rPr>
          <w:rFonts w:ascii="Times New Roman" w:hAnsi="Times New Roman"/>
          <w:b/>
          <w:sz w:val="28"/>
          <w:szCs w:val="28"/>
        </w:rPr>
      </w:pPr>
      <w:r w:rsidRPr="00173644">
        <w:rPr>
          <w:rFonts w:ascii="Times New Roman" w:hAnsi="Times New Roman"/>
          <w:b/>
          <w:sz w:val="28"/>
          <w:szCs w:val="28"/>
        </w:rPr>
        <w:t>доктор социологических наук, профессор</w:t>
      </w:r>
    </w:p>
    <w:p w:rsidR="00BA47AC" w:rsidRPr="00173644" w:rsidRDefault="00BA47AC" w:rsidP="00BA47AC">
      <w:pPr>
        <w:jc w:val="center"/>
        <w:rPr>
          <w:rFonts w:ascii="Times New Roman" w:hAnsi="Times New Roman"/>
          <w:b/>
          <w:sz w:val="28"/>
          <w:szCs w:val="28"/>
        </w:rPr>
      </w:pPr>
      <w:r w:rsidRPr="00173644">
        <w:rPr>
          <w:rFonts w:ascii="Times New Roman" w:hAnsi="Times New Roman"/>
          <w:b/>
          <w:sz w:val="28"/>
          <w:szCs w:val="28"/>
        </w:rPr>
        <w:t xml:space="preserve">Кафедра связей с общественностью в бизнесе </w:t>
      </w:r>
    </w:p>
    <w:p w:rsidR="00BA47AC" w:rsidRPr="00173644" w:rsidRDefault="00BA47AC" w:rsidP="00BA47AC">
      <w:pPr>
        <w:jc w:val="left"/>
        <w:rPr>
          <w:rFonts w:ascii="Times New Roman" w:hAnsi="Times New Roman"/>
          <w:b/>
          <w:sz w:val="28"/>
          <w:szCs w:val="28"/>
        </w:rPr>
      </w:pPr>
    </w:p>
    <w:p w:rsidR="00BA47AC" w:rsidRPr="00173644" w:rsidRDefault="00BA47AC" w:rsidP="00BA47AC">
      <w:pPr>
        <w:tabs>
          <w:tab w:val="left" w:pos="9349"/>
        </w:tabs>
        <w:ind w:left="0" w:right="-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173644">
        <w:rPr>
          <w:rFonts w:ascii="Times New Roman" w:eastAsia="Times New Roman" w:hAnsi="Times New Roman"/>
          <w:b/>
          <w:sz w:val="28"/>
          <w:szCs w:val="28"/>
        </w:rPr>
        <w:t>Ключевые слова: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3644">
        <w:rPr>
          <w:rFonts w:ascii="Times New Roman" w:eastAsia="Times New Roman" w:hAnsi="Times New Roman"/>
          <w:sz w:val="28"/>
          <w:szCs w:val="28"/>
        </w:rPr>
        <w:t xml:space="preserve">индустрия красоты и здоровья, фитнес-клуб, </w:t>
      </w:r>
      <w:r>
        <w:rPr>
          <w:rFonts w:ascii="Times New Roman" w:eastAsia="Times New Roman" w:hAnsi="Times New Roman"/>
          <w:sz w:val="28"/>
          <w:szCs w:val="28"/>
        </w:rPr>
        <w:t xml:space="preserve">тренды, </w:t>
      </w:r>
      <w:r w:rsidRPr="00173644">
        <w:rPr>
          <w:rFonts w:ascii="Times New Roman" w:eastAsia="Times New Roman" w:hAnsi="Times New Roman"/>
          <w:sz w:val="28"/>
          <w:szCs w:val="28"/>
        </w:rPr>
        <w:t>репутация, имидж,</w:t>
      </w:r>
      <w:r>
        <w:rPr>
          <w:rFonts w:ascii="Times New Roman" w:eastAsia="Times New Roman" w:hAnsi="Times New Roman"/>
          <w:sz w:val="28"/>
          <w:szCs w:val="28"/>
        </w:rPr>
        <w:t xml:space="preserve"> геймификация,</w:t>
      </w:r>
      <w:r w:rsidRPr="001736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3644">
        <w:rPr>
          <w:rFonts w:ascii="Times New Roman" w:eastAsia="Times New Roman" w:hAnsi="Times New Roman"/>
          <w:sz w:val="28"/>
          <w:szCs w:val="28"/>
          <w:lang w:val="en-US"/>
        </w:rPr>
        <w:t>PR</w:t>
      </w:r>
      <w:r w:rsidRPr="005A097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173644">
        <w:rPr>
          <w:rFonts w:ascii="Times New Roman" w:eastAsia="Times New Roman" w:hAnsi="Times New Roman"/>
          <w:sz w:val="28"/>
          <w:szCs w:val="28"/>
        </w:rPr>
        <w:t>ехнологии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b/>
          <w:sz w:val="28"/>
          <w:szCs w:val="28"/>
        </w:rPr>
        <w:t xml:space="preserve">Актуальность исследования </w:t>
      </w:r>
      <w:r w:rsidRPr="00173644">
        <w:rPr>
          <w:rFonts w:ascii="Times New Roman" w:hAnsi="Times New Roman"/>
          <w:sz w:val="28"/>
          <w:szCs w:val="28"/>
        </w:rPr>
        <w:t>определяется тем, что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индустрия красоты и здоровья является быстроразвивающе</w:t>
      </w:r>
      <w:r w:rsidR="00C02CC1">
        <w:rPr>
          <w:rFonts w:ascii="Times New Roman" w:hAnsi="Times New Roman"/>
          <w:kern w:val="28"/>
          <w:sz w:val="28"/>
          <w:szCs w:val="28"/>
        </w:rPr>
        <w:t>йся отраслью мирового хозяйства, требующей адекватного коммуникативного сопровождения.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kern w:val="28"/>
          <w:sz w:val="28"/>
          <w:szCs w:val="28"/>
        </w:rPr>
        <w:t>Услуги и товары, предоставляемые индустрией красоты  и здоровья</w:t>
      </w:r>
      <w:r>
        <w:rPr>
          <w:rFonts w:ascii="Times New Roman" w:hAnsi="Times New Roman"/>
          <w:kern w:val="28"/>
          <w:sz w:val="28"/>
          <w:szCs w:val="28"/>
        </w:rPr>
        <w:t>,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выполняют важную социальную роль – помогают людям избавиться от стресса, и поддерживают физиологическое и психологическое здоровье.</w:t>
      </w:r>
    </w:p>
    <w:p w:rsidR="00BA47AC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kern w:val="28"/>
          <w:sz w:val="28"/>
          <w:szCs w:val="28"/>
        </w:rPr>
        <w:t xml:space="preserve">В индустрии красоты и здоровья должны работать профессиональные  специалисты. Однако профессиональные навыки обслуживающего персонала </w:t>
      </w:r>
      <w:r>
        <w:rPr>
          <w:rFonts w:ascii="Times New Roman" w:hAnsi="Times New Roman"/>
          <w:kern w:val="28"/>
          <w:sz w:val="28"/>
          <w:szCs w:val="28"/>
        </w:rPr>
        <w:t xml:space="preserve">без коммуникационного сопровождения 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не могут привлечь большое количество клиентов. </w:t>
      </w:r>
      <w:r w:rsidRPr="00173644">
        <w:rPr>
          <w:rFonts w:ascii="Times New Roman" w:hAnsi="Times New Roman"/>
          <w:sz w:val="28"/>
          <w:szCs w:val="28"/>
        </w:rPr>
        <w:t xml:space="preserve">Появляется необходимость воспользоваться </w:t>
      </w:r>
      <w:r w:rsidRPr="00173644">
        <w:rPr>
          <w:rFonts w:ascii="Times New Roman" w:hAnsi="Times New Roman"/>
          <w:sz w:val="28"/>
          <w:szCs w:val="28"/>
          <w:lang w:val="en-US"/>
        </w:rPr>
        <w:t>PR</w:t>
      </w:r>
      <w:r w:rsidRPr="00173644">
        <w:rPr>
          <w:rFonts w:ascii="Times New Roman" w:hAnsi="Times New Roman"/>
          <w:sz w:val="28"/>
          <w:szCs w:val="28"/>
        </w:rPr>
        <w:t>-технологиями в комплексе интегрированных коммуникаций, которые смогут сохранить лояльных клиентов и расширить базу новых кл</w:t>
      </w:r>
      <w:r>
        <w:rPr>
          <w:rFonts w:ascii="Times New Roman" w:hAnsi="Times New Roman"/>
          <w:sz w:val="28"/>
          <w:szCs w:val="28"/>
        </w:rPr>
        <w:t xml:space="preserve">иентов  при помощи современных </w:t>
      </w:r>
      <w:r w:rsidRPr="00173644">
        <w:rPr>
          <w:rFonts w:ascii="Times New Roman" w:hAnsi="Times New Roman"/>
          <w:sz w:val="28"/>
          <w:szCs w:val="28"/>
        </w:rPr>
        <w:t>сетевых технологий распространения информации  (</w:t>
      </w:r>
      <w:r w:rsidRPr="00173644">
        <w:rPr>
          <w:rFonts w:ascii="Times New Roman" w:hAnsi="Times New Roman"/>
          <w:caps/>
          <w:sz w:val="28"/>
          <w:szCs w:val="28"/>
          <w:lang w:val="en-US"/>
        </w:rPr>
        <w:t>S</w:t>
      </w:r>
      <w:r w:rsidRPr="00173644">
        <w:rPr>
          <w:rFonts w:ascii="Times New Roman" w:hAnsi="Times New Roman"/>
          <w:caps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-продвижения)</w:t>
      </w:r>
      <w:r w:rsidRPr="00173644">
        <w:rPr>
          <w:rFonts w:ascii="Times New Roman" w:hAnsi="Times New Roman"/>
          <w:kern w:val="28"/>
          <w:sz w:val="28"/>
          <w:szCs w:val="28"/>
        </w:rPr>
        <w:t>.</w:t>
      </w:r>
    </w:p>
    <w:p w:rsidR="00BA47AC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b/>
          <w:sz w:val="28"/>
          <w:szCs w:val="28"/>
        </w:rPr>
        <w:t>Научную новизну</w:t>
      </w:r>
      <w:r w:rsidRPr="005A459C">
        <w:rPr>
          <w:rFonts w:ascii="Times New Roman" w:hAnsi="Times New Roman"/>
          <w:sz w:val="28"/>
          <w:szCs w:val="28"/>
        </w:rPr>
        <w:t xml:space="preserve"> диссертации</w:t>
      </w:r>
      <w:r>
        <w:rPr>
          <w:rFonts w:ascii="Times New Roman" w:hAnsi="Times New Roman"/>
          <w:kern w:val="28"/>
          <w:sz w:val="28"/>
          <w:szCs w:val="28"/>
        </w:rPr>
        <w:t xml:space="preserve"> автор видит в исследовании </w:t>
      </w:r>
      <w:r w:rsidRPr="00173644">
        <w:rPr>
          <w:rFonts w:ascii="Times New Roman" w:hAnsi="Times New Roman"/>
          <w:kern w:val="28"/>
          <w:sz w:val="28"/>
          <w:szCs w:val="28"/>
        </w:rPr>
        <w:t>PR-технологий в индустрии красоты и здоровья, которое позволит внести вклад в развитие интегрированных коммуникаций в бизнесе.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b/>
          <w:kern w:val="28"/>
          <w:sz w:val="28"/>
          <w:szCs w:val="28"/>
        </w:rPr>
        <w:t>Объект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исследования –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173644">
        <w:rPr>
          <w:rFonts w:ascii="Times New Roman" w:hAnsi="Times New Roman"/>
          <w:kern w:val="28"/>
          <w:sz w:val="28"/>
          <w:szCs w:val="28"/>
        </w:rPr>
        <w:t>PR-коммуникации, применяемые в индустрии красоты и здоровья.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b/>
          <w:kern w:val="28"/>
          <w:sz w:val="28"/>
          <w:szCs w:val="28"/>
        </w:rPr>
        <w:t>Предметом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исследования являются PR-технологии, применяемые в создании имиджа и поддержании репутации компании индустрии красоты и здоровья.  </w:t>
      </w:r>
    </w:p>
    <w:p w:rsidR="00C02CC1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b/>
          <w:kern w:val="28"/>
          <w:sz w:val="28"/>
          <w:szCs w:val="28"/>
        </w:rPr>
        <w:t>Цель</w:t>
      </w:r>
      <w:r>
        <w:rPr>
          <w:rFonts w:ascii="Times New Roman" w:hAnsi="Times New Roman"/>
          <w:kern w:val="28"/>
          <w:sz w:val="28"/>
          <w:szCs w:val="28"/>
        </w:rPr>
        <w:t xml:space="preserve"> исследования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– описать комплекс интегрированных коммуникаций индустрии красоты и здоровья на примере сети фитнес-клубов и выявить специфику PR-коммуникаций в фитнес-индустрии на примере </w:t>
      </w:r>
      <w:r w:rsidR="00C02CC1">
        <w:rPr>
          <w:rFonts w:ascii="Times New Roman" w:hAnsi="Times New Roman"/>
          <w:kern w:val="28"/>
          <w:sz w:val="28"/>
          <w:szCs w:val="28"/>
        </w:rPr>
        <w:t>клуба «</w:t>
      </w:r>
      <w:r w:rsidRPr="00173644">
        <w:rPr>
          <w:rFonts w:ascii="Times New Roman" w:hAnsi="Times New Roman"/>
          <w:kern w:val="28"/>
          <w:sz w:val="28"/>
          <w:szCs w:val="28"/>
        </w:rPr>
        <w:t>Hard Candy</w:t>
      </w:r>
      <w:r w:rsidR="00C02CC1">
        <w:rPr>
          <w:rFonts w:ascii="Times New Roman" w:hAnsi="Times New Roman"/>
          <w:kern w:val="28"/>
          <w:sz w:val="28"/>
          <w:szCs w:val="28"/>
        </w:rPr>
        <w:t>»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. 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kern w:val="28"/>
          <w:sz w:val="28"/>
          <w:szCs w:val="28"/>
        </w:rPr>
        <w:t xml:space="preserve">Для выполнения этой цели были поставлены следующие </w:t>
      </w:r>
      <w:r w:rsidRPr="00173644">
        <w:rPr>
          <w:rFonts w:ascii="Times New Roman" w:hAnsi="Times New Roman"/>
          <w:b/>
          <w:kern w:val="28"/>
          <w:sz w:val="28"/>
          <w:szCs w:val="28"/>
        </w:rPr>
        <w:t>задачи</w:t>
      </w:r>
      <w:r w:rsidRPr="00173644">
        <w:rPr>
          <w:rFonts w:ascii="Times New Roman" w:hAnsi="Times New Roman"/>
          <w:kern w:val="28"/>
          <w:sz w:val="28"/>
          <w:szCs w:val="28"/>
        </w:rPr>
        <w:t>: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F01F1F">
        <w:rPr>
          <w:rFonts w:ascii="Wingdings" w:hAnsi="Wingdings"/>
          <w:color w:val="000000"/>
        </w:rPr>
        <w:t>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произвести анализ рынка красоты и здоровья;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F01F1F">
        <w:rPr>
          <w:rFonts w:ascii="Wingdings" w:hAnsi="Wingdings"/>
          <w:color w:val="000000"/>
        </w:rPr>
        <w:t>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определить целевую аудиторию индустрии красоты и здоровья;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F01F1F">
        <w:rPr>
          <w:rFonts w:ascii="Wingdings" w:hAnsi="Wingdings"/>
          <w:color w:val="000000"/>
        </w:rPr>
        <w:t>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обозначить современные  тренды индустрии красоты и здоровья; 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F01F1F">
        <w:rPr>
          <w:rFonts w:ascii="Wingdings" w:hAnsi="Wingdings"/>
          <w:color w:val="000000"/>
        </w:rPr>
        <w:t>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произвести мониторинг современных достижений в данной отрасли;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F01F1F">
        <w:rPr>
          <w:rFonts w:ascii="Wingdings" w:hAnsi="Wingdings"/>
          <w:color w:val="000000"/>
        </w:rPr>
        <w:t>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изучить коммуникационную деятельность субъекта сферы </w:t>
      </w:r>
      <w:r w:rsidR="00C02CC1">
        <w:rPr>
          <w:rFonts w:ascii="Times New Roman" w:hAnsi="Times New Roman"/>
          <w:kern w:val="28"/>
          <w:sz w:val="28"/>
          <w:szCs w:val="28"/>
        </w:rPr>
        <w:t xml:space="preserve">- 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фитнес-клуба Санкт-Петербурга </w:t>
      </w:r>
      <w:r w:rsidR="00C02CC1">
        <w:rPr>
          <w:rFonts w:ascii="Times New Roman" w:hAnsi="Times New Roman"/>
          <w:kern w:val="28"/>
          <w:sz w:val="28"/>
          <w:szCs w:val="28"/>
        </w:rPr>
        <w:t>«Hard Candy»</w:t>
      </w:r>
      <w:r w:rsidRPr="00173644">
        <w:rPr>
          <w:rFonts w:ascii="Times New Roman" w:hAnsi="Times New Roman"/>
          <w:kern w:val="28"/>
          <w:sz w:val="28"/>
          <w:szCs w:val="28"/>
        </w:rPr>
        <w:t>.</w:t>
      </w:r>
    </w:p>
    <w:p w:rsidR="00BA47AC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F01F1F">
        <w:rPr>
          <w:rFonts w:ascii="Wingdings" w:hAnsi="Wingdings"/>
          <w:color w:val="000000"/>
        </w:rPr>
        <w:t>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произвести анализ документов фитнес-клубов Санкт-Петербурга.</w:t>
      </w:r>
    </w:p>
    <w:p w:rsidR="00BA47AC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b/>
          <w:kern w:val="28"/>
          <w:sz w:val="28"/>
          <w:szCs w:val="28"/>
        </w:rPr>
        <w:lastRenderedPageBreak/>
        <w:t>Теоретической базой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стали работы Н. Г. Белокопытовой, Д. П. Гавры, П. В. Горшка, С. В. Казанцева,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А. А. Романова,  С. С. Фролова и др. </w:t>
      </w:r>
    </w:p>
    <w:p w:rsidR="00BA47AC" w:rsidRPr="00173644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b/>
          <w:kern w:val="28"/>
          <w:sz w:val="28"/>
          <w:szCs w:val="28"/>
        </w:rPr>
        <w:t>Эмпирической базой</w:t>
      </w:r>
      <w:r w:rsidRPr="00173644">
        <w:rPr>
          <w:rFonts w:ascii="Times New Roman" w:hAnsi="Times New Roman"/>
          <w:kern w:val="28"/>
          <w:sz w:val="28"/>
          <w:szCs w:val="28"/>
        </w:rPr>
        <w:t xml:space="preserve"> диссертации являются документы размещенные на сайтах фитнес-клубов, в мобильных приложениях, наружная реклама; интернет-публикации, материалы экспертных интервью, проведенных автором.</w:t>
      </w:r>
    </w:p>
    <w:p w:rsidR="00BA47AC" w:rsidRDefault="00BA47AC" w:rsidP="00BA47AC">
      <w:pPr>
        <w:widowControl w:val="0"/>
        <w:overflowPunct w:val="0"/>
        <w:autoSpaceDE w:val="0"/>
        <w:autoSpaceDN w:val="0"/>
        <w:adjustRightInd w:val="0"/>
        <w:ind w:right="0" w:firstLine="709"/>
        <w:rPr>
          <w:rFonts w:ascii="Times New Roman" w:hAnsi="Times New Roman"/>
          <w:kern w:val="28"/>
          <w:sz w:val="28"/>
          <w:szCs w:val="28"/>
        </w:rPr>
      </w:pPr>
      <w:r w:rsidRPr="00173644">
        <w:rPr>
          <w:rFonts w:ascii="Times New Roman" w:hAnsi="Times New Roman"/>
          <w:kern w:val="28"/>
          <w:sz w:val="28"/>
          <w:szCs w:val="28"/>
        </w:rPr>
        <w:t xml:space="preserve">В работе сочетаются описательные и сравнительные методы, SWOT-анализ, наблюдение, анализ документов, метод экспертного интервью. </w:t>
      </w:r>
    </w:p>
    <w:p w:rsidR="00BA47AC" w:rsidRDefault="00BA47AC" w:rsidP="00BA47AC">
      <w:pPr>
        <w:ind w:right="-1" w:firstLine="709"/>
        <w:rPr>
          <w:rFonts w:ascii="Times New Roman" w:hAnsi="Times New Roman"/>
          <w:sz w:val="28"/>
          <w:szCs w:val="28"/>
        </w:rPr>
      </w:pPr>
      <w:r w:rsidRPr="001B031D">
        <w:rPr>
          <w:rFonts w:ascii="Times New Roman" w:hAnsi="Times New Roman"/>
          <w:b/>
          <w:sz w:val="28"/>
          <w:szCs w:val="28"/>
        </w:rPr>
        <w:t>Структура диссертации</w:t>
      </w:r>
      <w:r w:rsidRPr="00224FD5">
        <w:rPr>
          <w:rFonts w:ascii="Times New Roman" w:hAnsi="Times New Roman"/>
          <w:sz w:val="28"/>
          <w:szCs w:val="28"/>
        </w:rPr>
        <w:t xml:space="preserve"> включает в себя введение, 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FD5">
        <w:rPr>
          <w:rFonts w:ascii="Times New Roman" w:hAnsi="Times New Roman"/>
          <w:sz w:val="28"/>
          <w:szCs w:val="28"/>
        </w:rPr>
        <w:t xml:space="preserve">главы, заключение, список литературы, приложение. </w:t>
      </w:r>
    </w:p>
    <w:p w:rsidR="00C02CC1" w:rsidRDefault="00BA47AC" w:rsidP="00BA47AC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главе </w:t>
      </w:r>
      <w:r w:rsidR="00C02CC1">
        <w:rPr>
          <w:rFonts w:ascii="Times New Roman" w:hAnsi="Times New Roman"/>
          <w:sz w:val="28"/>
          <w:szCs w:val="28"/>
        </w:rPr>
        <w:t>показано</w:t>
      </w:r>
      <w:r>
        <w:rPr>
          <w:rFonts w:ascii="Times New Roman" w:hAnsi="Times New Roman"/>
          <w:sz w:val="28"/>
          <w:szCs w:val="28"/>
        </w:rPr>
        <w:t>, что м</w:t>
      </w:r>
      <w:r w:rsidRPr="00D72926">
        <w:rPr>
          <w:rFonts w:ascii="Times New Roman" w:hAnsi="Times New Roman"/>
          <w:sz w:val="28"/>
          <w:szCs w:val="28"/>
        </w:rPr>
        <w:t xml:space="preserve">ировой финансовый кризис 2008 года не препятствовал </w:t>
      </w:r>
      <w:r>
        <w:rPr>
          <w:rFonts w:ascii="Times New Roman" w:hAnsi="Times New Roman"/>
          <w:sz w:val="28"/>
          <w:szCs w:val="28"/>
        </w:rPr>
        <w:t xml:space="preserve">успешному </w:t>
      </w:r>
      <w:r w:rsidRPr="00D72926">
        <w:rPr>
          <w:rFonts w:ascii="Times New Roman" w:hAnsi="Times New Roman"/>
          <w:sz w:val="28"/>
          <w:szCs w:val="28"/>
        </w:rPr>
        <w:t>развитию индустрии красоты и здоровья</w:t>
      </w:r>
      <w:r w:rsidR="00C02CC1">
        <w:rPr>
          <w:rFonts w:ascii="Times New Roman" w:hAnsi="Times New Roman"/>
          <w:sz w:val="28"/>
          <w:szCs w:val="28"/>
        </w:rPr>
        <w:t>, она продолжила свое динамичное развитие.</w:t>
      </w:r>
    </w:p>
    <w:p w:rsidR="00BA47AC" w:rsidRDefault="00C02CC1" w:rsidP="00BA47AC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проведен</w:t>
      </w:r>
      <w:r w:rsidR="00BA47AC">
        <w:rPr>
          <w:rFonts w:ascii="Times New Roman" w:hAnsi="Times New Roman"/>
          <w:sz w:val="28"/>
          <w:szCs w:val="28"/>
        </w:rPr>
        <w:t xml:space="preserve"> анализ современных трендов</w:t>
      </w:r>
      <w:r w:rsidR="00BA47AC" w:rsidRPr="00805730">
        <w:rPr>
          <w:rFonts w:ascii="Times New Roman" w:hAnsi="Times New Roman"/>
          <w:sz w:val="28"/>
          <w:szCs w:val="28"/>
        </w:rPr>
        <w:t xml:space="preserve"> в индустрии</w:t>
      </w:r>
      <w:r w:rsidR="00BA47AC">
        <w:rPr>
          <w:rFonts w:ascii="Times New Roman" w:hAnsi="Times New Roman"/>
          <w:sz w:val="28"/>
          <w:szCs w:val="28"/>
        </w:rPr>
        <w:t xml:space="preserve"> красоты и здоровья</w:t>
      </w:r>
      <w:r w:rsidR="00BA47AC" w:rsidRPr="008057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Анализ показал, что н</w:t>
      </w:r>
      <w:r w:rsidR="00BA47AC">
        <w:rPr>
          <w:rFonts w:ascii="Times New Roman" w:hAnsi="Times New Roman"/>
          <w:sz w:val="28"/>
          <w:szCs w:val="28"/>
        </w:rPr>
        <w:t xml:space="preserve">а этапе </w:t>
      </w:r>
      <w:r>
        <w:rPr>
          <w:rFonts w:ascii="Times New Roman" w:hAnsi="Times New Roman"/>
          <w:sz w:val="28"/>
          <w:szCs w:val="28"/>
        </w:rPr>
        <w:t>всеобщего</w:t>
      </w:r>
      <w:r w:rsidR="00BA47AC">
        <w:rPr>
          <w:rFonts w:ascii="Times New Roman" w:hAnsi="Times New Roman"/>
          <w:sz w:val="28"/>
          <w:szCs w:val="28"/>
        </w:rPr>
        <w:t xml:space="preserve"> </w:t>
      </w:r>
      <w:r w:rsidR="00BA47AC" w:rsidRPr="00D72926">
        <w:rPr>
          <w:rFonts w:ascii="Times New Roman" w:hAnsi="Times New Roman"/>
          <w:sz w:val="28"/>
          <w:szCs w:val="28"/>
          <w:shd w:val="clear" w:color="auto" w:fill="FFFFFF"/>
        </w:rPr>
        <w:t xml:space="preserve">увлечения заботой о здоровье, </w:t>
      </w:r>
      <w:r w:rsidR="00BA47AC" w:rsidRPr="00FD2C08">
        <w:rPr>
          <w:rFonts w:ascii="Times New Roman" w:hAnsi="Times New Roman"/>
          <w:sz w:val="28"/>
          <w:szCs w:val="28"/>
          <w:shd w:val="clear" w:color="auto" w:fill="FFFFFF"/>
        </w:rPr>
        <w:t xml:space="preserve">появляется определенный вид образа жизни </w:t>
      </w:r>
      <w:r w:rsidR="00BA47AC" w:rsidRPr="00360C8C">
        <w:rPr>
          <w:rFonts w:ascii="Times New Roman" w:hAnsi="Times New Roman"/>
          <w:sz w:val="28"/>
          <w:szCs w:val="28"/>
        </w:rPr>
        <w:t xml:space="preserve">— </w:t>
      </w:r>
      <w:r w:rsidR="00BA47AC" w:rsidRPr="00FD2C08">
        <w:rPr>
          <w:rFonts w:ascii="Times New Roman" w:hAnsi="Times New Roman"/>
          <w:sz w:val="28"/>
          <w:szCs w:val="28"/>
          <w:lang w:val="en-US"/>
        </w:rPr>
        <w:t>wellness</w:t>
      </w:r>
      <w:r w:rsidR="00BA47AC">
        <w:rPr>
          <w:rFonts w:ascii="Times New Roman" w:hAnsi="Times New Roman"/>
          <w:sz w:val="28"/>
          <w:szCs w:val="28"/>
        </w:rPr>
        <w:t>,</w:t>
      </w:r>
      <w:r w:rsidR="00BA47AC" w:rsidRPr="00FD2C08">
        <w:rPr>
          <w:rFonts w:ascii="Times New Roman" w:hAnsi="Times New Roman"/>
          <w:sz w:val="28"/>
          <w:szCs w:val="28"/>
        </w:rPr>
        <w:t xml:space="preserve"> котор</w:t>
      </w:r>
      <w:r w:rsidR="00BA47AC">
        <w:rPr>
          <w:rFonts w:ascii="Times New Roman" w:hAnsi="Times New Roman"/>
          <w:sz w:val="28"/>
          <w:szCs w:val="28"/>
        </w:rPr>
        <w:t>ый</w:t>
      </w:r>
      <w:r w:rsidR="00BA47AC" w:rsidRPr="00FD2C08">
        <w:rPr>
          <w:rFonts w:ascii="Times New Roman" w:hAnsi="Times New Roman"/>
          <w:sz w:val="28"/>
          <w:szCs w:val="28"/>
        </w:rPr>
        <w:t xml:space="preserve"> предполагает физическое, духовное и эмоциональное здоровье.</w:t>
      </w:r>
      <w:r w:rsidR="00BA47AC">
        <w:rPr>
          <w:rFonts w:ascii="Times New Roman" w:hAnsi="Times New Roman"/>
          <w:sz w:val="28"/>
          <w:szCs w:val="28"/>
        </w:rPr>
        <w:t xml:space="preserve"> В продаже появляются продукты, соответствующие </w:t>
      </w:r>
      <w:r w:rsidR="00BA47AC" w:rsidRPr="00D72926">
        <w:rPr>
          <w:rFonts w:ascii="Times New Roman" w:hAnsi="Times New Roman"/>
          <w:sz w:val="28"/>
          <w:szCs w:val="28"/>
        </w:rPr>
        <w:t xml:space="preserve">“натуральным”. </w:t>
      </w:r>
      <w:r w:rsidR="00BA47AC">
        <w:rPr>
          <w:rFonts w:ascii="Times New Roman" w:hAnsi="Times New Roman"/>
          <w:sz w:val="28"/>
          <w:szCs w:val="28"/>
        </w:rPr>
        <w:t>Получает развитие</w:t>
      </w:r>
      <w:r w:rsidR="00BA47AC" w:rsidRPr="00D72926">
        <w:rPr>
          <w:rFonts w:ascii="Times New Roman" w:hAnsi="Times New Roman"/>
          <w:sz w:val="28"/>
          <w:szCs w:val="28"/>
        </w:rPr>
        <w:t xml:space="preserve"> процесс геймификации в спорте, суть ее том, что за </w:t>
      </w:r>
      <w:r w:rsidR="00BA47AC">
        <w:rPr>
          <w:rFonts w:ascii="Times New Roman" w:hAnsi="Times New Roman"/>
          <w:sz w:val="28"/>
          <w:szCs w:val="28"/>
        </w:rPr>
        <w:t>тренировочные</w:t>
      </w:r>
      <w:r w:rsidR="00BA47AC" w:rsidRPr="00D72926">
        <w:rPr>
          <w:rFonts w:ascii="Times New Roman" w:hAnsi="Times New Roman"/>
          <w:sz w:val="28"/>
          <w:szCs w:val="28"/>
        </w:rPr>
        <w:t xml:space="preserve"> успехи </w:t>
      </w:r>
      <w:r>
        <w:rPr>
          <w:rFonts w:ascii="Times New Roman" w:hAnsi="Times New Roman"/>
          <w:sz w:val="28"/>
          <w:szCs w:val="28"/>
        </w:rPr>
        <w:t>начисляются виртуальные награды и реализуется постоянная включенность в коммуникацию.</w:t>
      </w:r>
    </w:p>
    <w:p w:rsidR="00BA47AC" w:rsidRDefault="00BA47AC" w:rsidP="00BA47AC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главе мы осуществили анализ понятий «имидж» и «репутация» </w:t>
      </w:r>
      <w:r w:rsidRPr="00360C8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это очень важные нематериальные</w:t>
      </w:r>
      <w:r w:rsidRPr="0092519E">
        <w:rPr>
          <w:rFonts w:ascii="Times New Roman" w:hAnsi="Times New Roman"/>
          <w:sz w:val="28"/>
          <w:szCs w:val="28"/>
        </w:rPr>
        <w:t xml:space="preserve"> актив</w:t>
      </w:r>
      <w:r>
        <w:rPr>
          <w:rFonts w:ascii="Times New Roman" w:hAnsi="Times New Roman"/>
          <w:sz w:val="28"/>
          <w:szCs w:val="28"/>
        </w:rPr>
        <w:t>ы</w:t>
      </w:r>
      <w:r w:rsidRPr="0092519E">
        <w:rPr>
          <w:rFonts w:ascii="Times New Roman" w:hAnsi="Times New Roman"/>
          <w:sz w:val="28"/>
          <w:szCs w:val="28"/>
        </w:rPr>
        <w:t xml:space="preserve"> организации</w:t>
      </w:r>
      <w:r w:rsidRPr="00391532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Pr="007C1636">
        <w:rPr>
          <w:rFonts w:ascii="Times New Roman" w:hAnsi="Times New Roman"/>
          <w:sz w:val="28"/>
          <w:szCs w:val="28"/>
        </w:rPr>
        <w:t xml:space="preserve"> требу</w:t>
      </w:r>
      <w:r>
        <w:rPr>
          <w:rFonts w:ascii="Times New Roman" w:hAnsi="Times New Roman"/>
          <w:sz w:val="28"/>
          <w:szCs w:val="28"/>
        </w:rPr>
        <w:t>ют</w:t>
      </w:r>
      <w:r w:rsidRPr="007C1636">
        <w:rPr>
          <w:rFonts w:ascii="Times New Roman" w:hAnsi="Times New Roman"/>
          <w:sz w:val="28"/>
          <w:szCs w:val="28"/>
        </w:rPr>
        <w:t xml:space="preserve"> внимательного к себе отношения. </w:t>
      </w:r>
      <w:r>
        <w:rPr>
          <w:rFonts w:ascii="Times New Roman" w:hAnsi="Times New Roman"/>
          <w:sz w:val="28"/>
          <w:szCs w:val="28"/>
        </w:rPr>
        <w:t xml:space="preserve">На примере фитнес-клуба </w:t>
      </w:r>
      <w:r w:rsidR="00C02C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Hard</w:t>
      </w:r>
      <w:r w:rsidRPr="00F4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Candy</w:t>
      </w:r>
      <w:r w:rsidR="00C02C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мы сделали анализ словесного знака, графического знака, визуального символа. Провели наблюдение</w:t>
      </w:r>
      <w:r w:rsidR="00C02CC1">
        <w:rPr>
          <w:rFonts w:ascii="Times New Roman" w:hAnsi="Times New Roman"/>
          <w:sz w:val="28"/>
          <w:szCs w:val="28"/>
        </w:rPr>
        <w:t xml:space="preserve"> и </w:t>
      </w:r>
      <w:r w:rsidRPr="00360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>-</w:t>
      </w:r>
      <w:r w:rsidR="00C02CC1">
        <w:rPr>
          <w:rFonts w:ascii="Times New Roman" w:hAnsi="Times New Roman"/>
          <w:sz w:val="28"/>
          <w:szCs w:val="28"/>
        </w:rPr>
        <w:t>работы клуба</w:t>
      </w:r>
      <w:r>
        <w:rPr>
          <w:rFonts w:ascii="Times New Roman" w:hAnsi="Times New Roman"/>
          <w:sz w:val="28"/>
          <w:szCs w:val="28"/>
        </w:rPr>
        <w:t>.</w:t>
      </w:r>
    </w:p>
    <w:p w:rsidR="00BA47AC" w:rsidRDefault="00C02CC1" w:rsidP="00BA47AC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Также</w:t>
      </w:r>
      <w:r w:rsidR="00BA47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проведены </w:t>
      </w:r>
      <w:r w:rsidR="00BA47AC" w:rsidRPr="009A7578">
        <w:rPr>
          <w:rFonts w:ascii="Times New Roman" w:hAnsi="Times New Roman"/>
          <w:bCs/>
          <w:iCs/>
          <w:color w:val="000000"/>
          <w:sz w:val="28"/>
          <w:szCs w:val="28"/>
        </w:rPr>
        <w:t>экспертн</w:t>
      </w:r>
      <w:r w:rsidR="00BA47AC">
        <w:rPr>
          <w:rFonts w:ascii="Times New Roman" w:hAnsi="Times New Roman"/>
          <w:bCs/>
          <w:iCs/>
          <w:color w:val="000000"/>
          <w:sz w:val="28"/>
          <w:szCs w:val="28"/>
        </w:rPr>
        <w:t>ые</w:t>
      </w:r>
      <w:r w:rsidR="00BA47AC" w:rsidRPr="009A75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интервью</w:t>
      </w:r>
      <w:r w:rsidR="00BA47AC" w:rsidRPr="009A7578">
        <w:rPr>
          <w:rFonts w:ascii="Times New Roman" w:hAnsi="Times New Roman"/>
          <w:bCs/>
          <w:color w:val="000000"/>
          <w:sz w:val="28"/>
          <w:szCs w:val="28"/>
        </w:rPr>
        <w:t xml:space="preserve"> с  менеджерами по рекламе и </w:t>
      </w:r>
      <w:r w:rsidR="00BA47AC" w:rsidRPr="009A7578">
        <w:rPr>
          <w:rFonts w:ascii="Times New Roman" w:hAnsi="Times New Roman"/>
          <w:bCs/>
          <w:color w:val="000000"/>
          <w:sz w:val="28"/>
          <w:szCs w:val="28"/>
          <w:lang w:val="en-US"/>
        </w:rPr>
        <w:t>PR</w:t>
      </w:r>
      <w:r w:rsidR="00BA47AC" w:rsidRPr="009A7578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BA47A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осуществлен </w:t>
      </w:r>
      <w:r w:rsidR="00BA47AC" w:rsidRPr="009A7578">
        <w:rPr>
          <w:rFonts w:ascii="Times New Roman" w:hAnsi="Times New Roman"/>
          <w:bCs/>
          <w:iCs/>
          <w:color w:val="000000"/>
          <w:sz w:val="28"/>
          <w:szCs w:val="28"/>
        </w:rPr>
        <w:t>анализ упоминаний в СМИ,</w:t>
      </w:r>
      <w:r w:rsidR="00BA47AC" w:rsidRPr="009A7578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официальных сайтах, наружной рекламе, в социальны</w:t>
      </w:r>
      <w:r w:rsidR="00BA47AC">
        <w:rPr>
          <w:rFonts w:ascii="Times New Roman" w:hAnsi="Times New Roman"/>
          <w:bCs/>
          <w:color w:val="000000"/>
          <w:sz w:val="28"/>
          <w:szCs w:val="28"/>
        </w:rPr>
        <w:t xml:space="preserve">х сетях и мобильных приложениях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проведен </w:t>
      </w:r>
      <w:r w:rsidR="00BA47AC" w:rsidRPr="009A7578">
        <w:rPr>
          <w:rFonts w:ascii="Times New Roman" w:hAnsi="Times New Roman"/>
          <w:bCs/>
          <w:color w:val="000000"/>
          <w:sz w:val="28"/>
          <w:szCs w:val="28"/>
        </w:rPr>
        <w:t>бенчмаркинг с зарубежным фитнес-клубом</w:t>
      </w:r>
      <w:r w:rsidR="00BA47A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56795D" w:rsidRPr="00BA47AC" w:rsidRDefault="0056795D">
      <w:pPr>
        <w:rPr>
          <w:lang w:val="en-US"/>
        </w:rPr>
      </w:pPr>
    </w:p>
    <w:sectPr w:rsidR="0056795D" w:rsidRPr="00BA47AC" w:rsidSect="005679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AC"/>
    <w:rsid w:val="0001425A"/>
    <w:rsid w:val="0056795D"/>
    <w:rsid w:val="00BA47AC"/>
    <w:rsid w:val="00C02CC1"/>
    <w:rsid w:val="00E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A47AC"/>
    <w:pPr>
      <w:ind w:left="57" w:right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A47AC"/>
    <w:pPr>
      <w:ind w:left="57" w:right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Ванда</dc:creator>
  <cp:lastModifiedBy>Ирина Ивановна Игнатова</cp:lastModifiedBy>
  <cp:revision>2</cp:revision>
  <dcterms:created xsi:type="dcterms:W3CDTF">2015-05-19T12:07:00Z</dcterms:created>
  <dcterms:modified xsi:type="dcterms:W3CDTF">2015-05-19T12:07:00Z</dcterms:modified>
</cp:coreProperties>
</file>