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74B3"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r w:rsidRPr="0047053B">
        <w:rPr>
          <w:rFonts w:ascii="Times New Roman" w:hAnsi="Times New Roman"/>
          <w:sz w:val="28"/>
          <w:szCs w:val="28"/>
          <w:lang w:val="ru-RU"/>
        </w:rPr>
        <w:t>САНКТ-ПЕТЕРБУРГСКИЙ ГОСУДАРСТВЕННЫЙ УНИВЕРСИТЕТ</w:t>
      </w:r>
    </w:p>
    <w:p w14:paraId="7CFAB3B7"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sz w:val="28"/>
          <w:szCs w:val="28"/>
          <w:lang w:val="ru-RU"/>
        </w:rPr>
      </w:pPr>
      <w:r w:rsidRPr="0047053B">
        <w:rPr>
          <w:rFonts w:ascii="Times New Roman" w:hAnsi="Times New Roman"/>
          <w:sz w:val="28"/>
          <w:szCs w:val="28"/>
          <w:lang w:val="ru-RU"/>
        </w:rPr>
        <w:t>Высшая школа журналистики и массовых коммуникаций</w:t>
      </w:r>
    </w:p>
    <w:p w14:paraId="38CD78A1"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sz w:val="28"/>
          <w:szCs w:val="28"/>
          <w:lang w:val="ru-RU"/>
        </w:rPr>
      </w:pPr>
      <w:r w:rsidRPr="0047053B">
        <w:rPr>
          <w:rFonts w:ascii="Times New Roman" w:hAnsi="Times New Roman"/>
          <w:sz w:val="28"/>
          <w:szCs w:val="28"/>
          <w:lang w:val="ru-RU"/>
        </w:rPr>
        <w:t>Факультет журналистики</w:t>
      </w:r>
    </w:p>
    <w:p w14:paraId="3D9989C9"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b/>
          <w:sz w:val="28"/>
          <w:szCs w:val="28"/>
          <w:lang w:val="ru-RU"/>
        </w:rPr>
      </w:pPr>
    </w:p>
    <w:p w14:paraId="0447D5FB" w14:textId="77777777" w:rsidR="0047053B" w:rsidRPr="0047053B" w:rsidRDefault="0047053B" w:rsidP="00521748">
      <w:pPr>
        <w:widowControl w:val="0"/>
        <w:autoSpaceDE w:val="0"/>
        <w:autoSpaceDN w:val="0"/>
        <w:adjustRightInd w:val="0"/>
        <w:ind w:firstLine="284"/>
        <w:contextualSpacing/>
        <w:jc w:val="right"/>
        <w:rPr>
          <w:rFonts w:ascii="Times New Roman" w:hAnsi="Times New Roman"/>
          <w:i/>
          <w:sz w:val="28"/>
          <w:szCs w:val="28"/>
          <w:lang w:val="ru-RU"/>
        </w:rPr>
      </w:pPr>
    </w:p>
    <w:p w14:paraId="17BF0021"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i/>
          <w:sz w:val="28"/>
          <w:szCs w:val="28"/>
          <w:lang w:val="ru-RU"/>
        </w:rPr>
      </w:pPr>
    </w:p>
    <w:p w14:paraId="1574A937"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i/>
          <w:sz w:val="28"/>
          <w:szCs w:val="28"/>
          <w:lang w:val="ru-RU"/>
        </w:rPr>
      </w:pPr>
      <w:r w:rsidRPr="0047053B">
        <w:rPr>
          <w:rFonts w:ascii="Times New Roman" w:hAnsi="Times New Roman"/>
          <w:i/>
          <w:sz w:val="28"/>
          <w:szCs w:val="28"/>
          <w:lang w:val="ru-RU"/>
        </w:rPr>
        <w:t xml:space="preserve">На правах рукописи </w:t>
      </w:r>
    </w:p>
    <w:p w14:paraId="378C5170"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sz w:val="28"/>
          <w:szCs w:val="28"/>
          <w:lang w:val="ru-RU"/>
        </w:rPr>
      </w:pPr>
    </w:p>
    <w:p w14:paraId="7CB6190F" w14:textId="77777777" w:rsidR="00521748" w:rsidRPr="0047053B" w:rsidRDefault="00521748" w:rsidP="00521748">
      <w:pPr>
        <w:widowControl w:val="0"/>
        <w:autoSpaceDE w:val="0"/>
        <w:autoSpaceDN w:val="0"/>
        <w:adjustRightInd w:val="0"/>
        <w:contextualSpacing/>
        <w:rPr>
          <w:rFonts w:ascii="Times New Roman" w:hAnsi="Times New Roman"/>
          <w:sz w:val="28"/>
          <w:szCs w:val="28"/>
          <w:lang w:val="ru-RU"/>
        </w:rPr>
      </w:pPr>
    </w:p>
    <w:p w14:paraId="70EC564C"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p>
    <w:p w14:paraId="35B79992"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p>
    <w:p w14:paraId="5F8B4889"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r w:rsidRPr="0047053B">
        <w:rPr>
          <w:rFonts w:ascii="Times New Roman" w:hAnsi="Times New Roman"/>
          <w:b/>
          <w:sz w:val="28"/>
          <w:szCs w:val="28"/>
          <w:lang w:val="ru-RU"/>
        </w:rPr>
        <w:t>Кынай Эмрах</w:t>
      </w:r>
    </w:p>
    <w:p w14:paraId="7D6A8915"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p>
    <w:p w14:paraId="7B19D83F"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r w:rsidRPr="0047053B">
        <w:rPr>
          <w:rFonts w:ascii="Times New Roman" w:eastAsia="Times New Roman" w:hAnsi="Times New Roman"/>
          <w:b/>
          <w:sz w:val="28"/>
          <w:szCs w:val="28"/>
          <w:lang w:val="ru-RU" w:eastAsia="ru-RU"/>
        </w:rPr>
        <w:t>Информационная политика Российской Федерации и Турецкой Республики в контексте сирийского конфликта</w:t>
      </w:r>
    </w:p>
    <w:p w14:paraId="2989DF33"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p>
    <w:p w14:paraId="29447A2D" w14:textId="77777777" w:rsidR="00521748" w:rsidRPr="0047053B" w:rsidRDefault="00521748" w:rsidP="00521748">
      <w:pPr>
        <w:widowControl w:val="0"/>
        <w:autoSpaceDE w:val="0"/>
        <w:autoSpaceDN w:val="0"/>
        <w:adjustRightInd w:val="0"/>
        <w:contextualSpacing/>
        <w:jc w:val="center"/>
        <w:rPr>
          <w:rFonts w:ascii="Times New Roman" w:hAnsi="Times New Roman"/>
          <w:b/>
          <w:sz w:val="28"/>
          <w:szCs w:val="28"/>
          <w:lang w:val="ru-RU"/>
        </w:rPr>
      </w:pPr>
      <w:r w:rsidRPr="0047053B">
        <w:rPr>
          <w:rFonts w:ascii="Times New Roman" w:hAnsi="Times New Roman"/>
          <w:b/>
          <w:sz w:val="28"/>
          <w:szCs w:val="28"/>
          <w:lang w:val="ru-RU"/>
        </w:rPr>
        <w:t>Профиль магистратуры – «Международная журналистика»</w:t>
      </w:r>
    </w:p>
    <w:p w14:paraId="430FD13C" w14:textId="77777777" w:rsidR="00521748" w:rsidRPr="0047053B" w:rsidRDefault="00521748" w:rsidP="00521748">
      <w:pPr>
        <w:widowControl w:val="0"/>
        <w:autoSpaceDE w:val="0"/>
        <w:autoSpaceDN w:val="0"/>
        <w:adjustRightInd w:val="0"/>
        <w:contextualSpacing/>
        <w:jc w:val="both"/>
        <w:rPr>
          <w:rFonts w:ascii="Times New Roman" w:hAnsi="Times New Roman"/>
          <w:sz w:val="28"/>
          <w:szCs w:val="28"/>
          <w:lang w:val="ru-RU"/>
        </w:rPr>
      </w:pPr>
    </w:p>
    <w:p w14:paraId="50DAD02D" w14:textId="77777777" w:rsidR="00521748" w:rsidRPr="0047053B" w:rsidRDefault="00521748" w:rsidP="00521748">
      <w:pPr>
        <w:widowControl w:val="0"/>
        <w:autoSpaceDE w:val="0"/>
        <w:autoSpaceDN w:val="0"/>
        <w:adjustRightInd w:val="0"/>
        <w:contextualSpacing/>
        <w:jc w:val="both"/>
        <w:rPr>
          <w:rFonts w:ascii="Times New Roman" w:hAnsi="Times New Roman"/>
          <w:sz w:val="28"/>
          <w:szCs w:val="28"/>
          <w:lang w:val="ru-RU"/>
        </w:rPr>
      </w:pPr>
    </w:p>
    <w:p w14:paraId="0FBDFB05" w14:textId="7BFB8AFC" w:rsidR="00521748" w:rsidRDefault="00521748" w:rsidP="00521748">
      <w:pPr>
        <w:widowControl w:val="0"/>
        <w:autoSpaceDE w:val="0"/>
        <w:autoSpaceDN w:val="0"/>
        <w:adjustRightInd w:val="0"/>
        <w:contextualSpacing/>
        <w:jc w:val="both"/>
        <w:rPr>
          <w:rFonts w:ascii="Times New Roman" w:hAnsi="Times New Roman"/>
          <w:b/>
          <w:sz w:val="28"/>
          <w:szCs w:val="28"/>
          <w:lang w:val="ru-RU"/>
        </w:rPr>
      </w:pPr>
    </w:p>
    <w:p w14:paraId="1E45EF56" w14:textId="77777777" w:rsidR="0047053B" w:rsidRPr="0047053B" w:rsidRDefault="0047053B" w:rsidP="00521748">
      <w:pPr>
        <w:widowControl w:val="0"/>
        <w:autoSpaceDE w:val="0"/>
        <w:autoSpaceDN w:val="0"/>
        <w:adjustRightInd w:val="0"/>
        <w:contextualSpacing/>
        <w:jc w:val="both"/>
        <w:rPr>
          <w:rFonts w:ascii="Times New Roman" w:hAnsi="Times New Roman"/>
          <w:b/>
          <w:sz w:val="28"/>
          <w:szCs w:val="28"/>
          <w:lang w:val="ru-RU"/>
        </w:rPr>
      </w:pPr>
    </w:p>
    <w:p w14:paraId="0653AA17"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r w:rsidRPr="0047053B">
        <w:rPr>
          <w:rFonts w:ascii="Times New Roman" w:hAnsi="Times New Roman"/>
          <w:sz w:val="28"/>
          <w:szCs w:val="28"/>
          <w:lang w:val="ru-RU"/>
        </w:rPr>
        <w:t>МАГИСТЕРСКАЯ ДИССЕРТАЦИЯ</w:t>
      </w:r>
    </w:p>
    <w:p w14:paraId="52B0DB78" w14:textId="77777777" w:rsidR="00521748" w:rsidRPr="0047053B" w:rsidRDefault="00521748" w:rsidP="00521748">
      <w:pPr>
        <w:widowControl w:val="0"/>
        <w:autoSpaceDE w:val="0"/>
        <w:autoSpaceDN w:val="0"/>
        <w:adjustRightInd w:val="0"/>
        <w:contextualSpacing/>
        <w:jc w:val="both"/>
        <w:rPr>
          <w:rFonts w:ascii="Times New Roman" w:hAnsi="Times New Roman"/>
          <w:sz w:val="28"/>
          <w:szCs w:val="28"/>
          <w:lang w:val="ru-RU"/>
        </w:rPr>
      </w:pPr>
    </w:p>
    <w:p w14:paraId="65E05D63" w14:textId="77777777" w:rsidR="00521748" w:rsidRDefault="00521748" w:rsidP="00521748">
      <w:pPr>
        <w:widowControl w:val="0"/>
        <w:autoSpaceDE w:val="0"/>
        <w:autoSpaceDN w:val="0"/>
        <w:adjustRightInd w:val="0"/>
        <w:ind w:firstLine="284"/>
        <w:contextualSpacing/>
        <w:jc w:val="right"/>
        <w:rPr>
          <w:rFonts w:ascii="Times New Roman" w:hAnsi="Times New Roman"/>
          <w:sz w:val="28"/>
          <w:szCs w:val="28"/>
          <w:lang w:val="ru-RU"/>
        </w:rPr>
      </w:pPr>
    </w:p>
    <w:p w14:paraId="2EA3E167" w14:textId="1101D299" w:rsidR="0047053B" w:rsidRDefault="0047053B" w:rsidP="00521748">
      <w:pPr>
        <w:widowControl w:val="0"/>
        <w:autoSpaceDE w:val="0"/>
        <w:autoSpaceDN w:val="0"/>
        <w:adjustRightInd w:val="0"/>
        <w:ind w:firstLine="284"/>
        <w:contextualSpacing/>
        <w:jc w:val="right"/>
        <w:rPr>
          <w:rFonts w:ascii="Times New Roman" w:hAnsi="Times New Roman"/>
          <w:sz w:val="28"/>
          <w:szCs w:val="28"/>
          <w:lang w:val="ru-RU"/>
        </w:rPr>
      </w:pPr>
    </w:p>
    <w:p w14:paraId="35CCE88A" w14:textId="77777777" w:rsidR="0047053B" w:rsidRPr="0047053B" w:rsidRDefault="0047053B" w:rsidP="00521748">
      <w:pPr>
        <w:widowControl w:val="0"/>
        <w:autoSpaceDE w:val="0"/>
        <w:autoSpaceDN w:val="0"/>
        <w:adjustRightInd w:val="0"/>
        <w:ind w:firstLine="284"/>
        <w:contextualSpacing/>
        <w:jc w:val="right"/>
        <w:rPr>
          <w:rFonts w:ascii="Times New Roman" w:hAnsi="Times New Roman"/>
          <w:sz w:val="28"/>
          <w:szCs w:val="28"/>
          <w:lang w:val="ru-RU"/>
        </w:rPr>
      </w:pPr>
    </w:p>
    <w:p w14:paraId="6B6B9426" w14:textId="77777777" w:rsidR="00521748" w:rsidRPr="0047053B" w:rsidRDefault="00521748" w:rsidP="00521748">
      <w:pPr>
        <w:contextualSpacing/>
        <w:jc w:val="right"/>
        <w:rPr>
          <w:rFonts w:ascii="Times New Roman" w:hAnsi="Times New Roman"/>
          <w:sz w:val="28"/>
          <w:szCs w:val="28"/>
          <w:lang w:val="ru-RU"/>
        </w:rPr>
      </w:pPr>
    </w:p>
    <w:p w14:paraId="191F794E" w14:textId="77777777" w:rsidR="00521748" w:rsidRPr="0047053B" w:rsidRDefault="00521748" w:rsidP="00521748">
      <w:pPr>
        <w:contextualSpacing/>
        <w:jc w:val="right"/>
        <w:rPr>
          <w:rFonts w:ascii="Times New Roman" w:hAnsi="Times New Roman"/>
          <w:sz w:val="28"/>
          <w:szCs w:val="28"/>
          <w:lang w:val="ru-RU"/>
        </w:rPr>
      </w:pPr>
      <w:r w:rsidRPr="0047053B">
        <w:rPr>
          <w:rFonts w:ascii="Times New Roman" w:hAnsi="Times New Roman"/>
          <w:sz w:val="28"/>
          <w:szCs w:val="28"/>
          <w:lang w:val="ru-RU"/>
        </w:rPr>
        <w:t xml:space="preserve">Научный руководитель – </w:t>
      </w:r>
    </w:p>
    <w:p w14:paraId="677D76C8" w14:textId="77777777" w:rsidR="00521748" w:rsidRPr="0047053B" w:rsidRDefault="00521748" w:rsidP="00521748">
      <w:pPr>
        <w:contextualSpacing/>
        <w:jc w:val="right"/>
        <w:rPr>
          <w:rFonts w:ascii="Times New Roman" w:hAnsi="Times New Roman"/>
          <w:sz w:val="28"/>
          <w:szCs w:val="28"/>
          <w:lang w:val="ru-RU"/>
        </w:rPr>
      </w:pPr>
      <w:r w:rsidRPr="0047053B">
        <w:rPr>
          <w:rFonts w:ascii="Times New Roman" w:hAnsi="Times New Roman"/>
          <w:sz w:val="28"/>
          <w:szCs w:val="28"/>
          <w:lang w:val="ru-RU"/>
        </w:rPr>
        <w:t>Кандидат филологических наук, доцент</w:t>
      </w:r>
    </w:p>
    <w:p w14:paraId="5342C181" w14:textId="77777777" w:rsidR="00521748" w:rsidRPr="0047053B" w:rsidRDefault="00521748" w:rsidP="00521748">
      <w:pPr>
        <w:contextualSpacing/>
        <w:jc w:val="right"/>
        <w:rPr>
          <w:rFonts w:ascii="Times New Roman" w:hAnsi="Times New Roman"/>
          <w:sz w:val="28"/>
          <w:szCs w:val="28"/>
          <w:lang w:val="ru-RU"/>
        </w:rPr>
      </w:pPr>
      <w:r w:rsidRPr="0047053B">
        <w:rPr>
          <w:rFonts w:ascii="Times New Roman" w:hAnsi="Times New Roman"/>
          <w:sz w:val="28"/>
          <w:szCs w:val="28"/>
          <w:lang w:val="ru-RU"/>
        </w:rPr>
        <w:t>Игорь Александрович Куксин</w:t>
      </w:r>
    </w:p>
    <w:p w14:paraId="43064C74"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sz w:val="28"/>
          <w:szCs w:val="28"/>
          <w:lang w:val="ru-RU"/>
        </w:rPr>
      </w:pPr>
    </w:p>
    <w:p w14:paraId="63AFC8C4"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sz w:val="28"/>
          <w:szCs w:val="28"/>
          <w:lang w:val="ru-RU"/>
        </w:rPr>
      </w:pPr>
    </w:p>
    <w:p w14:paraId="69B6041B"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sz w:val="28"/>
          <w:szCs w:val="28"/>
          <w:lang w:val="ru-RU"/>
        </w:rPr>
      </w:pPr>
    </w:p>
    <w:p w14:paraId="06C87826"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sz w:val="28"/>
          <w:szCs w:val="28"/>
          <w:lang w:val="ru-RU"/>
        </w:rPr>
      </w:pPr>
    </w:p>
    <w:p w14:paraId="53B5F257"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sz w:val="28"/>
          <w:szCs w:val="28"/>
          <w:lang w:val="ru-RU"/>
        </w:rPr>
      </w:pPr>
      <w:r w:rsidRPr="0047053B">
        <w:rPr>
          <w:rFonts w:ascii="Times New Roman" w:hAnsi="Times New Roman"/>
          <w:sz w:val="28"/>
          <w:szCs w:val="28"/>
          <w:lang w:val="ru-RU"/>
        </w:rPr>
        <w:t>Вх. №______от__________________</w:t>
      </w:r>
    </w:p>
    <w:p w14:paraId="061ED7B7" w14:textId="77777777" w:rsidR="00521748" w:rsidRPr="0047053B" w:rsidRDefault="00521748" w:rsidP="00521748">
      <w:pPr>
        <w:widowControl w:val="0"/>
        <w:autoSpaceDE w:val="0"/>
        <w:autoSpaceDN w:val="0"/>
        <w:adjustRightInd w:val="0"/>
        <w:ind w:firstLine="284"/>
        <w:contextualSpacing/>
        <w:jc w:val="right"/>
        <w:rPr>
          <w:rFonts w:ascii="Times New Roman" w:hAnsi="Times New Roman"/>
          <w:sz w:val="28"/>
          <w:szCs w:val="28"/>
          <w:lang w:val="ru-RU"/>
        </w:rPr>
      </w:pPr>
      <w:r w:rsidRPr="0047053B">
        <w:rPr>
          <w:rFonts w:ascii="Times New Roman" w:hAnsi="Times New Roman"/>
          <w:sz w:val="28"/>
          <w:szCs w:val="28"/>
          <w:lang w:val="ru-RU"/>
        </w:rPr>
        <w:t>Секретарь ГАК_____________________</w:t>
      </w:r>
    </w:p>
    <w:p w14:paraId="68462E5E"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sz w:val="28"/>
          <w:szCs w:val="28"/>
          <w:lang w:val="ru-RU"/>
        </w:rPr>
      </w:pPr>
    </w:p>
    <w:p w14:paraId="676DB067"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sz w:val="28"/>
          <w:szCs w:val="28"/>
          <w:lang w:val="ru-RU"/>
        </w:rPr>
      </w:pPr>
    </w:p>
    <w:p w14:paraId="76153A9A"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sz w:val="28"/>
          <w:szCs w:val="28"/>
          <w:lang w:val="ru-RU"/>
        </w:rPr>
      </w:pPr>
    </w:p>
    <w:p w14:paraId="7AF5ADB9" w14:textId="77777777" w:rsidR="00521748" w:rsidRPr="0047053B" w:rsidRDefault="00521748" w:rsidP="00521748">
      <w:pPr>
        <w:widowControl w:val="0"/>
        <w:autoSpaceDE w:val="0"/>
        <w:autoSpaceDN w:val="0"/>
        <w:adjustRightInd w:val="0"/>
        <w:contextualSpacing/>
        <w:rPr>
          <w:rFonts w:ascii="Times New Roman" w:hAnsi="Times New Roman"/>
          <w:sz w:val="28"/>
          <w:szCs w:val="28"/>
          <w:lang w:val="ru-RU"/>
        </w:rPr>
      </w:pPr>
    </w:p>
    <w:p w14:paraId="3E168D8A" w14:textId="77777777" w:rsidR="00521748" w:rsidRPr="0047053B" w:rsidRDefault="00521748" w:rsidP="00521748">
      <w:pPr>
        <w:widowControl w:val="0"/>
        <w:autoSpaceDE w:val="0"/>
        <w:autoSpaceDN w:val="0"/>
        <w:adjustRightInd w:val="0"/>
        <w:ind w:firstLine="284"/>
        <w:contextualSpacing/>
        <w:jc w:val="center"/>
        <w:rPr>
          <w:rFonts w:ascii="Times New Roman" w:hAnsi="Times New Roman"/>
          <w:sz w:val="28"/>
          <w:szCs w:val="28"/>
          <w:lang w:val="ru-RU"/>
        </w:rPr>
      </w:pPr>
    </w:p>
    <w:p w14:paraId="0240C060"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lang w:val="ru-RU"/>
        </w:rPr>
      </w:pPr>
      <w:r w:rsidRPr="0047053B">
        <w:rPr>
          <w:rFonts w:ascii="Times New Roman" w:hAnsi="Times New Roman"/>
          <w:sz w:val="28"/>
          <w:szCs w:val="28"/>
          <w:lang w:val="ru-RU"/>
        </w:rPr>
        <w:t xml:space="preserve">Санкт-Петербург </w:t>
      </w:r>
    </w:p>
    <w:p w14:paraId="0920E32B" w14:textId="77777777" w:rsidR="00521748" w:rsidRPr="0047053B" w:rsidRDefault="00521748" w:rsidP="00521748">
      <w:pPr>
        <w:widowControl w:val="0"/>
        <w:autoSpaceDE w:val="0"/>
        <w:autoSpaceDN w:val="0"/>
        <w:adjustRightInd w:val="0"/>
        <w:contextualSpacing/>
        <w:jc w:val="center"/>
        <w:rPr>
          <w:rFonts w:ascii="Times New Roman" w:hAnsi="Times New Roman"/>
          <w:sz w:val="28"/>
          <w:szCs w:val="28"/>
        </w:rPr>
      </w:pPr>
      <w:r w:rsidRPr="0047053B">
        <w:rPr>
          <w:rFonts w:ascii="Times New Roman" w:hAnsi="Times New Roman"/>
          <w:sz w:val="28"/>
          <w:szCs w:val="28"/>
        </w:rPr>
        <w:t>2015</w:t>
      </w:r>
    </w:p>
    <w:p w14:paraId="0903A86B" w14:textId="77777777" w:rsidR="003410DA" w:rsidRDefault="003410DA" w:rsidP="003105AB">
      <w:pPr>
        <w:pStyle w:val="T4"/>
      </w:pPr>
      <w:r w:rsidRPr="00482DFE">
        <w:lastRenderedPageBreak/>
        <w:t>СОДЕРЖАНИЕ</w:t>
      </w:r>
    </w:p>
    <w:p w14:paraId="151585EA" w14:textId="77777777" w:rsidR="00CC3F64" w:rsidRPr="00CC3F64" w:rsidRDefault="00CC3F64" w:rsidP="00CC3F64">
      <w:pPr>
        <w:rPr>
          <w:lang w:val="ru-RU"/>
        </w:rPr>
      </w:pPr>
    </w:p>
    <w:p w14:paraId="17818BFE" w14:textId="77777777" w:rsidR="0022656B" w:rsidRPr="0022656B" w:rsidRDefault="0022656B" w:rsidP="00CC3F64">
      <w:pPr>
        <w:pStyle w:val="T1"/>
        <w:tabs>
          <w:tab w:val="right" w:leader="dot" w:pos="9304"/>
        </w:tabs>
        <w:spacing w:line="360" w:lineRule="auto"/>
        <w:rPr>
          <w:rFonts w:ascii="Times New Roman" w:eastAsiaTheme="minorEastAsia" w:hAnsi="Times New Roman"/>
          <w:noProof/>
          <w:sz w:val="28"/>
          <w:szCs w:val="28"/>
          <w:lang w:val="ru-RU" w:eastAsia="ru-RU"/>
        </w:rPr>
      </w:pPr>
      <w:r>
        <w:rPr>
          <w:rFonts w:ascii="Times New Roman" w:hAnsi="Times New Roman"/>
          <w:sz w:val="28"/>
          <w:szCs w:val="28"/>
          <w:lang w:val="ru-RU"/>
        </w:rPr>
        <w:fldChar w:fldCharType="begin"/>
      </w:r>
      <w:r>
        <w:rPr>
          <w:rFonts w:ascii="Times New Roman" w:hAnsi="Times New Roman"/>
          <w:sz w:val="28"/>
          <w:szCs w:val="28"/>
          <w:lang w:val="ru-RU"/>
        </w:rPr>
        <w:instrText xml:space="preserve"> TOC \o "1-3" \h \z \t "TEZ BAŞLIK,1,TEZ ALT BAŞLIK,2" </w:instrText>
      </w:r>
      <w:r>
        <w:rPr>
          <w:rFonts w:ascii="Times New Roman" w:hAnsi="Times New Roman"/>
          <w:sz w:val="28"/>
          <w:szCs w:val="28"/>
          <w:lang w:val="ru-RU"/>
        </w:rPr>
        <w:fldChar w:fldCharType="separate"/>
      </w:r>
      <w:hyperlink w:anchor="_Toc419274161" w:history="1">
        <w:r w:rsidRPr="0022656B">
          <w:rPr>
            <w:rStyle w:val="Kpr"/>
            <w:rFonts w:ascii="Times New Roman" w:hAnsi="Times New Roman"/>
            <w:noProof/>
            <w:sz w:val="28"/>
            <w:szCs w:val="28"/>
          </w:rPr>
          <w:t>ВВЕДЕНИЕ</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_Toc419274161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3</w:t>
        </w:r>
        <w:r w:rsidRPr="0022656B">
          <w:rPr>
            <w:rFonts w:ascii="Times New Roman" w:hAnsi="Times New Roman"/>
            <w:noProof/>
            <w:webHidden/>
            <w:sz w:val="28"/>
            <w:szCs w:val="28"/>
          </w:rPr>
          <w:fldChar w:fldCharType="end"/>
        </w:r>
      </w:hyperlink>
    </w:p>
    <w:p w14:paraId="5FE45CBF" w14:textId="77777777" w:rsidR="0022656B" w:rsidRPr="0022656B" w:rsidRDefault="0022656B" w:rsidP="00CC3F64">
      <w:pPr>
        <w:pStyle w:val="T1"/>
        <w:tabs>
          <w:tab w:val="right" w:leader="dot" w:pos="9304"/>
        </w:tabs>
        <w:spacing w:line="360" w:lineRule="auto"/>
        <w:rPr>
          <w:rFonts w:ascii="Times New Roman" w:eastAsiaTheme="minorEastAsia" w:hAnsi="Times New Roman"/>
          <w:noProof/>
          <w:sz w:val="28"/>
          <w:szCs w:val="28"/>
          <w:lang w:val="ru-RU" w:eastAsia="ru-RU"/>
        </w:rPr>
      </w:pPr>
      <w:hyperlink w:anchor="_Toc419274162" w:history="1">
        <w:r w:rsidRPr="0022656B">
          <w:rPr>
            <w:rStyle w:val="Kpr"/>
            <w:rFonts w:ascii="Times New Roman" w:hAnsi="Times New Roman"/>
            <w:noProof/>
            <w:sz w:val="28"/>
            <w:szCs w:val="28"/>
          </w:rPr>
          <w:t>ГЛАВА 1. Теоретические основы изучения информационной политики</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_Toc419274162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8</w:t>
        </w:r>
        <w:r w:rsidRPr="0022656B">
          <w:rPr>
            <w:rFonts w:ascii="Times New Roman" w:hAnsi="Times New Roman"/>
            <w:noProof/>
            <w:webHidden/>
            <w:sz w:val="28"/>
            <w:szCs w:val="28"/>
          </w:rPr>
          <w:fldChar w:fldCharType="end"/>
        </w:r>
      </w:hyperlink>
    </w:p>
    <w:p w14:paraId="56C7048B"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63" w:history="1">
        <w:r w:rsidRPr="0022656B">
          <w:rPr>
            <w:rStyle w:val="Kpr"/>
            <w:rFonts w:ascii="Times New Roman" w:hAnsi="Times New Roman"/>
            <w:noProof/>
            <w:sz w:val="28"/>
            <w:szCs w:val="28"/>
          </w:rPr>
          <w:t>1.1.</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Понятие и</w:t>
        </w:r>
        <w:r w:rsidRPr="0022656B">
          <w:rPr>
            <w:rStyle w:val="Kpr"/>
            <w:rFonts w:ascii="Times New Roman" w:hAnsi="Times New Roman"/>
            <w:noProof/>
            <w:sz w:val="28"/>
            <w:szCs w:val="28"/>
          </w:rPr>
          <w:t>н</w:t>
        </w:r>
        <w:r w:rsidRPr="0022656B">
          <w:rPr>
            <w:rStyle w:val="Kpr"/>
            <w:rFonts w:ascii="Times New Roman" w:hAnsi="Times New Roman"/>
            <w:noProof/>
            <w:sz w:val="28"/>
            <w:szCs w:val="28"/>
          </w:rPr>
          <w:t>формационной политики</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_Toc419274163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8</w:t>
        </w:r>
        <w:r w:rsidRPr="0022656B">
          <w:rPr>
            <w:rFonts w:ascii="Times New Roman" w:hAnsi="Times New Roman"/>
            <w:noProof/>
            <w:webHidden/>
            <w:sz w:val="28"/>
            <w:szCs w:val="28"/>
          </w:rPr>
          <w:fldChar w:fldCharType="end"/>
        </w:r>
      </w:hyperlink>
    </w:p>
    <w:p w14:paraId="2C063DAF"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64" w:history="1">
        <w:r w:rsidRPr="0022656B">
          <w:rPr>
            <w:rStyle w:val="Kpr"/>
            <w:rFonts w:ascii="Times New Roman" w:hAnsi="Times New Roman"/>
            <w:noProof/>
            <w:sz w:val="28"/>
            <w:szCs w:val="28"/>
          </w:rPr>
          <w:t>1.2.</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Информационные конфликты в современном информационном обществе</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_Toc419274164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12</w:t>
        </w:r>
        <w:r w:rsidRPr="0022656B">
          <w:rPr>
            <w:rFonts w:ascii="Times New Roman" w:hAnsi="Times New Roman"/>
            <w:noProof/>
            <w:webHidden/>
            <w:sz w:val="28"/>
            <w:szCs w:val="28"/>
          </w:rPr>
          <w:fldChar w:fldCharType="end"/>
        </w:r>
      </w:hyperlink>
    </w:p>
    <w:p w14:paraId="06793FB7"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65" w:history="1">
        <w:r w:rsidRPr="0022656B">
          <w:rPr>
            <w:rStyle w:val="Kpr"/>
            <w:rFonts w:ascii="Times New Roman" w:hAnsi="Times New Roman"/>
            <w:noProof/>
            <w:sz w:val="28"/>
            <w:szCs w:val="28"/>
          </w:rPr>
          <w:t>1.3.</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Понятие информационного общества</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_Toc419274165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24</w:t>
        </w:r>
        <w:r w:rsidRPr="0022656B">
          <w:rPr>
            <w:rFonts w:ascii="Times New Roman" w:hAnsi="Times New Roman"/>
            <w:noProof/>
            <w:webHidden/>
            <w:sz w:val="28"/>
            <w:szCs w:val="28"/>
          </w:rPr>
          <w:fldChar w:fldCharType="end"/>
        </w:r>
      </w:hyperlink>
    </w:p>
    <w:p w14:paraId="748DFA7D"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66" w:history="1">
        <w:r w:rsidRPr="0022656B">
          <w:rPr>
            <w:rStyle w:val="Kpr"/>
            <w:rFonts w:ascii="Times New Roman" w:hAnsi="Times New Roman"/>
            <w:noProof/>
            <w:sz w:val="28"/>
            <w:szCs w:val="28"/>
          </w:rPr>
          <w:t>1.4.</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Специфика общественно-политических изданий</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_Toc419274166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41</w:t>
        </w:r>
        <w:r w:rsidRPr="0022656B">
          <w:rPr>
            <w:rFonts w:ascii="Times New Roman" w:hAnsi="Times New Roman"/>
            <w:noProof/>
            <w:webHidden/>
            <w:sz w:val="28"/>
            <w:szCs w:val="28"/>
          </w:rPr>
          <w:fldChar w:fldCharType="end"/>
        </w:r>
      </w:hyperlink>
    </w:p>
    <w:p w14:paraId="05CF714B" w14:textId="77777777" w:rsidR="0022656B" w:rsidRPr="0022656B" w:rsidRDefault="0022656B" w:rsidP="00CC3F64">
      <w:pPr>
        <w:pStyle w:val="T1"/>
        <w:tabs>
          <w:tab w:val="right" w:leader="dot" w:pos="9304"/>
        </w:tabs>
        <w:spacing w:line="360" w:lineRule="auto"/>
        <w:rPr>
          <w:rFonts w:ascii="Times New Roman" w:eastAsiaTheme="minorEastAsia" w:hAnsi="Times New Roman"/>
          <w:noProof/>
          <w:sz w:val="28"/>
          <w:szCs w:val="28"/>
          <w:lang w:val="ru-RU" w:eastAsia="ru-RU"/>
        </w:rPr>
      </w:pPr>
      <w:hyperlink w:anchor="_Toc419274167" w:history="1">
        <w:r w:rsidRPr="0022656B">
          <w:rPr>
            <w:rStyle w:val="Kpr"/>
            <w:rFonts w:ascii="Times New Roman" w:hAnsi="Times New Roman"/>
            <w:noProof/>
            <w:sz w:val="28"/>
            <w:szCs w:val="28"/>
          </w:rPr>
          <w:t>ГЛАВА 2.</w:t>
        </w:r>
        <w:r w:rsidRPr="0022656B">
          <w:rPr>
            <w:rStyle w:val="Kpr"/>
            <w:rFonts w:ascii="Times New Roman" w:hAnsi="Times New Roman"/>
            <w:noProof/>
            <w:sz w:val="28"/>
            <w:szCs w:val="28"/>
            <w:lang w:val="tr-TR"/>
          </w:rPr>
          <w:t xml:space="preserve"> </w:t>
        </w:r>
        <w:r w:rsidRPr="0022656B">
          <w:rPr>
            <w:rStyle w:val="Kpr"/>
            <w:rFonts w:ascii="Times New Roman" w:hAnsi="Times New Roman"/>
            <w:noProof/>
            <w:sz w:val="28"/>
            <w:szCs w:val="28"/>
          </w:rPr>
          <w:t>Особ</w:t>
        </w:r>
        <w:r w:rsidRPr="0022656B">
          <w:rPr>
            <w:rStyle w:val="Kpr"/>
            <w:rFonts w:ascii="Times New Roman" w:hAnsi="Times New Roman"/>
            <w:noProof/>
            <w:sz w:val="28"/>
            <w:szCs w:val="28"/>
          </w:rPr>
          <w:t>е</w:t>
        </w:r>
        <w:r w:rsidRPr="0022656B">
          <w:rPr>
            <w:rStyle w:val="Kpr"/>
            <w:rFonts w:ascii="Times New Roman" w:hAnsi="Times New Roman"/>
            <w:noProof/>
            <w:sz w:val="28"/>
            <w:szCs w:val="28"/>
          </w:rPr>
          <w:t>н</w:t>
        </w:r>
        <w:r w:rsidRPr="0022656B">
          <w:rPr>
            <w:rStyle w:val="Kpr"/>
            <w:rFonts w:ascii="Times New Roman" w:hAnsi="Times New Roman"/>
            <w:noProof/>
            <w:sz w:val="28"/>
            <w:szCs w:val="28"/>
          </w:rPr>
          <w:t>н</w:t>
        </w:r>
        <w:r w:rsidRPr="0022656B">
          <w:rPr>
            <w:rStyle w:val="Kpr"/>
            <w:rFonts w:ascii="Times New Roman" w:hAnsi="Times New Roman"/>
            <w:noProof/>
            <w:sz w:val="28"/>
            <w:szCs w:val="28"/>
          </w:rPr>
          <w:t>ости освещения сирийского конфликта в российских и турецких средствах массовой информации</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_Toc419274167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47</w:t>
        </w:r>
        <w:r w:rsidRPr="0022656B">
          <w:rPr>
            <w:rFonts w:ascii="Times New Roman" w:hAnsi="Times New Roman"/>
            <w:noProof/>
            <w:webHidden/>
            <w:sz w:val="28"/>
            <w:szCs w:val="28"/>
          </w:rPr>
          <w:fldChar w:fldCharType="end"/>
        </w:r>
      </w:hyperlink>
    </w:p>
    <w:p w14:paraId="023A02AC"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68" w:history="1">
        <w:r w:rsidRPr="0022656B">
          <w:rPr>
            <w:rStyle w:val="Kpr"/>
            <w:rFonts w:ascii="Times New Roman" w:hAnsi="Times New Roman"/>
            <w:noProof/>
            <w:sz w:val="28"/>
            <w:szCs w:val="28"/>
            <w14:scene3d>
              <w14:camera w14:prst="orthographicFront"/>
              <w14:lightRig w14:rig="threePt" w14:dir="t">
                <w14:rot w14:lat="0" w14:lon="0" w14:rev="0"/>
              </w14:lightRig>
            </w14:scene3d>
          </w:rPr>
          <w:t>2.1.</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Особенности общественно-политических изданий в России и в Турции</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_Toc419274168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47</w:t>
        </w:r>
        <w:r w:rsidRPr="0022656B">
          <w:rPr>
            <w:rFonts w:ascii="Times New Roman" w:hAnsi="Times New Roman"/>
            <w:noProof/>
            <w:webHidden/>
            <w:sz w:val="28"/>
            <w:szCs w:val="28"/>
          </w:rPr>
          <w:fldChar w:fldCharType="end"/>
        </w:r>
      </w:hyperlink>
    </w:p>
    <w:p w14:paraId="06852B59"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69" w:history="1">
        <w:r w:rsidRPr="0022656B">
          <w:rPr>
            <w:rStyle w:val="Kpr"/>
            <w:rFonts w:ascii="Times New Roman" w:hAnsi="Times New Roman"/>
            <w:noProof/>
            <w:sz w:val="28"/>
            <w:szCs w:val="28"/>
            <w14:scene3d>
              <w14:camera w14:prst="orthographicFront"/>
              <w14:lightRig w14:rig="threePt" w14:dir="t">
                <w14:rot w14:lat="0" w14:lon="0" w14:rev="0"/>
              </w14:lightRig>
            </w14:scene3d>
          </w:rPr>
          <w:t>2.2.</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Освещение использования химического оружия</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_Toc419274169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66</w:t>
        </w:r>
        <w:r w:rsidRPr="0022656B">
          <w:rPr>
            <w:rFonts w:ascii="Times New Roman" w:hAnsi="Times New Roman"/>
            <w:noProof/>
            <w:webHidden/>
            <w:sz w:val="28"/>
            <w:szCs w:val="28"/>
          </w:rPr>
          <w:fldChar w:fldCharType="end"/>
        </w:r>
      </w:hyperlink>
    </w:p>
    <w:p w14:paraId="3DDCA4EA"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70" w:history="1">
        <w:r w:rsidRPr="0022656B">
          <w:rPr>
            <w:rStyle w:val="Kpr"/>
            <w:rFonts w:ascii="Times New Roman" w:hAnsi="Times New Roman"/>
            <w:noProof/>
            <w:sz w:val="28"/>
            <w:szCs w:val="28"/>
            <w14:scene3d>
              <w14:camera w14:prst="orthographicFront"/>
              <w14:lightRig w14:rig="threePt" w14:dir="t">
                <w14:rot w14:lat="0" w14:lon="0" w14:rev="0"/>
              </w14:lightRig>
            </w14:scene3d>
          </w:rPr>
          <w:t>2.3.</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Освещение действий террористических группировок</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_Toc419274170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77</w:t>
        </w:r>
        <w:r w:rsidRPr="0022656B">
          <w:rPr>
            <w:rFonts w:ascii="Times New Roman" w:hAnsi="Times New Roman"/>
            <w:noProof/>
            <w:webHidden/>
            <w:sz w:val="28"/>
            <w:szCs w:val="28"/>
          </w:rPr>
          <w:fldChar w:fldCharType="end"/>
        </w:r>
      </w:hyperlink>
    </w:p>
    <w:p w14:paraId="54AF7C97" w14:textId="221B6C54"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71" w:history="1">
        <w:r w:rsidRPr="0022656B">
          <w:rPr>
            <w:rStyle w:val="Kpr"/>
            <w:rFonts w:ascii="Times New Roman" w:hAnsi="Times New Roman"/>
            <w:noProof/>
            <w:sz w:val="28"/>
            <w:szCs w:val="28"/>
            <w14:scene3d>
              <w14:camera w14:prst="orthographicFront"/>
              <w14:lightRig w14:rig="threePt" w14:dir="t">
                <w14:rot w14:lat="0" w14:lon="0" w14:rev="0"/>
              </w14:lightRig>
            </w14:scene3d>
          </w:rPr>
          <w:t>2.4.</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 xml:space="preserve">Освещение позиции власти Турции и России к сирийскому </w:t>
        </w:r>
        <w:r>
          <w:rPr>
            <w:rStyle w:val="Kpr"/>
            <w:rFonts w:ascii="Times New Roman" w:hAnsi="Times New Roman"/>
            <w:noProof/>
            <w:sz w:val="28"/>
            <w:szCs w:val="28"/>
            <w:lang w:val="ru-RU"/>
          </w:rPr>
          <w:t xml:space="preserve">    </w:t>
        </w:r>
        <w:r w:rsidRPr="0022656B">
          <w:rPr>
            <w:rStyle w:val="Kpr"/>
            <w:rFonts w:ascii="Times New Roman" w:hAnsi="Times New Roman"/>
            <w:noProof/>
            <w:sz w:val="28"/>
            <w:szCs w:val="28"/>
          </w:rPr>
          <w:t>вопросу</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_Toc419274171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84</w:t>
        </w:r>
        <w:r w:rsidRPr="0022656B">
          <w:rPr>
            <w:rFonts w:ascii="Times New Roman" w:hAnsi="Times New Roman"/>
            <w:noProof/>
            <w:webHidden/>
            <w:sz w:val="28"/>
            <w:szCs w:val="28"/>
          </w:rPr>
          <w:fldChar w:fldCharType="end"/>
        </w:r>
      </w:hyperlink>
    </w:p>
    <w:p w14:paraId="6B4B845F" w14:textId="77777777" w:rsidR="0022656B" w:rsidRPr="0022656B" w:rsidRDefault="0022656B" w:rsidP="00CC3F64">
      <w:pPr>
        <w:pStyle w:val="T2"/>
        <w:tabs>
          <w:tab w:val="left" w:pos="960"/>
          <w:tab w:val="right" w:leader="dot" w:pos="9304"/>
        </w:tabs>
        <w:spacing w:line="360" w:lineRule="auto"/>
        <w:rPr>
          <w:rFonts w:ascii="Times New Roman" w:eastAsiaTheme="minorEastAsia" w:hAnsi="Times New Roman"/>
          <w:noProof/>
          <w:sz w:val="28"/>
          <w:szCs w:val="28"/>
          <w:lang w:val="ru-RU" w:eastAsia="ru-RU"/>
        </w:rPr>
      </w:pPr>
      <w:hyperlink w:anchor="_Toc419274172" w:history="1">
        <w:r w:rsidRPr="0022656B">
          <w:rPr>
            <w:rStyle w:val="Kpr"/>
            <w:rFonts w:ascii="Times New Roman" w:hAnsi="Times New Roman"/>
            <w:noProof/>
            <w:sz w:val="28"/>
            <w:szCs w:val="28"/>
            <w14:scene3d>
              <w14:camera w14:prst="orthographicFront"/>
              <w14:lightRig w14:rig="threePt" w14:dir="t">
                <w14:rot w14:lat="0" w14:lon="0" w14:rev="0"/>
              </w14:lightRig>
            </w14:scene3d>
          </w:rPr>
          <w:t>2.5.</w:t>
        </w:r>
        <w:r w:rsidRPr="0022656B">
          <w:rPr>
            <w:rFonts w:ascii="Times New Roman" w:eastAsiaTheme="minorEastAsia" w:hAnsi="Times New Roman"/>
            <w:noProof/>
            <w:sz w:val="28"/>
            <w:szCs w:val="28"/>
            <w:lang w:val="ru-RU" w:eastAsia="ru-RU"/>
          </w:rPr>
          <w:tab/>
        </w:r>
        <w:r w:rsidRPr="0022656B">
          <w:rPr>
            <w:rStyle w:val="Kpr"/>
            <w:rFonts w:ascii="Times New Roman" w:hAnsi="Times New Roman"/>
            <w:noProof/>
            <w:sz w:val="28"/>
            <w:szCs w:val="28"/>
          </w:rPr>
          <w:t>Сирийские беженцы и гуманитарная помощь</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_Toc419274172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94</w:t>
        </w:r>
        <w:r w:rsidRPr="0022656B">
          <w:rPr>
            <w:rFonts w:ascii="Times New Roman" w:hAnsi="Times New Roman"/>
            <w:noProof/>
            <w:webHidden/>
            <w:sz w:val="28"/>
            <w:szCs w:val="28"/>
          </w:rPr>
          <w:fldChar w:fldCharType="end"/>
        </w:r>
      </w:hyperlink>
    </w:p>
    <w:p w14:paraId="4B221058" w14:textId="77777777" w:rsidR="0022656B" w:rsidRPr="0022656B" w:rsidRDefault="0022656B" w:rsidP="00CC3F64">
      <w:pPr>
        <w:pStyle w:val="T1"/>
        <w:tabs>
          <w:tab w:val="right" w:leader="dot" w:pos="9304"/>
        </w:tabs>
        <w:spacing w:line="360" w:lineRule="auto"/>
        <w:rPr>
          <w:rFonts w:ascii="Times New Roman" w:eastAsiaTheme="minorEastAsia" w:hAnsi="Times New Roman"/>
          <w:noProof/>
          <w:sz w:val="28"/>
          <w:szCs w:val="28"/>
          <w:lang w:val="ru-RU" w:eastAsia="ru-RU"/>
        </w:rPr>
      </w:pPr>
      <w:hyperlink w:anchor="_Toc419274173" w:history="1">
        <w:r w:rsidRPr="0022656B">
          <w:rPr>
            <w:rStyle w:val="Kpr"/>
            <w:rFonts w:ascii="Times New Roman" w:hAnsi="Times New Roman"/>
            <w:noProof/>
            <w:sz w:val="28"/>
            <w:szCs w:val="28"/>
          </w:rPr>
          <w:t>ЗАКЛЮЧЕНИЕ</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_Toc419274173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103</w:t>
        </w:r>
        <w:r w:rsidRPr="0022656B">
          <w:rPr>
            <w:rFonts w:ascii="Times New Roman" w:hAnsi="Times New Roman"/>
            <w:noProof/>
            <w:webHidden/>
            <w:sz w:val="28"/>
            <w:szCs w:val="28"/>
          </w:rPr>
          <w:fldChar w:fldCharType="end"/>
        </w:r>
      </w:hyperlink>
    </w:p>
    <w:p w14:paraId="74D9E618" w14:textId="77777777" w:rsidR="0022656B" w:rsidRPr="0022656B" w:rsidRDefault="0022656B" w:rsidP="00CC3F64">
      <w:pPr>
        <w:pStyle w:val="T1"/>
        <w:tabs>
          <w:tab w:val="right" w:leader="dot" w:pos="9304"/>
        </w:tabs>
        <w:spacing w:line="360" w:lineRule="auto"/>
        <w:rPr>
          <w:rFonts w:ascii="Times New Roman" w:eastAsiaTheme="minorEastAsia" w:hAnsi="Times New Roman"/>
          <w:noProof/>
          <w:sz w:val="28"/>
          <w:szCs w:val="28"/>
          <w:lang w:val="ru-RU" w:eastAsia="ru-RU"/>
        </w:rPr>
      </w:pPr>
      <w:hyperlink w:anchor="_Toc419274174" w:history="1">
        <w:r w:rsidRPr="0022656B">
          <w:rPr>
            <w:rStyle w:val="Kpr"/>
            <w:rFonts w:ascii="Times New Roman" w:hAnsi="Times New Roman"/>
            <w:noProof/>
            <w:sz w:val="28"/>
            <w:szCs w:val="28"/>
          </w:rPr>
          <w:t>СПИСОК ЛИТЕРАТУРЫ</w:t>
        </w:r>
        <w:r w:rsidRPr="0022656B">
          <w:rPr>
            <w:rFonts w:ascii="Times New Roman" w:hAnsi="Times New Roman"/>
            <w:noProof/>
            <w:webHidden/>
            <w:sz w:val="28"/>
            <w:szCs w:val="28"/>
          </w:rPr>
          <w:tab/>
        </w:r>
        <w:r w:rsidRPr="0022656B">
          <w:rPr>
            <w:rFonts w:ascii="Times New Roman" w:hAnsi="Times New Roman"/>
            <w:noProof/>
            <w:webHidden/>
            <w:sz w:val="28"/>
            <w:szCs w:val="28"/>
          </w:rPr>
          <w:fldChar w:fldCharType="begin"/>
        </w:r>
        <w:r w:rsidRPr="0022656B">
          <w:rPr>
            <w:rFonts w:ascii="Times New Roman" w:hAnsi="Times New Roman"/>
            <w:noProof/>
            <w:webHidden/>
            <w:sz w:val="28"/>
            <w:szCs w:val="28"/>
          </w:rPr>
          <w:instrText xml:space="preserve"> PAGEREF _Toc419274174 \h </w:instrText>
        </w:r>
        <w:r w:rsidRPr="0022656B">
          <w:rPr>
            <w:rFonts w:ascii="Times New Roman" w:hAnsi="Times New Roman"/>
            <w:noProof/>
            <w:webHidden/>
            <w:sz w:val="28"/>
            <w:szCs w:val="28"/>
          </w:rPr>
        </w:r>
        <w:r w:rsidRPr="0022656B">
          <w:rPr>
            <w:rFonts w:ascii="Times New Roman" w:hAnsi="Times New Roman"/>
            <w:noProof/>
            <w:webHidden/>
            <w:sz w:val="28"/>
            <w:szCs w:val="28"/>
          </w:rPr>
          <w:fldChar w:fldCharType="separate"/>
        </w:r>
        <w:r w:rsidR="00FC23D2">
          <w:rPr>
            <w:rFonts w:ascii="Times New Roman" w:hAnsi="Times New Roman"/>
            <w:noProof/>
            <w:webHidden/>
            <w:sz w:val="28"/>
            <w:szCs w:val="28"/>
          </w:rPr>
          <w:t>106</w:t>
        </w:r>
        <w:r w:rsidRPr="0022656B">
          <w:rPr>
            <w:rFonts w:ascii="Times New Roman" w:hAnsi="Times New Roman"/>
            <w:noProof/>
            <w:webHidden/>
            <w:sz w:val="28"/>
            <w:szCs w:val="28"/>
          </w:rPr>
          <w:fldChar w:fldCharType="end"/>
        </w:r>
      </w:hyperlink>
    </w:p>
    <w:p w14:paraId="1D26200A" w14:textId="19D47F45" w:rsidR="00ED1104" w:rsidRDefault="0022656B" w:rsidP="00CC3F64">
      <w:pPr>
        <w:spacing w:line="360" w:lineRule="auto"/>
        <w:rPr>
          <w:rFonts w:ascii="Times New Roman" w:hAnsi="Times New Roman"/>
          <w:sz w:val="28"/>
          <w:szCs w:val="28"/>
          <w:lang w:val="ru-RU"/>
        </w:rPr>
      </w:pPr>
      <w:r>
        <w:rPr>
          <w:rFonts w:ascii="Times New Roman" w:hAnsi="Times New Roman"/>
          <w:sz w:val="28"/>
          <w:szCs w:val="28"/>
          <w:lang w:val="ru-RU"/>
        </w:rPr>
        <w:fldChar w:fldCharType="end"/>
      </w:r>
      <w:bookmarkStart w:id="0" w:name="_GoBack"/>
      <w:bookmarkEnd w:id="0"/>
    </w:p>
    <w:p w14:paraId="6922080F" w14:textId="1866A518" w:rsidR="00E36EE6" w:rsidRPr="00ED1104" w:rsidRDefault="00ED1104" w:rsidP="00ED1104">
      <w:pPr>
        <w:spacing w:after="160" w:line="259" w:lineRule="auto"/>
        <w:rPr>
          <w:rFonts w:ascii="Times New Roman" w:hAnsi="Times New Roman"/>
          <w:sz w:val="28"/>
          <w:szCs w:val="28"/>
          <w:lang w:val="ru-RU"/>
        </w:rPr>
      </w:pPr>
      <w:r>
        <w:rPr>
          <w:rFonts w:ascii="Times New Roman" w:hAnsi="Times New Roman"/>
          <w:sz w:val="28"/>
          <w:szCs w:val="28"/>
          <w:lang w:val="ru-RU"/>
        </w:rPr>
        <w:br w:type="page"/>
      </w:r>
    </w:p>
    <w:p w14:paraId="3F0C0289" w14:textId="078B209F" w:rsidR="00E36EE6" w:rsidRPr="00E125A9" w:rsidRDefault="000A3579" w:rsidP="00E125A9">
      <w:pPr>
        <w:pStyle w:val="TEZBALIK"/>
      </w:pPr>
      <w:bookmarkStart w:id="1" w:name="_Toc419274161"/>
      <w:r w:rsidRPr="00E125A9">
        <w:lastRenderedPageBreak/>
        <w:t>ВВЕД</w:t>
      </w:r>
      <w:r w:rsidR="00E36EE6" w:rsidRPr="00E125A9">
        <w:t>ЕНИЕ</w:t>
      </w:r>
      <w:bookmarkEnd w:id="1"/>
    </w:p>
    <w:p w14:paraId="4A5AC132" w14:textId="77777777" w:rsidR="008F0154" w:rsidRDefault="008F0154" w:rsidP="008F0154">
      <w:pPr>
        <w:spacing w:line="360" w:lineRule="auto"/>
        <w:ind w:firstLine="708"/>
        <w:jc w:val="both"/>
        <w:rPr>
          <w:rFonts w:ascii="Times New Roman" w:hAnsi="Times New Roman"/>
          <w:sz w:val="28"/>
          <w:szCs w:val="28"/>
          <w:lang w:val="ru-RU"/>
        </w:rPr>
      </w:pPr>
    </w:p>
    <w:p w14:paraId="5C00E1E8" w14:textId="77777777" w:rsidR="00A52DDB" w:rsidRDefault="00A52DDB" w:rsidP="00A52DDB">
      <w:pPr>
        <w:spacing w:line="360" w:lineRule="auto"/>
        <w:ind w:firstLine="708"/>
        <w:jc w:val="both"/>
        <w:rPr>
          <w:rFonts w:ascii="Times New Roman" w:hAnsi="Times New Roman"/>
          <w:sz w:val="28"/>
          <w:szCs w:val="28"/>
          <w:lang w:val="ru-RU"/>
        </w:rPr>
      </w:pPr>
      <w:bookmarkStart w:id="2" w:name="_Toc418258736"/>
      <w:r>
        <w:rPr>
          <w:rFonts w:ascii="Times New Roman" w:hAnsi="Times New Roman"/>
          <w:sz w:val="28"/>
          <w:szCs w:val="28"/>
          <w:lang w:val="ru-RU"/>
        </w:rPr>
        <w:t xml:space="preserve">Сирийская проблема является одной из острых проблем мирового сообщества за последние 4 года. Особо эта проблема касается Сирии, приграничных Сирии стран. Это в первую очередь Турция, Иордания, Ливан, Ирак. Не остаются в стороне от сирийского конфликта и ведущие мировые державы - США и Россия. </w:t>
      </w:r>
    </w:p>
    <w:p w14:paraId="28E765FD" w14:textId="77777777" w:rsidR="00A52DDB" w:rsidRDefault="00A52DDB" w:rsidP="00A52DD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предлагаемой работе мы исходим из того, что информационная политика - это деятельность субъектов по реализации собственных интересов за счет создания, трансформации, передачи и хранения различных видов информации. Этот вид политики представляет собой особую сферу человеческой жизнедеятельности, связанную с производством и распространением информации, способствующей удовлетворению интересов различных социальных групп, общностей, институтов. Субъектами такой деятельности могут выступать политики, ученые, журналисты и другие люди или группы людей, заинтересованные в продвижении определенных интересов и способные создавать и распространять благоприятствующую этому информацию.</w:t>
      </w:r>
    </w:p>
    <w:p w14:paraId="5040532E" w14:textId="77777777" w:rsidR="00A52DDB" w:rsidRDefault="00A52DDB" w:rsidP="00A52DD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Информационный конфликт представляет собой столкновение двух и более субъектов </w:t>
      </w:r>
      <w:r w:rsidRPr="00D01639">
        <w:rPr>
          <w:rFonts w:ascii="Times New Roman" w:hAnsi="Times New Roman"/>
          <w:sz w:val="28"/>
          <w:szCs w:val="28"/>
          <w:lang w:val="ru-RU"/>
        </w:rPr>
        <w:t>информационно-психологических отношений</w:t>
      </w:r>
      <w:r>
        <w:rPr>
          <w:rFonts w:ascii="Times New Roman" w:hAnsi="Times New Roman"/>
          <w:sz w:val="28"/>
          <w:szCs w:val="28"/>
          <w:lang w:val="ru-RU"/>
        </w:rPr>
        <w:t xml:space="preserve">, направленное на достижение целей данных субъектов, связанных с приобретением, использованием и удержанием власти </w:t>
      </w:r>
      <w:r w:rsidRPr="00D01639">
        <w:rPr>
          <w:rFonts w:ascii="Times New Roman" w:hAnsi="Times New Roman"/>
          <w:sz w:val="28"/>
          <w:szCs w:val="28"/>
          <w:lang w:val="ru-RU"/>
        </w:rPr>
        <w:t>в информационно-психологическом пространстве</w:t>
      </w:r>
      <w:r>
        <w:rPr>
          <w:rFonts w:ascii="Times New Roman" w:hAnsi="Times New Roman"/>
          <w:sz w:val="28"/>
          <w:szCs w:val="28"/>
          <w:lang w:val="ru-RU"/>
        </w:rPr>
        <w:t xml:space="preserve">, а также с </w:t>
      </w:r>
      <w:r w:rsidRPr="00D01639">
        <w:rPr>
          <w:rFonts w:ascii="Times New Roman" w:hAnsi="Times New Roman"/>
          <w:sz w:val="28"/>
          <w:szCs w:val="28"/>
          <w:lang w:val="ru-RU"/>
        </w:rPr>
        <w:t>перераспределени</w:t>
      </w:r>
      <w:r>
        <w:rPr>
          <w:rFonts w:ascii="Times New Roman" w:hAnsi="Times New Roman"/>
          <w:sz w:val="28"/>
          <w:szCs w:val="28"/>
          <w:lang w:val="ru-RU"/>
        </w:rPr>
        <w:t>ем</w:t>
      </w:r>
      <w:r w:rsidRPr="00D01639">
        <w:rPr>
          <w:rFonts w:ascii="Times New Roman" w:hAnsi="Times New Roman"/>
          <w:sz w:val="28"/>
          <w:szCs w:val="28"/>
          <w:lang w:val="ru-RU"/>
        </w:rPr>
        <w:t xml:space="preserve"> </w:t>
      </w:r>
      <w:r>
        <w:rPr>
          <w:rFonts w:ascii="Times New Roman" w:hAnsi="Times New Roman"/>
          <w:sz w:val="28"/>
          <w:szCs w:val="28"/>
          <w:lang w:val="ru-RU"/>
        </w:rPr>
        <w:t>имеющихся у н</w:t>
      </w:r>
      <w:r w:rsidRPr="00D01639">
        <w:rPr>
          <w:rFonts w:ascii="Times New Roman" w:hAnsi="Times New Roman"/>
          <w:sz w:val="28"/>
          <w:szCs w:val="28"/>
          <w:lang w:val="ru-RU"/>
        </w:rPr>
        <w:t xml:space="preserve">их </w:t>
      </w:r>
      <w:r>
        <w:rPr>
          <w:rFonts w:ascii="Times New Roman" w:hAnsi="Times New Roman"/>
          <w:sz w:val="28"/>
          <w:szCs w:val="28"/>
          <w:lang w:val="ru-RU"/>
        </w:rPr>
        <w:t>ресурсов, определяющих их место</w:t>
      </w:r>
      <w:r w:rsidRPr="00D01639">
        <w:rPr>
          <w:rFonts w:ascii="Times New Roman" w:hAnsi="Times New Roman"/>
          <w:sz w:val="28"/>
          <w:szCs w:val="28"/>
          <w:lang w:val="ru-RU"/>
        </w:rPr>
        <w:t xml:space="preserve"> в социально-политической системе информационного общества.</w:t>
      </w:r>
      <w:r>
        <w:rPr>
          <w:rStyle w:val="DipnotBavurusu"/>
          <w:rFonts w:ascii="Times New Roman" w:hAnsi="Times New Roman"/>
          <w:sz w:val="28"/>
          <w:szCs w:val="28"/>
          <w:lang w:val="ru-RU"/>
        </w:rPr>
        <w:footnoteReference w:id="1"/>
      </w:r>
    </w:p>
    <w:p w14:paraId="4EC3F55C" w14:textId="77777777" w:rsidR="00A52DDB" w:rsidRDefault="00A52DDB" w:rsidP="00A52DDB">
      <w:pPr>
        <w:spacing w:line="360" w:lineRule="auto"/>
        <w:ind w:firstLine="709"/>
        <w:jc w:val="both"/>
        <w:rPr>
          <w:lang w:val="ru-RU"/>
        </w:rPr>
      </w:pPr>
      <w:r>
        <w:rPr>
          <w:rFonts w:ascii="Times New Roman" w:hAnsi="Times New Roman"/>
          <w:sz w:val="28"/>
          <w:szCs w:val="28"/>
          <w:lang w:val="ru-RU"/>
        </w:rPr>
        <w:lastRenderedPageBreak/>
        <w:t xml:space="preserve">Конфликты </w:t>
      </w:r>
      <w:r w:rsidRPr="005E7FBD">
        <w:rPr>
          <w:rFonts w:ascii="Times New Roman" w:hAnsi="Times New Roman"/>
          <w:sz w:val="28"/>
          <w:szCs w:val="28"/>
          <w:lang w:val="ru-RU"/>
        </w:rPr>
        <w:t>в сфере информационно-психологических отношений</w:t>
      </w:r>
      <w:r>
        <w:rPr>
          <w:rFonts w:ascii="Times New Roman" w:hAnsi="Times New Roman"/>
          <w:sz w:val="28"/>
          <w:szCs w:val="28"/>
          <w:lang w:val="ru-RU"/>
        </w:rPr>
        <w:t xml:space="preserve"> отличаются от всех остальных видов конфликтов, прежде всего, появлением новых возможностей для обострения или смягчения противоречий, послуживших причинами зарождения конфликта. Это обусловлено большим разнообразием методов, средств и приемов </w:t>
      </w:r>
      <w:r w:rsidRPr="005E7FBD">
        <w:rPr>
          <w:rFonts w:ascii="Times New Roman" w:hAnsi="Times New Roman"/>
          <w:sz w:val="28"/>
          <w:szCs w:val="28"/>
          <w:lang w:val="ru-RU"/>
        </w:rPr>
        <w:t>информационно-психологического воздействия</w:t>
      </w:r>
      <w:r>
        <w:rPr>
          <w:rFonts w:ascii="Times New Roman" w:hAnsi="Times New Roman"/>
          <w:sz w:val="28"/>
          <w:szCs w:val="28"/>
          <w:lang w:val="ru-RU"/>
        </w:rPr>
        <w:t>, которое обеспечивает высокий уровень тактической гибкости поведения социальных субъектов в конфликтных ситуациях.</w:t>
      </w:r>
      <w:r w:rsidRPr="00380769">
        <w:rPr>
          <w:lang w:val="ru-RU"/>
        </w:rPr>
        <w:t xml:space="preserve"> </w:t>
      </w:r>
    </w:p>
    <w:p w14:paraId="4EA8A89B" w14:textId="77777777" w:rsidR="00A52DDB" w:rsidRPr="00D85CE9" w:rsidRDefault="00A52DDB" w:rsidP="00A52DDB">
      <w:pPr>
        <w:spacing w:line="360" w:lineRule="auto"/>
        <w:ind w:firstLine="709"/>
        <w:jc w:val="both"/>
        <w:rPr>
          <w:rFonts w:ascii="Times New Roman" w:hAnsi="Times New Roman"/>
          <w:sz w:val="28"/>
          <w:szCs w:val="28"/>
          <w:lang w:val="ru-RU"/>
        </w:rPr>
      </w:pPr>
      <w:r w:rsidRPr="00380769">
        <w:rPr>
          <w:rFonts w:ascii="Times New Roman" w:hAnsi="Times New Roman"/>
          <w:sz w:val="28"/>
          <w:szCs w:val="28"/>
          <w:lang w:val="ru-RU"/>
        </w:rPr>
        <w:t>Информационное общество - концепция постиндустриального общества; новая историческая фаза развития цивилизации, в которой главными продуктами производства являются информация и знания.</w:t>
      </w:r>
    </w:p>
    <w:p w14:paraId="7273FA23" w14:textId="126E661D" w:rsidR="00A52DDB" w:rsidRPr="00A63DE1" w:rsidRDefault="00A52DDB" w:rsidP="00A63DE1">
      <w:pPr>
        <w:spacing w:line="360" w:lineRule="auto"/>
        <w:ind w:firstLine="539"/>
        <w:jc w:val="both"/>
        <w:rPr>
          <w:rFonts w:ascii="Times New Roman" w:eastAsia="Times New Roman" w:hAnsi="Times New Roman"/>
          <w:sz w:val="28"/>
          <w:szCs w:val="28"/>
          <w:lang w:val="ru-RU"/>
        </w:rPr>
      </w:pPr>
      <w:r w:rsidRPr="002525B6">
        <w:rPr>
          <w:rFonts w:ascii="Times New Roman" w:hAnsi="Times New Roman"/>
          <w:sz w:val="28"/>
          <w:szCs w:val="28"/>
          <w:lang w:val="ru-RU"/>
        </w:rPr>
        <w:t>Общественно-политическое издание — это издание произведения общественно-политической тематики, в материалах которых преобладают темы политических и социальных изменений, происходящих в обществе и государстве. В массово-политическом издании агитационно-пропагандистского и воспитательного характера информация изложена в форме, доступной широкому кругу читателей.</w:t>
      </w:r>
    </w:p>
    <w:p w14:paraId="59D0DF87" w14:textId="77777777" w:rsidR="00A52DDB" w:rsidRPr="00015DE3" w:rsidRDefault="00A52DDB" w:rsidP="00A52DDB">
      <w:pPr>
        <w:spacing w:line="360" w:lineRule="auto"/>
        <w:ind w:firstLine="709"/>
        <w:jc w:val="both"/>
        <w:rPr>
          <w:rFonts w:ascii="Times New Roman" w:hAnsi="Times New Roman"/>
          <w:sz w:val="28"/>
          <w:szCs w:val="28"/>
          <w:lang w:val="ru-RU"/>
        </w:rPr>
      </w:pPr>
      <w:r w:rsidRPr="008F0154">
        <w:rPr>
          <w:rFonts w:ascii="Times New Roman" w:hAnsi="Times New Roman"/>
          <w:sz w:val="28"/>
          <w:szCs w:val="28"/>
          <w:lang w:val="ru-RU"/>
        </w:rPr>
        <w:t xml:space="preserve">Учитывая все вышесказанное, можно определить, что </w:t>
      </w:r>
      <w:r>
        <w:rPr>
          <w:rFonts w:ascii="Times New Roman" w:hAnsi="Times New Roman"/>
          <w:b/>
          <w:sz w:val="28"/>
          <w:szCs w:val="28"/>
          <w:lang w:val="ru-RU"/>
        </w:rPr>
        <w:t>а</w:t>
      </w:r>
      <w:r w:rsidRPr="00015DE3">
        <w:rPr>
          <w:rFonts w:ascii="Times New Roman" w:hAnsi="Times New Roman"/>
          <w:b/>
          <w:sz w:val="28"/>
          <w:szCs w:val="28"/>
          <w:lang w:val="ru-RU"/>
        </w:rPr>
        <w:t>ктуальность</w:t>
      </w:r>
      <w:r w:rsidRPr="00015DE3">
        <w:rPr>
          <w:rFonts w:ascii="Times New Roman" w:hAnsi="Times New Roman"/>
          <w:sz w:val="28"/>
          <w:szCs w:val="28"/>
          <w:lang w:val="ru-RU"/>
        </w:rPr>
        <w:t xml:space="preserve"> данной работы заключается в необходимости анализа проблемы состояния конфликта в Сирии, а также определении способов и методов ее отражения в СМИ.</w:t>
      </w:r>
      <w:r>
        <w:rPr>
          <w:rFonts w:ascii="Times New Roman" w:hAnsi="Times New Roman"/>
          <w:sz w:val="28"/>
          <w:szCs w:val="28"/>
          <w:lang w:val="ru-RU"/>
        </w:rPr>
        <w:t xml:space="preserve"> </w:t>
      </w:r>
    </w:p>
    <w:p w14:paraId="3D1C21D9" w14:textId="77777777" w:rsidR="00A52DDB" w:rsidRPr="00015DE3" w:rsidRDefault="00A52DDB" w:rsidP="00A52DDB">
      <w:pPr>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 xml:space="preserve">Развитые экономические и политические взаимоотношения России и Турции делают их необходимыми партнерами в регионе. Общие интересы помогают странам развиваться во многих сферах. Россия и Турция являются крайне важными экономическими рынками друг для друга. Но интересы не всегда пересекаются и совпадают. Лучшим примером этого является восприятие и отражение сирийского конфликта. Полярные взгляды двух </w:t>
      </w:r>
      <w:r w:rsidRPr="00015DE3">
        <w:rPr>
          <w:rFonts w:ascii="Times New Roman" w:hAnsi="Times New Roman"/>
          <w:sz w:val="28"/>
          <w:szCs w:val="28"/>
          <w:lang w:val="ru-RU"/>
        </w:rPr>
        <w:lastRenderedPageBreak/>
        <w:t xml:space="preserve">держав на сирийский кризис, безусловно, нашли отражение в средствах массовых коммуникаций. </w:t>
      </w:r>
    </w:p>
    <w:p w14:paraId="7B4B5992" w14:textId="77777777" w:rsidR="00A52DDB" w:rsidRPr="00015DE3" w:rsidRDefault="00A52DDB" w:rsidP="00A52DDB">
      <w:pPr>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В данной работе предпринимается попытка проанализировать специфику освещения сирийского конфликта в СМИ России и Турции, в качестве наиболее яркого примера формирования разных позиций в информационном обществе. Актуальность данной работы определяется необходимостью исследовать острый вопрос с нескольких точек зрения. Вопрос о том, какая версия освещения конфликта в Сирии является объективной и какие оценки преподносятся обществу без скрытого внедрения заведомо ложного мнения, остается до сих пор открытым и требует изучения и внимания специалистов.</w:t>
      </w:r>
    </w:p>
    <w:p w14:paraId="14B82AC8" w14:textId="77777777" w:rsidR="00A52DDB" w:rsidRPr="00015DE3" w:rsidRDefault="00A52DDB" w:rsidP="00A52DDB">
      <w:pPr>
        <w:spacing w:line="360" w:lineRule="auto"/>
        <w:ind w:firstLine="709"/>
        <w:jc w:val="both"/>
        <w:rPr>
          <w:rFonts w:ascii="Times New Roman" w:hAnsi="Times New Roman"/>
          <w:b/>
          <w:sz w:val="28"/>
          <w:szCs w:val="28"/>
          <w:lang w:val="ru-RU"/>
        </w:rPr>
      </w:pPr>
      <w:r w:rsidRPr="00015DE3">
        <w:rPr>
          <w:rFonts w:ascii="Times New Roman" w:hAnsi="Times New Roman"/>
          <w:b/>
          <w:sz w:val="28"/>
          <w:szCs w:val="28"/>
          <w:lang w:val="ru-RU"/>
        </w:rPr>
        <w:t>Научная новизна</w:t>
      </w:r>
      <w:r w:rsidRPr="00015DE3">
        <w:rPr>
          <w:rFonts w:ascii="Times New Roman" w:hAnsi="Times New Roman"/>
          <w:sz w:val="28"/>
          <w:szCs w:val="28"/>
          <w:lang w:val="ru-RU"/>
        </w:rPr>
        <w:t xml:space="preserve"> исследования заключается в том, что в этой работе представлен и подвергнут анализу круг проблем, не являвшихся ранее предметом специального научного исследования. Новым является сравнительный анализ подходов репрезентации сирийского конфликта в информационной сфере двух стран.</w:t>
      </w:r>
    </w:p>
    <w:p w14:paraId="784DEE21" w14:textId="77777777" w:rsidR="00A52DDB" w:rsidRPr="00015DE3" w:rsidRDefault="00A52DDB" w:rsidP="00A52DDB">
      <w:pPr>
        <w:pStyle w:val="NormalWeb1"/>
        <w:spacing w:before="0" w:after="0" w:line="360" w:lineRule="auto"/>
        <w:ind w:firstLine="709"/>
        <w:jc w:val="both"/>
        <w:rPr>
          <w:b/>
          <w:sz w:val="28"/>
          <w:szCs w:val="28"/>
          <w:lang w:val="ru-RU"/>
        </w:rPr>
      </w:pPr>
      <w:r w:rsidRPr="00015DE3">
        <w:rPr>
          <w:b/>
          <w:sz w:val="28"/>
          <w:szCs w:val="28"/>
          <w:lang w:val="ru-RU"/>
        </w:rPr>
        <w:t>Объект исследования</w:t>
      </w:r>
      <w:r w:rsidRPr="00015DE3">
        <w:rPr>
          <w:sz w:val="28"/>
          <w:szCs w:val="28"/>
          <w:lang w:val="ru-RU"/>
        </w:rPr>
        <w:t xml:space="preserve"> – информационный дискурс вооруженного конфликта в Сирии.</w:t>
      </w:r>
    </w:p>
    <w:p w14:paraId="60B56006" w14:textId="77777777" w:rsidR="00A52DDB" w:rsidRPr="00015DE3" w:rsidRDefault="00A52DDB" w:rsidP="00A52DDB">
      <w:pPr>
        <w:spacing w:line="360" w:lineRule="auto"/>
        <w:ind w:firstLine="709"/>
        <w:jc w:val="both"/>
        <w:rPr>
          <w:rFonts w:ascii="Times New Roman" w:hAnsi="Times New Roman"/>
          <w:b/>
          <w:sz w:val="28"/>
          <w:szCs w:val="28"/>
          <w:lang w:val="ru-RU"/>
        </w:rPr>
      </w:pPr>
      <w:r w:rsidRPr="00015DE3">
        <w:rPr>
          <w:rFonts w:ascii="Times New Roman" w:hAnsi="Times New Roman"/>
          <w:b/>
          <w:sz w:val="28"/>
          <w:szCs w:val="28"/>
          <w:lang w:val="ru-RU"/>
        </w:rPr>
        <w:t>Предметом исследования</w:t>
      </w:r>
      <w:r w:rsidRPr="00015DE3">
        <w:rPr>
          <w:rFonts w:ascii="Times New Roman" w:hAnsi="Times New Roman"/>
          <w:sz w:val="28"/>
          <w:szCs w:val="28"/>
          <w:lang w:val="ru-RU"/>
        </w:rPr>
        <w:t xml:space="preserve"> является репрезентация </w:t>
      </w:r>
      <w:r w:rsidRPr="00015DE3">
        <w:rPr>
          <w:rFonts w:ascii="Times New Roman" w:eastAsia="Times New Roman" w:hAnsi="Times New Roman"/>
          <w:sz w:val="28"/>
          <w:szCs w:val="28"/>
          <w:lang w:val="ru-RU"/>
        </w:rPr>
        <w:t>сирийского конфликта в российских и турецких национальных печатных изданиях.</w:t>
      </w:r>
    </w:p>
    <w:p w14:paraId="29319FB9" w14:textId="77777777" w:rsidR="00A52DDB" w:rsidRPr="00015DE3" w:rsidRDefault="00A52DDB" w:rsidP="00A52DDB">
      <w:pPr>
        <w:spacing w:line="360" w:lineRule="auto"/>
        <w:ind w:firstLine="709"/>
        <w:jc w:val="both"/>
        <w:rPr>
          <w:rFonts w:ascii="Times New Roman" w:eastAsia="Times New Roman" w:hAnsi="Times New Roman"/>
          <w:sz w:val="28"/>
          <w:szCs w:val="28"/>
          <w:lang w:val="ru-RU"/>
        </w:rPr>
      </w:pPr>
      <w:r w:rsidRPr="00015DE3">
        <w:rPr>
          <w:rFonts w:ascii="Times New Roman" w:hAnsi="Times New Roman"/>
          <w:b/>
          <w:sz w:val="28"/>
          <w:szCs w:val="28"/>
          <w:lang w:val="ru-RU"/>
        </w:rPr>
        <w:t>Целью</w:t>
      </w:r>
      <w:r w:rsidRPr="00015DE3">
        <w:rPr>
          <w:rFonts w:ascii="Times New Roman" w:hAnsi="Times New Roman"/>
          <w:sz w:val="28"/>
          <w:szCs w:val="28"/>
          <w:lang w:val="ru-RU"/>
        </w:rPr>
        <w:t xml:space="preserve"> данной работы является </w:t>
      </w:r>
      <w:r w:rsidRPr="00015DE3">
        <w:rPr>
          <w:rFonts w:ascii="Times New Roman" w:eastAsia="Times New Roman" w:hAnsi="Times New Roman"/>
          <w:sz w:val="28"/>
          <w:szCs w:val="28"/>
          <w:lang w:val="ru-RU"/>
        </w:rPr>
        <w:t>выявление специфики освещения конфликта в Сирии в российских и турецких общественно-политических изданиях.</w:t>
      </w:r>
    </w:p>
    <w:p w14:paraId="6FC93201" w14:textId="77777777" w:rsidR="00A52DDB" w:rsidRPr="00015DE3" w:rsidRDefault="00A52DDB" w:rsidP="00A52DDB">
      <w:pPr>
        <w:spacing w:line="360" w:lineRule="auto"/>
        <w:ind w:firstLine="709"/>
        <w:jc w:val="both"/>
        <w:rPr>
          <w:rFonts w:ascii="Times New Roman" w:eastAsia="Times New Roman" w:hAnsi="Times New Roman"/>
          <w:sz w:val="28"/>
          <w:szCs w:val="28"/>
          <w:lang w:val="ru-RU"/>
        </w:rPr>
      </w:pPr>
      <w:r w:rsidRPr="00015DE3">
        <w:rPr>
          <w:rFonts w:ascii="Times New Roman" w:hAnsi="Times New Roman"/>
          <w:sz w:val="28"/>
          <w:szCs w:val="28"/>
          <w:lang w:val="ru-RU"/>
        </w:rPr>
        <w:t xml:space="preserve">Для достижения поставленной цели в рамках данной работы были поставлены следующие </w:t>
      </w:r>
      <w:r w:rsidRPr="00015DE3">
        <w:rPr>
          <w:rFonts w:ascii="Times New Roman" w:hAnsi="Times New Roman"/>
          <w:b/>
          <w:sz w:val="28"/>
          <w:szCs w:val="28"/>
          <w:lang w:val="ru-RU"/>
        </w:rPr>
        <w:t>задачи</w:t>
      </w:r>
      <w:r w:rsidRPr="00015DE3">
        <w:rPr>
          <w:rFonts w:ascii="Times New Roman" w:hAnsi="Times New Roman"/>
          <w:sz w:val="28"/>
          <w:szCs w:val="28"/>
          <w:lang w:val="ru-RU"/>
        </w:rPr>
        <w:t>:</w:t>
      </w:r>
    </w:p>
    <w:p w14:paraId="14903A3D" w14:textId="77777777" w:rsidR="00A52DDB" w:rsidRPr="00015DE3" w:rsidRDefault="00A52DDB" w:rsidP="00A52DDB">
      <w:pPr>
        <w:spacing w:line="360" w:lineRule="auto"/>
        <w:ind w:firstLine="709"/>
        <w:jc w:val="both"/>
        <w:rPr>
          <w:rFonts w:ascii="Times New Roman" w:eastAsia="Times New Roman" w:hAnsi="Times New Roman"/>
          <w:sz w:val="28"/>
          <w:szCs w:val="28"/>
          <w:lang w:val="ru-RU"/>
        </w:rPr>
      </w:pPr>
      <w:r w:rsidRPr="00015DE3">
        <w:rPr>
          <w:rFonts w:ascii="Times New Roman" w:eastAsia="Times New Roman" w:hAnsi="Times New Roman"/>
          <w:sz w:val="28"/>
          <w:szCs w:val="28"/>
          <w:lang w:val="ru-RU"/>
        </w:rPr>
        <w:t>- проанализировать теоретические работы с целью определения понятия «государственная информационная политика» в контексте современной журналистики России и Турции;</w:t>
      </w:r>
    </w:p>
    <w:p w14:paraId="7C1702F5" w14:textId="77777777" w:rsidR="00A52DDB" w:rsidRPr="00015DE3" w:rsidRDefault="00A52DDB" w:rsidP="00A52DDB">
      <w:pPr>
        <w:spacing w:line="360" w:lineRule="auto"/>
        <w:ind w:firstLine="709"/>
        <w:jc w:val="both"/>
        <w:rPr>
          <w:rFonts w:ascii="Times New Roman" w:eastAsia="Times New Roman" w:hAnsi="Times New Roman"/>
          <w:sz w:val="28"/>
          <w:szCs w:val="28"/>
          <w:lang w:val="ru-RU"/>
        </w:rPr>
      </w:pPr>
      <w:r w:rsidRPr="00015DE3">
        <w:rPr>
          <w:rFonts w:ascii="Times New Roman" w:eastAsia="Times New Roman" w:hAnsi="Times New Roman"/>
          <w:sz w:val="28"/>
          <w:szCs w:val="28"/>
          <w:lang w:val="ru-RU"/>
        </w:rPr>
        <w:lastRenderedPageBreak/>
        <w:t>- исследовать процесс отражения продолжающегося конфликта в Сирии в российских и турецких изданиях;</w:t>
      </w:r>
    </w:p>
    <w:p w14:paraId="19D9782D" w14:textId="77777777" w:rsidR="00A52DDB" w:rsidRPr="00015DE3" w:rsidRDefault="00A52DDB" w:rsidP="00A52DDB">
      <w:pPr>
        <w:spacing w:line="360" w:lineRule="auto"/>
        <w:ind w:firstLine="709"/>
        <w:jc w:val="both"/>
        <w:rPr>
          <w:rFonts w:ascii="Times New Roman" w:eastAsia="Times New Roman" w:hAnsi="Times New Roman"/>
          <w:sz w:val="28"/>
          <w:szCs w:val="28"/>
          <w:lang w:val="ru-RU"/>
        </w:rPr>
      </w:pPr>
      <w:r w:rsidRPr="00015DE3">
        <w:rPr>
          <w:rFonts w:ascii="Times New Roman" w:eastAsia="Times New Roman" w:hAnsi="Times New Roman"/>
          <w:sz w:val="28"/>
          <w:szCs w:val="28"/>
          <w:lang w:val="ru-RU"/>
        </w:rPr>
        <w:t>- охарактеризовать специфику освещения сирийского конфликта в турецких и российских СМИ;</w:t>
      </w:r>
    </w:p>
    <w:p w14:paraId="46E423E6" w14:textId="77777777" w:rsidR="00A52DDB" w:rsidRPr="00015DE3" w:rsidRDefault="00A52DDB" w:rsidP="00A52DDB">
      <w:pPr>
        <w:spacing w:line="360" w:lineRule="auto"/>
        <w:ind w:firstLine="709"/>
        <w:jc w:val="both"/>
        <w:rPr>
          <w:rFonts w:ascii="Times New Roman" w:hAnsi="Times New Roman"/>
          <w:sz w:val="28"/>
          <w:szCs w:val="28"/>
          <w:lang w:val="ru-RU"/>
        </w:rPr>
      </w:pPr>
      <w:r w:rsidRPr="00015DE3">
        <w:rPr>
          <w:rFonts w:ascii="Times New Roman" w:eastAsia="Times New Roman" w:hAnsi="Times New Roman"/>
          <w:sz w:val="28"/>
          <w:szCs w:val="28"/>
          <w:lang w:val="ru-RU"/>
        </w:rPr>
        <w:t>- провести сравнительный анализ информационной политики российских и турецких изданий в освещении действий террористических группировок и использования химического оружия.</w:t>
      </w:r>
    </w:p>
    <w:p w14:paraId="39420852" w14:textId="77777777" w:rsidR="00A52DDB" w:rsidRPr="00015DE3" w:rsidRDefault="00A52DDB" w:rsidP="00A52DDB">
      <w:pPr>
        <w:tabs>
          <w:tab w:val="left" w:pos="910"/>
          <w:tab w:val="left" w:pos="952"/>
        </w:tabs>
        <w:spacing w:line="360" w:lineRule="auto"/>
        <w:ind w:firstLine="709"/>
        <w:jc w:val="both"/>
        <w:rPr>
          <w:rFonts w:ascii="Times New Roman" w:hAnsi="Times New Roman"/>
          <w:b/>
          <w:sz w:val="28"/>
          <w:szCs w:val="28"/>
          <w:lang w:val="ru-RU"/>
        </w:rPr>
      </w:pPr>
      <w:r w:rsidRPr="00015DE3">
        <w:rPr>
          <w:rFonts w:ascii="Times New Roman" w:hAnsi="Times New Roman"/>
          <w:sz w:val="28"/>
          <w:szCs w:val="28"/>
          <w:lang w:val="ru-RU"/>
        </w:rPr>
        <w:t xml:space="preserve">Данное исследование носит междисциплинарный характер, поэтому в процессе написания были изучены </w:t>
      </w:r>
      <w:r w:rsidRPr="00015DE3">
        <w:rPr>
          <w:rFonts w:ascii="Times New Roman" w:hAnsi="Times New Roman"/>
          <w:b/>
          <w:sz w:val="28"/>
          <w:szCs w:val="28"/>
          <w:lang w:val="ru-RU"/>
        </w:rPr>
        <w:t>теоретические</w:t>
      </w:r>
      <w:r w:rsidRPr="00015DE3">
        <w:rPr>
          <w:rFonts w:ascii="Times New Roman" w:hAnsi="Times New Roman"/>
          <w:sz w:val="28"/>
          <w:szCs w:val="28"/>
          <w:lang w:val="ru-RU"/>
        </w:rPr>
        <w:t xml:space="preserve"> материалы из различных областей знаний, таких как </w:t>
      </w:r>
      <w:r w:rsidRPr="00015DE3">
        <w:rPr>
          <w:rFonts w:ascii="Times New Roman" w:eastAsia="Times New Roman" w:hAnsi="Times New Roman"/>
          <w:sz w:val="28"/>
          <w:szCs w:val="28"/>
          <w:lang w:val="ru-RU"/>
        </w:rPr>
        <w:t>журналистика, социология, политология и история.</w:t>
      </w:r>
    </w:p>
    <w:p w14:paraId="3545FC7E" w14:textId="77777777" w:rsidR="00A52DDB" w:rsidRPr="00015DE3" w:rsidRDefault="00A52DDB" w:rsidP="00A52DDB">
      <w:pPr>
        <w:tabs>
          <w:tab w:val="left" w:pos="910"/>
          <w:tab w:val="left" w:pos="952"/>
        </w:tabs>
        <w:spacing w:line="360" w:lineRule="auto"/>
        <w:ind w:firstLine="709"/>
        <w:jc w:val="both"/>
        <w:rPr>
          <w:rFonts w:ascii="Times New Roman" w:hAnsi="Times New Roman"/>
          <w:b/>
          <w:sz w:val="28"/>
          <w:szCs w:val="28"/>
          <w:lang w:val="ru-RU"/>
        </w:rPr>
      </w:pPr>
      <w:r w:rsidRPr="00015DE3">
        <w:rPr>
          <w:rFonts w:ascii="Times New Roman" w:hAnsi="Times New Roman"/>
          <w:b/>
          <w:sz w:val="28"/>
          <w:szCs w:val="28"/>
          <w:lang w:val="ru-RU"/>
        </w:rPr>
        <w:t xml:space="preserve">Научно-теоретическую базу </w:t>
      </w:r>
      <w:r w:rsidRPr="00015DE3">
        <w:rPr>
          <w:rFonts w:ascii="Times New Roman" w:hAnsi="Times New Roman"/>
          <w:sz w:val="28"/>
          <w:szCs w:val="28"/>
          <w:lang w:val="ru-RU"/>
        </w:rPr>
        <w:t>исследования составили научные труды, посвященные понятиям «информационная политика» и «информационные войны» (Волковский Н. Л.,</w:t>
      </w:r>
      <w:r>
        <w:rPr>
          <w:rFonts w:ascii="Times New Roman" w:hAnsi="Times New Roman"/>
          <w:sz w:val="28"/>
          <w:szCs w:val="28"/>
          <w:lang w:val="ru-RU"/>
        </w:rPr>
        <w:t xml:space="preserve"> Лабуш Н.С., Никонов С.Б.,</w:t>
      </w:r>
      <w:r w:rsidRPr="00015DE3">
        <w:rPr>
          <w:rFonts w:ascii="Times New Roman" w:hAnsi="Times New Roman"/>
          <w:sz w:val="28"/>
          <w:szCs w:val="28"/>
          <w:lang w:val="ru-RU"/>
        </w:rPr>
        <w:t xml:space="preserve"> Костин Н. А., </w:t>
      </w:r>
      <w:r w:rsidRPr="00015DE3">
        <w:rPr>
          <w:rStyle w:val="spelle"/>
          <w:rFonts w:ascii="Times New Roman" w:hAnsi="Times New Roman"/>
          <w:sz w:val="28"/>
          <w:szCs w:val="28"/>
          <w:lang w:val="ru-RU"/>
        </w:rPr>
        <w:t>Крутских</w:t>
      </w:r>
      <w:r w:rsidRPr="00015DE3">
        <w:rPr>
          <w:rFonts w:ascii="Times New Roman" w:hAnsi="Times New Roman"/>
          <w:sz w:val="28"/>
          <w:szCs w:val="28"/>
          <w:lang w:val="ru-RU"/>
        </w:rPr>
        <w:t xml:space="preserve"> А., Федоров А., </w:t>
      </w:r>
      <w:r w:rsidRPr="00015DE3">
        <w:rPr>
          <w:rFonts w:ascii="Times New Roman" w:hAnsi="Times New Roman"/>
          <w:sz w:val="28"/>
          <w:szCs w:val="28"/>
          <w:lang w:val="tr-TR"/>
        </w:rPr>
        <w:t>Манойло А.</w:t>
      </w:r>
      <w:r w:rsidRPr="00015DE3">
        <w:rPr>
          <w:rFonts w:ascii="Times New Roman" w:hAnsi="Times New Roman"/>
          <w:sz w:val="28"/>
          <w:szCs w:val="28"/>
          <w:lang w:val="ru-RU"/>
        </w:rPr>
        <w:t xml:space="preserve"> </w:t>
      </w:r>
      <w:r w:rsidRPr="00015DE3">
        <w:rPr>
          <w:rFonts w:ascii="Times New Roman" w:hAnsi="Times New Roman"/>
          <w:sz w:val="28"/>
          <w:szCs w:val="28"/>
          <w:lang w:val="tr-TR"/>
        </w:rPr>
        <w:t>В.</w:t>
      </w:r>
      <w:r w:rsidRPr="00015DE3">
        <w:rPr>
          <w:rFonts w:ascii="Times New Roman" w:hAnsi="Times New Roman"/>
          <w:sz w:val="28"/>
          <w:szCs w:val="28"/>
          <w:lang w:val="ru-RU"/>
        </w:rPr>
        <w:t xml:space="preserve">, </w:t>
      </w:r>
      <w:r w:rsidRPr="00015DE3">
        <w:rPr>
          <w:rFonts w:ascii="Times New Roman" w:hAnsi="Times New Roman"/>
          <w:sz w:val="28"/>
          <w:szCs w:val="28"/>
          <w:lang w:val="tr-TR"/>
        </w:rPr>
        <w:t>Брусницин Н.</w:t>
      </w:r>
      <w:r w:rsidRPr="00015DE3">
        <w:rPr>
          <w:rFonts w:ascii="Times New Roman" w:hAnsi="Times New Roman"/>
          <w:sz w:val="28"/>
          <w:szCs w:val="28"/>
          <w:lang w:val="ru-RU"/>
        </w:rPr>
        <w:t xml:space="preserve"> </w:t>
      </w:r>
      <w:r w:rsidRPr="00015DE3">
        <w:rPr>
          <w:rFonts w:ascii="Times New Roman" w:hAnsi="Times New Roman"/>
          <w:sz w:val="28"/>
          <w:szCs w:val="28"/>
          <w:lang w:val="tr-TR"/>
        </w:rPr>
        <w:t>А.</w:t>
      </w:r>
      <w:r w:rsidRPr="00015DE3">
        <w:rPr>
          <w:rFonts w:ascii="Times New Roman" w:hAnsi="Times New Roman"/>
          <w:sz w:val="28"/>
          <w:szCs w:val="28"/>
          <w:lang w:val="ru-RU"/>
        </w:rPr>
        <w:t xml:space="preserve">, </w:t>
      </w:r>
      <w:r w:rsidRPr="00015DE3">
        <w:rPr>
          <w:rFonts w:ascii="Times New Roman" w:hAnsi="Times New Roman"/>
          <w:sz w:val="28"/>
          <w:szCs w:val="28"/>
          <w:lang w:val="tr-TR"/>
        </w:rPr>
        <w:t>Вепринцев В.</w:t>
      </w:r>
      <w:r w:rsidRPr="00015DE3">
        <w:rPr>
          <w:rFonts w:ascii="Times New Roman" w:hAnsi="Times New Roman"/>
          <w:sz w:val="28"/>
          <w:szCs w:val="28"/>
          <w:lang w:val="ru-RU"/>
        </w:rPr>
        <w:t xml:space="preserve"> </w:t>
      </w:r>
      <w:r w:rsidRPr="00015DE3">
        <w:rPr>
          <w:rFonts w:ascii="Times New Roman" w:hAnsi="Times New Roman"/>
          <w:sz w:val="28"/>
          <w:szCs w:val="28"/>
          <w:lang w:val="tr-TR"/>
        </w:rPr>
        <w:t>Б.,</w:t>
      </w:r>
      <w:r w:rsidRPr="00015DE3">
        <w:rPr>
          <w:rFonts w:ascii="Times New Roman" w:hAnsi="Times New Roman"/>
          <w:sz w:val="28"/>
          <w:szCs w:val="28"/>
          <w:lang w:val="ru-RU"/>
        </w:rPr>
        <w:t xml:space="preserve"> </w:t>
      </w:r>
      <w:r w:rsidRPr="00015DE3">
        <w:rPr>
          <w:rFonts w:ascii="Times New Roman" w:hAnsi="Times New Roman"/>
          <w:sz w:val="28"/>
          <w:szCs w:val="28"/>
          <w:lang w:val="tr-TR"/>
        </w:rPr>
        <w:t>Петренко А.</w:t>
      </w:r>
      <w:r w:rsidRPr="00015DE3">
        <w:rPr>
          <w:rFonts w:ascii="Times New Roman" w:hAnsi="Times New Roman"/>
          <w:sz w:val="28"/>
          <w:szCs w:val="28"/>
          <w:lang w:val="ru-RU"/>
        </w:rPr>
        <w:t xml:space="preserve"> </w:t>
      </w:r>
      <w:r w:rsidRPr="00015DE3">
        <w:rPr>
          <w:rFonts w:ascii="Times New Roman" w:hAnsi="Times New Roman"/>
          <w:sz w:val="28"/>
          <w:szCs w:val="28"/>
          <w:lang w:val="tr-TR"/>
        </w:rPr>
        <w:t>И., Фролов Д.</w:t>
      </w:r>
      <w:r w:rsidRPr="00015DE3">
        <w:rPr>
          <w:rFonts w:ascii="Times New Roman" w:hAnsi="Times New Roman"/>
          <w:sz w:val="28"/>
          <w:szCs w:val="28"/>
          <w:lang w:val="ru-RU"/>
        </w:rPr>
        <w:t xml:space="preserve"> </w:t>
      </w:r>
      <w:r w:rsidRPr="00015DE3">
        <w:rPr>
          <w:rFonts w:ascii="Times New Roman" w:hAnsi="Times New Roman"/>
          <w:sz w:val="28"/>
          <w:szCs w:val="28"/>
          <w:lang w:val="tr-TR"/>
        </w:rPr>
        <w:t>Б</w:t>
      </w:r>
      <w:r w:rsidRPr="00015DE3">
        <w:rPr>
          <w:rFonts w:ascii="Times New Roman" w:hAnsi="Times New Roman"/>
          <w:sz w:val="28"/>
          <w:szCs w:val="28"/>
          <w:lang w:val="ru-RU"/>
        </w:rPr>
        <w:t>, Гриняев С. Н., Емельянов Г. В., Стрельцов А. А., Панарин И. Н., Попов В. Д. и др.)</w:t>
      </w:r>
    </w:p>
    <w:p w14:paraId="58F44B48" w14:textId="77777777" w:rsidR="00A52DDB" w:rsidRPr="00015DE3" w:rsidRDefault="00A52DDB" w:rsidP="00A52DDB">
      <w:pPr>
        <w:tabs>
          <w:tab w:val="left" w:pos="910"/>
          <w:tab w:val="left" w:pos="952"/>
        </w:tabs>
        <w:spacing w:line="360" w:lineRule="auto"/>
        <w:ind w:firstLine="709"/>
        <w:jc w:val="both"/>
        <w:rPr>
          <w:rFonts w:ascii="Times New Roman" w:hAnsi="Times New Roman"/>
          <w:sz w:val="28"/>
          <w:szCs w:val="28"/>
          <w:lang w:val="ru-RU"/>
        </w:rPr>
      </w:pPr>
      <w:r w:rsidRPr="00015DE3">
        <w:rPr>
          <w:rFonts w:ascii="Times New Roman" w:hAnsi="Times New Roman"/>
          <w:b/>
          <w:sz w:val="28"/>
          <w:szCs w:val="28"/>
          <w:lang w:val="ru-RU"/>
        </w:rPr>
        <w:t xml:space="preserve">Методами исследования, </w:t>
      </w:r>
      <w:r w:rsidRPr="00015DE3">
        <w:rPr>
          <w:rFonts w:ascii="Times New Roman" w:hAnsi="Times New Roman"/>
          <w:sz w:val="28"/>
          <w:szCs w:val="28"/>
          <w:lang w:val="ru-RU"/>
        </w:rPr>
        <w:t>которые использовались</w:t>
      </w:r>
      <w:r w:rsidRPr="00015DE3">
        <w:rPr>
          <w:rFonts w:ascii="Times New Roman" w:hAnsi="Times New Roman"/>
          <w:b/>
          <w:sz w:val="28"/>
          <w:szCs w:val="28"/>
          <w:lang w:val="ru-RU"/>
        </w:rPr>
        <w:t xml:space="preserve"> </w:t>
      </w:r>
      <w:r w:rsidRPr="00015DE3">
        <w:rPr>
          <w:rFonts w:ascii="Times New Roman" w:hAnsi="Times New Roman"/>
          <w:sz w:val="28"/>
          <w:szCs w:val="28"/>
          <w:lang w:val="ru-RU"/>
        </w:rPr>
        <w:t>в данной работе, являются:</w:t>
      </w:r>
    </w:p>
    <w:p w14:paraId="2EF8FD5F" w14:textId="77777777" w:rsidR="00A52DDB" w:rsidRPr="00015DE3" w:rsidRDefault="00A52DDB" w:rsidP="00A52DDB">
      <w:pPr>
        <w:tabs>
          <w:tab w:val="left" w:pos="910"/>
          <w:tab w:val="left" w:pos="952"/>
        </w:tabs>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 метод теоретического анализа и синтеза;</w:t>
      </w:r>
    </w:p>
    <w:p w14:paraId="211CF4CA" w14:textId="77777777" w:rsidR="00A52DDB" w:rsidRPr="00015DE3" w:rsidRDefault="00A52DDB" w:rsidP="00A52DDB">
      <w:pPr>
        <w:tabs>
          <w:tab w:val="left" w:pos="910"/>
          <w:tab w:val="left" w:pos="952"/>
        </w:tabs>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 метод систематизации;</w:t>
      </w:r>
    </w:p>
    <w:p w14:paraId="6EE7A399" w14:textId="77777777" w:rsidR="00A52DDB" w:rsidRPr="00015DE3" w:rsidRDefault="00A52DDB" w:rsidP="00A52DDB">
      <w:pPr>
        <w:tabs>
          <w:tab w:val="left" w:pos="910"/>
          <w:tab w:val="left" w:pos="952"/>
        </w:tabs>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 xml:space="preserve">- метод </w:t>
      </w:r>
      <w:r w:rsidRPr="00015DE3">
        <w:rPr>
          <w:rFonts w:ascii="Times New Roman" w:eastAsia="Times New Roman" w:hAnsi="Times New Roman"/>
          <w:sz w:val="28"/>
          <w:szCs w:val="28"/>
          <w:lang w:val="ru-RU"/>
        </w:rPr>
        <w:t>сопоставительного и структурно-функционального анализа;</w:t>
      </w:r>
    </w:p>
    <w:p w14:paraId="477C29F4" w14:textId="77777777" w:rsidR="00A52DDB" w:rsidRPr="00015DE3" w:rsidRDefault="00A52DDB" w:rsidP="00A52DDB">
      <w:pPr>
        <w:tabs>
          <w:tab w:val="left" w:pos="910"/>
          <w:tab w:val="left" w:pos="952"/>
        </w:tabs>
        <w:spacing w:line="360" w:lineRule="auto"/>
        <w:ind w:firstLine="709"/>
        <w:jc w:val="both"/>
        <w:rPr>
          <w:rFonts w:ascii="Times New Roman" w:hAnsi="Times New Roman"/>
          <w:b/>
          <w:sz w:val="28"/>
          <w:szCs w:val="28"/>
          <w:lang w:val="ru-RU"/>
        </w:rPr>
      </w:pPr>
      <w:r w:rsidRPr="00015DE3">
        <w:rPr>
          <w:rFonts w:ascii="Times New Roman" w:hAnsi="Times New Roman"/>
          <w:sz w:val="28"/>
          <w:szCs w:val="28"/>
          <w:lang w:val="ru-RU"/>
        </w:rPr>
        <w:t>- метод контент - анализа сообщений.</w:t>
      </w:r>
    </w:p>
    <w:p w14:paraId="01625BC6" w14:textId="77777777" w:rsidR="00A52DDB" w:rsidRDefault="00A52DDB" w:rsidP="00A52DDB">
      <w:pPr>
        <w:spacing w:line="360" w:lineRule="auto"/>
        <w:ind w:firstLine="709"/>
        <w:jc w:val="both"/>
        <w:rPr>
          <w:rFonts w:ascii="Times New Roman" w:eastAsia="Times New Roman" w:hAnsi="Times New Roman"/>
          <w:sz w:val="28"/>
          <w:szCs w:val="28"/>
          <w:lang w:val="ru-RU"/>
        </w:rPr>
      </w:pPr>
      <w:r w:rsidRPr="00015DE3">
        <w:rPr>
          <w:rFonts w:ascii="Times New Roman" w:hAnsi="Times New Roman"/>
          <w:b/>
          <w:sz w:val="28"/>
          <w:szCs w:val="28"/>
          <w:lang w:val="ru-RU"/>
        </w:rPr>
        <w:t>Эмпирический материал</w:t>
      </w:r>
      <w:r w:rsidRPr="00015DE3">
        <w:rPr>
          <w:rFonts w:ascii="Times New Roman" w:hAnsi="Times New Roman"/>
          <w:sz w:val="28"/>
          <w:szCs w:val="28"/>
          <w:lang w:val="ru-RU"/>
        </w:rPr>
        <w:t xml:space="preserve"> данной работы </w:t>
      </w:r>
      <w:r w:rsidRPr="00015DE3">
        <w:rPr>
          <w:rFonts w:ascii="Times New Roman" w:eastAsia="Times New Roman" w:hAnsi="Times New Roman"/>
          <w:sz w:val="28"/>
          <w:szCs w:val="28"/>
          <w:lang w:val="ru-RU"/>
        </w:rPr>
        <w:t>основан на публикациях национальных российских («Аргументы и факты», «Известия», «Коммерсантъ», «Комсомольская правда» и «Московский комсомолец»</w:t>
      </w:r>
      <w:r w:rsidRPr="00015DE3">
        <w:rPr>
          <w:rFonts w:ascii="Times New Roman" w:eastAsia="Times New Roman" w:hAnsi="Times New Roman"/>
          <w:sz w:val="28"/>
          <w:szCs w:val="28"/>
          <w:lang w:val="tr-TR"/>
        </w:rPr>
        <w:t xml:space="preserve"> </w:t>
      </w:r>
      <w:r w:rsidRPr="00015DE3">
        <w:rPr>
          <w:rFonts w:ascii="Times New Roman" w:eastAsia="Times New Roman" w:hAnsi="Times New Roman"/>
          <w:sz w:val="28"/>
          <w:szCs w:val="28"/>
          <w:lang w:val="ru-RU"/>
        </w:rPr>
        <w:t>и др.) и турецких («Заман» (</w:t>
      </w:r>
      <w:r w:rsidRPr="00015DE3">
        <w:rPr>
          <w:rFonts w:ascii="Times New Roman" w:eastAsia="Times New Roman" w:hAnsi="Times New Roman"/>
          <w:sz w:val="28"/>
          <w:szCs w:val="28"/>
          <w:lang w:val="tr-TR"/>
        </w:rPr>
        <w:t>Zaman</w:t>
      </w:r>
      <w:r w:rsidRPr="00015DE3">
        <w:rPr>
          <w:rFonts w:ascii="Times New Roman" w:eastAsia="Times New Roman" w:hAnsi="Times New Roman"/>
          <w:sz w:val="28"/>
          <w:szCs w:val="28"/>
          <w:lang w:val="ru-RU"/>
        </w:rPr>
        <w:t>), «Хюрриет» (</w:t>
      </w:r>
      <w:r w:rsidRPr="00015DE3">
        <w:rPr>
          <w:rFonts w:ascii="Times New Roman" w:eastAsia="Times New Roman" w:hAnsi="Times New Roman"/>
          <w:sz w:val="28"/>
          <w:szCs w:val="28"/>
          <w:lang w:val="tr-TR"/>
        </w:rPr>
        <w:t>Hürriyet</w:t>
      </w:r>
      <w:r w:rsidRPr="00015DE3">
        <w:rPr>
          <w:rFonts w:ascii="Times New Roman" w:eastAsia="Times New Roman" w:hAnsi="Times New Roman"/>
          <w:sz w:val="28"/>
          <w:szCs w:val="28"/>
          <w:lang w:val="ru-RU"/>
        </w:rPr>
        <w:t>), «Миллиет» (</w:t>
      </w:r>
      <w:r w:rsidRPr="00015DE3">
        <w:rPr>
          <w:rFonts w:ascii="Times New Roman" w:eastAsia="Times New Roman" w:hAnsi="Times New Roman"/>
          <w:sz w:val="28"/>
          <w:szCs w:val="28"/>
          <w:lang w:val="tr-TR"/>
        </w:rPr>
        <w:t>Milliyet</w:t>
      </w:r>
      <w:r w:rsidRPr="00015DE3">
        <w:rPr>
          <w:rFonts w:ascii="Times New Roman" w:eastAsia="Times New Roman" w:hAnsi="Times New Roman"/>
          <w:sz w:val="28"/>
          <w:szCs w:val="28"/>
          <w:lang w:val="ru-RU"/>
        </w:rPr>
        <w:t>), «Джумхуриет» (</w:t>
      </w:r>
      <w:r w:rsidRPr="00015DE3">
        <w:rPr>
          <w:rFonts w:ascii="Times New Roman" w:eastAsia="Times New Roman" w:hAnsi="Times New Roman"/>
          <w:sz w:val="28"/>
          <w:szCs w:val="28"/>
          <w:lang w:val="tr-TR"/>
        </w:rPr>
        <w:t>Cumhuriyet</w:t>
      </w:r>
      <w:r w:rsidRPr="00015DE3">
        <w:rPr>
          <w:rFonts w:ascii="Times New Roman" w:eastAsia="Times New Roman" w:hAnsi="Times New Roman"/>
          <w:sz w:val="28"/>
          <w:szCs w:val="28"/>
          <w:lang w:val="ru-RU"/>
        </w:rPr>
        <w:t>) и др. изданиях.</w:t>
      </w:r>
    </w:p>
    <w:p w14:paraId="35675E26" w14:textId="77777777" w:rsidR="00A52DDB" w:rsidRPr="00C63188" w:rsidRDefault="00A52DDB" w:rsidP="00A52DD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39"/>
        <w:jc w:val="both"/>
        <w:rPr>
          <w:rFonts w:ascii="Times New Roman" w:hAnsi="Times New Roman"/>
          <w:sz w:val="28"/>
          <w:szCs w:val="28"/>
          <w:lang w:val="ru-RU"/>
        </w:rPr>
      </w:pPr>
      <w:r w:rsidRPr="002525B6">
        <w:rPr>
          <w:rFonts w:ascii="Times New Roman" w:eastAsia="Times New Roman" w:hAnsi="Times New Roman"/>
          <w:b/>
          <w:bCs/>
          <w:color w:val="000000"/>
          <w:sz w:val="28"/>
          <w:szCs w:val="28"/>
          <w:lang w:val="ru-RU" w:eastAsia="ru-RU"/>
        </w:rPr>
        <w:lastRenderedPageBreak/>
        <w:t>Практическая значимость</w:t>
      </w:r>
      <w:r w:rsidRPr="002525B6">
        <w:rPr>
          <w:rFonts w:ascii="Times New Roman" w:eastAsia="Times New Roman" w:hAnsi="Times New Roman"/>
          <w:color w:val="000000"/>
          <w:sz w:val="28"/>
          <w:szCs w:val="28"/>
          <w:lang w:eastAsia="ru-RU"/>
        </w:rPr>
        <w:t> </w:t>
      </w:r>
      <w:r w:rsidRPr="002525B6">
        <w:rPr>
          <w:rFonts w:ascii="Times New Roman" w:eastAsia="Times New Roman" w:hAnsi="Times New Roman"/>
          <w:color w:val="000000"/>
          <w:sz w:val="28"/>
          <w:szCs w:val="28"/>
          <w:lang w:val="ru-RU" w:eastAsia="ru-RU"/>
        </w:rPr>
        <w:t xml:space="preserve">обусловлена тем, что материал </w:t>
      </w:r>
      <w:r>
        <w:rPr>
          <w:rFonts w:ascii="Times New Roman" w:eastAsia="Times New Roman" w:hAnsi="Times New Roman"/>
          <w:color w:val="000000"/>
          <w:sz w:val="28"/>
          <w:szCs w:val="28"/>
          <w:lang w:val="ru-RU" w:eastAsia="ru-RU"/>
        </w:rPr>
        <w:t>данной работы</w:t>
      </w:r>
      <w:r w:rsidRPr="002525B6">
        <w:rPr>
          <w:rFonts w:ascii="Times New Roman" w:eastAsia="Times New Roman" w:hAnsi="Times New Roman"/>
          <w:color w:val="000000"/>
          <w:sz w:val="28"/>
          <w:szCs w:val="28"/>
          <w:lang w:val="ru-RU" w:eastAsia="ru-RU"/>
        </w:rPr>
        <w:t xml:space="preserve"> может быть применен при подготовке общих и специальных курсов по социологии и политологии журналистики. </w:t>
      </w:r>
      <w:r w:rsidRPr="002525B6">
        <w:rPr>
          <w:rFonts w:ascii="Times New Roman" w:hAnsi="Times New Roman"/>
          <w:sz w:val="28"/>
          <w:szCs w:val="28"/>
          <w:lang w:val="ru-RU"/>
        </w:rPr>
        <w:t>Данная работа может в</w:t>
      </w:r>
      <w:r>
        <w:rPr>
          <w:rFonts w:ascii="Times New Roman" w:hAnsi="Times New Roman"/>
          <w:sz w:val="28"/>
          <w:szCs w:val="28"/>
          <w:lang w:val="ru-RU"/>
        </w:rPr>
        <w:t>ойти</w:t>
      </w:r>
      <w:r w:rsidRPr="002525B6">
        <w:rPr>
          <w:rFonts w:ascii="Times New Roman" w:hAnsi="Times New Roman"/>
          <w:sz w:val="28"/>
          <w:szCs w:val="28"/>
          <w:lang w:val="ru-RU"/>
        </w:rPr>
        <w:t xml:space="preserve"> в ряд исследований, посвященных изучению освещения различных </w:t>
      </w:r>
      <w:r w:rsidRPr="003F290D">
        <w:rPr>
          <w:rFonts w:ascii="Times New Roman" w:hAnsi="Times New Roman"/>
          <w:sz w:val="28"/>
          <w:szCs w:val="28"/>
          <w:lang w:val="ru-RU"/>
        </w:rPr>
        <w:t>вопросов в прессе на международной арене.</w:t>
      </w:r>
      <w:r w:rsidRPr="003F290D">
        <w:rPr>
          <w:rFonts w:ascii="Times New Roman" w:hAnsi="Times New Roman"/>
          <w:sz w:val="28"/>
          <w:szCs w:val="28"/>
        </w:rPr>
        <w:t> </w:t>
      </w:r>
      <w:r w:rsidRPr="003F290D">
        <w:rPr>
          <w:rFonts w:ascii="Times New Roman" w:hAnsi="Times New Roman"/>
          <w:sz w:val="28"/>
          <w:szCs w:val="28"/>
          <w:lang w:val="ru-RU"/>
        </w:rPr>
        <w:t>Резу</w:t>
      </w:r>
      <w:r w:rsidRPr="002525B6">
        <w:rPr>
          <w:rFonts w:ascii="Times New Roman" w:hAnsi="Times New Roman"/>
          <w:sz w:val="28"/>
          <w:szCs w:val="28"/>
          <w:lang w:val="ru-RU"/>
        </w:rPr>
        <w:t>льтаты исследования также могут найти применение при подготовке общих и специальных курсов и учебных пособий по дисциплинам «Актуальные проблемы современности и журналистика», «Паблик рилейшнз», «История современной журн</w:t>
      </w:r>
      <w:r>
        <w:rPr>
          <w:rFonts w:ascii="Times New Roman" w:hAnsi="Times New Roman"/>
          <w:sz w:val="28"/>
          <w:szCs w:val="28"/>
          <w:lang w:val="ru-RU"/>
        </w:rPr>
        <w:t>алистики», могут быть полезны для дальнейших исследований по заявленной теме, а также в работе журналистов-</w:t>
      </w:r>
      <w:r w:rsidRPr="002525B6">
        <w:rPr>
          <w:rFonts w:ascii="Times New Roman" w:hAnsi="Times New Roman"/>
          <w:sz w:val="28"/>
          <w:szCs w:val="28"/>
          <w:lang w:val="ru-RU"/>
        </w:rPr>
        <w:t>практиков.</w:t>
      </w:r>
    </w:p>
    <w:p w14:paraId="59939984" w14:textId="2E915125" w:rsidR="00A52DDB" w:rsidRPr="00015DE3" w:rsidRDefault="00A52DDB" w:rsidP="00A52DDB">
      <w:pPr>
        <w:spacing w:line="360" w:lineRule="auto"/>
        <w:ind w:firstLine="709"/>
        <w:jc w:val="both"/>
        <w:rPr>
          <w:rFonts w:ascii="Times New Roman" w:hAnsi="Times New Roman"/>
          <w:sz w:val="28"/>
          <w:szCs w:val="28"/>
          <w:lang w:val="ru-RU"/>
        </w:rPr>
      </w:pPr>
      <w:r w:rsidRPr="00015DE3">
        <w:rPr>
          <w:rFonts w:ascii="Times New Roman" w:hAnsi="Times New Roman"/>
          <w:b/>
          <w:sz w:val="28"/>
          <w:szCs w:val="28"/>
          <w:lang w:val="ru-RU"/>
        </w:rPr>
        <w:t xml:space="preserve">Структура исследования </w:t>
      </w:r>
      <w:r w:rsidRPr="00015DE3">
        <w:rPr>
          <w:rFonts w:ascii="Times New Roman" w:hAnsi="Times New Roman"/>
          <w:sz w:val="28"/>
          <w:szCs w:val="28"/>
          <w:lang w:val="ru-RU"/>
        </w:rPr>
        <w:t>обусловлена его целью и задачами. Она представлена введен</w:t>
      </w:r>
      <w:r w:rsidR="00B85AB6">
        <w:rPr>
          <w:rFonts w:ascii="Times New Roman" w:hAnsi="Times New Roman"/>
          <w:sz w:val="28"/>
          <w:szCs w:val="28"/>
          <w:lang w:val="ru-RU"/>
        </w:rPr>
        <w:t>ием, двумя главами, заключением и</w:t>
      </w:r>
      <w:r w:rsidRPr="00015DE3">
        <w:rPr>
          <w:rFonts w:ascii="Times New Roman" w:hAnsi="Times New Roman"/>
          <w:sz w:val="28"/>
          <w:szCs w:val="28"/>
          <w:lang w:val="ru-RU"/>
        </w:rPr>
        <w:t xml:space="preserve"> списком использованн</w:t>
      </w:r>
      <w:r w:rsidR="00B85AB6">
        <w:rPr>
          <w:rFonts w:ascii="Times New Roman" w:hAnsi="Times New Roman"/>
          <w:sz w:val="28"/>
          <w:szCs w:val="28"/>
          <w:lang w:val="ru-RU"/>
        </w:rPr>
        <w:t>ой литературы и источников</w:t>
      </w:r>
      <w:r w:rsidRPr="00015DE3">
        <w:rPr>
          <w:rFonts w:ascii="Times New Roman" w:hAnsi="Times New Roman"/>
          <w:sz w:val="28"/>
          <w:szCs w:val="28"/>
          <w:lang w:val="ru-RU"/>
        </w:rPr>
        <w:t xml:space="preserve">. </w:t>
      </w:r>
    </w:p>
    <w:p w14:paraId="0E754DB9" w14:textId="0A650A4B" w:rsidR="00A52DDB" w:rsidRPr="00015DE3" w:rsidRDefault="00A52DDB" w:rsidP="00A52DDB">
      <w:pPr>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В первой главе изложены подходы к толкованию феноменов «СМИ в политике», «информационная политика». В частности, уделяется внимание вопросам СМИ в политике на международной арене; дается определение понятию «информационная политика”, а также выясняются особенности информационной политики России и Турции.</w:t>
      </w:r>
    </w:p>
    <w:p w14:paraId="453373D8" w14:textId="77777777" w:rsidR="00A52DDB" w:rsidRPr="00015DE3" w:rsidRDefault="00A52DDB" w:rsidP="00A52DDB">
      <w:pPr>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Вторая глава посвящена подходам к освещению сирийского конфликта в российских и турецких СМИ и сравнительному анализу дискуссионных событий, получивших противоположную оценку и специфическое отражение в печатных СМИ двух указанных нами стран. Также уделяется внимание освещению действий террористических группировок и использования химического оружия в Сирии.</w:t>
      </w:r>
    </w:p>
    <w:p w14:paraId="2C9B303B" w14:textId="7B27927C" w:rsidR="00A52DDB" w:rsidRPr="00AB1739" w:rsidRDefault="00A52DDB" w:rsidP="00AB1739">
      <w:pPr>
        <w:spacing w:line="360" w:lineRule="auto"/>
        <w:ind w:firstLine="709"/>
        <w:jc w:val="both"/>
        <w:rPr>
          <w:rFonts w:ascii="Times New Roman" w:hAnsi="Times New Roman"/>
          <w:sz w:val="28"/>
          <w:szCs w:val="28"/>
          <w:lang w:val="ru-RU"/>
        </w:rPr>
      </w:pPr>
      <w:r w:rsidRPr="00015DE3">
        <w:rPr>
          <w:rFonts w:ascii="Times New Roman" w:hAnsi="Times New Roman"/>
          <w:sz w:val="28"/>
          <w:szCs w:val="28"/>
          <w:lang w:val="ru-RU"/>
        </w:rPr>
        <w:t xml:space="preserve">В заключении представлены основные выводы и результаты работы. Библиографический список включает научные труды, а также публикации в периодических изданиях и электронные ресурсы, материалы которых были использованы при написании работы. </w:t>
      </w:r>
    </w:p>
    <w:p w14:paraId="317C3B44" w14:textId="56B30387" w:rsidR="00720603" w:rsidRPr="00720603" w:rsidRDefault="00720603" w:rsidP="00E125A9">
      <w:pPr>
        <w:pStyle w:val="TEZBALIK"/>
      </w:pPr>
      <w:bookmarkStart w:id="3" w:name="_Toc419274162"/>
      <w:r w:rsidRPr="00720603">
        <w:lastRenderedPageBreak/>
        <w:t>ГЛАВА 1. Теоретические основы изучения информационной политики</w:t>
      </w:r>
      <w:bookmarkEnd w:id="2"/>
      <w:bookmarkEnd w:id="3"/>
      <w:r w:rsidRPr="00720603">
        <w:t xml:space="preserve"> </w:t>
      </w:r>
    </w:p>
    <w:p w14:paraId="05FA768D" w14:textId="56186927" w:rsidR="00720603" w:rsidRPr="00047E9A" w:rsidRDefault="00720603" w:rsidP="00047E9A">
      <w:pPr>
        <w:pStyle w:val="TEZALTBALIK"/>
        <w:numPr>
          <w:ilvl w:val="1"/>
          <w:numId w:val="25"/>
        </w:numPr>
      </w:pPr>
      <w:bookmarkStart w:id="4" w:name="_Toc418258737"/>
      <w:bookmarkStart w:id="5" w:name="_Toc419274163"/>
      <w:r w:rsidRPr="00047E9A">
        <w:t>Понятие информационной политики</w:t>
      </w:r>
      <w:bookmarkEnd w:id="4"/>
      <w:bookmarkEnd w:id="5"/>
    </w:p>
    <w:p w14:paraId="74A2A057" w14:textId="77777777" w:rsidR="00720603" w:rsidRPr="005E406B" w:rsidRDefault="00720603" w:rsidP="00720603">
      <w:pPr>
        <w:spacing w:line="360" w:lineRule="auto"/>
        <w:rPr>
          <w:rFonts w:ascii="Times New Roman" w:hAnsi="Times New Roman"/>
          <w:lang w:val="ru-RU" w:eastAsia="ru-RU"/>
        </w:rPr>
      </w:pPr>
    </w:p>
    <w:p w14:paraId="1DEE0E63" w14:textId="4F72254F" w:rsidR="00720603" w:rsidRPr="005E406B" w:rsidRDefault="00720603" w:rsidP="00720603">
      <w:pPr>
        <w:spacing w:line="360" w:lineRule="auto"/>
        <w:ind w:firstLine="708"/>
        <w:jc w:val="both"/>
        <w:rPr>
          <w:rFonts w:ascii="Times New Roman" w:hAnsi="Times New Roman"/>
          <w:sz w:val="28"/>
          <w:szCs w:val="28"/>
          <w:lang w:val="ru-RU"/>
        </w:rPr>
      </w:pPr>
      <w:r w:rsidRPr="005E406B">
        <w:rPr>
          <w:rFonts w:ascii="Times New Roman" w:hAnsi="Times New Roman"/>
          <w:sz w:val="28"/>
          <w:szCs w:val="28"/>
          <w:lang w:val="ru-RU"/>
        </w:rPr>
        <w:t xml:space="preserve">Политика </w:t>
      </w:r>
      <w:r>
        <w:rPr>
          <w:rFonts w:ascii="Times New Roman" w:hAnsi="Times New Roman"/>
          <w:sz w:val="28"/>
          <w:szCs w:val="28"/>
          <w:lang w:val="ru-RU"/>
        </w:rPr>
        <w:t>наиболее ярко проявляется в активности общественных деятелей</w:t>
      </w:r>
      <w:r w:rsidRPr="005E406B">
        <w:rPr>
          <w:rFonts w:ascii="Times New Roman" w:hAnsi="Times New Roman"/>
          <w:sz w:val="28"/>
          <w:szCs w:val="28"/>
          <w:lang w:val="ru-RU"/>
        </w:rPr>
        <w:t>, на</w:t>
      </w:r>
      <w:r>
        <w:rPr>
          <w:rFonts w:ascii="Times New Roman" w:hAnsi="Times New Roman"/>
          <w:sz w:val="28"/>
          <w:szCs w:val="28"/>
          <w:lang w:val="ru-RU"/>
        </w:rPr>
        <w:t>целенной</w:t>
      </w:r>
      <w:r w:rsidRPr="005E406B">
        <w:rPr>
          <w:rFonts w:ascii="Times New Roman" w:hAnsi="Times New Roman"/>
          <w:sz w:val="28"/>
          <w:szCs w:val="28"/>
          <w:lang w:val="ru-RU"/>
        </w:rPr>
        <w:t xml:space="preserve"> на реализацию общественных интересов </w:t>
      </w:r>
      <w:r>
        <w:rPr>
          <w:rFonts w:ascii="Times New Roman" w:hAnsi="Times New Roman"/>
          <w:sz w:val="28"/>
          <w:szCs w:val="28"/>
          <w:lang w:val="ru-RU"/>
        </w:rPr>
        <w:t>через</w:t>
      </w:r>
      <w:r w:rsidRPr="005E406B">
        <w:rPr>
          <w:rFonts w:ascii="Times New Roman" w:hAnsi="Times New Roman"/>
          <w:sz w:val="28"/>
          <w:szCs w:val="28"/>
          <w:lang w:val="ru-RU"/>
        </w:rPr>
        <w:t xml:space="preserve"> </w:t>
      </w:r>
      <w:r>
        <w:rPr>
          <w:rFonts w:ascii="Times New Roman" w:hAnsi="Times New Roman"/>
          <w:sz w:val="28"/>
          <w:szCs w:val="28"/>
          <w:lang w:val="ru-RU"/>
        </w:rPr>
        <w:t>властные структуры</w:t>
      </w:r>
      <w:r w:rsidRPr="005E406B">
        <w:rPr>
          <w:rFonts w:ascii="Times New Roman" w:hAnsi="Times New Roman"/>
          <w:sz w:val="28"/>
          <w:szCs w:val="28"/>
          <w:lang w:val="ru-RU"/>
        </w:rPr>
        <w:t>.</w:t>
      </w:r>
      <w:r w:rsidR="00903B88">
        <w:rPr>
          <w:rStyle w:val="DipnotBavurusu"/>
          <w:rFonts w:ascii="Times New Roman" w:hAnsi="Times New Roman"/>
          <w:sz w:val="28"/>
          <w:szCs w:val="28"/>
          <w:lang w:val="ru-RU"/>
        </w:rPr>
        <w:footnoteReference w:id="2"/>
      </w:r>
      <w:r w:rsidRPr="005E406B">
        <w:rPr>
          <w:rFonts w:ascii="Times New Roman" w:hAnsi="Times New Roman"/>
          <w:sz w:val="28"/>
          <w:szCs w:val="28"/>
          <w:lang w:val="ru-RU"/>
        </w:rPr>
        <w:t xml:space="preserve"> </w:t>
      </w:r>
      <w:r>
        <w:rPr>
          <w:rFonts w:ascii="Times New Roman" w:hAnsi="Times New Roman"/>
          <w:sz w:val="28"/>
          <w:szCs w:val="28"/>
          <w:lang w:val="ru-RU"/>
        </w:rPr>
        <w:t>Также она включает в себя</w:t>
      </w:r>
      <w:r w:rsidRPr="005E406B">
        <w:rPr>
          <w:rFonts w:ascii="Times New Roman" w:hAnsi="Times New Roman"/>
          <w:sz w:val="28"/>
          <w:szCs w:val="28"/>
          <w:lang w:val="ru-RU"/>
        </w:rPr>
        <w:t xml:space="preserve"> </w:t>
      </w:r>
      <w:r>
        <w:rPr>
          <w:rFonts w:ascii="Times New Roman" w:hAnsi="Times New Roman"/>
          <w:sz w:val="28"/>
          <w:szCs w:val="28"/>
          <w:lang w:val="ru-RU"/>
        </w:rPr>
        <w:t>взаимодействие</w:t>
      </w:r>
      <w:r w:rsidRPr="005E406B">
        <w:rPr>
          <w:rFonts w:ascii="Times New Roman" w:hAnsi="Times New Roman"/>
          <w:sz w:val="28"/>
          <w:szCs w:val="28"/>
          <w:lang w:val="ru-RU"/>
        </w:rPr>
        <w:t xml:space="preserve"> социальны</w:t>
      </w:r>
      <w:r>
        <w:rPr>
          <w:rFonts w:ascii="Times New Roman" w:hAnsi="Times New Roman"/>
          <w:sz w:val="28"/>
          <w:szCs w:val="28"/>
          <w:lang w:val="ru-RU"/>
        </w:rPr>
        <w:t>х</w:t>
      </w:r>
      <w:r w:rsidRPr="005E406B">
        <w:rPr>
          <w:rFonts w:ascii="Times New Roman" w:hAnsi="Times New Roman"/>
          <w:sz w:val="28"/>
          <w:szCs w:val="28"/>
          <w:lang w:val="ru-RU"/>
        </w:rPr>
        <w:t xml:space="preserve"> групп</w:t>
      </w:r>
      <w:r>
        <w:rPr>
          <w:rFonts w:ascii="Times New Roman" w:hAnsi="Times New Roman"/>
          <w:sz w:val="28"/>
          <w:szCs w:val="28"/>
          <w:lang w:val="ru-RU"/>
        </w:rPr>
        <w:t xml:space="preserve"> и слоев,</w:t>
      </w:r>
      <w:r w:rsidRPr="005E406B">
        <w:rPr>
          <w:rFonts w:ascii="Times New Roman" w:hAnsi="Times New Roman"/>
          <w:sz w:val="28"/>
          <w:szCs w:val="28"/>
          <w:lang w:val="ru-RU"/>
        </w:rPr>
        <w:t xml:space="preserve"> наци</w:t>
      </w:r>
      <w:r>
        <w:rPr>
          <w:rFonts w:ascii="Times New Roman" w:hAnsi="Times New Roman"/>
          <w:sz w:val="28"/>
          <w:szCs w:val="28"/>
          <w:lang w:val="ru-RU"/>
        </w:rPr>
        <w:t>й</w:t>
      </w:r>
      <w:r w:rsidRPr="005E406B">
        <w:rPr>
          <w:rFonts w:ascii="Times New Roman" w:hAnsi="Times New Roman"/>
          <w:sz w:val="28"/>
          <w:szCs w:val="28"/>
          <w:lang w:val="ru-RU"/>
        </w:rPr>
        <w:t xml:space="preserve"> и государств по поводу власти и властных отношений. Политик</w:t>
      </w:r>
      <w:r>
        <w:rPr>
          <w:rFonts w:ascii="Times New Roman" w:hAnsi="Times New Roman"/>
          <w:sz w:val="28"/>
          <w:szCs w:val="28"/>
          <w:lang w:val="ru-RU"/>
        </w:rPr>
        <w:t xml:space="preserve">у можно определить как </w:t>
      </w:r>
      <w:r w:rsidRPr="005E406B">
        <w:rPr>
          <w:rFonts w:ascii="Times New Roman" w:hAnsi="Times New Roman"/>
          <w:sz w:val="28"/>
          <w:szCs w:val="28"/>
          <w:lang w:val="ru-RU"/>
        </w:rPr>
        <w:t xml:space="preserve">особый тип </w:t>
      </w:r>
      <w:r>
        <w:rPr>
          <w:rFonts w:ascii="Times New Roman" w:hAnsi="Times New Roman"/>
          <w:sz w:val="28"/>
          <w:szCs w:val="28"/>
          <w:lang w:val="ru-RU"/>
        </w:rPr>
        <w:t xml:space="preserve">человеческого </w:t>
      </w:r>
      <w:r w:rsidRPr="005E406B">
        <w:rPr>
          <w:rFonts w:ascii="Times New Roman" w:hAnsi="Times New Roman"/>
          <w:sz w:val="28"/>
          <w:szCs w:val="28"/>
          <w:lang w:val="ru-RU"/>
        </w:rPr>
        <w:t xml:space="preserve">поведения, как искусство управления общественными процессами. </w:t>
      </w:r>
      <w:r>
        <w:rPr>
          <w:rFonts w:ascii="Times New Roman" w:hAnsi="Times New Roman"/>
          <w:sz w:val="28"/>
          <w:szCs w:val="28"/>
          <w:lang w:val="ru-RU"/>
        </w:rPr>
        <w:t xml:space="preserve">Тот факт, что политика имеет множество разнообразных </w:t>
      </w:r>
      <w:r w:rsidRPr="005E406B">
        <w:rPr>
          <w:rFonts w:ascii="Times New Roman" w:hAnsi="Times New Roman"/>
          <w:sz w:val="28"/>
          <w:szCs w:val="28"/>
          <w:lang w:val="ru-RU"/>
        </w:rPr>
        <w:t>проявлений</w:t>
      </w:r>
      <w:r>
        <w:rPr>
          <w:rFonts w:ascii="Times New Roman" w:hAnsi="Times New Roman"/>
          <w:sz w:val="28"/>
          <w:szCs w:val="28"/>
          <w:lang w:val="ru-RU"/>
        </w:rPr>
        <w:t>,</w:t>
      </w:r>
      <w:r w:rsidRPr="005E406B">
        <w:rPr>
          <w:rFonts w:ascii="Times New Roman" w:hAnsi="Times New Roman"/>
          <w:sz w:val="28"/>
          <w:szCs w:val="28"/>
          <w:lang w:val="ru-RU"/>
        </w:rPr>
        <w:t xml:space="preserve"> </w:t>
      </w:r>
      <w:r>
        <w:rPr>
          <w:rFonts w:ascii="Times New Roman" w:hAnsi="Times New Roman"/>
          <w:sz w:val="28"/>
          <w:szCs w:val="28"/>
          <w:lang w:val="ru-RU"/>
        </w:rPr>
        <w:t xml:space="preserve">не свидетельствует о </w:t>
      </w:r>
      <w:r w:rsidRPr="005E406B">
        <w:rPr>
          <w:rFonts w:ascii="Times New Roman" w:hAnsi="Times New Roman"/>
          <w:sz w:val="28"/>
          <w:szCs w:val="28"/>
          <w:lang w:val="ru-RU"/>
        </w:rPr>
        <w:t xml:space="preserve">ее неопределенности. </w:t>
      </w:r>
      <w:r>
        <w:rPr>
          <w:rFonts w:ascii="Times New Roman" w:hAnsi="Times New Roman"/>
          <w:sz w:val="28"/>
          <w:szCs w:val="28"/>
          <w:lang w:val="ru-RU"/>
        </w:rPr>
        <w:t>С</w:t>
      </w:r>
      <w:r w:rsidRPr="005E406B">
        <w:rPr>
          <w:rFonts w:ascii="Times New Roman" w:hAnsi="Times New Roman"/>
          <w:sz w:val="28"/>
          <w:szCs w:val="28"/>
          <w:lang w:val="ru-RU"/>
        </w:rPr>
        <w:t>ущность</w:t>
      </w:r>
      <w:r>
        <w:rPr>
          <w:rFonts w:ascii="Times New Roman" w:hAnsi="Times New Roman"/>
          <w:sz w:val="28"/>
          <w:szCs w:val="28"/>
          <w:lang w:val="ru-RU"/>
        </w:rPr>
        <w:t xml:space="preserve"> этого понятия определяется связью с категорией «власть»</w:t>
      </w:r>
      <w:r w:rsidRPr="005E406B">
        <w:rPr>
          <w:rFonts w:ascii="Times New Roman" w:hAnsi="Times New Roman"/>
          <w:sz w:val="28"/>
          <w:szCs w:val="28"/>
          <w:lang w:val="ru-RU"/>
        </w:rPr>
        <w:t>.</w:t>
      </w:r>
    </w:p>
    <w:p w14:paraId="50AAAB47" w14:textId="0A057DC4" w:rsidR="00720603" w:rsidRDefault="00720603" w:rsidP="00720603">
      <w:pPr>
        <w:spacing w:line="360" w:lineRule="auto"/>
        <w:ind w:firstLine="709"/>
        <w:jc w:val="both"/>
        <w:rPr>
          <w:rFonts w:ascii="Times New Roman" w:hAnsi="Times New Roman"/>
          <w:sz w:val="28"/>
          <w:szCs w:val="28"/>
          <w:lang w:val="ru-RU"/>
        </w:rPr>
      </w:pPr>
      <w:r w:rsidRPr="006D563D">
        <w:rPr>
          <w:rFonts w:ascii="Times New Roman" w:hAnsi="Times New Roman"/>
          <w:sz w:val="28"/>
          <w:szCs w:val="28"/>
          <w:lang w:val="ru-RU"/>
        </w:rPr>
        <w:t xml:space="preserve">По </w:t>
      </w:r>
      <w:r>
        <w:rPr>
          <w:rFonts w:ascii="Times New Roman" w:hAnsi="Times New Roman"/>
          <w:sz w:val="28"/>
          <w:szCs w:val="28"/>
          <w:lang w:val="ru-RU"/>
        </w:rPr>
        <w:t>словам российского социолога Е.П.</w:t>
      </w:r>
      <w:r>
        <w:rPr>
          <w:rFonts w:ascii="Times New Roman" w:hAnsi="Times New Roman"/>
          <w:sz w:val="28"/>
          <w:szCs w:val="28"/>
        </w:rPr>
        <w:t> </w:t>
      </w:r>
      <w:r>
        <w:rPr>
          <w:rFonts w:ascii="Times New Roman" w:hAnsi="Times New Roman"/>
          <w:sz w:val="28"/>
          <w:szCs w:val="28"/>
          <w:lang w:val="ru-RU"/>
        </w:rPr>
        <w:t>Тавокина, «</w:t>
      </w:r>
      <w:r w:rsidRPr="006D563D">
        <w:rPr>
          <w:rFonts w:ascii="Times New Roman" w:hAnsi="Times New Roman"/>
          <w:sz w:val="28"/>
          <w:szCs w:val="28"/>
          <w:lang w:val="ru-RU"/>
        </w:rPr>
        <w:t>сферы приложения политики весьма различны и дифференцированы. Однако характер и направленность деятельности социальной практики определяются концептуальными целевыми установками тех социальных групп, которые обладают государственной властью</w:t>
      </w:r>
      <w:r>
        <w:rPr>
          <w:rFonts w:ascii="Times New Roman" w:hAnsi="Times New Roman"/>
          <w:sz w:val="28"/>
          <w:szCs w:val="28"/>
          <w:lang w:val="ru-RU"/>
        </w:rPr>
        <w:t>»</w:t>
      </w:r>
      <w:r w:rsidRPr="006D563D">
        <w:rPr>
          <w:rFonts w:ascii="Times New Roman" w:hAnsi="Times New Roman"/>
          <w:sz w:val="28"/>
          <w:szCs w:val="28"/>
          <w:lang w:val="ru-RU"/>
        </w:rPr>
        <w:t>.</w:t>
      </w:r>
      <w:r w:rsidR="00903B88">
        <w:rPr>
          <w:rStyle w:val="DipnotBavurusu"/>
          <w:rFonts w:ascii="Times New Roman" w:hAnsi="Times New Roman"/>
          <w:sz w:val="28"/>
          <w:szCs w:val="28"/>
          <w:lang w:val="ru-RU"/>
        </w:rPr>
        <w:footnoteReference w:id="3"/>
      </w:r>
    </w:p>
    <w:p w14:paraId="3E79AF4A" w14:textId="22A76E42"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соответствии с отмеченными положениями, информационную политику можно определить следующим образом:</w:t>
      </w:r>
      <w:r w:rsidR="00903B88">
        <w:rPr>
          <w:rStyle w:val="DipnotBavurusu"/>
          <w:rFonts w:ascii="Times New Roman" w:hAnsi="Times New Roman"/>
          <w:sz w:val="28"/>
          <w:szCs w:val="28"/>
          <w:lang w:val="ru-RU"/>
        </w:rPr>
        <w:footnoteReference w:id="4"/>
      </w:r>
      <w:r>
        <w:rPr>
          <w:rFonts w:ascii="Times New Roman" w:hAnsi="Times New Roman"/>
          <w:sz w:val="28"/>
          <w:szCs w:val="28"/>
          <w:lang w:val="ru-RU"/>
        </w:rPr>
        <w:t xml:space="preserve"> деятельность субъектов по реализации собственных интересов за счет создания, трансформации, передачи и хранения различных видов информации. Этот вид политики представляет собой особую сферу человеческой жизнедеятельности, связанную с производством и распространением информации, способствующей удовлетворению интересов различных социальных групп, общностей, институтов. Субъектами такой деятельности могут выступать </w:t>
      </w:r>
      <w:r>
        <w:rPr>
          <w:rFonts w:ascii="Times New Roman" w:hAnsi="Times New Roman"/>
          <w:sz w:val="28"/>
          <w:szCs w:val="28"/>
          <w:lang w:val="ru-RU"/>
        </w:rPr>
        <w:lastRenderedPageBreak/>
        <w:t>политики, ученые, журналисты и другие люди или группы людей, заинтересованные в продвижении определенных интересов и способные создавать и распространять благоприятствующую этому информацию.</w:t>
      </w:r>
    </w:p>
    <w:p w14:paraId="5D468452" w14:textId="201A138C"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Информационная политика подразделяется на государственную и негосударственную. Согласно воззрениям В.Д. Попова, информационная политика является </w:t>
      </w:r>
      <w:r w:rsidRPr="00344015">
        <w:rPr>
          <w:rFonts w:ascii="Times New Roman" w:hAnsi="Times New Roman"/>
          <w:sz w:val="28"/>
          <w:szCs w:val="28"/>
          <w:lang w:val="ru-RU"/>
        </w:rPr>
        <w:t>социально-политической составляющей</w:t>
      </w:r>
      <w:r>
        <w:rPr>
          <w:rFonts w:ascii="Times New Roman" w:hAnsi="Times New Roman"/>
          <w:sz w:val="28"/>
          <w:szCs w:val="28"/>
          <w:lang w:val="ru-RU"/>
        </w:rPr>
        <w:t xml:space="preserve"> </w:t>
      </w:r>
      <w:r w:rsidRPr="00344015">
        <w:rPr>
          <w:rFonts w:ascii="Times New Roman" w:hAnsi="Times New Roman"/>
          <w:sz w:val="28"/>
          <w:szCs w:val="28"/>
          <w:lang w:val="ru-RU"/>
        </w:rPr>
        <w:t>социальной информациологии</w:t>
      </w:r>
      <w:r>
        <w:rPr>
          <w:rFonts w:ascii="Times New Roman" w:hAnsi="Times New Roman"/>
          <w:sz w:val="28"/>
          <w:szCs w:val="28"/>
          <w:lang w:val="ru-RU"/>
        </w:rPr>
        <w:t xml:space="preserve"> – науки, созданной этим ученым. С этой точки зрения </w:t>
      </w:r>
      <w:r w:rsidRPr="00344015">
        <w:rPr>
          <w:rFonts w:ascii="Times New Roman" w:hAnsi="Times New Roman"/>
          <w:sz w:val="28"/>
          <w:szCs w:val="28"/>
          <w:lang w:val="ru-RU"/>
        </w:rPr>
        <w:t xml:space="preserve">информационная политика </w:t>
      </w:r>
      <w:r>
        <w:rPr>
          <w:rFonts w:ascii="Times New Roman" w:hAnsi="Times New Roman"/>
          <w:sz w:val="28"/>
          <w:szCs w:val="28"/>
          <w:lang w:val="ru-RU"/>
        </w:rPr>
        <w:t>предстает</w:t>
      </w:r>
      <w:r w:rsidRPr="00344015">
        <w:rPr>
          <w:rFonts w:ascii="Times New Roman" w:hAnsi="Times New Roman"/>
          <w:sz w:val="28"/>
          <w:szCs w:val="28"/>
          <w:lang w:val="ru-RU"/>
        </w:rPr>
        <w:t xml:space="preserve"> информациологией СМИ,</w:t>
      </w:r>
      <w:r>
        <w:rPr>
          <w:rFonts w:ascii="Times New Roman" w:hAnsi="Times New Roman"/>
          <w:sz w:val="28"/>
          <w:szCs w:val="28"/>
          <w:lang w:val="ru-RU"/>
        </w:rPr>
        <w:t xml:space="preserve"> рассматривающей процессы формирования средствами массовой информации знаний, оценок и мнений по поводу идеологии, экономики, политики и других тем. Посредством этого СМИ оказывают существенное влияние на</w:t>
      </w:r>
      <w:r w:rsidRPr="00344015">
        <w:rPr>
          <w:lang w:val="ru-RU"/>
        </w:rPr>
        <w:t xml:space="preserve"> </w:t>
      </w:r>
      <w:r w:rsidRPr="00344015">
        <w:rPr>
          <w:rFonts w:ascii="Times New Roman" w:hAnsi="Times New Roman"/>
          <w:sz w:val="28"/>
          <w:szCs w:val="28"/>
          <w:lang w:val="ru-RU"/>
        </w:rPr>
        <w:t>все стороны жизни людей</w:t>
      </w:r>
      <w:r>
        <w:rPr>
          <w:rFonts w:ascii="Times New Roman" w:hAnsi="Times New Roman"/>
          <w:sz w:val="28"/>
          <w:szCs w:val="28"/>
          <w:lang w:val="ru-RU"/>
        </w:rPr>
        <w:t>.</w:t>
      </w:r>
      <w:r w:rsidR="00903B88">
        <w:rPr>
          <w:rStyle w:val="DipnotBavurusu"/>
          <w:rFonts w:ascii="Times New Roman" w:hAnsi="Times New Roman"/>
          <w:sz w:val="28"/>
          <w:szCs w:val="28"/>
          <w:lang w:val="ru-RU"/>
        </w:rPr>
        <w:footnoteReference w:id="5"/>
      </w:r>
    </w:p>
    <w:p w14:paraId="754F20D7"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 точки зрения В.Д. Попова, г</w:t>
      </w:r>
      <w:r w:rsidRPr="00344015">
        <w:rPr>
          <w:rFonts w:ascii="Times New Roman" w:hAnsi="Times New Roman"/>
          <w:sz w:val="28"/>
          <w:szCs w:val="28"/>
          <w:lang w:val="ru-RU"/>
        </w:rPr>
        <w:t>осударственная информационная политика</w:t>
      </w:r>
      <w:r>
        <w:rPr>
          <w:rFonts w:ascii="Times New Roman" w:hAnsi="Times New Roman"/>
          <w:sz w:val="28"/>
          <w:szCs w:val="28"/>
          <w:lang w:val="ru-RU"/>
        </w:rPr>
        <w:t xml:space="preserve"> нацелена на защиту интересов государства в той мере, в какой эти интересы обеспечивают реализацию потребностей гражданского общества и </w:t>
      </w:r>
      <w:r w:rsidRPr="00344015">
        <w:rPr>
          <w:rFonts w:ascii="Times New Roman" w:hAnsi="Times New Roman"/>
          <w:sz w:val="28"/>
          <w:szCs w:val="28"/>
          <w:lang w:val="ru-RU"/>
        </w:rPr>
        <w:t xml:space="preserve">каждой </w:t>
      </w:r>
      <w:r>
        <w:rPr>
          <w:rFonts w:ascii="Times New Roman" w:hAnsi="Times New Roman"/>
          <w:sz w:val="28"/>
          <w:szCs w:val="28"/>
          <w:lang w:val="ru-RU"/>
        </w:rPr>
        <w:t xml:space="preserve">отдельной </w:t>
      </w:r>
      <w:r w:rsidRPr="00344015">
        <w:rPr>
          <w:rFonts w:ascii="Times New Roman" w:hAnsi="Times New Roman"/>
          <w:sz w:val="28"/>
          <w:szCs w:val="28"/>
          <w:lang w:val="ru-RU"/>
        </w:rPr>
        <w:t>личности</w:t>
      </w:r>
      <w:r>
        <w:rPr>
          <w:rFonts w:ascii="Times New Roman" w:hAnsi="Times New Roman"/>
          <w:sz w:val="28"/>
          <w:szCs w:val="28"/>
          <w:lang w:val="ru-RU"/>
        </w:rPr>
        <w:t xml:space="preserve">, что выступает </w:t>
      </w:r>
      <w:r w:rsidRPr="005C7B12">
        <w:rPr>
          <w:rFonts w:ascii="Times New Roman" w:hAnsi="Times New Roman"/>
          <w:sz w:val="28"/>
          <w:szCs w:val="28"/>
          <w:lang w:val="ru-RU"/>
        </w:rPr>
        <w:t>фундаментальны</w:t>
      </w:r>
      <w:r>
        <w:rPr>
          <w:rFonts w:ascii="Times New Roman" w:hAnsi="Times New Roman"/>
          <w:sz w:val="28"/>
          <w:szCs w:val="28"/>
          <w:lang w:val="ru-RU"/>
        </w:rPr>
        <w:t>м</w:t>
      </w:r>
      <w:r w:rsidRPr="005C7B12">
        <w:rPr>
          <w:rFonts w:ascii="Times New Roman" w:hAnsi="Times New Roman"/>
          <w:sz w:val="28"/>
          <w:szCs w:val="28"/>
          <w:lang w:val="ru-RU"/>
        </w:rPr>
        <w:t xml:space="preserve"> принцип</w:t>
      </w:r>
      <w:r>
        <w:rPr>
          <w:rFonts w:ascii="Times New Roman" w:hAnsi="Times New Roman"/>
          <w:sz w:val="28"/>
          <w:szCs w:val="28"/>
          <w:lang w:val="ru-RU"/>
        </w:rPr>
        <w:t>ом</w:t>
      </w:r>
      <w:r w:rsidRPr="005C7B12">
        <w:rPr>
          <w:rFonts w:ascii="Times New Roman" w:hAnsi="Times New Roman"/>
          <w:sz w:val="28"/>
          <w:szCs w:val="28"/>
          <w:lang w:val="ru-RU"/>
        </w:rPr>
        <w:t xml:space="preserve"> государственной политики</w:t>
      </w:r>
      <w:r>
        <w:rPr>
          <w:rFonts w:ascii="Times New Roman" w:hAnsi="Times New Roman"/>
          <w:sz w:val="28"/>
          <w:szCs w:val="28"/>
          <w:lang w:val="ru-RU"/>
        </w:rPr>
        <w:t>.</w:t>
      </w:r>
    </w:p>
    <w:p w14:paraId="77ABDD40"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Таким образом, если признать основной характеристикой информационной политики стремление к достижению власти над информацией, государственную информационную политику можно назвать</w:t>
      </w:r>
      <w:r w:rsidRPr="005C7B12">
        <w:rPr>
          <w:lang w:val="ru-RU"/>
        </w:rPr>
        <w:t xml:space="preserve"> </w:t>
      </w:r>
      <w:r w:rsidRPr="005C7B12">
        <w:rPr>
          <w:rFonts w:ascii="Times New Roman" w:hAnsi="Times New Roman"/>
          <w:sz w:val="28"/>
          <w:szCs w:val="28"/>
          <w:lang w:val="ru-RU"/>
        </w:rPr>
        <w:t>способность</w:t>
      </w:r>
      <w:r>
        <w:rPr>
          <w:rFonts w:ascii="Times New Roman" w:hAnsi="Times New Roman"/>
          <w:sz w:val="28"/>
          <w:szCs w:val="28"/>
          <w:lang w:val="ru-RU"/>
        </w:rPr>
        <w:t>ю</w:t>
      </w:r>
      <w:r w:rsidRPr="005C7B12">
        <w:rPr>
          <w:rFonts w:ascii="Times New Roman" w:hAnsi="Times New Roman"/>
          <w:sz w:val="28"/>
          <w:szCs w:val="28"/>
          <w:lang w:val="ru-RU"/>
        </w:rPr>
        <w:t xml:space="preserve"> и возможность</w:t>
      </w:r>
      <w:r>
        <w:rPr>
          <w:rFonts w:ascii="Times New Roman" w:hAnsi="Times New Roman"/>
          <w:sz w:val="28"/>
          <w:szCs w:val="28"/>
          <w:lang w:val="ru-RU"/>
        </w:rPr>
        <w:t>ю</w:t>
      </w:r>
      <w:r w:rsidRPr="005C7B12">
        <w:rPr>
          <w:rFonts w:ascii="Times New Roman" w:hAnsi="Times New Roman"/>
          <w:sz w:val="28"/>
          <w:szCs w:val="28"/>
          <w:lang w:val="ru-RU"/>
        </w:rPr>
        <w:t xml:space="preserve"> полити</w:t>
      </w:r>
      <w:r>
        <w:rPr>
          <w:rFonts w:ascii="Times New Roman" w:hAnsi="Times New Roman"/>
          <w:sz w:val="28"/>
          <w:szCs w:val="28"/>
          <w:lang w:val="ru-RU"/>
        </w:rPr>
        <w:t>ческих</w:t>
      </w:r>
      <w:r w:rsidRPr="005C7B12">
        <w:rPr>
          <w:rFonts w:ascii="Times New Roman" w:hAnsi="Times New Roman"/>
          <w:sz w:val="28"/>
          <w:szCs w:val="28"/>
          <w:lang w:val="ru-RU"/>
        </w:rPr>
        <w:t xml:space="preserve"> субъектов воздейств</w:t>
      </w:r>
      <w:r>
        <w:rPr>
          <w:rFonts w:ascii="Times New Roman" w:hAnsi="Times New Roman"/>
          <w:sz w:val="28"/>
          <w:szCs w:val="28"/>
          <w:lang w:val="ru-RU"/>
        </w:rPr>
        <w:t>овать</w:t>
      </w:r>
      <w:r w:rsidRPr="005C7B12">
        <w:rPr>
          <w:rFonts w:ascii="Times New Roman" w:hAnsi="Times New Roman"/>
          <w:sz w:val="28"/>
          <w:szCs w:val="28"/>
          <w:lang w:val="ru-RU"/>
        </w:rPr>
        <w:t xml:space="preserve"> на </w:t>
      </w:r>
      <w:r>
        <w:rPr>
          <w:rFonts w:ascii="Times New Roman" w:hAnsi="Times New Roman"/>
          <w:sz w:val="28"/>
          <w:szCs w:val="28"/>
          <w:lang w:val="ru-RU"/>
        </w:rPr>
        <w:t>сознательные и бессознательные мотивы людей и на</w:t>
      </w:r>
      <w:r w:rsidRPr="005C7B12">
        <w:rPr>
          <w:rFonts w:ascii="Times New Roman" w:hAnsi="Times New Roman"/>
          <w:sz w:val="28"/>
          <w:szCs w:val="28"/>
          <w:lang w:val="ru-RU"/>
        </w:rPr>
        <w:t xml:space="preserve"> их поведение в интересах государства и гражданского общества </w:t>
      </w:r>
      <w:r>
        <w:rPr>
          <w:rFonts w:ascii="Times New Roman" w:hAnsi="Times New Roman"/>
          <w:sz w:val="28"/>
          <w:szCs w:val="28"/>
          <w:lang w:val="ru-RU"/>
        </w:rPr>
        <w:t>посредством</w:t>
      </w:r>
      <w:r w:rsidRPr="005C7B12">
        <w:rPr>
          <w:rFonts w:ascii="Times New Roman" w:hAnsi="Times New Roman"/>
          <w:sz w:val="28"/>
          <w:szCs w:val="28"/>
          <w:lang w:val="ru-RU"/>
        </w:rPr>
        <w:t xml:space="preserve"> информации</w:t>
      </w:r>
      <w:r>
        <w:rPr>
          <w:rFonts w:ascii="Times New Roman" w:hAnsi="Times New Roman"/>
          <w:sz w:val="28"/>
          <w:szCs w:val="28"/>
          <w:lang w:val="ru-RU"/>
        </w:rPr>
        <w:t>.</w:t>
      </w:r>
    </w:p>
    <w:p w14:paraId="1753D7EA" w14:textId="75369DFB"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Не</w:t>
      </w:r>
      <w:r w:rsidRPr="005C7B12">
        <w:rPr>
          <w:rFonts w:ascii="Times New Roman" w:hAnsi="Times New Roman"/>
          <w:sz w:val="28"/>
          <w:szCs w:val="28"/>
          <w:lang w:val="ru-RU"/>
        </w:rPr>
        <w:t>государственная информационная политика</w:t>
      </w:r>
      <w:r>
        <w:rPr>
          <w:rFonts w:ascii="Times New Roman" w:hAnsi="Times New Roman"/>
          <w:sz w:val="28"/>
          <w:szCs w:val="28"/>
          <w:lang w:val="ru-RU"/>
        </w:rPr>
        <w:t xml:space="preserve"> способна как соответствовать интересам государства и вступать с ним в диалог, так и противоречить его приоритетным целям и потребностям гражданского </w:t>
      </w:r>
      <w:r>
        <w:rPr>
          <w:rFonts w:ascii="Times New Roman" w:hAnsi="Times New Roman"/>
          <w:sz w:val="28"/>
          <w:szCs w:val="28"/>
          <w:lang w:val="ru-RU"/>
        </w:rPr>
        <w:lastRenderedPageBreak/>
        <w:t xml:space="preserve">общества в целом, реализуя </w:t>
      </w:r>
      <w:r w:rsidRPr="005C7B12">
        <w:rPr>
          <w:rFonts w:ascii="Times New Roman" w:hAnsi="Times New Roman"/>
          <w:sz w:val="28"/>
          <w:szCs w:val="28"/>
          <w:lang w:val="ru-RU"/>
        </w:rPr>
        <w:t>интересы отдельных</w:t>
      </w:r>
      <w:r>
        <w:rPr>
          <w:rFonts w:ascii="Times New Roman" w:hAnsi="Times New Roman"/>
          <w:sz w:val="28"/>
          <w:szCs w:val="28"/>
          <w:lang w:val="ru-RU"/>
        </w:rPr>
        <w:t xml:space="preserve"> личностей,</w:t>
      </w:r>
      <w:r w:rsidRPr="005C7B12">
        <w:rPr>
          <w:rFonts w:ascii="Times New Roman" w:hAnsi="Times New Roman"/>
          <w:sz w:val="28"/>
          <w:szCs w:val="28"/>
          <w:lang w:val="ru-RU"/>
        </w:rPr>
        <w:t xml:space="preserve"> групп</w:t>
      </w:r>
      <w:r>
        <w:rPr>
          <w:rFonts w:ascii="Times New Roman" w:hAnsi="Times New Roman"/>
          <w:sz w:val="28"/>
          <w:szCs w:val="28"/>
          <w:lang w:val="ru-RU"/>
        </w:rPr>
        <w:t xml:space="preserve"> или</w:t>
      </w:r>
      <w:r w:rsidRPr="005C7B12">
        <w:rPr>
          <w:rFonts w:ascii="Times New Roman" w:hAnsi="Times New Roman"/>
          <w:sz w:val="28"/>
          <w:szCs w:val="28"/>
          <w:lang w:val="ru-RU"/>
        </w:rPr>
        <w:t xml:space="preserve"> </w:t>
      </w:r>
      <w:r>
        <w:rPr>
          <w:rFonts w:ascii="Times New Roman" w:hAnsi="Times New Roman"/>
          <w:sz w:val="28"/>
          <w:szCs w:val="28"/>
          <w:lang w:val="ru-RU"/>
        </w:rPr>
        <w:t>организаций.</w:t>
      </w:r>
      <w:r w:rsidR="0085377A">
        <w:rPr>
          <w:rStyle w:val="DipnotBavurusu"/>
          <w:rFonts w:ascii="Times New Roman" w:hAnsi="Times New Roman"/>
          <w:sz w:val="28"/>
          <w:szCs w:val="28"/>
          <w:lang w:val="ru-RU"/>
        </w:rPr>
        <w:footnoteReference w:id="6"/>
      </w:r>
    </w:p>
    <w:p w14:paraId="068EE2A2" w14:textId="4985E7D4"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Рассматривая информационную политику как науку </w:t>
      </w:r>
      <w:r w:rsidRPr="006E4C04">
        <w:rPr>
          <w:rFonts w:ascii="Times New Roman" w:hAnsi="Times New Roman"/>
          <w:sz w:val="28"/>
          <w:szCs w:val="28"/>
          <w:lang w:val="ru-RU"/>
        </w:rPr>
        <w:t>(социальной информациологии)</w:t>
      </w:r>
      <w:r>
        <w:rPr>
          <w:rFonts w:ascii="Times New Roman" w:hAnsi="Times New Roman"/>
          <w:sz w:val="28"/>
          <w:szCs w:val="28"/>
          <w:lang w:val="ru-RU"/>
        </w:rPr>
        <w:t xml:space="preserve">, В.Д. Попов называет ее объектом в самом широком смысле </w:t>
      </w:r>
      <w:r w:rsidRPr="00FF172C">
        <w:rPr>
          <w:rFonts w:ascii="Times New Roman" w:hAnsi="Times New Roman"/>
          <w:sz w:val="28"/>
          <w:szCs w:val="28"/>
          <w:lang w:val="ru-RU"/>
        </w:rPr>
        <w:t>информационн</w:t>
      </w:r>
      <w:r>
        <w:rPr>
          <w:rFonts w:ascii="Times New Roman" w:hAnsi="Times New Roman"/>
          <w:sz w:val="28"/>
          <w:szCs w:val="28"/>
          <w:lang w:val="ru-RU"/>
        </w:rPr>
        <w:t>ую</w:t>
      </w:r>
      <w:r w:rsidRPr="00FF172C">
        <w:rPr>
          <w:rFonts w:ascii="Times New Roman" w:hAnsi="Times New Roman"/>
          <w:sz w:val="28"/>
          <w:szCs w:val="28"/>
          <w:lang w:val="ru-RU"/>
        </w:rPr>
        <w:t xml:space="preserve"> сфер</w:t>
      </w:r>
      <w:r>
        <w:rPr>
          <w:rFonts w:ascii="Times New Roman" w:hAnsi="Times New Roman"/>
          <w:sz w:val="28"/>
          <w:szCs w:val="28"/>
          <w:lang w:val="ru-RU"/>
        </w:rPr>
        <w:t>у</w:t>
      </w:r>
      <w:r w:rsidRPr="00FF172C">
        <w:rPr>
          <w:rFonts w:ascii="Times New Roman" w:hAnsi="Times New Roman"/>
          <w:sz w:val="28"/>
          <w:szCs w:val="28"/>
          <w:lang w:val="ru-RU"/>
        </w:rPr>
        <w:t xml:space="preserve"> жизни общества</w:t>
      </w:r>
      <w:r>
        <w:rPr>
          <w:rFonts w:ascii="Times New Roman" w:hAnsi="Times New Roman"/>
          <w:sz w:val="28"/>
          <w:szCs w:val="28"/>
          <w:lang w:val="ru-RU"/>
        </w:rPr>
        <w:t>, включающую в себя информацию и связанную с ней инфраструктуру, субъектов, отвечающих за накопление, производство, анализ, распространение, хранение и использование информации</w:t>
      </w:r>
      <w:r w:rsidRPr="006E4C04">
        <w:rPr>
          <w:lang w:val="ru-RU"/>
        </w:rPr>
        <w:t xml:space="preserve"> </w:t>
      </w:r>
      <w:r w:rsidRPr="006E4C04">
        <w:rPr>
          <w:rFonts w:ascii="Times New Roman" w:hAnsi="Times New Roman"/>
          <w:sz w:val="28"/>
          <w:szCs w:val="28"/>
          <w:lang w:val="ru-RU"/>
        </w:rPr>
        <w:t>в интересах личности, общества и государства</w:t>
      </w:r>
      <w:r>
        <w:rPr>
          <w:rFonts w:ascii="Times New Roman" w:hAnsi="Times New Roman"/>
          <w:sz w:val="28"/>
          <w:szCs w:val="28"/>
          <w:lang w:val="ru-RU"/>
        </w:rPr>
        <w:t xml:space="preserve">, а также институты, </w:t>
      </w:r>
      <w:r w:rsidRPr="00FF172C">
        <w:rPr>
          <w:rFonts w:ascii="Times New Roman" w:hAnsi="Times New Roman"/>
          <w:sz w:val="28"/>
          <w:szCs w:val="28"/>
          <w:lang w:val="ru-RU"/>
        </w:rPr>
        <w:t>регулир</w:t>
      </w:r>
      <w:r>
        <w:rPr>
          <w:rFonts w:ascii="Times New Roman" w:hAnsi="Times New Roman"/>
          <w:sz w:val="28"/>
          <w:szCs w:val="28"/>
          <w:lang w:val="ru-RU"/>
        </w:rPr>
        <w:t>ующие</w:t>
      </w:r>
      <w:r w:rsidRPr="00FF172C">
        <w:rPr>
          <w:rFonts w:ascii="Times New Roman" w:hAnsi="Times New Roman"/>
          <w:sz w:val="28"/>
          <w:szCs w:val="28"/>
          <w:lang w:val="ru-RU"/>
        </w:rPr>
        <w:t xml:space="preserve"> возникающи</w:t>
      </w:r>
      <w:r>
        <w:rPr>
          <w:rFonts w:ascii="Times New Roman" w:hAnsi="Times New Roman"/>
          <w:sz w:val="28"/>
          <w:szCs w:val="28"/>
          <w:lang w:val="ru-RU"/>
        </w:rPr>
        <w:t>е</w:t>
      </w:r>
      <w:r w:rsidRPr="00FF172C">
        <w:rPr>
          <w:rFonts w:ascii="Times New Roman" w:hAnsi="Times New Roman"/>
          <w:sz w:val="28"/>
          <w:szCs w:val="28"/>
          <w:lang w:val="ru-RU"/>
        </w:rPr>
        <w:t xml:space="preserve"> при этом общественны</w:t>
      </w:r>
      <w:r>
        <w:rPr>
          <w:rFonts w:ascii="Times New Roman" w:hAnsi="Times New Roman"/>
          <w:sz w:val="28"/>
          <w:szCs w:val="28"/>
          <w:lang w:val="ru-RU"/>
        </w:rPr>
        <w:t>е</w:t>
      </w:r>
      <w:r w:rsidRPr="00FF172C">
        <w:rPr>
          <w:rFonts w:ascii="Times New Roman" w:hAnsi="Times New Roman"/>
          <w:sz w:val="28"/>
          <w:szCs w:val="28"/>
          <w:lang w:val="ru-RU"/>
        </w:rPr>
        <w:t xml:space="preserve"> отношени</w:t>
      </w:r>
      <w:r>
        <w:rPr>
          <w:rFonts w:ascii="Times New Roman" w:hAnsi="Times New Roman"/>
          <w:sz w:val="28"/>
          <w:szCs w:val="28"/>
          <w:lang w:val="ru-RU"/>
        </w:rPr>
        <w:t>я. Отношения между названными субъектами здесь могут быть названы «</w:t>
      </w:r>
      <w:r w:rsidRPr="006E4C04">
        <w:rPr>
          <w:rFonts w:ascii="Times New Roman" w:hAnsi="Times New Roman"/>
          <w:sz w:val="28"/>
          <w:szCs w:val="28"/>
          <w:lang w:val="ru-RU"/>
        </w:rPr>
        <w:t>информационны</w:t>
      </w:r>
      <w:r>
        <w:rPr>
          <w:rFonts w:ascii="Times New Roman" w:hAnsi="Times New Roman"/>
          <w:sz w:val="28"/>
          <w:szCs w:val="28"/>
          <w:lang w:val="ru-RU"/>
        </w:rPr>
        <w:t>ми</w:t>
      </w:r>
      <w:r w:rsidRPr="006E4C04">
        <w:rPr>
          <w:rFonts w:ascii="Times New Roman" w:hAnsi="Times New Roman"/>
          <w:sz w:val="28"/>
          <w:szCs w:val="28"/>
          <w:lang w:val="ru-RU"/>
        </w:rPr>
        <w:t xml:space="preserve"> общественны</w:t>
      </w:r>
      <w:r>
        <w:rPr>
          <w:rFonts w:ascii="Times New Roman" w:hAnsi="Times New Roman"/>
          <w:sz w:val="28"/>
          <w:szCs w:val="28"/>
          <w:lang w:val="ru-RU"/>
        </w:rPr>
        <w:t>ми</w:t>
      </w:r>
      <w:r w:rsidRPr="006E4C04">
        <w:rPr>
          <w:rFonts w:ascii="Times New Roman" w:hAnsi="Times New Roman"/>
          <w:sz w:val="28"/>
          <w:szCs w:val="28"/>
          <w:lang w:val="ru-RU"/>
        </w:rPr>
        <w:t xml:space="preserve"> отношения</w:t>
      </w:r>
      <w:r>
        <w:rPr>
          <w:rFonts w:ascii="Times New Roman" w:hAnsi="Times New Roman"/>
          <w:sz w:val="28"/>
          <w:szCs w:val="28"/>
          <w:lang w:val="ru-RU"/>
        </w:rPr>
        <w:t>ми».</w:t>
      </w:r>
      <w:r w:rsidR="00903B88">
        <w:rPr>
          <w:rStyle w:val="DipnotBavurusu"/>
          <w:rFonts w:ascii="Times New Roman" w:hAnsi="Times New Roman"/>
          <w:sz w:val="28"/>
          <w:szCs w:val="28"/>
          <w:lang w:val="ru-RU"/>
        </w:rPr>
        <w:footnoteReference w:id="7"/>
      </w:r>
    </w:p>
    <w:p w14:paraId="3299244A" w14:textId="6A36506C"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О</w:t>
      </w:r>
      <w:r w:rsidRPr="006E4C04">
        <w:rPr>
          <w:rFonts w:ascii="Times New Roman" w:hAnsi="Times New Roman"/>
          <w:sz w:val="28"/>
          <w:szCs w:val="28"/>
          <w:lang w:val="ru-RU"/>
        </w:rPr>
        <w:t xml:space="preserve">бъект информационной политики как </w:t>
      </w:r>
      <w:r>
        <w:rPr>
          <w:rFonts w:ascii="Times New Roman" w:hAnsi="Times New Roman"/>
          <w:sz w:val="28"/>
          <w:szCs w:val="28"/>
          <w:lang w:val="ru-RU"/>
        </w:rPr>
        <w:t>отрасли научного знания в более узком смысле</w:t>
      </w:r>
      <w:r w:rsidRPr="006E4C04">
        <w:rPr>
          <w:rFonts w:ascii="Times New Roman" w:hAnsi="Times New Roman"/>
          <w:sz w:val="28"/>
          <w:szCs w:val="28"/>
          <w:lang w:val="ru-RU"/>
        </w:rPr>
        <w:t xml:space="preserve"> </w:t>
      </w:r>
      <w:r>
        <w:rPr>
          <w:rFonts w:ascii="Times New Roman" w:hAnsi="Times New Roman"/>
          <w:sz w:val="28"/>
          <w:szCs w:val="28"/>
          <w:lang w:val="ru-RU"/>
        </w:rPr>
        <w:t>–</w:t>
      </w:r>
      <w:r w:rsidRPr="006E4C04">
        <w:rPr>
          <w:rFonts w:ascii="Times New Roman" w:hAnsi="Times New Roman"/>
          <w:sz w:val="28"/>
          <w:szCs w:val="28"/>
          <w:lang w:val="ru-RU"/>
        </w:rPr>
        <w:t xml:space="preserve"> массовое сознание,</w:t>
      </w:r>
      <w:r>
        <w:rPr>
          <w:rFonts w:ascii="Times New Roman" w:hAnsi="Times New Roman"/>
          <w:sz w:val="28"/>
          <w:szCs w:val="28"/>
          <w:lang w:val="ru-RU"/>
        </w:rPr>
        <w:t xml:space="preserve"> общественное мнение,</w:t>
      </w:r>
      <w:r w:rsidRPr="006E4C04">
        <w:rPr>
          <w:rFonts w:ascii="Times New Roman" w:hAnsi="Times New Roman"/>
          <w:sz w:val="28"/>
          <w:szCs w:val="28"/>
          <w:lang w:val="ru-RU"/>
        </w:rPr>
        <w:t xml:space="preserve"> система </w:t>
      </w:r>
      <w:r>
        <w:rPr>
          <w:rFonts w:ascii="Times New Roman" w:hAnsi="Times New Roman"/>
          <w:sz w:val="28"/>
          <w:szCs w:val="28"/>
          <w:lang w:val="ru-RU"/>
        </w:rPr>
        <w:t>средств массовой информации и коммуникации</w:t>
      </w:r>
      <w:r w:rsidRPr="006E4C04">
        <w:rPr>
          <w:rFonts w:ascii="Times New Roman" w:hAnsi="Times New Roman"/>
          <w:sz w:val="28"/>
          <w:szCs w:val="28"/>
          <w:lang w:val="ru-RU"/>
        </w:rPr>
        <w:t>,</w:t>
      </w:r>
      <w:r>
        <w:rPr>
          <w:rFonts w:ascii="Times New Roman" w:hAnsi="Times New Roman"/>
          <w:sz w:val="28"/>
          <w:szCs w:val="28"/>
          <w:lang w:val="ru-RU"/>
        </w:rPr>
        <w:t xml:space="preserve"> а также</w:t>
      </w:r>
      <w:r w:rsidRPr="006E4C04">
        <w:rPr>
          <w:rFonts w:ascii="Times New Roman" w:hAnsi="Times New Roman"/>
          <w:sz w:val="28"/>
          <w:szCs w:val="28"/>
          <w:lang w:val="ru-RU"/>
        </w:rPr>
        <w:t xml:space="preserve"> информационные процессы, </w:t>
      </w:r>
      <w:r>
        <w:rPr>
          <w:rFonts w:ascii="Times New Roman" w:hAnsi="Times New Roman"/>
          <w:sz w:val="28"/>
          <w:szCs w:val="28"/>
          <w:lang w:val="ru-RU"/>
        </w:rPr>
        <w:t xml:space="preserve">которые </w:t>
      </w:r>
      <w:r w:rsidRPr="006E4C04">
        <w:rPr>
          <w:rFonts w:ascii="Times New Roman" w:hAnsi="Times New Roman"/>
          <w:sz w:val="28"/>
          <w:szCs w:val="28"/>
          <w:lang w:val="ru-RU"/>
        </w:rPr>
        <w:t>выражаю</w:t>
      </w:r>
      <w:r>
        <w:rPr>
          <w:rFonts w:ascii="Times New Roman" w:hAnsi="Times New Roman"/>
          <w:sz w:val="28"/>
          <w:szCs w:val="28"/>
          <w:lang w:val="ru-RU"/>
        </w:rPr>
        <w:t>т</w:t>
      </w:r>
      <w:r w:rsidRPr="006E4C04">
        <w:rPr>
          <w:rFonts w:ascii="Times New Roman" w:hAnsi="Times New Roman"/>
          <w:sz w:val="28"/>
          <w:szCs w:val="28"/>
          <w:lang w:val="ru-RU"/>
        </w:rPr>
        <w:t xml:space="preserve">, </w:t>
      </w:r>
      <w:r>
        <w:rPr>
          <w:rFonts w:ascii="Times New Roman" w:hAnsi="Times New Roman"/>
          <w:sz w:val="28"/>
          <w:szCs w:val="28"/>
          <w:lang w:val="ru-RU"/>
        </w:rPr>
        <w:t xml:space="preserve">поддерживают и </w:t>
      </w:r>
      <w:r w:rsidRPr="006E4C04">
        <w:rPr>
          <w:rFonts w:ascii="Times New Roman" w:hAnsi="Times New Roman"/>
          <w:sz w:val="28"/>
          <w:szCs w:val="28"/>
          <w:lang w:val="ru-RU"/>
        </w:rPr>
        <w:t>защищаю</w:t>
      </w:r>
      <w:r>
        <w:rPr>
          <w:rFonts w:ascii="Times New Roman" w:hAnsi="Times New Roman"/>
          <w:sz w:val="28"/>
          <w:szCs w:val="28"/>
          <w:lang w:val="ru-RU"/>
        </w:rPr>
        <w:t>т интересы и</w:t>
      </w:r>
      <w:r w:rsidRPr="006E4C04">
        <w:rPr>
          <w:rFonts w:ascii="Times New Roman" w:hAnsi="Times New Roman"/>
          <w:sz w:val="28"/>
          <w:szCs w:val="28"/>
          <w:lang w:val="ru-RU"/>
        </w:rPr>
        <w:t xml:space="preserve"> права личности и </w:t>
      </w:r>
      <w:r>
        <w:rPr>
          <w:rFonts w:ascii="Times New Roman" w:hAnsi="Times New Roman"/>
          <w:sz w:val="28"/>
          <w:szCs w:val="28"/>
          <w:lang w:val="ru-RU"/>
        </w:rPr>
        <w:t xml:space="preserve">государственную </w:t>
      </w:r>
      <w:r w:rsidRPr="006E4C04">
        <w:rPr>
          <w:rFonts w:ascii="Times New Roman" w:hAnsi="Times New Roman"/>
          <w:sz w:val="28"/>
          <w:szCs w:val="28"/>
          <w:lang w:val="ru-RU"/>
        </w:rPr>
        <w:t>политику</w:t>
      </w:r>
      <w:r>
        <w:rPr>
          <w:rFonts w:ascii="Times New Roman" w:hAnsi="Times New Roman"/>
          <w:sz w:val="28"/>
          <w:szCs w:val="28"/>
          <w:lang w:val="ru-RU"/>
        </w:rPr>
        <w:t>, государственное управление информационной сферой</w:t>
      </w:r>
      <w:r w:rsidRPr="006E4C04">
        <w:rPr>
          <w:rFonts w:ascii="Times New Roman" w:hAnsi="Times New Roman"/>
          <w:sz w:val="28"/>
          <w:szCs w:val="28"/>
          <w:lang w:val="ru-RU"/>
        </w:rPr>
        <w:t>.</w:t>
      </w:r>
      <w:r w:rsidR="0085377A">
        <w:rPr>
          <w:rStyle w:val="DipnotBavurusu"/>
          <w:rFonts w:ascii="Times New Roman" w:hAnsi="Times New Roman"/>
          <w:sz w:val="28"/>
          <w:szCs w:val="28"/>
          <w:lang w:val="ru-RU"/>
        </w:rPr>
        <w:footnoteReference w:id="8"/>
      </w:r>
    </w:p>
    <w:p w14:paraId="3811F0A4" w14:textId="2A498D7E"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Предметом </w:t>
      </w:r>
      <w:r w:rsidRPr="00284966">
        <w:rPr>
          <w:rFonts w:ascii="Times New Roman" w:hAnsi="Times New Roman"/>
          <w:sz w:val="28"/>
          <w:szCs w:val="28"/>
          <w:lang w:val="ru-RU"/>
        </w:rPr>
        <w:t>информационной политики как</w:t>
      </w:r>
      <w:r>
        <w:rPr>
          <w:rFonts w:ascii="Times New Roman" w:hAnsi="Times New Roman"/>
          <w:sz w:val="28"/>
          <w:szCs w:val="28"/>
          <w:lang w:val="ru-RU"/>
        </w:rPr>
        <w:t xml:space="preserve"> науки выступают</w:t>
      </w:r>
      <w:r w:rsidRPr="00284966">
        <w:rPr>
          <w:lang w:val="ru-RU"/>
        </w:rPr>
        <w:t xml:space="preserve"> </w:t>
      </w:r>
      <w:r w:rsidRPr="00284966">
        <w:rPr>
          <w:rFonts w:ascii="Times New Roman" w:hAnsi="Times New Roman"/>
          <w:sz w:val="28"/>
          <w:szCs w:val="28"/>
          <w:lang w:val="ru-RU"/>
        </w:rPr>
        <w:t>закономерности</w:t>
      </w:r>
      <w:r>
        <w:rPr>
          <w:rFonts w:ascii="Times New Roman" w:hAnsi="Times New Roman"/>
          <w:sz w:val="28"/>
          <w:szCs w:val="28"/>
          <w:lang w:val="ru-RU"/>
        </w:rPr>
        <w:t xml:space="preserve"> и тенденции</w:t>
      </w:r>
      <w:r w:rsidRPr="00284966">
        <w:rPr>
          <w:rFonts w:ascii="Times New Roman" w:hAnsi="Times New Roman"/>
          <w:sz w:val="28"/>
          <w:szCs w:val="28"/>
          <w:lang w:val="ru-RU"/>
        </w:rPr>
        <w:t xml:space="preserve"> </w:t>
      </w:r>
      <w:r>
        <w:rPr>
          <w:rFonts w:ascii="Times New Roman" w:hAnsi="Times New Roman"/>
          <w:sz w:val="28"/>
          <w:szCs w:val="28"/>
          <w:lang w:val="ru-RU"/>
        </w:rPr>
        <w:t xml:space="preserve">развития информационной сферы, </w:t>
      </w:r>
      <w:r w:rsidRPr="00284966">
        <w:rPr>
          <w:rFonts w:ascii="Times New Roman" w:hAnsi="Times New Roman"/>
          <w:sz w:val="28"/>
          <w:szCs w:val="28"/>
          <w:lang w:val="ru-RU"/>
        </w:rPr>
        <w:t>общест</w:t>
      </w:r>
      <w:r>
        <w:rPr>
          <w:rFonts w:ascii="Times New Roman" w:hAnsi="Times New Roman"/>
          <w:sz w:val="28"/>
          <w:szCs w:val="28"/>
          <w:lang w:val="ru-RU"/>
        </w:rPr>
        <w:t>венных информационных отношений</w:t>
      </w:r>
      <w:r w:rsidRPr="00284966">
        <w:rPr>
          <w:rFonts w:ascii="Times New Roman" w:hAnsi="Times New Roman"/>
          <w:sz w:val="28"/>
          <w:szCs w:val="28"/>
          <w:lang w:val="ru-RU"/>
        </w:rPr>
        <w:t>, процессов</w:t>
      </w:r>
      <w:r>
        <w:rPr>
          <w:rFonts w:ascii="Times New Roman" w:hAnsi="Times New Roman"/>
          <w:sz w:val="28"/>
          <w:szCs w:val="28"/>
          <w:lang w:val="ru-RU"/>
        </w:rPr>
        <w:t xml:space="preserve"> создания и распространения информации</w:t>
      </w:r>
      <w:r w:rsidRPr="00284966">
        <w:rPr>
          <w:rFonts w:ascii="Times New Roman" w:hAnsi="Times New Roman"/>
          <w:sz w:val="28"/>
          <w:szCs w:val="28"/>
          <w:lang w:val="ru-RU"/>
        </w:rPr>
        <w:t>, воздействи</w:t>
      </w:r>
      <w:r>
        <w:rPr>
          <w:rFonts w:ascii="Times New Roman" w:hAnsi="Times New Roman"/>
          <w:sz w:val="28"/>
          <w:szCs w:val="28"/>
          <w:lang w:val="ru-RU"/>
        </w:rPr>
        <w:t>я</w:t>
      </w:r>
      <w:r w:rsidRPr="00284966">
        <w:rPr>
          <w:rFonts w:ascii="Times New Roman" w:hAnsi="Times New Roman"/>
          <w:sz w:val="28"/>
          <w:szCs w:val="28"/>
          <w:lang w:val="ru-RU"/>
        </w:rPr>
        <w:t xml:space="preserve"> </w:t>
      </w:r>
      <w:r>
        <w:rPr>
          <w:rFonts w:ascii="Times New Roman" w:hAnsi="Times New Roman"/>
          <w:sz w:val="28"/>
          <w:szCs w:val="28"/>
          <w:lang w:val="ru-RU"/>
        </w:rPr>
        <w:t>средств массовой информации</w:t>
      </w:r>
      <w:r w:rsidRPr="00284966">
        <w:rPr>
          <w:rFonts w:ascii="Times New Roman" w:hAnsi="Times New Roman"/>
          <w:sz w:val="28"/>
          <w:szCs w:val="28"/>
          <w:lang w:val="ru-RU"/>
        </w:rPr>
        <w:t xml:space="preserve"> на </w:t>
      </w:r>
      <w:r>
        <w:rPr>
          <w:rFonts w:ascii="Times New Roman" w:hAnsi="Times New Roman"/>
          <w:sz w:val="28"/>
          <w:szCs w:val="28"/>
          <w:lang w:val="ru-RU"/>
        </w:rPr>
        <w:t>общественное мнение</w:t>
      </w:r>
      <w:r w:rsidRPr="00284966">
        <w:rPr>
          <w:rFonts w:ascii="Times New Roman" w:hAnsi="Times New Roman"/>
          <w:sz w:val="28"/>
          <w:szCs w:val="28"/>
          <w:lang w:val="ru-RU"/>
        </w:rPr>
        <w:t xml:space="preserve"> </w:t>
      </w:r>
      <w:r>
        <w:rPr>
          <w:rFonts w:ascii="Times New Roman" w:hAnsi="Times New Roman"/>
          <w:sz w:val="28"/>
          <w:szCs w:val="28"/>
          <w:lang w:val="ru-RU"/>
        </w:rPr>
        <w:t xml:space="preserve">и </w:t>
      </w:r>
      <w:r w:rsidRPr="00284966">
        <w:rPr>
          <w:rFonts w:ascii="Times New Roman" w:hAnsi="Times New Roman"/>
          <w:sz w:val="28"/>
          <w:szCs w:val="28"/>
          <w:lang w:val="ru-RU"/>
        </w:rPr>
        <w:t>массовое сознание, на гражданское общество и государство</w:t>
      </w:r>
      <w:r>
        <w:rPr>
          <w:rFonts w:ascii="Times New Roman" w:hAnsi="Times New Roman"/>
          <w:sz w:val="28"/>
          <w:szCs w:val="28"/>
          <w:lang w:val="ru-RU"/>
        </w:rPr>
        <w:t>,</w:t>
      </w:r>
      <w:r w:rsidRPr="00284966">
        <w:rPr>
          <w:rFonts w:ascii="Times New Roman" w:hAnsi="Times New Roman"/>
          <w:sz w:val="28"/>
          <w:szCs w:val="28"/>
          <w:lang w:val="ru-RU"/>
        </w:rPr>
        <w:t xml:space="preserve"> методы анализа</w:t>
      </w:r>
      <w:r>
        <w:rPr>
          <w:rFonts w:ascii="Times New Roman" w:hAnsi="Times New Roman"/>
          <w:sz w:val="28"/>
          <w:szCs w:val="28"/>
          <w:lang w:val="ru-RU"/>
        </w:rPr>
        <w:t xml:space="preserve"> этих процессов</w:t>
      </w:r>
      <w:r w:rsidRPr="00284966">
        <w:rPr>
          <w:rFonts w:ascii="Times New Roman" w:hAnsi="Times New Roman"/>
          <w:sz w:val="28"/>
          <w:szCs w:val="28"/>
          <w:lang w:val="ru-RU"/>
        </w:rPr>
        <w:t xml:space="preserve"> и прогноз</w:t>
      </w:r>
      <w:r>
        <w:rPr>
          <w:rFonts w:ascii="Times New Roman" w:hAnsi="Times New Roman"/>
          <w:sz w:val="28"/>
          <w:szCs w:val="28"/>
          <w:lang w:val="ru-RU"/>
        </w:rPr>
        <w:t>ирования их развития</w:t>
      </w:r>
      <w:r w:rsidRPr="00284966">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lang w:val="ru-RU"/>
        </w:rPr>
        <w:lastRenderedPageBreak/>
        <w:t xml:space="preserve">Его важнейшим аспектом, по убеждению В.Д. Попова, является изучение функционирования и направлений </w:t>
      </w:r>
      <w:r w:rsidRPr="00DE7A88">
        <w:rPr>
          <w:rFonts w:ascii="Times New Roman" w:hAnsi="Times New Roman"/>
          <w:sz w:val="28"/>
          <w:szCs w:val="28"/>
          <w:lang w:val="ru-RU"/>
        </w:rPr>
        <w:t>развития информационных процессов</w:t>
      </w:r>
      <w:r>
        <w:rPr>
          <w:rFonts w:ascii="Times New Roman" w:hAnsi="Times New Roman"/>
          <w:sz w:val="28"/>
          <w:szCs w:val="28"/>
          <w:lang w:val="ru-RU"/>
        </w:rPr>
        <w:t>, поскольку они представляют собой один из видов социальных процессов.</w:t>
      </w:r>
      <w:r w:rsidR="0085377A">
        <w:rPr>
          <w:rStyle w:val="DipnotBavurusu"/>
          <w:rFonts w:ascii="Times New Roman" w:hAnsi="Times New Roman"/>
          <w:sz w:val="28"/>
          <w:szCs w:val="28"/>
          <w:lang w:val="ru-RU"/>
        </w:rPr>
        <w:footnoteReference w:id="9"/>
      </w:r>
    </w:p>
    <w:p w14:paraId="417E3983" w14:textId="77777777" w:rsidR="0085377A" w:rsidRDefault="00720603" w:rsidP="00720603">
      <w:pPr>
        <w:spacing w:line="360" w:lineRule="auto"/>
        <w:ind w:firstLine="709"/>
        <w:jc w:val="both"/>
        <w:rPr>
          <w:rFonts w:ascii="Times New Roman" w:hAnsi="Times New Roman"/>
          <w:sz w:val="28"/>
          <w:szCs w:val="28"/>
          <w:lang w:val="ru-RU"/>
        </w:rPr>
      </w:pPr>
      <w:r w:rsidRPr="00284966">
        <w:rPr>
          <w:rFonts w:ascii="Times New Roman" w:hAnsi="Times New Roman"/>
          <w:sz w:val="28"/>
          <w:szCs w:val="28"/>
          <w:lang w:val="ru-RU"/>
        </w:rPr>
        <w:t>Цель</w:t>
      </w:r>
      <w:r>
        <w:rPr>
          <w:rFonts w:ascii="Times New Roman" w:hAnsi="Times New Roman"/>
          <w:sz w:val="28"/>
          <w:szCs w:val="28"/>
          <w:lang w:val="ru-RU"/>
        </w:rPr>
        <w:t>ю</w:t>
      </w:r>
      <w:r w:rsidRPr="00284966">
        <w:rPr>
          <w:rFonts w:ascii="Times New Roman" w:hAnsi="Times New Roman"/>
          <w:sz w:val="28"/>
          <w:szCs w:val="28"/>
          <w:lang w:val="ru-RU"/>
        </w:rPr>
        <w:t xml:space="preserve"> информационной политики как нау</w:t>
      </w:r>
      <w:r>
        <w:rPr>
          <w:rFonts w:ascii="Times New Roman" w:hAnsi="Times New Roman"/>
          <w:sz w:val="28"/>
          <w:szCs w:val="28"/>
          <w:lang w:val="ru-RU"/>
        </w:rPr>
        <w:t>ки выступает</w:t>
      </w:r>
      <w:r w:rsidRPr="00284966">
        <w:rPr>
          <w:rFonts w:ascii="Times New Roman" w:hAnsi="Times New Roman"/>
          <w:sz w:val="28"/>
          <w:szCs w:val="28"/>
          <w:lang w:val="ru-RU"/>
        </w:rPr>
        <w:t xml:space="preserve"> </w:t>
      </w:r>
      <w:r>
        <w:rPr>
          <w:rFonts w:ascii="Times New Roman" w:hAnsi="Times New Roman"/>
          <w:sz w:val="28"/>
          <w:szCs w:val="28"/>
          <w:lang w:val="ru-RU"/>
        </w:rPr>
        <w:t>формирование</w:t>
      </w:r>
      <w:r w:rsidRPr="00284966">
        <w:rPr>
          <w:rFonts w:ascii="Times New Roman" w:hAnsi="Times New Roman"/>
          <w:sz w:val="28"/>
          <w:szCs w:val="28"/>
          <w:lang w:val="ru-RU"/>
        </w:rPr>
        <w:t xml:space="preserve"> систем</w:t>
      </w:r>
      <w:r>
        <w:rPr>
          <w:rFonts w:ascii="Times New Roman" w:hAnsi="Times New Roman"/>
          <w:sz w:val="28"/>
          <w:szCs w:val="28"/>
          <w:lang w:val="ru-RU"/>
        </w:rPr>
        <w:t>атического</w:t>
      </w:r>
      <w:r w:rsidRPr="00284966">
        <w:rPr>
          <w:rFonts w:ascii="Times New Roman" w:hAnsi="Times New Roman"/>
          <w:sz w:val="28"/>
          <w:szCs w:val="28"/>
          <w:lang w:val="ru-RU"/>
        </w:rPr>
        <w:t xml:space="preserve"> знани</w:t>
      </w:r>
      <w:r>
        <w:rPr>
          <w:rFonts w:ascii="Times New Roman" w:hAnsi="Times New Roman"/>
          <w:sz w:val="28"/>
          <w:szCs w:val="28"/>
          <w:lang w:val="ru-RU"/>
        </w:rPr>
        <w:t>я, способного выступить</w:t>
      </w:r>
      <w:r w:rsidRPr="00284966">
        <w:rPr>
          <w:rFonts w:ascii="Times New Roman" w:hAnsi="Times New Roman"/>
          <w:sz w:val="28"/>
          <w:szCs w:val="28"/>
          <w:lang w:val="ru-RU"/>
        </w:rPr>
        <w:t xml:space="preserve"> </w:t>
      </w:r>
      <w:r>
        <w:rPr>
          <w:rFonts w:ascii="Times New Roman" w:hAnsi="Times New Roman"/>
          <w:sz w:val="28"/>
          <w:szCs w:val="28"/>
          <w:lang w:val="ru-RU"/>
        </w:rPr>
        <w:t>основой</w:t>
      </w:r>
      <w:r w:rsidRPr="00284966">
        <w:rPr>
          <w:rFonts w:ascii="Times New Roman" w:hAnsi="Times New Roman"/>
          <w:sz w:val="28"/>
          <w:szCs w:val="28"/>
          <w:lang w:val="ru-RU"/>
        </w:rPr>
        <w:t xml:space="preserve"> обеспечения информационно</w:t>
      </w:r>
      <w:r>
        <w:rPr>
          <w:rFonts w:ascii="Times New Roman" w:hAnsi="Times New Roman"/>
          <w:sz w:val="28"/>
          <w:szCs w:val="28"/>
          <w:lang w:val="ru-RU"/>
        </w:rPr>
        <w:t xml:space="preserve">й и </w:t>
      </w:r>
      <w:r w:rsidRPr="00284966">
        <w:rPr>
          <w:rFonts w:ascii="Times New Roman" w:hAnsi="Times New Roman"/>
          <w:sz w:val="28"/>
          <w:szCs w:val="28"/>
          <w:lang w:val="ru-RU"/>
        </w:rPr>
        <w:t>психологической безопасности</w:t>
      </w:r>
      <w:r>
        <w:rPr>
          <w:rFonts w:ascii="Times New Roman" w:hAnsi="Times New Roman"/>
          <w:sz w:val="28"/>
          <w:szCs w:val="28"/>
          <w:lang w:val="ru-RU"/>
        </w:rPr>
        <w:t xml:space="preserve"> государства и его</w:t>
      </w:r>
      <w:r w:rsidRPr="00284966">
        <w:rPr>
          <w:rFonts w:ascii="Times New Roman" w:hAnsi="Times New Roman"/>
          <w:sz w:val="28"/>
          <w:szCs w:val="28"/>
          <w:lang w:val="ru-RU"/>
        </w:rPr>
        <w:t xml:space="preserve"> граждан; </w:t>
      </w:r>
      <w:r>
        <w:rPr>
          <w:rFonts w:ascii="Times New Roman" w:hAnsi="Times New Roman"/>
          <w:sz w:val="28"/>
          <w:szCs w:val="28"/>
          <w:lang w:val="ru-RU"/>
        </w:rPr>
        <w:t xml:space="preserve">предоставление </w:t>
      </w:r>
      <w:r w:rsidRPr="00284966">
        <w:rPr>
          <w:rFonts w:ascii="Times New Roman" w:hAnsi="Times New Roman"/>
          <w:sz w:val="28"/>
          <w:szCs w:val="28"/>
          <w:lang w:val="ru-RU"/>
        </w:rPr>
        <w:t xml:space="preserve">информационно-аналитического сопровождения </w:t>
      </w:r>
      <w:r>
        <w:rPr>
          <w:rFonts w:ascii="Times New Roman" w:hAnsi="Times New Roman"/>
          <w:sz w:val="28"/>
          <w:szCs w:val="28"/>
          <w:lang w:val="ru-RU"/>
        </w:rPr>
        <w:t>для реализации</w:t>
      </w:r>
      <w:r w:rsidRPr="00284966">
        <w:rPr>
          <w:rFonts w:ascii="Times New Roman" w:hAnsi="Times New Roman"/>
          <w:sz w:val="28"/>
          <w:szCs w:val="28"/>
          <w:lang w:val="ru-RU"/>
        </w:rPr>
        <w:t xml:space="preserve"> государственной политики</w:t>
      </w:r>
      <w:r>
        <w:rPr>
          <w:rFonts w:ascii="Times New Roman" w:hAnsi="Times New Roman"/>
          <w:sz w:val="28"/>
          <w:szCs w:val="28"/>
          <w:lang w:val="ru-RU"/>
        </w:rPr>
        <w:t xml:space="preserve"> и</w:t>
      </w:r>
      <w:r w:rsidRPr="00284966">
        <w:rPr>
          <w:rFonts w:ascii="Times New Roman" w:hAnsi="Times New Roman"/>
          <w:sz w:val="28"/>
          <w:szCs w:val="28"/>
          <w:lang w:val="ru-RU"/>
        </w:rPr>
        <w:t xml:space="preserve"> доведения </w:t>
      </w:r>
      <w:r>
        <w:rPr>
          <w:rFonts w:ascii="Times New Roman" w:hAnsi="Times New Roman"/>
          <w:sz w:val="28"/>
          <w:szCs w:val="28"/>
          <w:lang w:val="ru-RU"/>
        </w:rPr>
        <w:t>сведений об осуществляемых государством действиях</w:t>
      </w:r>
      <w:r w:rsidRPr="00284966">
        <w:rPr>
          <w:rFonts w:ascii="Times New Roman" w:hAnsi="Times New Roman"/>
          <w:sz w:val="28"/>
          <w:szCs w:val="28"/>
          <w:lang w:val="ru-RU"/>
        </w:rPr>
        <w:t xml:space="preserve"> до населения</w:t>
      </w:r>
      <w:r>
        <w:rPr>
          <w:rFonts w:ascii="Times New Roman" w:hAnsi="Times New Roman"/>
          <w:sz w:val="28"/>
          <w:szCs w:val="28"/>
          <w:lang w:val="ru-RU"/>
        </w:rPr>
        <w:t>.</w:t>
      </w:r>
      <w:r w:rsidRPr="00284966">
        <w:rPr>
          <w:rFonts w:ascii="Times New Roman" w:hAnsi="Times New Roman"/>
          <w:sz w:val="28"/>
          <w:szCs w:val="28"/>
          <w:lang w:val="ru-RU"/>
        </w:rPr>
        <w:t xml:space="preserve"> </w:t>
      </w:r>
    </w:p>
    <w:p w14:paraId="2349A18A" w14:textId="29D6A86D"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Задачи данной </w:t>
      </w:r>
      <w:r w:rsidRPr="006B339D">
        <w:rPr>
          <w:rFonts w:ascii="Times New Roman" w:hAnsi="Times New Roman"/>
          <w:sz w:val="28"/>
          <w:szCs w:val="28"/>
          <w:lang w:val="ru-RU"/>
        </w:rPr>
        <w:t>научной дисциплины</w:t>
      </w:r>
      <w:r>
        <w:rPr>
          <w:rFonts w:ascii="Times New Roman" w:hAnsi="Times New Roman"/>
          <w:sz w:val="28"/>
          <w:szCs w:val="28"/>
          <w:lang w:val="ru-RU"/>
        </w:rPr>
        <w:t xml:space="preserve"> состоят в </w:t>
      </w:r>
      <w:r w:rsidRPr="006B339D">
        <w:rPr>
          <w:rFonts w:ascii="Times New Roman" w:hAnsi="Times New Roman"/>
          <w:sz w:val="28"/>
          <w:szCs w:val="28"/>
          <w:lang w:val="ru-RU"/>
        </w:rPr>
        <w:t>анализ</w:t>
      </w:r>
      <w:r>
        <w:rPr>
          <w:rFonts w:ascii="Times New Roman" w:hAnsi="Times New Roman"/>
          <w:sz w:val="28"/>
          <w:szCs w:val="28"/>
          <w:lang w:val="ru-RU"/>
        </w:rPr>
        <w:t>е</w:t>
      </w:r>
      <w:r w:rsidRPr="006B339D">
        <w:rPr>
          <w:rFonts w:ascii="Times New Roman" w:hAnsi="Times New Roman"/>
          <w:sz w:val="28"/>
          <w:szCs w:val="28"/>
          <w:lang w:val="ru-RU"/>
        </w:rPr>
        <w:t xml:space="preserve"> и прогноз</w:t>
      </w:r>
      <w:r>
        <w:rPr>
          <w:rFonts w:ascii="Times New Roman" w:hAnsi="Times New Roman"/>
          <w:sz w:val="28"/>
          <w:szCs w:val="28"/>
          <w:lang w:val="ru-RU"/>
        </w:rPr>
        <w:t>е</w:t>
      </w:r>
      <w:r w:rsidRPr="006B339D">
        <w:rPr>
          <w:rFonts w:ascii="Times New Roman" w:hAnsi="Times New Roman"/>
          <w:sz w:val="28"/>
          <w:szCs w:val="28"/>
          <w:lang w:val="ru-RU"/>
        </w:rPr>
        <w:t xml:space="preserve"> </w:t>
      </w:r>
      <w:r>
        <w:rPr>
          <w:rFonts w:ascii="Times New Roman" w:hAnsi="Times New Roman"/>
          <w:sz w:val="28"/>
          <w:szCs w:val="28"/>
          <w:lang w:val="ru-RU"/>
        </w:rPr>
        <w:t xml:space="preserve">происходящих в мире </w:t>
      </w:r>
      <w:r w:rsidRPr="006B339D">
        <w:rPr>
          <w:rFonts w:ascii="Times New Roman" w:hAnsi="Times New Roman"/>
          <w:sz w:val="28"/>
          <w:szCs w:val="28"/>
          <w:lang w:val="ru-RU"/>
        </w:rPr>
        <w:t xml:space="preserve">информационных процессов, разработка </w:t>
      </w:r>
      <w:r>
        <w:rPr>
          <w:rFonts w:ascii="Times New Roman" w:hAnsi="Times New Roman"/>
          <w:sz w:val="28"/>
          <w:szCs w:val="28"/>
          <w:lang w:val="ru-RU"/>
        </w:rPr>
        <w:t xml:space="preserve">эмпирических и </w:t>
      </w:r>
      <w:r w:rsidRPr="006B339D">
        <w:rPr>
          <w:rFonts w:ascii="Times New Roman" w:hAnsi="Times New Roman"/>
          <w:sz w:val="28"/>
          <w:szCs w:val="28"/>
          <w:lang w:val="ru-RU"/>
        </w:rPr>
        <w:t>теоретических методов работы</w:t>
      </w:r>
      <w:r>
        <w:rPr>
          <w:rFonts w:ascii="Times New Roman" w:hAnsi="Times New Roman"/>
          <w:sz w:val="28"/>
          <w:szCs w:val="28"/>
          <w:lang w:val="ru-RU"/>
        </w:rPr>
        <w:t xml:space="preserve"> с информацией</w:t>
      </w:r>
      <w:r w:rsidRPr="006B339D">
        <w:rPr>
          <w:rFonts w:ascii="Times New Roman" w:hAnsi="Times New Roman"/>
          <w:sz w:val="28"/>
          <w:szCs w:val="28"/>
          <w:lang w:val="ru-RU"/>
        </w:rPr>
        <w:t xml:space="preserve">, </w:t>
      </w:r>
      <w:r>
        <w:rPr>
          <w:rFonts w:ascii="Times New Roman" w:hAnsi="Times New Roman"/>
          <w:sz w:val="28"/>
          <w:szCs w:val="28"/>
          <w:lang w:val="ru-RU"/>
        </w:rPr>
        <w:t xml:space="preserve">формирование подходов к </w:t>
      </w:r>
      <w:r w:rsidRPr="006B339D">
        <w:rPr>
          <w:rFonts w:ascii="Times New Roman" w:hAnsi="Times New Roman"/>
          <w:sz w:val="28"/>
          <w:szCs w:val="28"/>
          <w:lang w:val="ru-RU"/>
        </w:rPr>
        <w:t>обеспечени</w:t>
      </w:r>
      <w:r>
        <w:rPr>
          <w:rFonts w:ascii="Times New Roman" w:hAnsi="Times New Roman"/>
          <w:sz w:val="28"/>
          <w:szCs w:val="28"/>
          <w:lang w:val="ru-RU"/>
        </w:rPr>
        <w:t>ю</w:t>
      </w:r>
      <w:r w:rsidRPr="006B339D">
        <w:rPr>
          <w:rFonts w:ascii="Times New Roman" w:hAnsi="Times New Roman"/>
          <w:sz w:val="28"/>
          <w:szCs w:val="28"/>
          <w:lang w:val="ru-RU"/>
        </w:rPr>
        <w:t xml:space="preserve"> информацион</w:t>
      </w:r>
      <w:r>
        <w:rPr>
          <w:rFonts w:ascii="Times New Roman" w:hAnsi="Times New Roman"/>
          <w:sz w:val="28"/>
          <w:szCs w:val="28"/>
          <w:lang w:val="ru-RU"/>
        </w:rPr>
        <w:t>но-психологической безопасности</w:t>
      </w:r>
      <w:r w:rsidRPr="006B339D">
        <w:rPr>
          <w:rFonts w:ascii="Times New Roman" w:hAnsi="Times New Roman"/>
          <w:sz w:val="28"/>
          <w:szCs w:val="28"/>
          <w:lang w:val="ru-RU"/>
        </w:rPr>
        <w:t>.</w:t>
      </w:r>
      <w:r w:rsidR="0085377A">
        <w:rPr>
          <w:rStyle w:val="DipnotBavurusu"/>
          <w:rFonts w:ascii="Times New Roman" w:hAnsi="Times New Roman"/>
          <w:sz w:val="28"/>
          <w:szCs w:val="28"/>
          <w:lang w:val="ru-RU"/>
        </w:rPr>
        <w:footnoteReference w:id="10"/>
      </w:r>
    </w:p>
    <w:p w14:paraId="5AC6FC6E" w14:textId="6269C69B"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Испанский социолог М. Кастельс констатирует появление с формированием </w:t>
      </w:r>
      <w:r w:rsidRPr="006B339D">
        <w:rPr>
          <w:rFonts w:ascii="Times New Roman" w:hAnsi="Times New Roman"/>
          <w:sz w:val="28"/>
          <w:szCs w:val="28"/>
          <w:lang w:val="ru-RU"/>
        </w:rPr>
        <w:t>информационного общества</w:t>
      </w:r>
      <w:r>
        <w:rPr>
          <w:rFonts w:ascii="Times New Roman" w:hAnsi="Times New Roman"/>
          <w:sz w:val="28"/>
          <w:szCs w:val="28"/>
          <w:lang w:val="ru-RU"/>
        </w:rPr>
        <w:t xml:space="preserve"> </w:t>
      </w:r>
      <w:r w:rsidRPr="006B339D">
        <w:rPr>
          <w:rFonts w:ascii="Times New Roman" w:hAnsi="Times New Roman"/>
          <w:sz w:val="28"/>
          <w:szCs w:val="28"/>
          <w:lang w:val="ru-RU"/>
        </w:rPr>
        <w:t>отличительн</w:t>
      </w:r>
      <w:r>
        <w:rPr>
          <w:rFonts w:ascii="Times New Roman" w:hAnsi="Times New Roman"/>
          <w:sz w:val="28"/>
          <w:szCs w:val="28"/>
          <w:lang w:val="ru-RU"/>
        </w:rPr>
        <w:t xml:space="preserve">ой </w:t>
      </w:r>
      <w:r w:rsidRPr="006B339D">
        <w:rPr>
          <w:rFonts w:ascii="Times New Roman" w:hAnsi="Times New Roman"/>
          <w:sz w:val="28"/>
          <w:szCs w:val="28"/>
          <w:lang w:val="ru-RU"/>
        </w:rPr>
        <w:t>социальн</w:t>
      </w:r>
      <w:r>
        <w:rPr>
          <w:rFonts w:ascii="Times New Roman" w:hAnsi="Times New Roman"/>
          <w:sz w:val="28"/>
          <w:szCs w:val="28"/>
          <w:lang w:val="ru-RU"/>
        </w:rPr>
        <w:t>о-</w:t>
      </w:r>
      <w:r w:rsidRPr="006B339D">
        <w:rPr>
          <w:rFonts w:ascii="Times New Roman" w:hAnsi="Times New Roman"/>
          <w:sz w:val="28"/>
          <w:szCs w:val="28"/>
          <w:lang w:val="ru-RU"/>
        </w:rPr>
        <w:t>политическ</w:t>
      </w:r>
      <w:r>
        <w:rPr>
          <w:rFonts w:ascii="Times New Roman" w:hAnsi="Times New Roman"/>
          <w:sz w:val="28"/>
          <w:szCs w:val="28"/>
          <w:lang w:val="ru-RU"/>
        </w:rPr>
        <w:t>ой</w:t>
      </w:r>
      <w:r w:rsidRPr="006B339D">
        <w:rPr>
          <w:rFonts w:ascii="Times New Roman" w:hAnsi="Times New Roman"/>
          <w:sz w:val="28"/>
          <w:szCs w:val="28"/>
          <w:lang w:val="ru-RU"/>
        </w:rPr>
        <w:t xml:space="preserve"> тенденци</w:t>
      </w:r>
      <w:r>
        <w:rPr>
          <w:rFonts w:ascii="Times New Roman" w:hAnsi="Times New Roman"/>
          <w:sz w:val="28"/>
          <w:szCs w:val="28"/>
          <w:lang w:val="ru-RU"/>
        </w:rPr>
        <w:t>и: «</w:t>
      </w:r>
      <w:r w:rsidR="0085377A" w:rsidRPr="0085377A">
        <w:rPr>
          <w:rFonts w:ascii="Times New Roman" w:hAnsi="Times New Roman"/>
          <w:sz w:val="28"/>
          <w:szCs w:val="28"/>
          <w:lang w:val="ru-RU"/>
        </w:rPr>
        <w:t>Первые исторические шаги информационных обществ … характеризуются преобладанием идентичност</w:t>
      </w:r>
      <w:r w:rsidR="0085377A">
        <w:rPr>
          <w:rFonts w:ascii="Times New Roman" w:hAnsi="Times New Roman"/>
          <w:sz w:val="28"/>
          <w:szCs w:val="28"/>
          <w:lang w:val="ru-RU"/>
        </w:rPr>
        <w:t>и как организационного принципа</w:t>
      </w:r>
      <w:r>
        <w:rPr>
          <w:rFonts w:ascii="Times New Roman" w:hAnsi="Times New Roman"/>
          <w:sz w:val="28"/>
          <w:szCs w:val="28"/>
          <w:lang w:val="ru-RU"/>
        </w:rPr>
        <w:t>».</w:t>
      </w:r>
      <w:r w:rsidR="0085377A">
        <w:rPr>
          <w:rStyle w:val="DipnotBavurusu"/>
          <w:rFonts w:ascii="Times New Roman" w:hAnsi="Times New Roman"/>
          <w:sz w:val="28"/>
          <w:szCs w:val="28"/>
          <w:lang w:val="ru-RU"/>
        </w:rPr>
        <w:footnoteReference w:id="11"/>
      </w:r>
      <w:r>
        <w:rPr>
          <w:rFonts w:ascii="Times New Roman" w:hAnsi="Times New Roman"/>
          <w:sz w:val="28"/>
          <w:szCs w:val="28"/>
          <w:lang w:val="ru-RU"/>
        </w:rPr>
        <w:t xml:space="preserve"> При этом ученый обращает внимание на значимую черту ранних </w:t>
      </w:r>
      <w:r w:rsidRPr="006B339D">
        <w:rPr>
          <w:rFonts w:ascii="Times New Roman" w:hAnsi="Times New Roman"/>
          <w:sz w:val="28"/>
          <w:szCs w:val="28"/>
          <w:lang w:val="ru-RU"/>
        </w:rPr>
        <w:t>информационных обществ</w:t>
      </w:r>
      <w:r>
        <w:rPr>
          <w:rFonts w:ascii="Times New Roman" w:hAnsi="Times New Roman"/>
          <w:sz w:val="28"/>
          <w:szCs w:val="28"/>
          <w:lang w:val="ru-RU"/>
        </w:rPr>
        <w:t xml:space="preserve">, заключающуюся в </w:t>
      </w:r>
      <w:r w:rsidRPr="006B339D">
        <w:rPr>
          <w:rFonts w:ascii="Times New Roman" w:hAnsi="Times New Roman"/>
          <w:sz w:val="28"/>
          <w:szCs w:val="28"/>
          <w:lang w:val="ru-RU"/>
        </w:rPr>
        <w:t>преобладани</w:t>
      </w:r>
      <w:r>
        <w:rPr>
          <w:rFonts w:ascii="Times New Roman" w:hAnsi="Times New Roman"/>
          <w:sz w:val="28"/>
          <w:szCs w:val="28"/>
          <w:lang w:val="ru-RU"/>
        </w:rPr>
        <w:t>и в них</w:t>
      </w:r>
      <w:r w:rsidRPr="006B339D">
        <w:rPr>
          <w:rFonts w:ascii="Times New Roman" w:hAnsi="Times New Roman"/>
          <w:sz w:val="28"/>
          <w:szCs w:val="28"/>
          <w:lang w:val="ru-RU"/>
        </w:rPr>
        <w:t xml:space="preserve"> идентичности как </w:t>
      </w:r>
      <w:r>
        <w:rPr>
          <w:rFonts w:ascii="Times New Roman" w:hAnsi="Times New Roman"/>
          <w:sz w:val="28"/>
          <w:szCs w:val="28"/>
          <w:lang w:val="ru-RU"/>
        </w:rPr>
        <w:t xml:space="preserve">основного </w:t>
      </w:r>
      <w:r w:rsidRPr="006B339D">
        <w:rPr>
          <w:rFonts w:ascii="Times New Roman" w:hAnsi="Times New Roman"/>
          <w:sz w:val="28"/>
          <w:szCs w:val="28"/>
          <w:lang w:val="ru-RU"/>
        </w:rPr>
        <w:t>организационного принципа</w:t>
      </w:r>
      <w:r>
        <w:rPr>
          <w:rFonts w:ascii="Times New Roman" w:hAnsi="Times New Roman"/>
          <w:sz w:val="28"/>
          <w:szCs w:val="28"/>
          <w:lang w:val="ru-RU"/>
        </w:rPr>
        <w:t xml:space="preserve">. В.Д. Попов также уделяет внимание понятию идентичности, утверждая, что важную роль в осуществлении </w:t>
      </w:r>
      <w:r w:rsidRPr="006B339D">
        <w:rPr>
          <w:rFonts w:ascii="Times New Roman" w:hAnsi="Times New Roman"/>
          <w:sz w:val="28"/>
          <w:szCs w:val="28"/>
          <w:lang w:val="ru-RU"/>
        </w:rPr>
        <w:t>информационной политики</w:t>
      </w:r>
      <w:r>
        <w:rPr>
          <w:rFonts w:ascii="Times New Roman" w:hAnsi="Times New Roman"/>
          <w:sz w:val="28"/>
          <w:szCs w:val="28"/>
          <w:lang w:val="ru-RU"/>
        </w:rPr>
        <w:t xml:space="preserve"> </w:t>
      </w:r>
      <w:r w:rsidRPr="006B339D">
        <w:rPr>
          <w:rFonts w:ascii="Times New Roman" w:hAnsi="Times New Roman"/>
          <w:sz w:val="28"/>
          <w:szCs w:val="28"/>
          <w:lang w:val="ru-RU"/>
        </w:rPr>
        <w:lastRenderedPageBreak/>
        <w:t>играет закон ментальной идентичности</w:t>
      </w:r>
      <w:r>
        <w:rPr>
          <w:rFonts w:ascii="Times New Roman" w:hAnsi="Times New Roman"/>
          <w:sz w:val="28"/>
          <w:szCs w:val="28"/>
          <w:lang w:val="ru-RU"/>
        </w:rPr>
        <w:t>, который требует соответствия принципов проводимой политики особенностям менталитета населения</w:t>
      </w:r>
      <w:r w:rsidRPr="006B339D">
        <w:rPr>
          <w:rFonts w:ascii="Times New Roman" w:hAnsi="Times New Roman"/>
          <w:sz w:val="28"/>
          <w:szCs w:val="28"/>
          <w:lang w:val="ru-RU"/>
        </w:rPr>
        <w:t>.</w:t>
      </w:r>
      <w:r w:rsidR="0085377A">
        <w:rPr>
          <w:rStyle w:val="DipnotBavurusu"/>
          <w:rFonts w:ascii="Times New Roman" w:hAnsi="Times New Roman"/>
          <w:sz w:val="28"/>
          <w:szCs w:val="28"/>
          <w:lang w:val="ru-RU"/>
        </w:rPr>
        <w:footnoteReference w:id="12"/>
      </w:r>
    </w:p>
    <w:p w14:paraId="1ECEE4E0" w14:textId="77777777" w:rsidR="00720603" w:rsidRDefault="00720603" w:rsidP="00720603">
      <w:pPr>
        <w:spacing w:after="160" w:line="360" w:lineRule="auto"/>
        <w:ind w:firstLine="709"/>
        <w:jc w:val="both"/>
        <w:rPr>
          <w:rFonts w:ascii="Times New Roman" w:hAnsi="Times New Roman"/>
          <w:sz w:val="28"/>
          <w:szCs w:val="28"/>
          <w:lang w:val="ru-RU"/>
        </w:rPr>
      </w:pPr>
      <w:r>
        <w:rPr>
          <w:rFonts w:ascii="Times New Roman" w:hAnsi="Times New Roman"/>
          <w:sz w:val="28"/>
          <w:szCs w:val="28"/>
          <w:lang w:val="ru-RU"/>
        </w:rPr>
        <w:t>Таким образом, основная сфера интересов информационной политики включает деятельность государства и средств массовой информации по воздействию на общественное сознание для достижения конкретных целей.</w:t>
      </w:r>
    </w:p>
    <w:p w14:paraId="022F21D9" w14:textId="77777777" w:rsidR="00720603" w:rsidRDefault="00720603" w:rsidP="00720603">
      <w:pPr>
        <w:spacing w:after="160" w:line="259" w:lineRule="auto"/>
        <w:rPr>
          <w:rFonts w:ascii="Times New Roman" w:hAnsi="Times New Roman"/>
          <w:sz w:val="28"/>
          <w:szCs w:val="28"/>
          <w:lang w:val="ru-RU"/>
        </w:rPr>
      </w:pPr>
    </w:p>
    <w:p w14:paraId="65322559" w14:textId="4038792A" w:rsidR="00720603" w:rsidRPr="00720603" w:rsidRDefault="00720603" w:rsidP="00047E9A">
      <w:pPr>
        <w:pStyle w:val="TEZALTBALIK"/>
        <w:numPr>
          <w:ilvl w:val="1"/>
          <w:numId w:val="25"/>
        </w:numPr>
      </w:pPr>
      <w:bookmarkStart w:id="6" w:name="_Toc418258738"/>
      <w:bookmarkStart w:id="7" w:name="_Toc419274164"/>
      <w:r w:rsidRPr="00720603">
        <w:t>Информационные конфликты в современном информационном обществе</w:t>
      </w:r>
      <w:bookmarkEnd w:id="6"/>
      <w:bookmarkEnd w:id="7"/>
    </w:p>
    <w:p w14:paraId="4FCFA4EB" w14:textId="77777777" w:rsidR="00720603" w:rsidRPr="005E406B" w:rsidRDefault="00720603" w:rsidP="00720603">
      <w:pPr>
        <w:spacing w:line="360" w:lineRule="auto"/>
        <w:rPr>
          <w:rFonts w:ascii="Times New Roman" w:hAnsi="Times New Roman"/>
          <w:lang w:val="ru-RU" w:eastAsia="ru-RU"/>
        </w:rPr>
      </w:pPr>
    </w:p>
    <w:p w14:paraId="6BF6B731"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Один из наиболее значимых структурных элементов системы социальных отношений в обществе в настоящее время – информационный конфликт, являющийся важнейшей формой взаимодействия социальных групп и общностей, одна из функций которого состоит в своевременном обнаружении и устранении напряжения и противоречий, возникающих в отношениях между социальными субъектами. Наиболее ярким примером высшей стадии информационного конфликта является информационная война, характеристикой которой является повышенная степень агрессивности, интенсивности и опасности для общества. Необходимое условие всестороннего исследования сущности информационной войны состоит в его рассмотрении на уровне социологического знания, а именно в контексте социологии конфликта. При всем многообразии применяемых участниками информационных конфликтов форм и методов ведения информационной войны, появившихся к настоящему времени, информационная война, являясь разновидностью социального конфликта, обладает всеми его основными чертами и присущими ему закономерностями. </w:t>
      </w:r>
      <w:r>
        <w:rPr>
          <w:rFonts w:ascii="Times New Roman" w:hAnsi="Times New Roman"/>
          <w:sz w:val="28"/>
          <w:szCs w:val="28"/>
          <w:lang w:val="ru-RU"/>
        </w:rPr>
        <w:lastRenderedPageBreak/>
        <w:t>Схемы возникновения, протекания и угасания информационных конфликтов во многом схожи с теми, что характеризовали различные столкновения интересов в обществе на заре человеческой истории.</w:t>
      </w:r>
    </w:p>
    <w:p w14:paraId="72DEBB40"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Одна из наиболее значимых исследовательских задач, встающих перед социологией конфликта при изучении конфликтов в информационном обществе, состоит в разработке концепции, способной описать и объяснить зарождение информационного конфликта, выявить закономерности развития и протекания конфликтов в сфере, связанной с производством, распространением и использованием разнородной социальной информации. Также исследования социологии конфликта затрагивают здесь трансформацию форм информационных конфликтов, которые укладываются в цепочку последовательных этапов, доступных для более или менее приближенного к действительности теоретического моделирования. На основе такого моделирования появляется возможность обеспечить основы для прогнозирования появления, эскалации и разрешения конфликтных ситуаций.</w:t>
      </w:r>
    </w:p>
    <w:p w14:paraId="65C2682E"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При исследовании с точки зрения социологии конфликта информационная война чаще всего рассматривается не как результат взаимодействия ряда случайных субъективных факторов и условий, а как следствие объективного, целенаправленного и, как следствие, предсказуемого развития изначальной конфликтной ситуации – факта наличия несовместимых интересов. Прежде чем привести к открытому столкновению интересов, конфликтная ситуация последовательно проходит в своем развитии целый ряд промежуточных этапов, в рамках каждого из которых конфликтологией выявлены рычаги, доступные для внешнего воздействия, способного обеспечить стабилизацию сложившейся ситуации.</w:t>
      </w:r>
    </w:p>
    <w:p w14:paraId="477853FD" w14:textId="7C9BB93C"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Информационный конфликт представляет собой столкновение двух и более субъектов </w:t>
      </w:r>
      <w:r w:rsidRPr="00D01639">
        <w:rPr>
          <w:rFonts w:ascii="Times New Roman" w:hAnsi="Times New Roman"/>
          <w:sz w:val="28"/>
          <w:szCs w:val="28"/>
          <w:lang w:val="ru-RU"/>
        </w:rPr>
        <w:t>информационно-психологических отношений</w:t>
      </w:r>
      <w:r>
        <w:rPr>
          <w:rFonts w:ascii="Times New Roman" w:hAnsi="Times New Roman"/>
          <w:sz w:val="28"/>
          <w:szCs w:val="28"/>
          <w:lang w:val="ru-RU"/>
        </w:rPr>
        <w:t xml:space="preserve">, направленное на достижение целей данных субъектов, связанных с приобретением, </w:t>
      </w:r>
      <w:r>
        <w:rPr>
          <w:rFonts w:ascii="Times New Roman" w:hAnsi="Times New Roman"/>
          <w:sz w:val="28"/>
          <w:szCs w:val="28"/>
          <w:lang w:val="ru-RU"/>
        </w:rPr>
        <w:lastRenderedPageBreak/>
        <w:t xml:space="preserve">использованием и удержанием власти </w:t>
      </w:r>
      <w:r w:rsidRPr="00D01639">
        <w:rPr>
          <w:rFonts w:ascii="Times New Roman" w:hAnsi="Times New Roman"/>
          <w:sz w:val="28"/>
          <w:szCs w:val="28"/>
          <w:lang w:val="ru-RU"/>
        </w:rPr>
        <w:t>в информационно-психологическом пространстве</w:t>
      </w:r>
      <w:r>
        <w:rPr>
          <w:rFonts w:ascii="Times New Roman" w:hAnsi="Times New Roman"/>
          <w:sz w:val="28"/>
          <w:szCs w:val="28"/>
          <w:lang w:val="ru-RU"/>
        </w:rPr>
        <w:t xml:space="preserve">, а также с </w:t>
      </w:r>
      <w:r w:rsidRPr="00D01639">
        <w:rPr>
          <w:rFonts w:ascii="Times New Roman" w:hAnsi="Times New Roman"/>
          <w:sz w:val="28"/>
          <w:szCs w:val="28"/>
          <w:lang w:val="ru-RU"/>
        </w:rPr>
        <w:t>перераспределени</w:t>
      </w:r>
      <w:r>
        <w:rPr>
          <w:rFonts w:ascii="Times New Roman" w:hAnsi="Times New Roman"/>
          <w:sz w:val="28"/>
          <w:szCs w:val="28"/>
          <w:lang w:val="ru-RU"/>
        </w:rPr>
        <w:t>ем</w:t>
      </w:r>
      <w:r w:rsidRPr="00D01639">
        <w:rPr>
          <w:rFonts w:ascii="Times New Roman" w:hAnsi="Times New Roman"/>
          <w:sz w:val="28"/>
          <w:szCs w:val="28"/>
          <w:lang w:val="ru-RU"/>
        </w:rPr>
        <w:t xml:space="preserve"> </w:t>
      </w:r>
      <w:r>
        <w:rPr>
          <w:rFonts w:ascii="Times New Roman" w:hAnsi="Times New Roman"/>
          <w:sz w:val="28"/>
          <w:szCs w:val="28"/>
          <w:lang w:val="ru-RU"/>
        </w:rPr>
        <w:t>имеющихся у н</w:t>
      </w:r>
      <w:r w:rsidRPr="00D01639">
        <w:rPr>
          <w:rFonts w:ascii="Times New Roman" w:hAnsi="Times New Roman"/>
          <w:sz w:val="28"/>
          <w:szCs w:val="28"/>
          <w:lang w:val="ru-RU"/>
        </w:rPr>
        <w:t xml:space="preserve">их </w:t>
      </w:r>
      <w:r>
        <w:rPr>
          <w:rFonts w:ascii="Times New Roman" w:hAnsi="Times New Roman"/>
          <w:sz w:val="28"/>
          <w:szCs w:val="28"/>
          <w:lang w:val="ru-RU"/>
        </w:rPr>
        <w:t>ресурсов, определяющих их место</w:t>
      </w:r>
      <w:r w:rsidRPr="00D01639">
        <w:rPr>
          <w:rFonts w:ascii="Times New Roman" w:hAnsi="Times New Roman"/>
          <w:sz w:val="28"/>
          <w:szCs w:val="28"/>
          <w:lang w:val="ru-RU"/>
        </w:rPr>
        <w:t xml:space="preserve"> в социально-политической системе информационного общества.</w:t>
      </w:r>
      <w:r w:rsidR="00DD5E04">
        <w:rPr>
          <w:rStyle w:val="DipnotBavurusu"/>
          <w:rFonts w:ascii="Times New Roman" w:hAnsi="Times New Roman"/>
          <w:sz w:val="28"/>
          <w:szCs w:val="28"/>
          <w:lang w:val="ru-RU"/>
        </w:rPr>
        <w:footnoteReference w:id="13"/>
      </w:r>
    </w:p>
    <w:p w14:paraId="6E3AEE45" w14:textId="71FF330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Социология конфликта – теория, обеспечивающая широкие возможности для исследования конфликтов </w:t>
      </w:r>
      <w:r w:rsidRPr="005E7FBD">
        <w:rPr>
          <w:rFonts w:ascii="Times New Roman" w:hAnsi="Times New Roman"/>
          <w:sz w:val="28"/>
          <w:szCs w:val="28"/>
          <w:lang w:val="ru-RU"/>
        </w:rPr>
        <w:t>в сфере информационно-психологических отношений</w:t>
      </w:r>
      <w:r>
        <w:rPr>
          <w:rFonts w:ascii="Times New Roman" w:hAnsi="Times New Roman"/>
          <w:sz w:val="28"/>
          <w:szCs w:val="28"/>
          <w:lang w:val="ru-RU"/>
        </w:rPr>
        <w:t>: выявляемые ей закономерности одинаково хорошо действуют и на предшествующих этапах развития общества, и на этапе его становления информационным.</w:t>
      </w:r>
    </w:p>
    <w:p w14:paraId="65D3B357"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Конфликты </w:t>
      </w:r>
      <w:r w:rsidRPr="005E7FBD">
        <w:rPr>
          <w:rFonts w:ascii="Times New Roman" w:hAnsi="Times New Roman"/>
          <w:sz w:val="28"/>
          <w:szCs w:val="28"/>
          <w:lang w:val="ru-RU"/>
        </w:rPr>
        <w:t>в сфере информационно-психологических отношений</w:t>
      </w:r>
      <w:r>
        <w:rPr>
          <w:rFonts w:ascii="Times New Roman" w:hAnsi="Times New Roman"/>
          <w:sz w:val="28"/>
          <w:szCs w:val="28"/>
          <w:lang w:val="ru-RU"/>
        </w:rPr>
        <w:t xml:space="preserve"> отличаются от всех остальных видов конфликтов, прежде всего, появлением новых возможностей для обострения или смягчения противоречий, послуживших причинами зарождения конфликта. Это обусловлено большим разнообразием методов, средств и приемов </w:t>
      </w:r>
      <w:r w:rsidRPr="005E7FBD">
        <w:rPr>
          <w:rFonts w:ascii="Times New Roman" w:hAnsi="Times New Roman"/>
          <w:sz w:val="28"/>
          <w:szCs w:val="28"/>
          <w:lang w:val="ru-RU"/>
        </w:rPr>
        <w:t>информационно-психологического воздействия</w:t>
      </w:r>
      <w:r>
        <w:rPr>
          <w:rFonts w:ascii="Times New Roman" w:hAnsi="Times New Roman"/>
          <w:sz w:val="28"/>
          <w:szCs w:val="28"/>
          <w:lang w:val="ru-RU"/>
        </w:rPr>
        <w:t>, которое обеспечивает высокий уровень тактической гибкости поведения социальных субъектов в конфликтных ситуациях.</w:t>
      </w:r>
    </w:p>
    <w:p w14:paraId="05940E90"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Жизнь людей в обществе протекает в контексте функционирования комплексной системы явлений</w:t>
      </w:r>
      <w:r w:rsidRPr="00DA67EC">
        <w:rPr>
          <w:lang w:val="ru-RU"/>
        </w:rPr>
        <w:t xml:space="preserve"> </w:t>
      </w:r>
      <w:r w:rsidRPr="00DA67EC">
        <w:rPr>
          <w:rFonts w:ascii="Times New Roman" w:hAnsi="Times New Roman"/>
          <w:sz w:val="28"/>
          <w:szCs w:val="28"/>
          <w:lang w:val="ru-RU"/>
        </w:rPr>
        <w:t>природно-биологического, социального и культурно-символического порядка</w:t>
      </w:r>
      <w:r>
        <w:rPr>
          <w:rFonts w:ascii="Times New Roman" w:hAnsi="Times New Roman"/>
          <w:sz w:val="28"/>
          <w:szCs w:val="28"/>
          <w:lang w:val="ru-RU"/>
        </w:rPr>
        <w:t xml:space="preserve">, в которой </w:t>
      </w:r>
      <w:r w:rsidRPr="00DA67EC">
        <w:rPr>
          <w:rFonts w:ascii="Times New Roman" w:hAnsi="Times New Roman"/>
          <w:sz w:val="28"/>
          <w:szCs w:val="28"/>
          <w:lang w:val="ru-RU"/>
        </w:rPr>
        <w:t xml:space="preserve">каждая </w:t>
      </w:r>
      <w:r>
        <w:rPr>
          <w:rFonts w:ascii="Times New Roman" w:hAnsi="Times New Roman"/>
          <w:sz w:val="28"/>
          <w:szCs w:val="28"/>
          <w:lang w:val="ru-RU"/>
        </w:rPr>
        <w:t>более или менее</w:t>
      </w:r>
      <w:r w:rsidRPr="00DA67EC">
        <w:rPr>
          <w:rFonts w:ascii="Times New Roman" w:hAnsi="Times New Roman"/>
          <w:sz w:val="28"/>
          <w:szCs w:val="28"/>
          <w:lang w:val="ru-RU"/>
        </w:rPr>
        <w:t xml:space="preserve"> самостоятельная</w:t>
      </w:r>
      <w:r>
        <w:rPr>
          <w:rFonts w:ascii="Times New Roman" w:hAnsi="Times New Roman"/>
          <w:sz w:val="28"/>
          <w:szCs w:val="28"/>
          <w:lang w:val="ru-RU"/>
        </w:rPr>
        <w:t xml:space="preserve"> подсистема имеет возможность поддерживать целостность и устойчивость только если поддерживается и сохраняется общее динамическое равновесие.</w:t>
      </w:r>
    </w:p>
    <w:p w14:paraId="1BFF6AC1"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Одним из наиболее значимых показателей безопасности системы в целом или ее частей является сохранение ее структурно-функциональной целостности.</w:t>
      </w:r>
    </w:p>
    <w:p w14:paraId="30AF29AF"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Любая система подвержена опасности нарушения равновесного положения,</w:t>
      </w:r>
      <w:r w:rsidRPr="00DA67EC">
        <w:rPr>
          <w:rFonts w:ascii="Times New Roman" w:hAnsi="Times New Roman"/>
          <w:sz w:val="28"/>
          <w:szCs w:val="28"/>
          <w:lang w:val="ru-RU"/>
        </w:rPr>
        <w:t xml:space="preserve"> </w:t>
      </w:r>
      <w:r>
        <w:rPr>
          <w:rFonts w:ascii="Times New Roman" w:hAnsi="Times New Roman"/>
          <w:sz w:val="28"/>
          <w:szCs w:val="28"/>
          <w:lang w:val="ru-RU"/>
        </w:rPr>
        <w:t>установившегося в ней, что ставит под угрозу возможность ее выживания. При колебании равновесия возможны два исхода:</w:t>
      </w:r>
    </w:p>
    <w:p w14:paraId="4ADEE18F" w14:textId="77777777" w:rsidR="00720603" w:rsidRDefault="00720603" w:rsidP="00720603">
      <w:pPr>
        <w:pStyle w:val="ListeParagraf"/>
        <w:numPr>
          <w:ilvl w:val="0"/>
          <w:numId w:val="17"/>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произойдет восстановление </w:t>
      </w:r>
      <w:r w:rsidRPr="00DA67EC">
        <w:rPr>
          <w:rFonts w:ascii="Times New Roman" w:hAnsi="Times New Roman"/>
          <w:sz w:val="28"/>
          <w:szCs w:val="28"/>
          <w:lang w:val="ru-RU"/>
        </w:rPr>
        <w:t>динамическо</w:t>
      </w:r>
      <w:r>
        <w:rPr>
          <w:rFonts w:ascii="Times New Roman" w:hAnsi="Times New Roman"/>
          <w:sz w:val="28"/>
          <w:szCs w:val="28"/>
          <w:lang w:val="ru-RU"/>
        </w:rPr>
        <w:t>го</w:t>
      </w:r>
      <w:r w:rsidRPr="00DA67EC">
        <w:rPr>
          <w:rFonts w:ascii="Times New Roman" w:hAnsi="Times New Roman"/>
          <w:sz w:val="28"/>
          <w:szCs w:val="28"/>
          <w:lang w:val="ru-RU"/>
        </w:rPr>
        <w:t xml:space="preserve"> равновеси</w:t>
      </w:r>
      <w:r>
        <w:rPr>
          <w:rFonts w:ascii="Times New Roman" w:hAnsi="Times New Roman"/>
          <w:sz w:val="28"/>
          <w:szCs w:val="28"/>
          <w:lang w:val="ru-RU"/>
        </w:rPr>
        <w:t>я путем установления новых связей между элементами системы, перестройки ее структуры;</w:t>
      </w:r>
    </w:p>
    <w:p w14:paraId="6380139F" w14:textId="77777777" w:rsidR="00720603" w:rsidRDefault="00720603" w:rsidP="00720603">
      <w:pPr>
        <w:pStyle w:val="ListeParagraf"/>
        <w:numPr>
          <w:ilvl w:val="0"/>
          <w:numId w:val="17"/>
        </w:numPr>
        <w:spacing w:line="360" w:lineRule="auto"/>
        <w:jc w:val="both"/>
        <w:rPr>
          <w:rFonts w:ascii="Times New Roman" w:hAnsi="Times New Roman"/>
          <w:sz w:val="28"/>
          <w:szCs w:val="28"/>
          <w:lang w:val="ru-RU"/>
        </w:rPr>
      </w:pPr>
      <w:r w:rsidRPr="00DA67EC">
        <w:rPr>
          <w:rFonts w:ascii="Times New Roman" w:hAnsi="Times New Roman"/>
          <w:sz w:val="28"/>
          <w:szCs w:val="28"/>
          <w:lang w:val="ru-RU"/>
        </w:rPr>
        <w:t xml:space="preserve">целостность </w:t>
      </w:r>
      <w:r>
        <w:rPr>
          <w:rFonts w:ascii="Times New Roman" w:hAnsi="Times New Roman"/>
          <w:sz w:val="28"/>
          <w:szCs w:val="28"/>
          <w:lang w:val="ru-RU"/>
        </w:rPr>
        <w:t>системы</w:t>
      </w:r>
      <w:r w:rsidRPr="00DA67EC">
        <w:rPr>
          <w:rFonts w:ascii="Times New Roman" w:hAnsi="Times New Roman"/>
          <w:sz w:val="28"/>
          <w:szCs w:val="28"/>
          <w:lang w:val="ru-RU"/>
        </w:rPr>
        <w:t xml:space="preserve"> будет нарушена.</w:t>
      </w:r>
    </w:p>
    <w:p w14:paraId="437DB173"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То, перейдет ли система к новому равновесному состоянию или к разрушению своей структуры, зависит, в первую очередь, от способности системы адаптироваться к новым условиям и от характера изменения, вызвавшего нарушение равновесия.</w:t>
      </w:r>
    </w:p>
    <w:p w14:paraId="480D57D4"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Можно сказать, что общественный образ жизни защищает людей от некоторых опасностей, исходящих от окружающей следы. При этом общество само создает новый </w:t>
      </w:r>
      <w:r w:rsidRPr="00757DF9">
        <w:rPr>
          <w:rFonts w:ascii="Times New Roman" w:hAnsi="Times New Roman"/>
          <w:sz w:val="28"/>
          <w:szCs w:val="28"/>
          <w:lang w:val="ru-RU"/>
        </w:rPr>
        <w:t>вид опасностей</w:t>
      </w:r>
      <w:r>
        <w:rPr>
          <w:rFonts w:ascii="Times New Roman" w:hAnsi="Times New Roman"/>
          <w:sz w:val="28"/>
          <w:szCs w:val="28"/>
          <w:lang w:val="ru-RU"/>
        </w:rPr>
        <w:t>, выражающийся в возможности появления конфликтов на самых разных уровнях, от межличностного до международного.</w:t>
      </w:r>
    </w:p>
    <w:p w14:paraId="42EF2BB1"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Социология конфликта является целостной отраслевой социологической теорией, в рамках которой закономерности возникновения и развития столкновений противоборствующих сил в обществе</w:t>
      </w:r>
      <w:r w:rsidRPr="00757DF9">
        <w:rPr>
          <w:rFonts w:ascii="Times New Roman" w:hAnsi="Times New Roman"/>
          <w:sz w:val="28"/>
          <w:szCs w:val="28"/>
          <w:lang w:val="ru-RU"/>
        </w:rPr>
        <w:t xml:space="preserve"> </w:t>
      </w:r>
      <w:r>
        <w:rPr>
          <w:rFonts w:ascii="Times New Roman" w:hAnsi="Times New Roman"/>
          <w:sz w:val="28"/>
          <w:szCs w:val="28"/>
          <w:lang w:val="ru-RU"/>
        </w:rPr>
        <w:t xml:space="preserve">исследуются в контексте взглядов на социальную реальность в целом. Среди ученых, заложивших основы социологии конфликта, наиболее известны </w:t>
      </w:r>
      <w:r w:rsidRPr="00757DF9">
        <w:rPr>
          <w:rFonts w:ascii="Times New Roman" w:hAnsi="Times New Roman"/>
          <w:sz w:val="28"/>
          <w:szCs w:val="28"/>
          <w:lang w:val="ru-RU"/>
        </w:rPr>
        <w:t>Г. Зиммель, Р. Дарендорф, Л. Козер.</w:t>
      </w:r>
    </w:p>
    <w:p w14:paraId="6C6C10AC" w14:textId="6D33A1DD"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Теория, созданная немецким социологом Г. Зиммелем (1858-1918), получила название </w:t>
      </w:r>
      <w:r w:rsidRPr="00E1475C">
        <w:rPr>
          <w:rFonts w:ascii="Times New Roman" w:hAnsi="Times New Roman"/>
          <w:sz w:val="28"/>
          <w:szCs w:val="28"/>
          <w:lang w:val="ru-RU"/>
        </w:rPr>
        <w:t>формальной социологии.</w:t>
      </w:r>
      <w:r>
        <w:rPr>
          <w:rFonts w:ascii="Times New Roman" w:hAnsi="Times New Roman"/>
          <w:sz w:val="28"/>
          <w:szCs w:val="28"/>
          <w:lang w:val="ru-RU"/>
        </w:rPr>
        <w:t xml:space="preserve"> В целом теоретические разработки этого ученого были направлены на определение основных форм протекающих в обществе процессов, которые происходят во всех видах социальных организаций. По мнению Зиммеля, в обществе постоянно идут взаимосвязанные процессы ассимиляции и диссимиляции, неизбежно </w:t>
      </w:r>
      <w:r>
        <w:rPr>
          <w:rFonts w:ascii="Times New Roman" w:hAnsi="Times New Roman"/>
          <w:sz w:val="28"/>
          <w:szCs w:val="28"/>
          <w:lang w:val="ru-RU"/>
        </w:rPr>
        <w:lastRenderedPageBreak/>
        <w:t>приводящие к возникновению конфликтов. Еще одну причину конфликтов он видел в</w:t>
      </w:r>
      <w:r w:rsidRPr="0087410C">
        <w:rPr>
          <w:rFonts w:ascii="Times New Roman" w:hAnsi="Times New Roman"/>
          <w:sz w:val="28"/>
          <w:szCs w:val="28"/>
          <w:lang w:val="ru-RU"/>
        </w:rPr>
        <w:t xml:space="preserve"> биологической природе человека,</w:t>
      </w:r>
      <w:r>
        <w:rPr>
          <w:rFonts w:ascii="Times New Roman" w:hAnsi="Times New Roman"/>
          <w:sz w:val="28"/>
          <w:szCs w:val="28"/>
          <w:lang w:val="ru-RU"/>
        </w:rPr>
        <w:t xml:space="preserve"> которая порождает его «потребности ненавидеть и бороться». К обострению столкновений приводит противоречивость интересов различных социальных групп. В то же время у человека существуют и </w:t>
      </w:r>
      <w:r w:rsidRPr="0087410C">
        <w:rPr>
          <w:rFonts w:ascii="Times New Roman" w:hAnsi="Times New Roman"/>
          <w:sz w:val="28"/>
          <w:szCs w:val="28"/>
          <w:lang w:val="ru-RU"/>
        </w:rPr>
        <w:t>глубинные инстинкты любви</w:t>
      </w:r>
      <w:r>
        <w:rPr>
          <w:rFonts w:ascii="Times New Roman" w:hAnsi="Times New Roman"/>
          <w:sz w:val="28"/>
          <w:szCs w:val="28"/>
          <w:lang w:val="ru-RU"/>
        </w:rPr>
        <w:t>, которые способны смягчить конфликт или предотвратить его появление даже при наличии острых социальных противоречий.</w:t>
      </w:r>
      <w:r w:rsidR="00D1545D">
        <w:rPr>
          <w:rStyle w:val="DipnotBavurusu"/>
          <w:rFonts w:ascii="Times New Roman" w:hAnsi="Times New Roman"/>
          <w:sz w:val="28"/>
          <w:szCs w:val="28"/>
          <w:lang w:val="ru-RU"/>
        </w:rPr>
        <w:footnoteReference w:id="14"/>
      </w:r>
    </w:p>
    <w:p w14:paraId="08C87B7E" w14:textId="34838A48"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Зиммель был привержен концепции о существовании аналогий между обществом и биологическим организмом, поэтому видел конфликт не столько </w:t>
      </w:r>
      <w:r w:rsidRPr="0087410C">
        <w:rPr>
          <w:rFonts w:ascii="Times New Roman" w:hAnsi="Times New Roman"/>
          <w:sz w:val="28"/>
          <w:szCs w:val="28"/>
          <w:lang w:val="ru-RU"/>
        </w:rPr>
        <w:t>источник</w:t>
      </w:r>
      <w:r>
        <w:rPr>
          <w:rFonts w:ascii="Times New Roman" w:hAnsi="Times New Roman"/>
          <w:sz w:val="28"/>
          <w:szCs w:val="28"/>
          <w:lang w:val="ru-RU"/>
        </w:rPr>
        <w:t>ом</w:t>
      </w:r>
      <w:r w:rsidRPr="0087410C">
        <w:rPr>
          <w:rFonts w:ascii="Times New Roman" w:hAnsi="Times New Roman"/>
          <w:sz w:val="28"/>
          <w:szCs w:val="28"/>
          <w:lang w:val="ru-RU"/>
        </w:rPr>
        <w:t xml:space="preserve"> социальных изменений</w:t>
      </w:r>
      <w:r>
        <w:rPr>
          <w:rFonts w:ascii="Times New Roman" w:hAnsi="Times New Roman"/>
          <w:sz w:val="28"/>
          <w:szCs w:val="28"/>
          <w:lang w:val="ru-RU"/>
        </w:rPr>
        <w:t>, сколько средством поддержания бесперебойного функционирования социального организма. По его словам, «</w:t>
      </w:r>
      <w:r w:rsidRPr="0087410C">
        <w:rPr>
          <w:rFonts w:ascii="Times New Roman" w:hAnsi="Times New Roman"/>
          <w:sz w:val="28"/>
          <w:szCs w:val="28"/>
          <w:lang w:val="ru-RU"/>
        </w:rPr>
        <w:t>Конфликт</w:t>
      </w:r>
      <w:r>
        <w:rPr>
          <w:rFonts w:ascii="Times New Roman" w:hAnsi="Times New Roman"/>
          <w:sz w:val="28"/>
          <w:szCs w:val="28"/>
          <w:lang w:val="ru-RU"/>
        </w:rPr>
        <w:t xml:space="preserve"> …</w:t>
      </w:r>
      <w:r w:rsidRPr="0087410C">
        <w:rPr>
          <w:rFonts w:ascii="Times New Roman" w:hAnsi="Times New Roman"/>
          <w:sz w:val="28"/>
          <w:szCs w:val="28"/>
          <w:lang w:val="ru-RU"/>
        </w:rPr>
        <w:t xml:space="preserve"> предназначен для решения любого дуализма, это – способ достижения своеобразного единства, даже если оно достигается ценой уничтожения одной из сторон, участвующих в конфликте. Здесь мы можем провести некоторую параллель с тем, что, как известно, наиболее сильный симптом болезни – это попытка организма избавиться от нарушений и повреждений, вы</w:t>
      </w:r>
      <w:r>
        <w:rPr>
          <w:rFonts w:ascii="Times New Roman" w:hAnsi="Times New Roman"/>
          <w:sz w:val="28"/>
          <w:szCs w:val="28"/>
          <w:lang w:val="ru-RU"/>
        </w:rPr>
        <w:t>з</w:t>
      </w:r>
      <w:r w:rsidR="007E0F66">
        <w:rPr>
          <w:rFonts w:ascii="Times New Roman" w:hAnsi="Times New Roman"/>
          <w:sz w:val="28"/>
          <w:szCs w:val="28"/>
          <w:lang w:val="ru-RU"/>
        </w:rPr>
        <w:t>ываемых конфликтами его частей»</w:t>
      </w:r>
      <w:r w:rsidRPr="0087410C">
        <w:rPr>
          <w:rFonts w:ascii="Times New Roman" w:hAnsi="Times New Roman"/>
          <w:sz w:val="28"/>
          <w:szCs w:val="28"/>
          <w:lang w:val="ru-RU"/>
        </w:rPr>
        <w:t>.</w:t>
      </w:r>
      <w:r w:rsidR="007E0F66">
        <w:rPr>
          <w:rStyle w:val="DipnotBavurusu"/>
          <w:rFonts w:ascii="Times New Roman" w:hAnsi="Times New Roman"/>
          <w:sz w:val="28"/>
          <w:szCs w:val="28"/>
          <w:lang w:val="ru-RU"/>
        </w:rPr>
        <w:footnoteReference w:id="15"/>
      </w:r>
    </w:p>
    <w:p w14:paraId="0E363E8F" w14:textId="18E5E8A1"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Осознавая, что конфликт может по-разному сказываться на состоянии общества, Зиммель стремился наметить общие рамки соотношения конфликтов и поддержания равновесного состояния социального организма. Так, он определил ряд параметров, по которым конфликты отличаются друг от друга, среди которых наиболее значимы острота конфликта, уровень эмоциональной вовлеченности противоборствующих сторон, степень сплоченности конфликтующих групп. По убеждению ученого, эти параметры практически невозможно измерить количественно, поэтому следует формировать каузальные суждения, устанавливающие взаимосвязи между </w:t>
      </w:r>
      <w:r>
        <w:rPr>
          <w:rFonts w:ascii="Times New Roman" w:hAnsi="Times New Roman"/>
          <w:sz w:val="28"/>
          <w:szCs w:val="28"/>
          <w:lang w:val="ru-RU"/>
        </w:rPr>
        <w:lastRenderedPageBreak/>
        <w:t>характеристиками конфликтов. Например, чем выше эмоциональная вовлеченность участников конфликта, тем больше его острота и вероятность разрушительных социальных последствий; чем выше частота конфликтов и чем ниже уровень их остроты, тем вероятнее стремление противоборствующих сторон к избавлению от враждебности.</w:t>
      </w:r>
      <w:r w:rsidR="00D1545D">
        <w:rPr>
          <w:rStyle w:val="DipnotBavurusu"/>
          <w:rFonts w:ascii="Times New Roman" w:hAnsi="Times New Roman"/>
          <w:sz w:val="28"/>
          <w:szCs w:val="28"/>
          <w:lang w:val="ru-RU"/>
        </w:rPr>
        <w:footnoteReference w:id="16"/>
      </w:r>
    </w:p>
    <w:p w14:paraId="520AA6C0" w14:textId="658D28AD"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Г. Зиммель придерживался диалектического подхода к анализу конфликтов и считал, что степень их опасности для общества напрямую зависит от внутренне присущих им свойств.</w:t>
      </w:r>
    </w:p>
    <w:p w14:paraId="7DABF36E" w14:textId="1708FAFD"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Англо-германский социолог Р. Дарендорф (1929-2009) также утверждал, что конфликт является неизбежной частью жизнедеятельности каждого общества и считал его одним из наиболее значимых источников социальных изменений, во многом порожденным социальным неравенством.</w:t>
      </w:r>
      <w:r w:rsidR="00D1545D">
        <w:rPr>
          <w:rStyle w:val="DipnotBavurusu"/>
          <w:rFonts w:ascii="Times New Roman" w:hAnsi="Times New Roman"/>
          <w:sz w:val="28"/>
          <w:szCs w:val="28"/>
          <w:lang w:val="ru-RU"/>
        </w:rPr>
        <w:footnoteReference w:id="17"/>
      </w:r>
    </w:p>
    <w:p w14:paraId="48A6C171"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По мнению Дарендорфа, одним их основных условий социального благополучия является демократическое устройство общества. Именно демократические институты, сложившиеся в современном западном обществе, предоставляют возможность для регуляции возникающих конфликтов, не позволяя им доходить до деструктивных форм. Общество невозможно избавить от конфликтов, но можно поставить их ему на службу, сделав конфликты средством снятия социальной напряженности. Любой конфликт, возникающий в обществе одновременно выражает проблемы в социальных отношениях и служит сигналом для управленческих структур о необходимости устранения этих проблем, которые могут выступить предпосылками более острых противоречий. Таким образом, если конфликты в обществе не подавляются, а регулируются, процесс развития социальной </w:t>
      </w:r>
      <w:r>
        <w:rPr>
          <w:rFonts w:ascii="Times New Roman" w:hAnsi="Times New Roman"/>
          <w:sz w:val="28"/>
          <w:szCs w:val="28"/>
          <w:lang w:val="ru-RU"/>
        </w:rPr>
        <w:lastRenderedPageBreak/>
        <w:t>системы приобретает более планомерный характер, что гарантирует возможность обеспечения общественной безопасности.</w:t>
      </w:r>
    </w:p>
    <w:p w14:paraId="4057D6E8" w14:textId="7CD1E3FD" w:rsidR="00720603" w:rsidRDefault="00720603" w:rsidP="00720603">
      <w:pPr>
        <w:pStyle w:val="ListeParagraf"/>
        <w:spacing w:line="360" w:lineRule="auto"/>
        <w:ind w:left="0" w:firstLine="709"/>
        <w:jc w:val="both"/>
        <w:rPr>
          <w:rFonts w:ascii="Times New Roman" w:hAnsi="Times New Roman"/>
          <w:sz w:val="28"/>
          <w:szCs w:val="28"/>
          <w:lang w:val="ru-RU"/>
        </w:rPr>
      </w:pPr>
      <w:r w:rsidRPr="001874D9">
        <w:rPr>
          <w:rFonts w:ascii="Times New Roman" w:hAnsi="Times New Roman"/>
          <w:sz w:val="28"/>
          <w:szCs w:val="28"/>
          <w:lang w:val="ru-RU"/>
        </w:rPr>
        <w:t>Американский социолог Л. Козер</w:t>
      </w:r>
      <w:r>
        <w:rPr>
          <w:rFonts w:ascii="Times New Roman" w:hAnsi="Times New Roman"/>
          <w:sz w:val="28"/>
          <w:szCs w:val="28"/>
          <w:lang w:val="ru-RU"/>
        </w:rPr>
        <w:t xml:space="preserve"> (1913-2003), формулируя свою конфликтологическую теорию, во многом опирается на положения, изложенные Г. Зиммелем. В работе «</w:t>
      </w:r>
      <w:r w:rsidRPr="001874D9">
        <w:rPr>
          <w:rFonts w:ascii="Times New Roman" w:hAnsi="Times New Roman"/>
          <w:sz w:val="28"/>
          <w:szCs w:val="28"/>
          <w:lang w:val="ru-RU"/>
        </w:rPr>
        <w:t>Функции социального конфликта</w:t>
      </w:r>
      <w:r>
        <w:rPr>
          <w:rFonts w:ascii="Times New Roman" w:hAnsi="Times New Roman"/>
          <w:sz w:val="28"/>
          <w:szCs w:val="28"/>
          <w:lang w:val="ru-RU"/>
        </w:rPr>
        <w:t>» Козер уделяет большое внимание позитивным функциям конфликта в обществе. Обращаясь к источникам конфликтов, он утверждает, что их позитивные или негативные эффекты зависят как от предмета противоборства, так и от характеристик социальной структуры. В обществах с разными типами социальной структуры имеют место разные типы конфликтов.</w:t>
      </w:r>
      <w:r w:rsidR="00D1545D">
        <w:rPr>
          <w:rStyle w:val="DipnotBavurusu"/>
          <w:rFonts w:ascii="Times New Roman" w:hAnsi="Times New Roman"/>
          <w:sz w:val="28"/>
          <w:szCs w:val="28"/>
          <w:lang w:val="ru-RU"/>
        </w:rPr>
        <w:footnoteReference w:id="18"/>
      </w:r>
    </w:p>
    <w:p w14:paraId="04DC475E"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Особенности протекания конфликтов зависят, по Козеру, и от специфики социальных групп. В группах, где существуют тесные взаимосвязи между участниками и присутствует высокий уровень личной ответственности, конфликт скорее будет подавлен. При этом когда конфликт все-таки возникает он протекает очень остро и часто приводит к разрушительным последствиям.</w:t>
      </w:r>
    </w:p>
    <w:p w14:paraId="11AAA6C3"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Для групп</w:t>
      </w:r>
      <w:r w:rsidRPr="00032ECE">
        <w:rPr>
          <w:lang w:val="ru-RU"/>
        </w:rPr>
        <w:t xml:space="preserve"> </w:t>
      </w:r>
      <w:r w:rsidRPr="00032ECE">
        <w:rPr>
          <w:rFonts w:ascii="Times New Roman" w:hAnsi="Times New Roman"/>
          <w:sz w:val="28"/>
          <w:szCs w:val="28"/>
          <w:lang w:val="ru-RU"/>
        </w:rPr>
        <w:t>с частичным индивидуальным участием</w:t>
      </w:r>
      <w:r>
        <w:rPr>
          <w:rFonts w:ascii="Times New Roman" w:hAnsi="Times New Roman"/>
          <w:sz w:val="28"/>
          <w:szCs w:val="28"/>
          <w:lang w:val="ru-RU"/>
        </w:rPr>
        <w:t xml:space="preserve"> вероятность деструктивных последствий конфликта значительно ниже, но конфликтные ситуации возникают в них гораздо чаще. В этом случае сокращаются и возможности раскола всей системы, поскольку энергия противоборствующих сторон рассредоточивается по нескольким направлениям и не создает ситуации, угрожающей целостности группы.</w:t>
      </w:r>
    </w:p>
    <w:p w14:paraId="5ACC3080"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Типы социальной структуры определяют механизмы, посредством которых возможно защитить систему от разрушительных последствий социальных конфликтов и вернуть ее к стабильному состоянию.</w:t>
      </w:r>
    </w:p>
    <w:p w14:paraId="666D780A" w14:textId="77777777" w:rsidR="00720603" w:rsidRDefault="00720603" w:rsidP="00720603">
      <w:pPr>
        <w:pStyle w:val="ListeParagraf"/>
        <w:numPr>
          <w:ilvl w:val="0"/>
          <w:numId w:val="18"/>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Для закрытых обществ, в рамках которых складываются структуры «жесткого» типа, таким механизмом является подавление конфликтного потенциала.</w:t>
      </w:r>
    </w:p>
    <w:p w14:paraId="10A2F3CC" w14:textId="77777777" w:rsidR="00720603" w:rsidRDefault="00720603" w:rsidP="00720603">
      <w:pPr>
        <w:pStyle w:val="ListeParagraf"/>
        <w:numPr>
          <w:ilvl w:val="0"/>
          <w:numId w:val="18"/>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В открытых обществах чаще происходит приспособление к конфликтам и формирование на их основе «сигнальной» системы, оповещающей о наличии источников напряженности.</w:t>
      </w:r>
    </w:p>
    <w:p w14:paraId="566F9C9E" w14:textId="4CC28333"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Согласно взглядам Л. Козера, с</w:t>
      </w:r>
      <w:r w:rsidRPr="007C3772">
        <w:rPr>
          <w:rFonts w:ascii="Times New Roman" w:hAnsi="Times New Roman"/>
          <w:sz w:val="28"/>
          <w:szCs w:val="28"/>
          <w:lang w:val="ru-RU"/>
        </w:rPr>
        <w:t>оциальный конфликт</w:t>
      </w:r>
      <w:r>
        <w:rPr>
          <w:rFonts w:ascii="Times New Roman" w:hAnsi="Times New Roman"/>
          <w:sz w:val="28"/>
          <w:szCs w:val="28"/>
          <w:lang w:val="ru-RU"/>
        </w:rPr>
        <w:t xml:space="preserve"> является способом адаптации социальных норм к меняющимся условиям. Общества с гибкой структурой способны извлечь пользу из возникающих конфликтов, создавая новые социальные нормы и видоизменяя старые, что способствует приспособлению общества к новым условиям. В закрытых обществах, не имеющих достаточной гибкости такая коррекция вряд ли возможна, так как подавление конфликта блокирует сигнал, предупреждающий об опасности, и ведет к угрозе социальной катастрофы.</w:t>
      </w:r>
      <w:r w:rsidR="00690E23">
        <w:rPr>
          <w:rStyle w:val="DipnotBavurusu"/>
          <w:rFonts w:ascii="Times New Roman" w:hAnsi="Times New Roman"/>
          <w:sz w:val="28"/>
          <w:szCs w:val="28"/>
          <w:lang w:val="ru-RU"/>
        </w:rPr>
        <w:footnoteReference w:id="19"/>
      </w:r>
    </w:p>
    <w:p w14:paraId="5B687365" w14:textId="77777777" w:rsidR="00720603" w:rsidRDefault="00720603" w:rsidP="00720603">
      <w:pPr>
        <w:spacing w:line="360" w:lineRule="auto"/>
        <w:rPr>
          <w:rFonts w:ascii="Times New Roman" w:hAnsi="Times New Roman"/>
          <w:b/>
          <w:sz w:val="28"/>
          <w:szCs w:val="28"/>
          <w:lang w:val="ru-RU"/>
        </w:rPr>
      </w:pPr>
      <w:bookmarkStart w:id="8" w:name="_Toc418258739"/>
    </w:p>
    <w:p w14:paraId="12D84C7E" w14:textId="3B4B32D7" w:rsidR="00720603" w:rsidRDefault="00B90D30" w:rsidP="004A2A85">
      <w:pPr>
        <w:pStyle w:val="TEZALT2"/>
        <w:numPr>
          <w:ilvl w:val="2"/>
          <w:numId w:val="25"/>
        </w:numPr>
      </w:pPr>
      <w:r>
        <w:t>Э</w:t>
      </w:r>
      <w:r w:rsidR="00720603" w:rsidRPr="007C3772">
        <w:t>тапы возникновения и развития конфликтов в современном информационном обществе</w:t>
      </w:r>
      <w:bookmarkEnd w:id="8"/>
    </w:p>
    <w:p w14:paraId="64898DB1" w14:textId="77777777" w:rsidR="00690E23" w:rsidRPr="007C3772" w:rsidRDefault="00690E23" w:rsidP="00690E23">
      <w:pPr>
        <w:pStyle w:val="TEZALT2"/>
      </w:pPr>
    </w:p>
    <w:p w14:paraId="0EFB3141"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Конфликт является одним из самых распространенных явлений, возникающим в обществе на каждом этапе его развития. Конфликты чаще всего появляются по причине существования различных противоречащих друг другу интересов социальных субъектов, которые ведут к появлению разнонаправленных стремлений в разрешении тех или иных проблем. Также конфликты могут быть вызваны реализацией социальными субъектами своих прав и свобод в ущерб правам и свободам других субъектов. В конфликтной ситуации проявляются противоречия, существующие между стремлениями </w:t>
      </w:r>
      <w:r>
        <w:rPr>
          <w:rFonts w:ascii="Times New Roman" w:hAnsi="Times New Roman"/>
          <w:sz w:val="28"/>
          <w:szCs w:val="28"/>
          <w:lang w:val="ru-RU"/>
        </w:rPr>
        <w:lastRenderedPageBreak/>
        <w:t>социальных субъектов, которые при ее развитии либо полностью или частично устраняются посредством согласованной деятельности участников конфликта по поиску возможных решений, либо влекут за собой нарастание остроты конфликта, его эскалацию, а иногда приводят ко втягиванию в противоборство новых социальных субъектов.</w:t>
      </w:r>
    </w:p>
    <w:p w14:paraId="559D35EC"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Конфликты способны играть в обществе как</w:t>
      </w:r>
      <w:r w:rsidRPr="00AC1B23">
        <w:rPr>
          <w:lang w:val="ru-RU"/>
        </w:rPr>
        <w:t xml:space="preserve"> </w:t>
      </w:r>
      <w:r w:rsidRPr="00AC1B23">
        <w:rPr>
          <w:rFonts w:ascii="Times New Roman" w:hAnsi="Times New Roman"/>
          <w:sz w:val="28"/>
          <w:szCs w:val="28"/>
          <w:lang w:val="ru-RU"/>
        </w:rPr>
        <w:t>конструктивную</w:t>
      </w:r>
      <w:r>
        <w:rPr>
          <w:rFonts w:ascii="Times New Roman" w:hAnsi="Times New Roman"/>
          <w:sz w:val="28"/>
          <w:szCs w:val="28"/>
          <w:lang w:val="ru-RU"/>
        </w:rPr>
        <w:t>, так</w:t>
      </w:r>
      <w:r w:rsidRPr="00AC1B23">
        <w:rPr>
          <w:rFonts w:ascii="Times New Roman" w:hAnsi="Times New Roman"/>
          <w:sz w:val="28"/>
          <w:szCs w:val="28"/>
          <w:lang w:val="ru-RU"/>
        </w:rPr>
        <w:t xml:space="preserve"> и деструктивную роль.</w:t>
      </w:r>
      <w:r>
        <w:rPr>
          <w:rFonts w:ascii="Times New Roman" w:hAnsi="Times New Roman"/>
          <w:sz w:val="28"/>
          <w:szCs w:val="28"/>
          <w:lang w:val="ru-RU"/>
        </w:rPr>
        <w:t xml:space="preserve"> Если масштаб конфликта незначителен, возникшие противоречия способны без угрозы для социальной стабильности обратить внимание общества на проблемы в функционировании социальных отношений, взаимодействии субъектов различных уровней. Сигнальная функция конфликта дает возможность выявить и устранить возникающее социальное напряжение на ранних стадиях, пока не пройдена точка невозврата и конфликт не превратился в разрушительную силу, представляющую угрозу для общественной безопасности. Конфликты более высокой степени интенсивности несут больше отрицательных последствий, угрожая социальной стабильности. Развитие таких конфликтов может повлечь за собой разрушение или полное переструктурирование социальной системы.</w:t>
      </w:r>
    </w:p>
    <w:p w14:paraId="0B2A7821"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Конфликты высокой интенсивности наиболее часто возникают в тех сферах жизнедеятельности общества, которые оказывают решающее влияние на характер и структуру общественных отношений. Так, в информационном обществе наиболее острые конфликты появляются в </w:t>
      </w:r>
      <w:r w:rsidRPr="00FA72C0">
        <w:rPr>
          <w:rFonts w:ascii="Times New Roman" w:hAnsi="Times New Roman"/>
          <w:sz w:val="28"/>
          <w:szCs w:val="28"/>
          <w:lang w:val="ru-RU"/>
        </w:rPr>
        <w:t>сфере информационно-психологических отношений</w:t>
      </w:r>
      <w:r>
        <w:rPr>
          <w:rFonts w:ascii="Times New Roman" w:hAnsi="Times New Roman"/>
          <w:sz w:val="28"/>
          <w:szCs w:val="28"/>
          <w:lang w:val="ru-RU"/>
        </w:rPr>
        <w:t xml:space="preserve">. Они могут принимать характер открытого противоборства, доходя до самых агрессивных форм, которые сегодня получили название информационных войн. На предыдущих стадиях развития общества информационно-психологические отношения не имели определяющей роли в процессах зарождения, развития и разрешения конфликтов: главными средствами ведения военных действий выступали применение вооруженной силы, осуществление экономической и </w:t>
      </w:r>
      <w:r>
        <w:rPr>
          <w:rFonts w:ascii="Times New Roman" w:hAnsi="Times New Roman"/>
          <w:sz w:val="28"/>
          <w:szCs w:val="28"/>
          <w:lang w:val="ru-RU"/>
        </w:rPr>
        <w:lastRenderedPageBreak/>
        <w:t xml:space="preserve">политической экспансии и блокады, а ведение пропагандистской деятельности имело лишь вспомогательное значение. Поэтому параллелей между </w:t>
      </w:r>
      <w:r w:rsidRPr="00C16C50">
        <w:rPr>
          <w:rFonts w:ascii="Times New Roman" w:hAnsi="Times New Roman"/>
          <w:sz w:val="28"/>
          <w:szCs w:val="28"/>
          <w:lang w:val="ru-RU"/>
        </w:rPr>
        <w:t>методами информационно-психологического воздействия и традиционными военными действиями</w:t>
      </w:r>
      <w:r>
        <w:rPr>
          <w:rFonts w:ascii="Times New Roman" w:hAnsi="Times New Roman"/>
          <w:sz w:val="28"/>
          <w:szCs w:val="28"/>
          <w:lang w:val="ru-RU"/>
        </w:rPr>
        <w:t xml:space="preserve"> не проводилось, и понятие «информационная война» было впервые сформулировано после формирования зрелого постиндустриального общества.</w:t>
      </w:r>
    </w:p>
    <w:p w14:paraId="774F31D9"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Для направления социологии конфликта, специализирующегося на проблемах информационного общества, наибольший интерес представляет процесс протекания </w:t>
      </w:r>
      <w:r w:rsidRPr="00C16C50">
        <w:rPr>
          <w:rFonts w:ascii="Times New Roman" w:hAnsi="Times New Roman"/>
          <w:sz w:val="28"/>
          <w:szCs w:val="28"/>
          <w:lang w:val="ru-RU"/>
        </w:rPr>
        <w:t>информационно-психологического конфликта</w:t>
      </w:r>
      <w:r>
        <w:rPr>
          <w:rFonts w:ascii="Times New Roman" w:hAnsi="Times New Roman"/>
          <w:sz w:val="28"/>
          <w:szCs w:val="28"/>
          <w:lang w:val="ru-RU"/>
        </w:rPr>
        <w:t xml:space="preserve">, включающий в себя стадии зарождения, эскалации, кульминации и угасания или разрешения, либо перехода на новый уровень функционирования. В информационном обществе развились новые виды конфликтов – </w:t>
      </w:r>
      <w:r w:rsidRPr="00C16C50">
        <w:rPr>
          <w:rFonts w:ascii="Times New Roman" w:hAnsi="Times New Roman"/>
          <w:sz w:val="28"/>
          <w:szCs w:val="28"/>
          <w:lang w:val="ru-RU"/>
        </w:rPr>
        <w:t>информационно-психологические войны</w:t>
      </w:r>
      <w:r>
        <w:rPr>
          <w:rFonts w:ascii="Times New Roman" w:hAnsi="Times New Roman"/>
          <w:sz w:val="28"/>
          <w:szCs w:val="28"/>
          <w:lang w:val="ru-RU"/>
        </w:rPr>
        <w:t xml:space="preserve">, которые были практически не распространены в индустриальном обществе, когда власть над информацией не являлась настолько значимым ресурсом, способным при возникновении масштабных противоречий поставить под угрозу общественную безопасность. Для того чтобы создать механизмы эффективного противодействия информационно психологическим атакам, необходимо детальное исследование всех стадий протекания </w:t>
      </w:r>
      <w:r w:rsidRPr="00393505">
        <w:rPr>
          <w:rFonts w:ascii="Times New Roman" w:hAnsi="Times New Roman"/>
          <w:sz w:val="28"/>
          <w:szCs w:val="28"/>
          <w:lang w:val="ru-RU"/>
        </w:rPr>
        <w:t>информационно-психологических конфликтов</w:t>
      </w:r>
      <w:r>
        <w:rPr>
          <w:rFonts w:ascii="Times New Roman" w:hAnsi="Times New Roman"/>
          <w:sz w:val="28"/>
          <w:szCs w:val="28"/>
          <w:lang w:val="ru-RU"/>
        </w:rPr>
        <w:t xml:space="preserve">, выявление характерных особенностей каждого из их этапов. Формирование знаний о природе </w:t>
      </w:r>
      <w:r w:rsidRPr="00393505">
        <w:rPr>
          <w:rFonts w:ascii="Times New Roman" w:hAnsi="Times New Roman"/>
          <w:sz w:val="28"/>
          <w:szCs w:val="28"/>
          <w:lang w:val="ru-RU"/>
        </w:rPr>
        <w:t>информационно-психологических конфликтов</w:t>
      </w:r>
      <w:r>
        <w:rPr>
          <w:rFonts w:ascii="Times New Roman" w:hAnsi="Times New Roman"/>
          <w:sz w:val="28"/>
          <w:szCs w:val="28"/>
          <w:lang w:val="ru-RU"/>
        </w:rPr>
        <w:t xml:space="preserve"> позволит определить возможности для </w:t>
      </w:r>
      <w:r w:rsidRPr="00393505">
        <w:rPr>
          <w:rFonts w:ascii="Times New Roman" w:hAnsi="Times New Roman"/>
          <w:sz w:val="28"/>
          <w:szCs w:val="28"/>
          <w:lang w:val="ru-RU"/>
        </w:rPr>
        <w:t>внешнего конструктивного воздействия</w:t>
      </w:r>
      <w:r>
        <w:rPr>
          <w:rFonts w:ascii="Times New Roman" w:hAnsi="Times New Roman"/>
          <w:sz w:val="28"/>
          <w:szCs w:val="28"/>
          <w:lang w:val="ru-RU"/>
        </w:rPr>
        <w:t xml:space="preserve"> на них в целях сокращения их деструктивных эффектов путем замедления их развития, локализации влияния, перенаправления конфликтогенных процессов в сферу, где они будут менее разрушительны.</w:t>
      </w:r>
    </w:p>
    <w:p w14:paraId="343843F3"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На основе существующих в социологии конфликта теоретических концепций можно выделить несколько основных стадий процесса возникновения и развития конфликтов.</w:t>
      </w:r>
    </w:p>
    <w:p w14:paraId="6D938D54"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На первой стадии возникает и</w:t>
      </w:r>
      <w:r w:rsidRPr="00393505">
        <w:rPr>
          <w:rFonts w:ascii="Times New Roman" w:hAnsi="Times New Roman"/>
          <w:sz w:val="28"/>
          <w:szCs w:val="28"/>
          <w:lang w:val="ru-RU"/>
        </w:rPr>
        <w:t>нформационное противоборство, уже включающее стремление</w:t>
      </w:r>
      <w:r>
        <w:rPr>
          <w:rFonts w:ascii="Times New Roman" w:hAnsi="Times New Roman"/>
          <w:sz w:val="28"/>
          <w:szCs w:val="28"/>
          <w:lang w:val="ru-RU"/>
        </w:rPr>
        <w:t xml:space="preserve"> к экспансии, но не содержащее проявлений открытой агрессии.</w:t>
      </w:r>
    </w:p>
    <w:p w14:paraId="50A1B75E" w14:textId="77777777" w:rsidR="00720603" w:rsidRDefault="00720603" w:rsidP="0072060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Информационное противоборство невысокого уровня агрессивности представляет собой основной вид мирного взаимодействия субъектов </w:t>
      </w:r>
      <w:r w:rsidRPr="00FD5421">
        <w:rPr>
          <w:rFonts w:ascii="Times New Roman" w:hAnsi="Times New Roman"/>
          <w:sz w:val="28"/>
          <w:szCs w:val="28"/>
          <w:lang w:val="ru-RU"/>
        </w:rPr>
        <w:t>в информационно-психологической сфере.</w:t>
      </w:r>
      <w:r>
        <w:rPr>
          <w:rFonts w:ascii="Times New Roman" w:hAnsi="Times New Roman"/>
          <w:sz w:val="28"/>
          <w:szCs w:val="28"/>
          <w:lang w:val="ru-RU"/>
        </w:rPr>
        <w:t xml:space="preserve"> На протяжении этого этапа все появляющиеся</w:t>
      </w:r>
      <w:r w:rsidRPr="00FD5421">
        <w:rPr>
          <w:lang w:val="ru-RU"/>
        </w:rPr>
        <w:t xml:space="preserve"> </w:t>
      </w:r>
      <w:r w:rsidRPr="00FD5421">
        <w:rPr>
          <w:rFonts w:ascii="Times New Roman" w:hAnsi="Times New Roman"/>
          <w:sz w:val="28"/>
          <w:szCs w:val="28"/>
          <w:lang w:val="ru-RU"/>
        </w:rPr>
        <w:t>между социальными субъектами</w:t>
      </w:r>
      <w:r>
        <w:rPr>
          <w:rFonts w:ascii="Times New Roman" w:hAnsi="Times New Roman"/>
          <w:sz w:val="28"/>
          <w:szCs w:val="28"/>
          <w:lang w:val="ru-RU"/>
        </w:rPr>
        <w:t xml:space="preserve"> противоречия имеют конструктивный характер. Социальные субъекты способны разрешить подобные микроконфликты путем согласования интересов без привлечения третьих сторон. На этом этапе:</w:t>
      </w:r>
    </w:p>
    <w:p w14:paraId="670461B2" w14:textId="77777777" w:rsidR="00720603" w:rsidRDefault="00720603" w:rsidP="00720603">
      <w:pPr>
        <w:pStyle w:val="ListeParagraf"/>
        <w:numPr>
          <w:ilvl w:val="0"/>
          <w:numId w:val="19"/>
        </w:numPr>
        <w:spacing w:line="360" w:lineRule="auto"/>
        <w:ind w:left="0" w:firstLine="633"/>
        <w:jc w:val="both"/>
        <w:rPr>
          <w:rFonts w:ascii="Times New Roman" w:hAnsi="Times New Roman"/>
          <w:sz w:val="28"/>
          <w:szCs w:val="28"/>
          <w:lang w:val="ru-RU"/>
        </w:rPr>
      </w:pPr>
      <w:r>
        <w:rPr>
          <w:rFonts w:ascii="Times New Roman" w:hAnsi="Times New Roman"/>
          <w:sz w:val="28"/>
          <w:szCs w:val="28"/>
          <w:lang w:val="ru-RU"/>
        </w:rPr>
        <w:t>социальные субъекты осознают существующие между ними противоречия;</w:t>
      </w:r>
    </w:p>
    <w:p w14:paraId="2E24CD9F" w14:textId="77777777" w:rsidR="00720603" w:rsidRDefault="00720603" w:rsidP="00720603">
      <w:pPr>
        <w:pStyle w:val="ListeParagraf"/>
        <w:numPr>
          <w:ilvl w:val="0"/>
          <w:numId w:val="19"/>
        </w:numPr>
        <w:spacing w:line="360" w:lineRule="auto"/>
        <w:ind w:left="0" w:firstLine="633"/>
        <w:jc w:val="both"/>
        <w:rPr>
          <w:rFonts w:ascii="Times New Roman" w:hAnsi="Times New Roman"/>
          <w:sz w:val="28"/>
          <w:szCs w:val="28"/>
          <w:lang w:val="ru-RU"/>
        </w:rPr>
      </w:pPr>
      <w:r>
        <w:rPr>
          <w:rFonts w:ascii="Times New Roman" w:hAnsi="Times New Roman"/>
          <w:sz w:val="28"/>
          <w:szCs w:val="28"/>
          <w:lang w:val="ru-RU"/>
        </w:rPr>
        <w:t>каждая из сторон формирует свое отношение к возникшей проблеме;</w:t>
      </w:r>
    </w:p>
    <w:p w14:paraId="54F10C13" w14:textId="77777777" w:rsidR="00720603" w:rsidRDefault="00720603" w:rsidP="00720603">
      <w:pPr>
        <w:pStyle w:val="ListeParagraf"/>
        <w:numPr>
          <w:ilvl w:val="0"/>
          <w:numId w:val="19"/>
        </w:numPr>
        <w:spacing w:line="360" w:lineRule="auto"/>
        <w:ind w:left="0" w:firstLine="633"/>
        <w:jc w:val="both"/>
        <w:rPr>
          <w:rFonts w:ascii="Times New Roman" w:hAnsi="Times New Roman"/>
          <w:sz w:val="28"/>
          <w:szCs w:val="28"/>
          <w:lang w:val="ru-RU"/>
        </w:rPr>
      </w:pPr>
      <w:r>
        <w:rPr>
          <w:rFonts w:ascii="Times New Roman" w:hAnsi="Times New Roman"/>
          <w:sz w:val="28"/>
          <w:szCs w:val="28"/>
          <w:lang w:val="ru-RU"/>
        </w:rPr>
        <w:t>определяются средства и методы, тактика и стратегия</w:t>
      </w:r>
      <w:r w:rsidRPr="00FD5421">
        <w:rPr>
          <w:lang w:val="ru-RU"/>
        </w:rPr>
        <w:t xml:space="preserve"> </w:t>
      </w:r>
      <w:r w:rsidRPr="00FD5421">
        <w:rPr>
          <w:rFonts w:ascii="Times New Roman" w:hAnsi="Times New Roman"/>
          <w:sz w:val="28"/>
          <w:szCs w:val="28"/>
          <w:lang w:val="ru-RU"/>
        </w:rPr>
        <w:t>информационно-психологической борьбы</w:t>
      </w:r>
      <w:r>
        <w:rPr>
          <w:rFonts w:ascii="Times New Roman" w:hAnsi="Times New Roman"/>
          <w:sz w:val="28"/>
          <w:szCs w:val="28"/>
          <w:lang w:val="ru-RU"/>
        </w:rPr>
        <w:t>, направленной на разрешение возникших противоречий.</w:t>
      </w:r>
    </w:p>
    <w:p w14:paraId="3E692166"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Следующим этапом развития конфликта является к</w:t>
      </w:r>
      <w:r w:rsidRPr="00FD5421">
        <w:rPr>
          <w:rFonts w:ascii="Times New Roman" w:hAnsi="Times New Roman"/>
          <w:sz w:val="28"/>
          <w:szCs w:val="28"/>
          <w:lang w:val="ru-RU"/>
        </w:rPr>
        <w:t>онфликт интересов субъектов информационно-психологических отношений</w:t>
      </w:r>
      <w:r>
        <w:rPr>
          <w:rFonts w:ascii="Times New Roman" w:hAnsi="Times New Roman"/>
          <w:sz w:val="28"/>
          <w:szCs w:val="28"/>
          <w:lang w:val="ru-RU"/>
        </w:rPr>
        <w:t>, возникающий, когда существующие между сторонами противоречия не могут быть разрешены мирным путем, что может произойти в силу таких условий, как:</w:t>
      </w:r>
    </w:p>
    <w:p w14:paraId="6233207E" w14:textId="77777777" w:rsidR="00720603" w:rsidRDefault="00720603" w:rsidP="00720603">
      <w:pPr>
        <w:pStyle w:val="ListeParagraf"/>
        <w:numPr>
          <w:ilvl w:val="0"/>
          <w:numId w:val="19"/>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невозможность устранения возникших противоречий в короткие сроки;</w:t>
      </w:r>
    </w:p>
    <w:p w14:paraId="5E7264D4" w14:textId="77777777" w:rsidR="00720603" w:rsidRDefault="00720603" w:rsidP="00720603">
      <w:pPr>
        <w:pStyle w:val="ListeParagraf"/>
        <w:numPr>
          <w:ilvl w:val="0"/>
          <w:numId w:val="19"/>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необходимость для выработки компромиссного решения значительных уступок от каждой стороны;</w:t>
      </w:r>
    </w:p>
    <w:p w14:paraId="6592F7CC" w14:textId="77777777" w:rsidR="00720603" w:rsidRDefault="00720603" w:rsidP="00720603">
      <w:pPr>
        <w:pStyle w:val="ListeParagraf"/>
        <w:numPr>
          <w:ilvl w:val="0"/>
          <w:numId w:val="19"/>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несоразмерность необходимых для разрешения конфликта уступок от разных сторон, когда одна из них должна понести гораздо большие убытки, чем другая;</w:t>
      </w:r>
    </w:p>
    <w:p w14:paraId="523944B2" w14:textId="77777777" w:rsidR="00720603" w:rsidRDefault="00720603" w:rsidP="00720603">
      <w:pPr>
        <w:pStyle w:val="ListeParagraf"/>
        <w:numPr>
          <w:ilvl w:val="0"/>
          <w:numId w:val="19"/>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возможность превращения уступок, требуемых для устранения противоречий, в источник возникновения новых конфликтных ситуаций или возникновения других </w:t>
      </w:r>
      <w:r w:rsidRPr="00564FF4">
        <w:rPr>
          <w:rFonts w:ascii="Times New Roman" w:hAnsi="Times New Roman"/>
          <w:sz w:val="28"/>
          <w:szCs w:val="28"/>
          <w:lang w:val="ru-RU"/>
        </w:rPr>
        <w:t>негативных последствий</w:t>
      </w:r>
      <w:r>
        <w:rPr>
          <w:rFonts w:ascii="Times New Roman" w:hAnsi="Times New Roman"/>
          <w:sz w:val="28"/>
          <w:szCs w:val="28"/>
          <w:lang w:val="ru-RU"/>
        </w:rPr>
        <w:t>, менее желательных для участников, чем текущий конфликт</w:t>
      </w:r>
      <w:r w:rsidRPr="00564FF4">
        <w:rPr>
          <w:rFonts w:ascii="Times New Roman" w:hAnsi="Times New Roman"/>
          <w:sz w:val="28"/>
          <w:szCs w:val="28"/>
          <w:lang w:val="ru-RU"/>
        </w:rPr>
        <w:t>.</w:t>
      </w:r>
    </w:p>
    <w:p w14:paraId="7A0D369B"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На данной стадии, как правило, происходит вовлечение в конфликт новых участников, имеющих собственные политические интересы и объединяющихся в группировки.</w:t>
      </w:r>
    </w:p>
    <w:p w14:paraId="67F4BF42"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Следует отметить, что на любой из стадий своего развития конфликт может прерваться в том случае, если его основные причины перестанут быть актуальными для противоборствующих сторон.</w:t>
      </w:r>
    </w:p>
    <w:p w14:paraId="335A36FF"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Если подобной потери актуальности не происходит конфликт переходит на следующую стадию, связанную с и</w:t>
      </w:r>
      <w:r w:rsidRPr="007E624A">
        <w:rPr>
          <w:rFonts w:ascii="Times New Roman" w:hAnsi="Times New Roman"/>
          <w:sz w:val="28"/>
          <w:szCs w:val="28"/>
          <w:lang w:val="ru-RU"/>
        </w:rPr>
        <w:t>нформационно-психологическ</w:t>
      </w:r>
      <w:r>
        <w:rPr>
          <w:rFonts w:ascii="Times New Roman" w:hAnsi="Times New Roman"/>
          <w:sz w:val="28"/>
          <w:szCs w:val="28"/>
          <w:lang w:val="ru-RU"/>
        </w:rPr>
        <w:t>ой</w:t>
      </w:r>
      <w:r w:rsidRPr="007E624A">
        <w:rPr>
          <w:rFonts w:ascii="Times New Roman" w:hAnsi="Times New Roman"/>
          <w:sz w:val="28"/>
          <w:szCs w:val="28"/>
          <w:lang w:val="ru-RU"/>
        </w:rPr>
        <w:t xml:space="preserve"> агресси</w:t>
      </w:r>
      <w:r>
        <w:rPr>
          <w:rFonts w:ascii="Times New Roman" w:hAnsi="Times New Roman"/>
          <w:sz w:val="28"/>
          <w:szCs w:val="28"/>
          <w:lang w:val="ru-RU"/>
        </w:rPr>
        <w:t xml:space="preserve">ей, в рамках которой </w:t>
      </w:r>
      <w:r w:rsidRPr="007E624A">
        <w:rPr>
          <w:rFonts w:ascii="Times New Roman" w:hAnsi="Times New Roman"/>
          <w:sz w:val="28"/>
          <w:szCs w:val="28"/>
          <w:lang w:val="ru-RU"/>
        </w:rPr>
        <w:t xml:space="preserve">предпочтение отдается силовым </w:t>
      </w:r>
      <w:r>
        <w:rPr>
          <w:rFonts w:ascii="Times New Roman" w:hAnsi="Times New Roman"/>
          <w:sz w:val="28"/>
          <w:szCs w:val="28"/>
          <w:lang w:val="ru-RU"/>
        </w:rPr>
        <w:t>методам</w:t>
      </w:r>
      <w:r w:rsidRPr="007E624A">
        <w:rPr>
          <w:rFonts w:ascii="Times New Roman" w:hAnsi="Times New Roman"/>
          <w:sz w:val="28"/>
          <w:szCs w:val="28"/>
          <w:lang w:val="ru-RU"/>
        </w:rPr>
        <w:t xml:space="preserve"> воздействия на участников конфликта</w:t>
      </w:r>
      <w:r>
        <w:rPr>
          <w:rFonts w:ascii="Times New Roman" w:hAnsi="Times New Roman"/>
          <w:sz w:val="28"/>
          <w:szCs w:val="28"/>
          <w:lang w:val="ru-RU"/>
        </w:rPr>
        <w:t>, направленным на получение стратегических преимуществ.</w:t>
      </w:r>
    </w:p>
    <w:p w14:paraId="26FC9D52"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З</w:t>
      </w:r>
      <w:r w:rsidRPr="007E624A">
        <w:rPr>
          <w:rFonts w:ascii="Times New Roman" w:hAnsi="Times New Roman"/>
          <w:sz w:val="28"/>
          <w:szCs w:val="28"/>
          <w:lang w:val="ru-RU"/>
        </w:rPr>
        <w:t>аключительная стадия информационно-психологического конфликта</w:t>
      </w:r>
      <w:r>
        <w:rPr>
          <w:rFonts w:ascii="Times New Roman" w:hAnsi="Times New Roman"/>
          <w:sz w:val="28"/>
          <w:szCs w:val="28"/>
          <w:lang w:val="ru-RU"/>
        </w:rPr>
        <w:t xml:space="preserve"> – и</w:t>
      </w:r>
      <w:r w:rsidRPr="007E624A">
        <w:rPr>
          <w:rFonts w:ascii="Times New Roman" w:hAnsi="Times New Roman"/>
          <w:sz w:val="28"/>
          <w:szCs w:val="28"/>
          <w:lang w:val="ru-RU"/>
        </w:rPr>
        <w:t>нформационно-психологическая война</w:t>
      </w:r>
      <w:r>
        <w:rPr>
          <w:rFonts w:ascii="Times New Roman" w:hAnsi="Times New Roman"/>
          <w:sz w:val="28"/>
          <w:szCs w:val="28"/>
          <w:lang w:val="ru-RU"/>
        </w:rPr>
        <w:t>, которая представляет собой кульминацию противоборства, включающую проявление</w:t>
      </w:r>
      <w:r w:rsidRPr="007E624A">
        <w:rPr>
          <w:rFonts w:ascii="Times New Roman" w:hAnsi="Times New Roman"/>
          <w:sz w:val="28"/>
          <w:szCs w:val="28"/>
          <w:lang w:val="ru-RU"/>
        </w:rPr>
        <w:t xml:space="preserve"> информационно-психологической агрессии</w:t>
      </w:r>
      <w:r>
        <w:rPr>
          <w:rFonts w:ascii="Times New Roman" w:hAnsi="Times New Roman"/>
          <w:sz w:val="28"/>
          <w:szCs w:val="28"/>
          <w:lang w:val="ru-RU"/>
        </w:rPr>
        <w:t xml:space="preserve"> с применением </w:t>
      </w:r>
      <w:r w:rsidRPr="007E624A">
        <w:rPr>
          <w:rFonts w:ascii="Times New Roman" w:hAnsi="Times New Roman"/>
          <w:sz w:val="28"/>
          <w:szCs w:val="28"/>
          <w:lang w:val="ru-RU"/>
        </w:rPr>
        <w:t>информационного оружия</w:t>
      </w:r>
      <w:r>
        <w:rPr>
          <w:rFonts w:ascii="Times New Roman" w:hAnsi="Times New Roman"/>
          <w:sz w:val="28"/>
          <w:szCs w:val="28"/>
          <w:lang w:val="ru-RU"/>
        </w:rPr>
        <w:t>.</w:t>
      </w:r>
    </w:p>
    <w:p w14:paraId="442C0D9C"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w:t>
      </w:r>
      <w:r w:rsidRPr="007E624A">
        <w:rPr>
          <w:rFonts w:ascii="Times New Roman" w:hAnsi="Times New Roman"/>
          <w:sz w:val="28"/>
          <w:szCs w:val="28"/>
          <w:lang w:val="ru-RU"/>
        </w:rPr>
        <w:t>редотвращение перерастания конфликта в стадию практического применения силы</w:t>
      </w:r>
      <w:r>
        <w:rPr>
          <w:rFonts w:ascii="Times New Roman" w:hAnsi="Times New Roman"/>
          <w:sz w:val="28"/>
          <w:szCs w:val="28"/>
          <w:lang w:val="ru-RU"/>
        </w:rPr>
        <w:t xml:space="preserve"> особенно значимо для обеспечения общественной безопасности</w:t>
      </w:r>
      <w:r w:rsidRPr="007E624A">
        <w:rPr>
          <w:rFonts w:ascii="Times New Roman" w:hAnsi="Times New Roman"/>
          <w:sz w:val="28"/>
          <w:szCs w:val="28"/>
          <w:lang w:val="ru-RU"/>
        </w:rPr>
        <w:t xml:space="preserve">. </w:t>
      </w:r>
      <w:r>
        <w:rPr>
          <w:rFonts w:ascii="Times New Roman" w:hAnsi="Times New Roman"/>
          <w:sz w:val="28"/>
          <w:szCs w:val="28"/>
          <w:lang w:val="ru-RU"/>
        </w:rPr>
        <w:t>Р</w:t>
      </w:r>
      <w:r w:rsidRPr="007E624A">
        <w:rPr>
          <w:rFonts w:ascii="Times New Roman" w:hAnsi="Times New Roman"/>
          <w:sz w:val="28"/>
          <w:szCs w:val="28"/>
          <w:lang w:val="ru-RU"/>
        </w:rPr>
        <w:t xml:space="preserve">ешению этой задачи во многом способствует </w:t>
      </w:r>
      <w:r>
        <w:rPr>
          <w:rFonts w:ascii="Times New Roman" w:hAnsi="Times New Roman"/>
          <w:sz w:val="28"/>
          <w:szCs w:val="28"/>
          <w:lang w:val="ru-RU"/>
        </w:rPr>
        <w:t>с</w:t>
      </w:r>
      <w:r w:rsidRPr="007E624A">
        <w:rPr>
          <w:rFonts w:ascii="Times New Roman" w:hAnsi="Times New Roman"/>
          <w:sz w:val="28"/>
          <w:szCs w:val="28"/>
          <w:lang w:val="ru-RU"/>
        </w:rPr>
        <w:t>воевременное прогнозирование политического столкновения</w:t>
      </w:r>
      <w:r>
        <w:rPr>
          <w:rFonts w:ascii="Times New Roman" w:hAnsi="Times New Roman"/>
          <w:sz w:val="28"/>
          <w:szCs w:val="28"/>
          <w:lang w:val="ru-RU"/>
        </w:rPr>
        <w:t>, и принятие мер по его урегулирование</w:t>
      </w:r>
      <w:r w:rsidRPr="007E624A">
        <w:rPr>
          <w:rFonts w:ascii="Times New Roman" w:hAnsi="Times New Roman"/>
          <w:sz w:val="28"/>
          <w:szCs w:val="28"/>
          <w:lang w:val="ru-RU"/>
        </w:rPr>
        <w:t xml:space="preserve"> </w:t>
      </w:r>
      <w:r>
        <w:rPr>
          <w:rFonts w:ascii="Times New Roman" w:hAnsi="Times New Roman"/>
          <w:sz w:val="28"/>
          <w:szCs w:val="28"/>
          <w:lang w:val="ru-RU"/>
        </w:rPr>
        <w:t>до момента перехода конфликта в активную фазу</w:t>
      </w:r>
      <w:r w:rsidRPr="007E624A">
        <w:rPr>
          <w:rFonts w:ascii="Times New Roman" w:hAnsi="Times New Roman"/>
          <w:sz w:val="28"/>
          <w:szCs w:val="28"/>
          <w:lang w:val="ru-RU"/>
        </w:rPr>
        <w:t>.</w:t>
      </w:r>
    </w:p>
    <w:p w14:paraId="641333C8"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p>
    <w:p w14:paraId="6912E3B3" w14:textId="264A4B60" w:rsidR="00720603" w:rsidRPr="00720603" w:rsidRDefault="00720603" w:rsidP="004A2A85">
      <w:pPr>
        <w:pStyle w:val="TEZALT2"/>
        <w:numPr>
          <w:ilvl w:val="2"/>
          <w:numId w:val="25"/>
        </w:numPr>
      </w:pPr>
      <w:bookmarkStart w:id="9" w:name="_Toc418258740"/>
      <w:r w:rsidRPr="00720603">
        <w:lastRenderedPageBreak/>
        <w:t>Информационный конфликт как средство достижения политических целей</w:t>
      </w:r>
      <w:bookmarkEnd w:id="9"/>
    </w:p>
    <w:p w14:paraId="4FB675F8" w14:textId="77777777" w:rsidR="00720603" w:rsidRPr="005E406B" w:rsidRDefault="00720603" w:rsidP="00720603">
      <w:pPr>
        <w:pStyle w:val="TEZALT2"/>
      </w:pPr>
    </w:p>
    <w:p w14:paraId="14B6358D" w14:textId="77777777" w:rsidR="00720603"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современном обществе методы информационно-психологического воздействия широко используются политическими субъектами для реализации собственных интересов. Опыт неявного </w:t>
      </w:r>
      <w:r w:rsidRPr="00DF719A">
        <w:rPr>
          <w:rFonts w:ascii="Times New Roman" w:hAnsi="Times New Roman"/>
          <w:sz w:val="28"/>
          <w:szCs w:val="28"/>
          <w:lang w:val="ru-RU"/>
        </w:rPr>
        <w:t xml:space="preserve">управления </w:t>
      </w:r>
      <w:r>
        <w:rPr>
          <w:rFonts w:ascii="Times New Roman" w:hAnsi="Times New Roman"/>
          <w:sz w:val="28"/>
          <w:szCs w:val="28"/>
          <w:lang w:val="ru-RU"/>
        </w:rPr>
        <w:t>разносторонними</w:t>
      </w:r>
      <w:r w:rsidRPr="00DF719A">
        <w:rPr>
          <w:rFonts w:ascii="Times New Roman" w:hAnsi="Times New Roman"/>
          <w:sz w:val="28"/>
          <w:szCs w:val="28"/>
          <w:lang w:val="ru-RU"/>
        </w:rPr>
        <w:t xml:space="preserve"> информационно-психологическими процессами</w:t>
      </w:r>
      <w:r>
        <w:rPr>
          <w:rFonts w:ascii="Times New Roman" w:hAnsi="Times New Roman"/>
          <w:sz w:val="28"/>
          <w:szCs w:val="28"/>
          <w:lang w:val="ru-RU"/>
        </w:rPr>
        <w:t xml:space="preserve"> имеет высокую ценность для субъектов социальных отношений, стремящихся оказать воздействие на конкурентов или противников, так как предоставляет широкие возможности для достижения стратегических целей без проявления открытой агрессии.</w:t>
      </w:r>
    </w:p>
    <w:p w14:paraId="2D312ECD" w14:textId="77777777" w:rsidR="00720603" w:rsidRPr="00DF719A" w:rsidRDefault="00720603" w:rsidP="00720603">
      <w:pPr>
        <w:pStyle w:val="ListeParagraf"/>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На сегодняшний день международные и национальные правовые нормы, направленные на регулирование конфликтов </w:t>
      </w:r>
      <w:r w:rsidRPr="00564B5D">
        <w:rPr>
          <w:rFonts w:ascii="Times New Roman" w:hAnsi="Times New Roman"/>
          <w:sz w:val="28"/>
          <w:szCs w:val="28"/>
          <w:lang w:val="ru-RU"/>
        </w:rPr>
        <w:t>в информационно-психологической сфере</w:t>
      </w:r>
      <w:r>
        <w:rPr>
          <w:rFonts w:ascii="Times New Roman" w:hAnsi="Times New Roman"/>
          <w:sz w:val="28"/>
          <w:szCs w:val="28"/>
          <w:lang w:val="ru-RU"/>
        </w:rPr>
        <w:t xml:space="preserve"> и снижение степени их опасности для общества, фактически отсутствуют. Это предоставляет возможности для бесконтрольного разрастания </w:t>
      </w:r>
      <w:r w:rsidRPr="00564B5D">
        <w:rPr>
          <w:rFonts w:ascii="Times New Roman" w:hAnsi="Times New Roman"/>
          <w:sz w:val="28"/>
          <w:szCs w:val="28"/>
          <w:lang w:val="ru-RU"/>
        </w:rPr>
        <w:t>информационно-психологически</w:t>
      </w:r>
      <w:r>
        <w:rPr>
          <w:rFonts w:ascii="Times New Roman" w:hAnsi="Times New Roman"/>
          <w:sz w:val="28"/>
          <w:szCs w:val="28"/>
          <w:lang w:val="ru-RU"/>
        </w:rPr>
        <w:t>х</w:t>
      </w:r>
      <w:r w:rsidRPr="00564B5D">
        <w:rPr>
          <w:rFonts w:ascii="Times New Roman" w:hAnsi="Times New Roman"/>
          <w:sz w:val="28"/>
          <w:szCs w:val="28"/>
          <w:lang w:val="ru-RU"/>
        </w:rPr>
        <w:t xml:space="preserve"> конфликт</w:t>
      </w:r>
      <w:r>
        <w:rPr>
          <w:rFonts w:ascii="Times New Roman" w:hAnsi="Times New Roman"/>
          <w:sz w:val="28"/>
          <w:szCs w:val="28"/>
          <w:lang w:val="ru-RU"/>
        </w:rPr>
        <w:t xml:space="preserve">ов, способных принимать самые острые формы даже в мирное время. Формы и средства ведения </w:t>
      </w:r>
      <w:r w:rsidRPr="00564B5D">
        <w:rPr>
          <w:rFonts w:ascii="Times New Roman" w:hAnsi="Times New Roman"/>
          <w:sz w:val="28"/>
          <w:szCs w:val="28"/>
          <w:lang w:val="ru-RU"/>
        </w:rPr>
        <w:t>информационно-психологических конфликтов</w:t>
      </w:r>
      <w:r>
        <w:rPr>
          <w:rFonts w:ascii="Times New Roman" w:hAnsi="Times New Roman"/>
          <w:sz w:val="28"/>
          <w:szCs w:val="28"/>
          <w:lang w:val="ru-RU"/>
        </w:rPr>
        <w:t xml:space="preserve"> в политической сфере чрезвычайно разнородны, что обусловливает беспрецедентную </w:t>
      </w:r>
      <w:r w:rsidRPr="00564B5D">
        <w:rPr>
          <w:rFonts w:ascii="Times New Roman" w:hAnsi="Times New Roman"/>
          <w:sz w:val="28"/>
          <w:szCs w:val="28"/>
          <w:lang w:val="ru-RU"/>
        </w:rPr>
        <w:t xml:space="preserve">гибкость и </w:t>
      </w:r>
      <w:r>
        <w:rPr>
          <w:rFonts w:ascii="Times New Roman" w:hAnsi="Times New Roman"/>
          <w:sz w:val="28"/>
          <w:szCs w:val="28"/>
          <w:lang w:val="ru-RU"/>
        </w:rPr>
        <w:t>поли</w:t>
      </w:r>
      <w:r w:rsidRPr="00564B5D">
        <w:rPr>
          <w:rFonts w:ascii="Times New Roman" w:hAnsi="Times New Roman"/>
          <w:sz w:val="28"/>
          <w:szCs w:val="28"/>
          <w:lang w:val="ru-RU"/>
        </w:rPr>
        <w:t>вариантность информационной политики</w:t>
      </w:r>
      <w:r>
        <w:rPr>
          <w:rFonts w:ascii="Times New Roman" w:hAnsi="Times New Roman"/>
          <w:sz w:val="28"/>
          <w:szCs w:val="28"/>
          <w:lang w:val="ru-RU"/>
        </w:rPr>
        <w:t>, реализуемой субъектами международных отношений.</w:t>
      </w:r>
    </w:p>
    <w:p w14:paraId="39326161" w14:textId="77777777" w:rsidR="00735905" w:rsidRDefault="00735905" w:rsidP="00735905">
      <w:pPr>
        <w:spacing w:line="360" w:lineRule="auto"/>
        <w:ind w:firstLine="708"/>
        <w:jc w:val="both"/>
        <w:rPr>
          <w:rFonts w:ascii="Times New Roman" w:hAnsi="Times New Roman"/>
          <w:sz w:val="28"/>
          <w:szCs w:val="28"/>
          <w:lang w:val="ru-RU"/>
        </w:rPr>
      </w:pPr>
    </w:p>
    <w:p w14:paraId="7A076B13" w14:textId="1291DF40" w:rsidR="000765AF" w:rsidRPr="002525B6" w:rsidRDefault="000765AF" w:rsidP="00047E9A">
      <w:pPr>
        <w:pStyle w:val="TEZALTBALIK"/>
        <w:numPr>
          <w:ilvl w:val="1"/>
          <w:numId w:val="25"/>
        </w:numPr>
      </w:pPr>
      <w:bookmarkStart w:id="10" w:name="_Toc419274165"/>
      <w:r w:rsidRPr="002525B6">
        <w:t>Понятие информационного общества</w:t>
      </w:r>
      <w:bookmarkEnd w:id="10"/>
    </w:p>
    <w:p w14:paraId="09A3BDE1" w14:textId="77777777" w:rsidR="000765AF" w:rsidRPr="002525B6" w:rsidRDefault="000765AF" w:rsidP="000765AF">
      <w:pPr>
        <w:spacing w:line="360" w:lineRule="auto"/>
        <w:ind w:firstLine="539"/>
        <w:jc w:val="both"/>
        <w:rPr>
          <w:rFonts w:ascii="Times New Roman" w:hAnsi="Times New Roman"/>
          <w:b/>
          <w:bCs/>
          <w:sz w:val="28"/>
          <w:szCs w:val="28"/>
          <w:lang w:val="ru-RU"/>
        </w:rPr>
      </w:pPr>
    </w:p>
    <w:p w14:paraId="69B80B85"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В последние десятилетия активно разрабатываются теории постиндустриального общества, которые тесно связываются с функционированием массовой информации. </w:t>
      </w:r>
    </w:p>
    <w:p w14:paraId="549EE2A7"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bCs/>
          <w:sz w:val="28"/>
          <w:szCs w:val="28"/>
          <w:lang w:val="ru-RU"/>
        </w:rPr>
        <w:lastRenderedPageBreak/>
        <w:t>Американский экономист и политик У. Ростоу</w:t>
      </w:r>
      <w:r w:rsidRPr="002525B6">
        <w:rPr>
          <w:rFonts w:ascii="Times New Roman" w:hAnsi="Times New Roman"/>
          <w:sz w:val="28"/>
          <w:szCs w:val="28"/>
          <w:lang w:val="ru-RU"/>
        </w:rPr>
        <w:t xml:space="preserve"> предложил выделить в истории общества </w:t>
      </w:r>
      <w:r w:rsidRPr="002525B6">
        <w:rPr>
          <w:rFonts w:ascii="Times New Roman" w:hAnsi="Times New Roman"/>
          <w:bCs/>
          <w:sz w:val="28"/>
          <w:szCs w:val="28"/>
          <w:lang w:val="ru-RU"/>
        </w:rPr>
        <w:t>пять этапов</w:t>
      </w:r>
      <w:r w:rsidRPr="002525B6">
        <w:rPr>
          <w:rFonts w:ascii="Times New Roman" w:hAnsi="Times New Roman"/>
          <w:sz w:val="28"/>
          <w:szCs w:val="28"/>
          <w:lang w:val="ru-RU"/>
        </w:rPr>
        <w:t>, которые различны по уровню технологического развития:</w:t>
      </w:r>
      <w:r w:rsidRPr="002525B6">
        <w:rPr>
          <w:rStyle w:val="DipnotBavurusu"/>
          <w:rFonts w:ascii="Times New Roman" w:hAnsi="Times New Roman"/>
          <w:sz w:val="28"/>
          <w:szCs w:val="28"/>
          <w:lang w:val="ru-RU"/>
        </w:rPr>
        <w:footnoteReference w:id="20"/>
      </w:r>
    </w:p>
    <w:p w14:paraId="6E6A0BBD" w14:textId="77777777" w:rsidR="000765AF" w:rsidRPr="002525B6" w:rsidRDefault="000765AF" w:rsidP="000765AF">
      <w:pPr>
        <w:numPr>
          <w:ilvl w:val="0"/>
          <w:numId w:val="10"/>
        </w:numPr>
        <w:spacing w:line="360" w:lineRule="auto"/>
        <w:ind w:left="0" w:firstLine="539"/>
        <w:jc w:val="both"/>
        <w:rPr>
          <w:rFonts w:ascii="Times New Roman" w:hAnsi="Times New Roman"/>
          <w:sz w:val="28"/>
          <w:szCs w:val="28"/>
          <w:lang w:val="ru-RU"/>
        </w:rPr>
      </w:pPr>
      <w:r w:rsidRPr="002525B6">
        <w:rPr>
          <w:rFonts w:ascii="Times New Roman" w:hAnsi="Times New Roman"/>
          <w:bCs/>
          <w:iCs/>
          <w:sz w:val="28"/>
          <w:szCs w:val="28"/>
          <w:lang w:val="ru-RU"/>
        </w:rPr>
        <w:t>Традиционное общество</w:t>
      </w:r>
      <w:r w:rsidRPr="002525B6">
        <w:rPr>
          <w:rFonts w:ascii="Times New Roman" w:hAnsi="Times New Roman"/>
          <w:sz w:val="28"/>
          <w:szCs w:val="28"/>
          <w:lang w:val="ru-RU"/>
        </w:rPr>
        <w:t xml:space="preserve"> – аграрное с примитивным сельскохозяйственным производством, иерархической социальной структурой, властью, сосредоточенной в руках земельных собственников, «доньютоновским» уровнем науки и техники.</w:t>
      </w:r>
    </w:p>
    <w:p w14:paraId="75514127" w14:textId="77777777" w:rsidR="000765AF" w:rsidRPr="002525B6" w:rsidRDefault="000765AF" w:rsidP="000765AF">
      <w:pPr>
        <w:numPr>
          <w:ilvl w:val="0"/>
          <w:numId w:val="10"/>
        </w:numPr>
        <w:spacing w:line="360" w:lineRule="auto"/>
        <w:ind w:left="0" w:firstLine="539"/>
        <w:jc w:val="both"/>
        <w:rPr>
          <w:rFonts w:ascii="Times New Roman" w:hAnsi="Times New Roman"/>
          <w:b/>
          <w:bCs/>
          <w:i/>
          <w:iCs/>
          <w:sz w:val="28"/>
          <w:szCs w:val="28"/>
          <w:lang w:val="ru-RU"/>
        </w:rPr>
      </w:pPr>
      <w:r w:rsidRPr="002525B6">
        <w:rPr>
          <w:rFonts w:ascii="Times New Roman" w:hAnsi="Times New Roman"/>
          <w:bCs/>
          <w:iCs/>
          <w:sz w:val="28"/>
          <w:szCs w:val="28"/>
          <w:lang w:val="ru-RU"/>
        </w:rPr>
        <w:t>Переходное общество</w:t>
      </w:r>
      <w:r w:rsidRPr="002525B6">
        <w:rPr>
          <w:rFonts w:ascii="Times New Roman" w:hAnsi="Times New Roman"/>
          <w:b/>
          <w:bCs/>
          <w:i/>
          <w:iCs/>
          <w:sz w:val="28"/>
          <w:szCs w:val="28"/>
          <w:lang w:val="ru-RU"/>
        </w:rPr>
        <w:t xml:space="preserve"> – </w:t>
      </w:r>
      <w:r w:rsidRPr="002525B6">
        <w:rPr>
          <w:rFonts w:ascii="Times New Roman" w:hAnsi="Times New Roman"/>
          <w:sz w:val="28"/>
          <w:szCs w:val="28"/>
          <w:lang w:val="ru-RU"/>
        </w:rPr>
        <w:t>период создания предпосылок «сдвига» (увеличение капиталовложений в расчете на душу населения, рост производительности сельскохозяйственного производства, появление новых типов предприимчивых людей, возникновение централизованного государства).</w:t>
      </w:r>
    </w:p>
    <w:p w14:paraId="493D59CC" w14:textId="77777777" w:rsidR="000765AF" w:rsidRPr="002525B6" w:rsidRDefault="000765AF" w:rsidP="000765AF">
      <w:pPr>
        <w:numPr>
          <w:ilvl w:val="0"/>
          <w:numId w:val="10"/>
        </w:numPr>
        <w:spacing w:line="360" w:lineRule="auto"/>
        <w:ind w:left="0" w:firstLine="539"/>
        <w:jc w:val="both"/>
        <w:rPr>
          <w:rFonts w:ascii="Times New Roman" w:hAnsi="Times New Roman"/>
          <w:sz w:val="28"/>
          <w:szCs w:val="28"/>
          <w:lang w:val="ru-RU"/>
        </w:rPr>
      </w:pPr>
      <w:r w:rsidRPr="002525B6">
        <w:rPr>
          <w:rFonts w:ascii="Times New Roman" w:hAnsi="Times New Roman"/>
          <w:bCs/>
          <w:iCs/>
          <w:sz w:val="28"/>
          <w:szCs w:val="28"/>
          <w:lang w:val="ru-RU"/>
        </w:rPr>
        <w:t>Стадия «сдвига» (</w:t>
      </w:r>
      <w:r w:rsidRPr="002525B6">
        <w:rPr>
          <w:rFonts w:ascii="Times New Roman" w:hAnsi="Times New Roman"/>
          <w:bCs/>
          <w:iCs/>
          <w:sz w:val="28"/>
          <w:szCs w:val="28"/>
        </w:rPr>
        <w:t>take</w:t>
      </w:r>
      <w:r w:rsidRPr="002525B6">
        <w:rPr>
          <w:rFonts w:ascii="Times New Roman" w:hAnsi="Times New Roman"/>
          <w:bCs/>
          <w:iCs/>
          <w:sz w:val="28"/>
          <w:szCs w:val="28"/>
          <w:lang w:val="ru-RU"/>
        </w:rPr>
        <w:t xml:space="preserve"> </w:t>
      </w:r>
      <w:r w:rsidRPr="002525B6">
        <w:rPr>
          <w:rFonts w:ascii="Times New Roman" w:hAnsi="Times New Roman"/>
          <w:bCs/>
          <w:iCs/>
          <w:sz w:val="28"/>
          <w:szCs w:val="28"/>
        </w:rPr>
        <w:t>off</w:t>
      </w:r>
      <w:r w:rsidRPr="002525B6">
        <w:rPr>
          <w:rFonts w:ascii="Times New Roman" w:hAnsi="Times New Roman"/>
          <w:bCs/>
          <w:iCs/>
          <w:sz w:val="28"/>
          <w:szCs w:val="28"/>
          <w:lang w:val="ru-RU"/>
        </w:rPr>
        <w:t>)</w:t>
      </w:r>
      <w:r w:rsidRPr="002525B6">
        <w:rPr>
          <w:rFonts w:ascii="Times New Roman" w:hAnsi="Times New Roman"/>
          <w:sz w:val="28"/>
          <w:szCs w:val="28"/>
          <w:lang w:val="ru-RU"/>
        </w:rPr>
        <w:t xml:space="preserve"> – период промышленной революции, ведущий к повышению доли накопления капитала, быстрому росту промышленности.</w:t>
      </w:r>
    </w:p>
    <w:p w14:paraId="51AABEDA" w14:textId="77777777" w:rsidR="000765AF" w:rsidRPr="002525B6" w:rsidRDefault="000765AF" w:rsidP="000765AF">
      <w:pPr>
        <w:numPr>
          <w:ilvl w:val="0"/>
          <w:numId w:val="10"/>
        </w:numPr>
        <w:spacing w:line="360" w:lineRule="auto"/>
        <w:ind w:left="0" w:firstLine="539"/>
        <w:jc w:val="both"/>
        <w:rPr>
          <w:rFonts w:ascii="Times New Roman" w:hAnsi="Times New Roman"/>
          <w:b/>
          <w:bCs/>
          <w:i/>
          <w:iCs/>
          <w:sz w:val="28"/>
          <w:szCs w:val="28"/>
          <w:lang w:val="ru-RU"/>
        </w:rPr>
      </w:pPr>
      <w:r w:rsidRPr="002525B6">
        <w:rPr>
          <w:rFonts w:ascii="Times New Roman" w:hAnsi="Times New Roman"/>
          <w:bCs/>
          <w:iCs/>
          <w:sz w:val="28"/>
          <w:szCs w:val="28"/>
          <w:lang w:val="ru-RU"/>
        </w:rPr>
        <w:t>Стадия зрелости</w:t>
      </w:r>
      <w:r w:rsidRPr="002525B6">
        <w:rPr>
          <w:rFonts w:ascii="Times New Roman" w:hAnsi="Times New Roman"/>
          <w:b/>
          <w:bCs/>
          <w:i/>
          <w:iCs/>
          <w:sz w:val="28"/>
          <w:szCs w:val="28"/>
          <w:lang w:val="ru-RU"/>
        </w:rPr>
        <w:t xml:space="preserve"> – </w:t>
      </w:r>
      <w:r w:rsidRPr="002525B6">
        <w:rPr>
          <w:rFonts w:ascii="Times New Roman" w:hAnsi="Times New Roman"/>
          <w:sz w:val="28"/>
          <w:szCs w:val="28"/>
          <w:lang w:val="ru-RU"/>
        </w:rPr>
        <w:t>индустриальное общество, характеризующееся бурным ростом промышленности, возникновением новых отраслей производства, повышением уровня капиталовложений до 20</w:t>
      </w:r>
      <w:r w:rsidRPr="002525B6">
        <w:rPr>
          <w:rFonts w:ascii="Times New Roman" w:hAnsi="Times New Roman"/>
          <w:sz w:val="28"/>
          <w:szCs w:val="28"/>
        </w:rPr>
        <w:t> </w:t>
      </w:r>
      <w:r w:rsidRPr="002525B6">
        <w:rPr>
          <w:rFonts w:ascii="Times New Roman" w:hAnsi="Times New Roman"/>
          <w:sz w:val="28"/>
          <w:szCs w:val="28"/>
          <w:lang w:val="ru-RU"/>
        </w:rPr>
        <w:t>% национального дохода, широким внедрением достижений науки и техники, ростом городского населения до 60–90</w:t>
      </w:r>
      <w:r w:rsidRPr="002525B6">
        <w:rPr>
          <w:rFonts w:ascii="Times New Roman" w:hAnsi="Times New Roman"/>
          <w:sz w:val="28"/>
          <w:szCs w:val="28"/>
        </w:rPr>
        <w:t> </w:t>
      </w:r>
      <w:r w:rsidRPr="002525B6">
        <w:rPr>
          <w:rFonts w:ascii="Times New Roman" w:hAnsi="Times New Roman"/>
          <w:sz w:val="28"/>
          <w:szCs w:val="28"/>
          <w:lang w:val="ru-RU"/>
        </w:rPr>
        <w:t>%, увеличением доли квалифицированного труда, изменением структуры занятости.</w:t>
      </w:r>
      <w:r>
        <w:rPr>
          <w:rStyle w:val="DipnotBavurusu"/>
          <w:rFonts w:ascii="Times New Roman" w:hAnsi="Times New Roman"/>
          <w:sz w:val="28"/>
          <w:szCs w:val="28"/>
          <w:lang w:val="ru-RU"/>
        </w:rPr>
        <w:footnoteReference w:id="21"/>
      </w:r>
    </w:p>
    <w:p w14:paraId="1E687F93" w14:textId="77777777" w:rsidR="000765AF" w:rsidRPr="002525B6" w:rsidRDefault="000765AF" w:rsidP="000765AF">
      <w:pPr>
        <w:numPr>
          <w:ilvl w:val="0"/>
          <w:numId w:val="10"/>
        </w:numPr>
        <w:spacing w:line="360" w:lineRule="auto"/>
        <w:ind w:left="0" w:firstLine="539"/>
        <w:jc w:val="both"/>
        <w:rPr>
          <w:rFonts w:ascii="Times New Roman" w:hAnsi="Times New Roman"/>
          <w:sz w:val="28"/>
          <w:szCs w:val="28"/>
          <w:lang w:val="ru-RU"/>
        </w:rPr>
      </w:pPr>
      <w:r w:rsidRPr="002525B6">
        <w:rPr>
          <w:rFonts w:ascii="Times New Roman" w:hAnsi="Times New Roman"/>
          <w:bCs/>
          <w:iCs/>
          <w:sz w:val="28"/>
          <w:szCs w:val="28"/>
          <w:lang w:val="ru-RU"/>
        </w:rPr>
        <w:t>Эра «высокого массового потребления»</w:t>
      </w:r>
      <w:r w:rsidRPr="002525B6">
        <w:rPr>
          <w:rFonts w:ascii="Times New Roman" w:hAnsi="Times New Roman"/>
          <w:b/>
          <w:bCs/>
          <w:i/>
          <w:iCs/>
          <w:sz w:val="28"/>
          <w:szCs w:val="28"/>
          <w:lang w:val="ru-RU"/>
        </w:rPr>
        <w:t xml:space="preserve"> </w:t>
      </w:r>
      <w:r w:rsidRPr="002525B6">
        <w:rPr>
          <w:rFonts w:ascii="Times New Roman" w:hAnsi="Times New Roman"/>
          <w:sz w:val="28"/>
          <w:szCs w:val="28"/>
          <w:lang w:val="ru-RU"/>
        </w:rPr>
        <w:t>– когда основными проблемами общества становятся проблемы потребления, а не производства, основными отраслями – сфера услуг и производства товаров массового потребления, а не традиционные отрасли.</w:t>
      </w:r>
    </w:p>
    <w:p w14:paraId="29F2DDBB"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lastRenderedPageBreak/>
        <w:t xml:space="preserve">Все эти идеи легли в основу концепции постиндустриального общества, которая выделяет три этапа и </w:t>
      </w:r>
      <w:r w:rsidRPr="002525B6">
        <w:rPr>
          <w:rFonts w:ascii="Times New Roman" w:hAnsi="Times New Roman"/>
          <w:b/>
          <w:bCs/>
          <w:sz w:val="28"/>
          <w:szCs w:val="28"/>
          <w:lang w:val="ru-RU"/>
        </w:rPr>
        <w:t>три типа общества:</w:t>
      </w:r>
      <w:r w:rsidRPr="00690E23">
        <w:rPr>
          <w:rStyle w:val="DipnotBavurusu"/>
          <w:rFonts w:ascii="Times New Roman" w:hAnsi="Times New Roman"/>
          <w:bCs/>
          <w:sz w:val="28"/>
          <w:szCs w:val="28"/>
          <w:lang w:val="ru-RU"/>
        </w:rPr>
        <w:footnoteReference w:id="22"/>
      </w:r>
    </w:p>
    <w:p w14:paraId="653112AB" w14:textId="3558859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w:t>
      </w:r>
      <w:r w:rsidRPr="002525B6">
        <w:rPr>
          <w:rFonts w:ascii="Times New Roman" w:hAnsi="Times New Roman"/>
          <w:b/>
          <w:bCs/>
          <w:i/>
          <w:iCs/>
          <w:sz w:val="28"/>
          <w:szCs w:val="28"/>
          <w:lang w:val="ru-RU"/>
        </w:rPr>
        <w:t>доиндустриальное</w:t>
      </w:r>
      <w:r w:rsidRPr="002525B6">
        <w:rPr>
          <w:rFonts w:ascii="Times New Roman" w:hAnsi="Times New Roman"/>
          <w:sz w:val="28"/>
          <w:szCs w:val="28"/>
          <w:lang w:val="ru-RU"/>
        </w:rPr>
        <w:t xml:space="preserve"> (главные институты общества: сельскохозяйственная сфера, церковь и армия);</w:t>
      </w:r>
    </w:p>
    <w:p w14:paraId="26A60BC1"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 </w:t>
      </w:r>
      <w:r w:rsidRPr="002525B6">
        <w:rPr>
          <w:rFonts w:ascii="Times New Roman" w:hAnsi="Times New Roman"/>
          <w:b/>
          <w:bCs/>
          <w:i/>
          <w:iCs/>
          <w:sz w:val="28"/>
          <w:szCs w:val="28"/>
          <w:lang w:val="ru-RU"/>
        </w:rPr>
        <w:t xml:space="preserve">индустриальное </w:t>
      </w:r>
      <w:r w:rsidRPr="002525B6">
        <w:rPr>
          <w:rFonts w:ascii="Times New Roman" w:hAnsi="Times New Roman"/>
          <w:sz w:val="28"/>
          <w:szCs w:val="28"/>
          <w:lang w:val="ru-RU"/>
        </w:rPr>
        <w:t>(во главе</w:t>
      </w:r>
      <w:r w:rsidRPr="002525B6">
        <w:rPr>
          <w:rFonts w:ascii="Times New Roman" w:hAnsi="Times New Roman"/>
          <w:b/>
          <w:bCs/>
          <w:i/>
          <w:iCs/>
          <w:sz w:val="28"/>
          <w:szCs w:val="28"/>
          <w:lang w:val="ru-RU"/>
        </w:rPr>
        <w:t xml:space="preserve"> </w:t>
      </w:r>
      <w:r w:rsidRPr="002525B6">
        <w:rPr>
          <w:rFonts w:ascii="Times New Roman" w:hAnsi="Times New Roman"/>
          <w:sz w:val="28"/>
          <w:szCs w:val="28"/>
          <w:lang w:val="ru-RU"/>
        </w:rPr>
        <w:t>–</w:t>
      </w:r>
      <w:r w:rsidRPr="002525B6">
        <w:rPr>
          <w:rFonts w:ascii="Times New Roman" w:hAnsi="Times New Roman"/>
          <w:b/>
          <w:bCs/>
          <w:i/>
          <w:iCs/>
          <w:sz w:val="28"/>
          <w:szCs w:val="28"/>
          <w:lang w:val="ru-RU"/>
        </w:rPr>
        <w:t xml:space="preserve"> </w:t>
      </w:r>
      <w:r w:rsidRPr="002525B6">
        <w:rPr>
          <w:rFonts w:ascii="Times New Roman" w:hAnsi="Times New Roman"/>
          <w:sz w:val="28"/>
          <w:szCs w:val="28"/>
          <w:lang w:val="ru-RU"/>
        </w:rPr>
        <w:t>промышленность с корпорацией и фирмой);</w:t>
      </w:r>
    </w:p>
    <w:p w14:paraId="4B1DB897"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 </w:t>
      </w:r>
      <w:r w:rsidRPr="002525B6">
        <w:rPr>
          <w:rFonts w:ascii="Times New Roman" w:hAnsi="Times New Roman"/>
          <w:b/>
          <w:bCs/>
          <w:i/>
          <w:iCs/>
          <w:sz w:val="28"/>
          <w:szCs w:val="28"/>
          <w:lang w:val="ru-RU"/>
        </w:rPr>
        <w:t>постиндустриальное, информационное</w:t>
      </w:r>
      <w:r w:rsidRPr="002525B6">
        <w:rPr>
          <w:rFonts w:ascii="Times New Roman" w:hAnsi="Times New Roman"/>
          <w:sz w:val="28"/>
          <w:szCs w:val="28"/>
          <w:lang w:val="ru-RU"/>
        </w:rPr>
        <w:t xml:space="preserve"> (в центре – интеллектуальная собственность, теоретические знания с университетом как главным местом его производства и сосредоточения).</w:t>
      </w:r>
    </w:p>
    <w:p w14:paraId="4E3F4BA7"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Анализ этих идей позволяет вычленить характеристики информационного общества по нескольким основаниям: условия становления, основные характеристики информационного общества, эффекты, позитивные и негативные стороны массового информационного влияния.</w:t>
      </w:r>
    </w:p>
    <w:p w14:paraId="6D46147D"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К основным </w:t>
      </w:r>
      <w:r w:rsidRPr="002525B6">
        <w:rPr>
          <w:rFonts w:ascii="Times New Roman" w:hAnsi="Times New Roman"/>
          <w:bCs/>
          <w:sz w:val="28"/>
          <w:szCs w:val="28"/>
          <w:lang w:val="ru-RU"/>
        </w:rPr>
        <w:t xml:space="preserve">условиям становления </w:t>
      </w:r>
      <w:r w:rsidRPr="002525B6">
        <w:rPr>
          <w:rFonts w:ascii="Times New Roman" w:hAnsi="Times New Roman"/>
          <w:b/>
          <w:bCs/>
          <w:sz w:val="28"/>
          <w:szCs w:val="28"/>
          <w:lang w:val="ru-RU"/>
        </w:rPr>
        <w:t>информационного общества</w:t>
      </w:r>
      <w:r w:rsidRPr="002525B6">
        <w:rPr>
          <w:rFonts w:ascii="Times New Roman" w:hAnsi="Times New Roman"/>
          <w:sz w:val="28"/>
          <w:szCs w:val="28"/>
          <w:lang w:val="ru-RU"/>
        </w:rPr>
        <w:t xml:space="preserve"> можно отнести:</w:t>
      </w:r>
    </w:p>
    <w:p w14:paraId="348D02E9"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степень развитости цивилизации, ее информационной зрелости;</w:t>
      </w:r>
    </w:p>
    <w:p w14:paraId="20B57618"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увеличивающуюся центробежность и самостоятельность входящих в нее структур</w:t>
      </w:r>
      <w:r w:rsidRPr="002525B6">
        <w:rPr>
          <w:rStyle w:val="DipnotBavurusu"/>
          <w:rFonts w:ascii="Times New Roman" w:hAnsi="Times New Roman"/>
          <w:sz w:val="28"/>
          <w:szCs w:val="28"/>
          <w:lang w:val="ru-RU"/>
        </w:rPr>
        <w:footnoteReference w:id="23"/>
      </w:r>
      <w:r w:rsidRPr="002525B6">
        <w:rPr>
          <w:rFonts w:ascii="Times New Roman" w:hAnsi="Times New Roman"/>
          <w:sz w:val="28"/>
          <w:szCs w:val="28"/>
          <w:lang w:val="ru-RU"/>
        </w:rPr>
        <w:t>;</w:t>
      </w:r>
    </w:p>
    <w:p w14:paraId="6C803B33"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плюрализацию социума при понимании общности цивилизационных судеб и неизбежности интеграции в единое человечество с переходом в «единое вселенство».</w:t>
      </w:r>
      <w:r w:rsidRPr="002525B6">
        <w:rPr>
          <w:rStyle w:val="DipnotBavurusu"/>
          <w:rFonts w:ascii="Times New Roman" w:hAnsi="Times New Roman"/>
          <w:sz w:val="28"/>
          <w:szCs w:val="28"/>
          <w:lang w:val="ru-RU"/>
        </w:rPr>
        <w:footnoteReference w:id="24"/>
      </w:r>
      <w:r w:rsidRPr="002525B6">
        <w:rPr>
          <w:rFonts w:ascii="Times New Roman" w:hAnsi="Times New Roman"/>
          <w:sz w:val="28"/>
          <w:szCs w:val="28"/>
          <w:lang w:val="ru-RU"/>
        </w:rPr>
        <w:t xml:space="preserve"> </w:t>
      </w:r>
    </w:p>
    <w:p w14:paraId="0E6C147B"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Эта цивилизационная потребность современного этапа развития дополняется:</w:t>
      </w:r>
    </w:p>
    <w:p w14:paraId="635A7D63"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lastRenderedPageBreak/>
        <w:t>- условиями экономической и технологической развитости, созданием крупных информационных ресурсов, наличием информационной индустрии, компьютерной и телекоммуникационной промышленности;</w:t>
      </w:r>
    </w:p>
    <w:p w14:paraId="21891C7A"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появлением социальных, технических и правовых возможностей доступа к источникам информации разного типа и уровня, появлением глобальных информационных сетей.</w:t>
      </w:r>
    </w:p>
    <w:p w14:paraId="2416422C"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bCs/>
          <w:sz w:val="28"/>
          <w:szCs w:val="28"/>
          <w:lang w:val="ru-RU"/>
        </w:rPr>
        <w:t>Основными характеристиками информационного общества</w:t>
      </w:r>
      <w:r w:rsidRPr="002525B6">
        <w:rPr>
          <w:rFonts w:ascii="Times New Roman" w:hAnsi="Times New Roman"/>
          <w:sz w:val="28"/>
          <w:szCs w:val="28"/>
          <w:lang w:val="ru-RU"/>
        </w:rPr>
        <w:t xml:space="preserve"> можно считать: </w:t>
      </w:r>
    </w:p>
    <w:p w14:paraId="04F56143"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формирование единого мирового информационного пространства и углубление процессов информационной и экономической интеграции стран и народов;</w:t>
      </w:r>
      <w:r w:rsidRPr="002525B6">
        <w:rPr>
          <w:rStyle w:val="DipnotBavurusu"/>
          <w:rFonts w:ascii="Times New Roman" w:hAnsi="Times New Roman"/>
          <w:sz w:val="28"/>
          <w:szCs w:val="28"/>
          <w:lang w:val="ru-RU"/>
        </w:rPr>
        <w:footnoteReference w:id="25"/>
      </w:r>
    </w:p>
    <w:p w14:paraId="54A1018F"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 распространение глобальных информационных сетей, доступность информации; </w:t>
      </w:r>
    </w:p>
    <w:p w14:paraId="3FC5A9F5"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 возможность получать любую информацию для использования в разных сферах жизни; </w:t>
      </w:r>
    </w:p>
    <w:p w14:paraId="1D160222"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 использование информации как экономического ресурса и предмета массового потребления; </w:t>
      </w:r>
      <w:r w:rsidRPr="002525B6">
        <w:rPr>
          <w:rStyle w:val="DipnotBavurusu"/>
          <w:rFonts w:ascii="Times New Roman" w:hAnsi="Times New Roman"/>
          <w:sz w:val="28"/>
          <w:szCs w:val="28"/>
          <w:lang w:val="ru-RU"/>
        </w:rPr>
        <w:footnoteReference w:id="26"/>
      </w:r>
    </w:p>
    <w:p w14:paraId="705C9BEE"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преобладание в числе продуктов социальной деятельности производства и распространения информации, создание и интенсивный рост информационного рынка, преобладание информационных видов труда;</w:t>
      </w:r>
      <w:r w:rsidRPr="002525B6">
        <w:rPr>
          <w:rStyle w:val="DipnotBavurusu"/>
          <w:rFonts w:ascii="Times New Roman" w:hAnsi="Times New Roman"/>
          <w:sz w:val="28"/>
          <w:szCs w:val="28"/>
          <w:lang w:val="ru-RU"/>
        </w:rPr>
        <w:footnoteReference w:id="27"/>
      </w:r>
      <w:r w:rsidRPr="002525B6">
        <w:rPr>
          <w:rFonts w:ascii="Times New Roman" w:hAnsi="Times New Roman"/>
          <w:sz w:val="28"/>
          <w:szCs w:val="28"/>
          <w:lang w:val="ru-RU"/>
        </w:rPr>
        <w:t xml:space="preserve"> </w:t>
      </w:r>
    </w:p>
    <w:p w14:paraId="2BD6E18A"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 преобладание удаленных коммуникаций, дистанционных связей; </w:t>
      </w:r>
    </w:p>
    <w:p w14:paraId="6D972A25"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новые возможности для взаимодействия и выражения общественного мнения;</w:t>
      </w:r>
    </w:p>
    <w:p w14:paraId="5B38C46D"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lastRenderedPageBreak/>
        <w:t>- формирование новых моделей и норм поведения на основе информмоделей;</w:t>
      </w:r>
      <w:r w:rsidRPr="002525B6">
        <w:rPr>
          <w:rStyle w:val="DipnotBavurusu"/>
          <w:rFonts w:ascii="Times New Roman" w:hAnsi="Times New Roman"/>
          <w:sz w:val="28"/>
          <w:szCs w:val="28"/>
          <w:lang w:val="ru-RU"/>
        </w:rPr>
        <w:footnoteReference w:id="28"/>
      </w:r>
      <w:r w:rsidRPr="002525B6">
        <w:rPr>
          <w:rFonts w:ascii="Times New Roman" w:hAnsi="Times New Roman"/>
          <w:sz w:val="28"/>
          <w:szCs w:val="28"/>
          <w:lang w:val="ru-RU"/>
        </w:rPr>
        <w:t xml:space="preserve"> </w:t>
      </w:r>
    </w:p>
    <w:p w14:paraId="2BD47486"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возрастание роли телекоммуникационной, транспортной, организационной инфраструктуры;</w:t>
      </w:r>
    </w:p>
    <w:p w14:paraId="1086F3E0"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возможность практически полного удовлетворения информационных потребностей людей независимо от места их жительства, рода занятий и т. п.</w:t>
      </w:r>
    </w:p>
    <w:p w14:paraId="24469EE2"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Теории </w:t>
      </w:r>
      <w:r w:rsidRPr="002525B6">
        <w:rPr>
          <w:rFonts w:ascii="Times New Roman" w:hAnsi="Times New Roman"/>
          <w:b/>
          <w:sz w:val="28"/>
          <w:szCs w:val="28"/>
          <w:lang w:val="ru-RU"/>
        </w:rPr>
        <w:t>информационного общества</w:t>
      </w:r>
      <w:r w:rsidRPr="002525B6">
        <w:rPr>
          <w:rFonts w:ascii="Times New Roman" w:hAnsi="Times New Roman"/>
          <w:sz w:val="28"/>
          <w:szCs w:val="28"/>
          <w:lang w:val="ru-RU"/>
        </w:rPr>
        <w:t xml:space="preserve"> связываются сегодня прежде всего с технологическими прорывами и глобальными сетями, информационными супермагистралями.</w:t>
      </w:r>
      <w:r w:rsidRPr="002525B6">
        <w:rPr>
          <w:rStyle w:val="DipnotBavurusu"/>
          <w:rFonts w:ascii="Times New Roman" w:hAnsi="Times New Roman"/>
          <w:sz w:val="28"/>
          <w:szCs w:val="28"/>
          <w:lang w:val="ru-RU"/>
        </w:rPr>
        <w:footnoteReference w:id="29"/>
      </w:r>
      <w:r w:rsidRPr="002525B6">
        <w:rPr>
          <w:rFonts w:ascii="Times New Roman" w:hAnsi="Times New Roman"/>
          <w:sz w:val="28"/>
          <w:szCs w:val="28"/>
          <w:lang w:val="ru-RU"/>
        </w:rPr>
        <w:t xml:space="preserve"> Однако информационное общество является пока перспективой не только потому, что еще недостижима технологически информационная связь </w:t>
      </w:r>
      <w:r w:rsidRPr="002525B6">
        <w:rPr>
          <w:rFonts w:ascii="Times New Roman" w:hAnsi="Times New Roman"/>
          <w:i/>
          <w:iCs/>
          <w:sz w:val="28"/>
          <w:szCs w:val="28"/>
          <w:lang w:val="ru-RU"/>
        </w:rPr>
        <w:t>для всех,</w:t>
      </w:r>
      <w:r w:rsidRPr="002525B6">
        <w:rPr>
          <w:rFonts w:ascii="Times New Roman" w:hAnsi="Times New Roman"/>
          <w:sz w:val="28"/>
          <w:szCs w:val="28"/>
          <w:lang w:val="ru-RU"/>
        </w:rPr>
        <w:t xml:space="preserve"> но и потому что термин «информационное общество» намного более многозначен и глубок, чем просто понятие о планете, опутанной современными средствами коммуникации. Это тип общества, в котором информация становится суперзначимой, возвращается к своим исходным сущностным, ценностным смыслам, становится креативной, созидающей, а не разрушающей силой.</w:t>
      </w:r>
      <w:r w:rsidRPr="002525B6">
        <w:rPr>
          <w:rStyle w:val="DipnotBavurusu"/>
          <w:rFonts w:ascii="Times New Roman" w:hAnsi="Times New Roman"/>
          <w:sz w:val="28"/>
          <w:szCs w:val="28"/>
          <w:lang w:val="ru-RU"/>
        </w:rPr>
        <w:footnoteReference w:id="30"/>
      </w:r>
      <w:r w:rsidRPr="002525B6">
        <w:rPr>
          <w:rFonts w:ascii="Times New Roman" w:hAnsi="Times New Roman"/>
          <w:sz w:val="28"/>
          <w:szCs w:val="28"/>
          <w:lang w:val="ru-RU"/>
        </w:rPr>
        <w:t xml:space="preserve"> </w:t>
      </w:r>
    </w:p>
    <w:p w14:paraId="444A1B05" w14:textId="30EA8C23" w:rsidR="000765AF"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Об этом очень точно и образно сказал известный американский социолог М. Кастельс: «Обещанием информационной эпохи является освобождение беспрецедентной возможности силы разума. Я думаю – следовательно, я произвожу. Мечта Просвещения – что разум и наука решат проблемы человечества в пределах досягаемости. Однако существует </w:t>
      </w:r>
      <w:r w:rsidRPr="002525B6">
        <w:rPr>
          <w:rFonts w:ascii="Times New Roman" w:hAnsi="Times New Roman"/>
          <w:bCs/>
          <w:iCs/>
          <w:sz w:val="28"/>
          <w:szCs w:val="28"/>
          <w:lang w:val="ru-RU"/>
        </w:rPr>
        <w:t>экстраординарный разрыв между нашей технологической переразвитостью и нашей социальной недоразвитостью</w:t>
      </w:r>
      <w:r w:rsidRPr="002525B6">
        <w:rPr>
          <w:rFonts w:ascii="Times New Roman" w:hAnsi="Times New Roman"/>
          <w:b/>
          <w:bCs/>
          <w:i/>
          <w:iCs/>
          <w:sz w:val="28"/>
          <w:szCs w:val="28"/>
          <w:lang w:val="ru-RU"/>
        </w:rPr>
        <w:t>.</w:t>
      </w:r>
      <w:r w:rsidRPr="002525B6">
        <w:rPr>
          <w:rFonts w:ascii="Times New Roman" w:hAnsi="Times New Roman"/>
          <w:sz w:val="28"/>
          <w:szCs w:val="28"/>
          <w:lang w:val="ru-RU"/>
        </w:rPr>
        <w:t xml:space="preserve"> Наши экономика, общество и культура построены на интересах, ценностях, институтах и системах представлений, которые в общем ограничивают коллективную креативность, конфискуют плоды </w:t>
      </w:r>
      <w:r w:rsidRPr="002525B6">
        <w:rPr>
          <w:rFonts w:ascii="Times New Roman" w:hAnsi="Times New Roman"/>
          <w:sz w:val="28"/>
          <w:szCs w:val="28"/>
          <w:lang w:val="ru-RU"/>
        </w:rPr>
        <w:lastRenderedPageBreak/>
        <w:t>информационной технологии и отклоняют нашу энергию в русло самоуничтожающей конфронтации».</w:t>
      </w:r>
      <w:r w:rsidR="00363B3D" w:rsidRPr="00363B3D">
        <w:rPr>
          <w:rStyle w:val="DipnotBavurusu"/>
          <w:rFonts w:ascii="Times New Roman" w:hAnsi="Times New Roman"/>
          <w:sz w:val="28"/>
          <w:szCs w:val="28"/>
          <w:lang w:val="ru-RU"/>
        </w:rPr>
        <w:t xml:space="preserve"> </w:t>
      </w:r>
      <w:r w:rsidR="00363B3D" w:rsidRPr="002525B6">
        <w:rPr>
          <w:rStyle w:val="DipnotBavurusu"/>
          <w:rFonts w:ascii="Times New Roman" w:hAnsi="Times New Roman"/>
          <w:sz w:val="28"/>
          <w:szCs w:val="28"/>
          <w:lang w:val="ru-RU"/>
        </w:rPr>
        <w:footnoteReference w:id="31"/>
      </w:r>
    </w:p>
    <w:p w14:paraId="5BB55F23" w14:textId="77777777" w:rsidR="000765AF" w:rsidRPr="002525B6" w:rsidRDefault="000765AF" w:rsidP="000765AF">
      <w:pPr>
        <w:spacing w:line="360" w:lineRule="auto"/>
        <w:ind w:firstLine="539"/>
        <w:jc w:val="both"/>
        <w:rPr>
          <w:rFonts w:ascii="Times New Roman" w:hAnsi="Times New Roman"/>
          <w:sz w:val="28"/>
          <w:szCs w:val="28"/>
          <w:lang w:val="ru-RU"/>
        </w:rPr>
      </w:pPr>
    </w:p>
    <w:p w14:paraId="69FB5D44" w14:textId="64BBC910" w:rsidR="000765AF" w:rsidRPr="002525B6" w:rsidRDefault="0030495B" w:rsidP="00E125A9">
      <w:pPr>
        <w:pStyle w:val="TEZALT2"/>
        <w:numPr>
          <w:ilvl w:val="2"/>
          <w:numId w:val="25"/>
        </w:numPr>
      </w:pPr>
      <w:r>
        <w:t>Методы изучения</w:t>
      </w:r>
      <w:r w:rsidR="000765AF" w:rsidRPr="002525B6">
        <w:t xml:space="preserve"> информационного общества</w:t>
      </w:r>
    </w:p>
    <w:p w14:paraId="6B35DA5C" w14:textId="77777777" w:rsidR="000765AF" w:rsidRPr="002525B6" w:rsidRDefault="000765AF" w:rsidP="000765AF">
      <w:pPr>
        <w:spacing w:line="360" w:lineRule="auto"/>
        <w:ind w:firstLine="539"/>
        <w:jc w:val="center"/>
        <w:rPr>
          <w:rFonts w:ascii="Times New Roman" w:hAnsi="Times New Roman"/>
          <w:b/>
          <w:sz w:val="28"/>
          <w:szCs w:val="28"/>
          <w:lang w:val="ru-RU"/>
        </w:rPr>
      </w:pPr>
    </w:p>
    <w:p w14:paraId="0C06E167"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Изучение влияния средств массовой информации и коммуникации на человеческое сознание и бессознательное позволяет выйти на новые методологические аспекты формирования информационного общества и роли идеологии в этом процессе. Признанный исследователь и философ С. Жижек полемизирует с К. Марксом</w:t>
      </w:r>
      <w:r w:rsidRPr="002525B6">
        <w:rPr>
          <w:rStyle w:val="DipnotBavurusu"/>
          <w:rFonts w:ascii="Times New Roman" w:hAnsi="Times New Roman"/>
          <w:sz w:val="28"/>
          <w:szCs w:val="28"/>
          <w:lang w:val="ru-RU"/>
        </w:rPr>
        <w:footnoteReference w:id="32"/>
      </w:r>
      <w:r w:rsidRPr="002525B6">
        <w:rPr>
          <w:rFonts w:ascii="Times New Roman" w:hAnsi="Times New Roman"/>
          <w:sz w:val="28"/>
          <w:szCs w:val="28"/>
          <w:lang w:val="ru-RU"/>
        </w:rPr>
        <w:t xml:space="preserve"> по поводу его представлений об идеологии как ложном сознании, как о "наивном непонимании человеком своих реальных причин и действий". С. Жижек признает неверным также мнение о том, что современность ознаменована "концом идеологии"</w:t>
      </w:r>
      <w:r w:rsidRPr="002525B6">
        <w:rPr>
          <w:rStyle w:val="DipnotBavurusu"/>
          <w:rFonts w:ascii="Times New Roman" w:hAnsi="Times New Roman"/>
          <w:sz w:val="28"/>
          <w:szCs w:val="28"/>
          <w:lang w:val="ru-RU"/>
        </w:rPr>
        <w:footnoteReference w:id="33"/>
      </w:r>
      <w:r w:rsidRPr="002525B6">
        <w:rPr>
          <w:rFonts w:ascii="Times New Roman" w:hAnsi="Times New Roman"/>
          <w:sz w:val="28"/>
          <w:szCs w:val="28"/>
          <w:lang w:val="ru-RU"/>
        </w:rPr>
        <w:t>.</w:t>
      </w:r>
    </w:p>
    <w:p w14:paraId="7F01E822"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b/>
          <w:sz w:val="28"/>
          <w:szCs w:val="28"/>
          <w:lang w:val="ru-RU"/>
        </w:rPr>
        <w:t>Аксиологическая</w:t>
      </w:r>
      <w:r w:rsidRPr="002525B6">
        <w:rPr>
          <w:rFonts w:ascii="Times New Roman" w:hAnsi="Times New Roman"/>
          <w:sz w:val="28"/>
          <w:szCs w:val="28"/>
          <w:lang w:val="ru-RU"/>
        </w:rPr>
        <w:t xml:space="preserve"> (ценностная) и мировоззренческая (идеологическая) интерпретация действительности является стержнем информационного общества с его широким использованием рекламы, Интернет, </w:t>
      </w:r>
      <w:r w:rsidRPr="002525B6">
        <w:rPr>
          <w:rFonts w:ascii="Times New Roman" w:hAnsi="Times New Roman"/>
          <w:sz w:val="28"/>
          <w:szCs w:val="28"/>
        </w:rPr>
        <w:t>public</w:t>
      </w:r>
      <w:r w:rsidRPr="002525B6">
        <w:rPr>
          <w:rFonts w:ascii="Times New Roman" w:hAnsi="Times New Roman"/>
          <w:sz w:val="28"/>
          <w:szCs w:val="28"/>
          <w:lang w:val="ru-RU"/>
        </w:rPr>
        <w:t xml:space="preserve"> </w:t>
      </w:r>
      <w:r w:rsidRPr="002525B6">
        <w:rPr>
          <w:rFonts w:ascii="Times New Roman" w:hAnsi="Times New Roman"/>
          <w:sz w:val="28"/>
          <w:szCs w:val="28"/>
        </w:rPr>
        <w:t>relations</w:t>
      </w:r>
      <w:r w:rsidRPr="002525B6">
        <w:rPr>
          <w:rFonts w:ascii="Times New Roman" w:hAnsi="Times New Roman"/>
          <w:sz w:val="28"/>
          <w:szCs w:val="28"/>
          <w:lang w:val="ru-RU"/>
        </w:rPr>
        <w:t xml:space="preserve"> и т.п.</w:t>
      </w:r>
      <w:r w:rsidRPr="002525B6">
        <w:rPr>
          <w:rStyle w:val="DipnotBavurusu"/>
          <w:rFonts w:ascii="Times New Roman" w:hAnsi="Times New Roman"/>
          <w:sz w:val="28"/>
          <w:szCs w:val="28"/>
          <w:lang w:val="ru-RU"/>
        </w:rPr>
        <w:footnoteReference w:id="34"/>
      </w:r>
      <w:r w:rsidRPr="002525B6">
        <w:rPr>
          <w:rFonts w:ascii="Times New Roman" w:hAnsi="Times New Roman"/>
          <w:sz w:val="28"/>
          <w:szCs w:val="28"/>
          <w:lang w:val="ru-RU"/>
        </w:rPr>
        <w:t xml:space="preserve"> </w:t>
      </w:r>
    </w:p>
    <w:p w14:paraId="073357A4"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Коммуникативное пространство информационного общества также насыщено мифами, символами, идеологемами, которые регулировали и нормировали массовое сознание в прежние эпохи. Исследовательское внимание к этим аспектам формирования информационного общества позволит распознавать и контролировать пропагандистскую направленность идеологических посланий, которые латентно заключены в любой информации.</w:t>
      </w:r>
      <w:r w:rsidRPr="002525B6">
        <w:rPr>
          <w:rStyle w:val="DipnotBavurusu"/>
          <w:rFonts w:ascii="Times New Roman" w:hAnsi="Times New Roman"/>
          <w:sz w:val="28"/>
          <w:szCs w:val="28"/>
          <w:lang w:val="ru-RU"/>
        </w:rPr>
        <w:footnoteReference w:id="35"/>
      </w:r>
    </w:p>
    <w:p w14:paraId="57B5E8A5"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b/>
          <w:sz w:val="28"/>
          <w:szCs w:val="28"/>
          <w:lang w:val="ru-RU"/>
        </w:rPr>
        <w:lastRenderedPageBreak/>
        <w:t>Системно-функциональный</w:t>
      </w:r>
      <w:r w:rsidRPr="002525B6">
        <w:rPr>
          <w:rFonts w:ascii="Times New Roman" w:hAnsi="Times New Roman"/>
          <w:sz w:val="28"/>
          <w:szCs w:val="28"/>
          <w:lang w:val="ru-RU"/>
        </w:rPr>
        <w:t xml:space="preserve"> подход имеет исходным методологическим основанием интерпретацию общества как целостной самоорганизующейся системы при явно выраженном преобладании функции над структурой. Здесь наиболее интересна модель Н. Лумана, которая удачно </w:t>
      </w:r>
      <w:r>
        <w:rPr>
          <w:rFonts w:ascii="Times New Roman" w:hAnsi="Times New Roman"/>
          <w:sz w:val="28"/>
          <w:szCs w:val="28"/>
          <w:lang w:val="ru-RU"/>
        </w:rPr>
        <w:t>в</w:t>
      </w:r>
      <w:r w:rsidRPr="002525B6">
        <w:rPr>
          <w:rFonts w:ascii="Times New Roman" w:hAnsi="Times New Roman"/>
          <w:sz w:val="28"/>
          <w:szCs w:val="28"/>
          <w:lang w:val="ru-RU"/>
        </w:rPr>
        <w:t xml:space="preserve">писывается в популярную ныне суммарную концепцию изменения общества через его самоорганизацию </w:t>
      </w:r>
      <w:r w:rsidRPr="00837263">
        <w:rPr>
          <w:rFonts w:ascii="Times New Roman" w:hAnsi="Times New Roman"/>
          <w:sz w:val="28"/>
          <w:szCs w:val="28"/>
          <w:lang w:val="ru-RU"/>
        </w:rPr>
        <w:t>–</w:t>
      </w:r>
      <w:r w:rsidRPr="002525B6">
        <w:rPr>
          <w:rFonts w:ascii="Times New Roman" w:hAnsi="Times New Roman"/>
          <w:sz w:val="28"/>
          <w:szCs w:val="28"/>
          <w:lang w:val="ru-RU"/>
        </w:rPr>
        <w:t xml:space="preserve"> аутопойесис.</w:t>
      </w:r>
      <w:r w:rsidRPr="002525B6">
        <w:rPr>
          <w:rStyle w:val="DipnotBavurusu"/>
          <w:rFonts w:ascii="Times New Roman" w:hAnsi="Times New Roman"/>
          <w:sz w:val="28"/>
          <w:szCs w:val="28"/>
          <w:lang w:val="ru-RU"/>
        </w:rPr>
        <w:footnoteReference w:id="36"/>
      </w:r>
    </w:p>
    <w:p w14:paraId="78AAF960" w14:textId="2B224598"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Н. Луман предлагает обновить парадигму социального знания, положив в основу понятие коммуникации, и тем самым переформулировать социальную теорию на базе понятия системы вместо понятия действия</w:t>
      </w:r>
      <w:r w:rsidRPr="002525B6">
        <w:rPr>
          <w:rStyle w:val="DipnotBavurusu"/>
          <w:rFonts w:ascii="Times New Roman" w:hAnsi="Times New Roman"/>
          <w:sz w:val="28"/>
          <w:szCs w:val="28"/>
          <w:lang w:val="ru-RU"/>
        </w:rPr>
        <w:footnoteReference w:id="37"/>
      </w:r>
      <w:r w:rsidRPr="002525B6">
        <w:rPr>
          <w:rFonts w:ascii="Times New Roman" w:hAnsi="Times New Roman"/>
          <w:sz w:val="28"/>
          <w:szCs w:val="28"/>
          <w:lang w:val="ru-RU"/>
        </w:rPr>
        <w:t xml:space="preserve">. Он определяет коммуникацию как изначально социальную операцию. Коммуникация такова, поскольку хотя и предполагает множество совместно действующих систем сознания, но не может быть - как единство - вменена ни одному социальному сознанию. Она социальна также и потому, что "общее" (коллективное) сознание никоим образом и ни в коем смысле не может быть произведено, то есть согласие как полное согласование в строгом смысле слова недостижимо, а вместо этого функционирует </w:t>
      </w:r>
      <w:r w:rsidR="0046368F" w:rsidRPr="002525B6">
        <w:rPr>
          <w:rFonts w:ascii="Times New Roman" w:hAnsi="Times New Roman"/>
          <w:sz w:val="28"/>
          <w:szCs w:val="28"/>
          <w:lang w:val="ru-RU"/>
        </w:rPr>
        <w:t>коммуникация.</w:t>
      </w:r>
      <w:r w:rsidRPr="002525B6">
        <w:rPr>
          <w:rFonts w:ascii="Times New Roman" w:hAnsi="Times New Roman"/>
          <w:sz w:val="28"/>
          <w:szCs w:val="28"/>
          <w:lang w:val="ru-RU"/>
        </w:rPr>
        <w:t xml:space="preserve"> В интерпретации Н. Лумана, коммуникация и создается людьми, и используется ими, но при этом не ориентируется на неизменные взгляды о "правильности". В обществе нет единой позиции наблюдателя, единой инстанции наблюдения, единого критерия правильности суждений. "Общество состоит не из личностей, а из коммуникации между ними. Не человечество, а система коммуникации выборочно интегрирует физический, психологический потенциал людей. Эта система обладает собственной реальностью и собственной автономией",- полагает Н. Луман. </w:t>
      </w:r>
    </w:p>
    <w:p w14:paraId="522DC63E"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lastRenderedPageBreak/>
        <w:t xml:space="preserve">Понятие </w:t>
      </w:r>
      <w:r w:rsidRPr="002525B6">
        <w:rPr>
          <w:rFonts w:ascii="Times New Roman" w:hAnsi="Times New Roman"/>
          <w:b/>
          <w:sz w:val="28"/>
          <w:szCs w:val="28"/>
          <w:lang w:val="ru-RU"/>
        </w:rPr>
        <w:t>информационного общества</w:t>
      </w:r>
      <w:r w:rsidRPr="002525B6">
        <w:rPr>
          <w:rFonts w:ascii="Times New Roman" w:hAnsi="Times New Roman"/>
          <w:sz w:val="28"/>
          <w:szCs w:val="28"/>
          <w:lang w:val="ru-RU"/>
        </w:rPr>
        <w:t xml:space="preserve"> указывает на принцип, вокруг которого организована социальная форма информации и знания. Информационное общество возникает там, где главным становится управление не материальными объектами, а символами, идеями, образами, интеллектом, и где большинство работающих занято производством, хранением и реализацией информации, особенно ее высшей формы - знания.</w:t>
      </w:r>
      <w:r w:rsidRPr="002525B6">
        <w:rPr>
          <w:rStyle w:val="DipnotBavurusu"/>
          <w:rFonts w:ascii="Times New Roman" w:hAnsi="Times New Roman"/>
          <w:sz w:val="28"/>
          <w:szCs w:val="28"/>
          <w:lang w:val="ru-RU"/>
        </w:rPr>
        <w:footnoteReference w:id="38"/>
      </w:r>
      <w:r w:rsidRPr="002525B6">
        <w:rPr>
          <w:rFonts w:ascii="Times New Roman" w:hAnsi="Times New Roman"/>
          <w:sz w:val="28"/>
          <w:szCs w:val="28"/>
          <w:lang w:val="ru-RU"/>
        </w:rPr>
        <w:t xml:space="preserve"> Именно обработанная информация как знание имеет практическое значение для социума. Она изменяет общество на каждом структурном уровне его организации. Умение добывать, накапливать и использовать информацию - условие развития социума. Информация социальна по своей природе. Социальная организация в значительной мере - это организация информации. Она становится возможной при осуществлении определенных форм обмена информацией между членами общества. Поэтому информацию можно считать элементарной функцией человеческого поведения. Традиционное понимание информации как содержательного описания объекта или явления (К. Шеннон) уступает сегодня место определению информации как средства передачи разнообразия (У. Эшби). На этом основана "качественная", или "ценностная", теория информации, призванная учитывать смысловое и эстетическое содержание информации, ее ценностный потенциал</w:t>
      </w:r>
      <w:r w:rsidRPr="002525B6">
        <w:rPr>
          <w:rStyle w:val="DipnotBavurusu"/>
          <w:rFonts w:ascii="Times New Roman" w:hAnsi="Times New Roman"/>
          <w:sz w:val="28"/>
          <w:szCs w:val="28"/>
          <w:lang w:val="ru-RU"/>
        </w:rPr>
        <w:footnoteReference w:id="39"/>
      </w:r>
      <w:r w:rsidRPr="002525B6">
        <w:rPr>
          <w:rFonts w:ascii="Times New Roman" w:hAnsi="Times New Roman"/>
          <w:sz w:val="28"/>
          <w:szCs w:val="28"/>
          <w:lang w:val="ru-RU"/>
        </w:rPr>
        <w:t>. Сохранение культурного разнообразия представляется в этой связи одной из проблем и задач информационного общества.</w:t>
      </w:r>
    </w:p>
    <w:p w14:paraId="411B27CB"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Что касается коммуникации, то, согласно Ю. Хабермасу</w:t>
      </w:r>
      <w:r w:rsidRPr="002525B6">
        <w:rPr>
          <w:rStyle w:val="DipnotBavurusu"/>
          <w:rFonts w:ascii="Times New Roman" w:hAnsi="Times New Roman"/>
          <w:sz w:val="28"/>
          <w:szCs w:val="28"/>
          <w:lang w:val="ru-RU"/>
        </w:rPr>
        <w:footnoteReference w:id="40"/>
      </w:r>
      <w:r w:rsidRPr="002525B6">
        <w:rPr>
          <w:rFonts w:ascii="Times New Roman" w:hAnsi="Times New Roman"/>
          <w:sz w:val="28"/>
          <w:szCs w:val="28"/>
          <w:lang w:val="ru-RU"/>
        </w:rPr>
        <w:t xml:space="preserve">, принципиальное отличие коммуникативного действия от всех прочих видов состоит в том, что оно ориентировано на нахождение взаимопонимания между социальными субъектами. Подлинная </w:t>
      </w:r>
      <w:r w:rsidRPr="002525B6">
        <w:rPr>
          <w:rFonts w:ascii="Times New Roman" w:hAnsi="Times New Roman"/>
          <w:b/>
          <w:sz w:val="28"/>
          <w:szCs w:val="28"/>
          <w:lang w:val="ru-RU"/>
        </w:rPr>
        <w:t>коммуникация</w:t>
      </w:r>
      <w:r w:rsidRPr="002525B6">
        <w:rPr>
          <w:rFonts w:ascii="Times New Roman" w:hAnsi="Times New Roman"/>
          <w:sz w:val="28"/>
          <w:szCs w:val="28"/>
          <w:lang w:val="ru-RU"/>
        </w:rPr>
        <w:t xml:space="preserve"> </w:t>
      </w:r>
      <w:r w:rsidRPr="002525B6">
        <w:rPr>
          <w:rFonts w:ascii="Times New Roman" w:hAnsi="Times New Roman"/>
          <w:i/>
          <w:sz w:val="28"/>
          <w:szCs w:val="28"/>
          <w:lang w:val="ru-RU"/>
        </w:rPr>
        <w:t xml:space="preserve">есть механизм </w:t>
      </w:r>
      <w:r w:rsidRPr="002525B6">
        <w:rPr>
          <w:rFonts w:ascii="Times New Roman" w:hAnsi="Times New Roman"/>
          <w:i/>
          <w:sz w:val="28"/>
          <w:szCs w:val="28"/>
          <w:lang w:val="ru-RU"/>
        </w:rPr>
        <w:lastRenderedPageBreak/>
        <w:t>координации планов взаимодействующих социальных субъектов</w:t>
      </w:r>
      <w:r w:rsidRPr="002525B6">
        <w:rPr>
          <w:rFonts w:ascii="Times New Roman" w:hAnsi="Times New Roman"/>
          <w:sz w:val="28"/>
          <w:szCs w:val="28"/>
          <w:lang w:val="ru-RU"/>
        </w:rPr>
        <w:t>. Коммуникационный акт является взаимодействием равноправных участников, в ходе которого они объединены не только общими потоками сведений, но и едиными нормами и ценностями, регулирующими процесс обмена сообщениями и их общее понимание. Целью коммуникации становится не принуждение, а поиск согласия. Способом координации систем ценностей выступают описанные Ю. Хабермасом социальные механизмы основных сфер общества: эстетической, этической, религиозной.</w:t>
      </w:r>
    </w:p>
    <w:p w14:paraId="49D26678" w14:textId="77777777" w:rsidR="000765AF" w:rsidRPr="002525B6"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Проблематика информационного общества тесно связана с концептуальным полем глобалистики. </w:t>
      </w:r>
      <w:r w:rsidRPr="002525B6">
        <w:rPr>
          <w:rFonts w:ascii="Times New Roman" w:hAnsi="Times New Roman"/>
          <w:b/>
          <w:sz w:val="28"/>
          <w:szCs w:val="28"/>
          <w:lang w:val="ru-RU"/>
        </w:rPr>
        <w:t>Глобализм</w:t>
      </w:r>
      <w:r w:rsidRPr="002525B6">
        <w:rPr>
          <w:rFonts w:ascii="Times New Roman" w:hAnsi="Times New Roman"/>
          <w:sz w:val="28"/>
          <w:szCs w:val="28"/>
          <w:lang w:val="ru-RU"/>
        </w:rPr>
        <w:t xml:space="preserve"> или глобализация </w:t>
      </w:r>
      <w:r w:rsidRPr="002525B6">
        <w:rPr>
          <w:rFonts w:ascii="Times New Roman" w:hAnsi="Times New Roman"/>
          <w:i/>
          <w:sz w:val="28"/>
          <w:szCs w:val="28"/>
          <w:lang w:val="ru-RU"/>
        </w:rPr>
        <w:t>есть результат важных процессов обмена информацией со всем миром</w:t>
      </w:r>
      <w:r w:rsidRPr="002525B6">
        <w:rPr>
          <w:rFonts w:ascii="Times New Roman" w:hAnsi="Times New Roman"/>
          <w:sz w:val="28"/>
          <w:szCs w:val="28"/>
          <w:lang w:val="ru-RU"/>
        </w:rPr>
        <w:t>.</w:t>
      </w:r>
      <w:r w:rsidRPr="002525B6">
        <w:rPr>
          <w:rStyle w:val="DipnotBavurusu"/>
          <w:rFonts w:ascii="Times New Roman" w:hAnsi="Times New Roman"/>
          <w:sz w:val="28"/>
          <w:szCs w:val="28"/>
          <w:lang w:val="ru-RU"/>
        </w:rPr>
        <w:footnoteReference w:id="41"/>
      </w:r>
      <w:r w:rsidRPr="002525B6">
        <w:rPr>
          <w:rFonts w:ascii="Times New Roman" w:hAnsi="Times New Roman"/>
          <w:sz w:val="28"/>
          <w:szCs w:val="28"/>
          <w:lang w:val="ru-RU"/>
        </w:rPr>
        <w:t xml:space="preserve"> Основным противоречием формирующегося информационного общества является противоречие между глобализацией мира и самобытностью (идентичностью) конкретного сообщества, между нивелирующим технологизмом виртуального пространства и присутствием в нем малых этнических и культурных групп, претендующих на сохранение приватности. По мнению авторитетного исследователя, профессора социологии Калифорнийского университета М. Кастельса, сетевые структуры являются одновременно и средством, и результатом глобализации общества</w:t>
      </w:r>
      <w:r w:rsidRPr="002525B6">
        <w:rPr>
          <w:rStyle w:val="DipnotBavurusu"/>
          <w:rFonts w:ascii="Times New Roman" w:hAnsi="Times New Roman"/>
          <w:sz w:val="28"/>
          <w:szCs w:val="28"/>
          <w:lang w:val="ru-RU"/>
        </w:rPr>
        <w:footnoteReference w:id="42"/>
      </w:r>
      <w:r w:rsidRPr="002525B6">
        <w:rPr>
          <w:rFonts w:ascii="Times New Roman" w:hAnsi="Times New Roman"/>
          <w:sz w:val="28"/>
          <w:szCs w:val="28"/>
          <w:lang w:val="ru-RU"/>
        </w:rPr>
        <w:t xml:space="preserve">. "Новая самобытность, устремленная в будущее,- считает М. Кастельс,- возникает не из былой самобытности гражданского общества, которой характеризовалась индустриальная эпоха, а из развития сегодняшней самобытности сопротивления". К субъектам этого сопротивления отнесены прежде всего религиозные, экологические, женские (феминистские) организации и движения. С критической точки зрения глобализация трактуется сегодня как изменяющийся баланс сил в современном мире, снижающий роль </w:t>
      </w:r>
      <w:r w:rsidRPr="002525B6">
        <w:rPr>
          <w:rFonts w:ascii="Times New Roman" w:hAnsi="Times New Roman"/>
          <w:sz w:val="28"/>
          <w:szCs w:val="28"/>
          <w:lang w:val="ru-RU"/>
        </w:rPr>
        <w:lastRenderedPageBreak/>
        <w:t>традиционных политических социокультурных инструментов. Так, Н. Луман справедливо ставит следующий вопрос: не придется ли нам в связи с появлением глобальной мировой системы изменять традиционное политическое значение понятия "общество". Он полагает, что современное общество в настоящее время находится в фазе "турбулентной эволюции" без предсказуемых результатов. Есть опасность, что общество примет "метакод" включения/исключения, когда некоторое люди будут личностями, а другие только индивидами</w:t>
      </w:r>
      <w:r w:rsidRPr="002525B6">
        <w:rPr>
          <w:rStyle w:val="DipnotBavurusu"/>
          <w:rFonts w:ascii="Times New Roman" w:hAnsi="Times New Roman"/>
          <w:sz w:val="28"/>
          <w:szCs w:val="28"/>
          <w:lang w:val="ru-RU"/>
        </w:rPr>
        <w:footnoteReference w:id="43"/>
      </w:r>
      <w:r w:rsidRPr="002525B6">
        <w:rPr>
          <w:rFonts w:ascii="Times New Roman" w:hAnsi="Times New Roman"/>
          <w:sz w:val="28"/>
          <w:szCs w:val="28"/>
          <w:lang w:val="ru-RU"/>
        </w:rPr>
        <w:t>.</w:t>
      </w:r>
    </w:p>
    <w:p w14:paraId="27B1EDA0" w14:textId="155B9459" w:rsidR="000765AF" w:rsidRDefault="000765AF" w:rsidP="000765AF">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Глобализация не столько формирует некий единый мир, сколько, напротив, скрывает нарастающую фрагментацию цивилизации и является, по мысли З. Баумана, "продуктом индивидуализированного общества". Мнению о том, что глобализация создает черты нового "сетевого мира", в котором связываются все государства и нации, З. Бауман противопоставляет тезис о глобализирующемся мире как жестко управляемом из единого центра. Глобализация есть не что иное, как "тоталитарное проникновение логики глобальных финансовых рынков во все аспекты жизни".</w:t>
      </w:r>
      <w:r w:rsidR="00690E23">
        <w:rPr>
          <w:rStyle w:val="DipnotBavurusu"/>
          <w:rFonts w:ascii="Times New Roman" w:hAnsi="Times New Roman"/>
          <w:sz w:val="28"/>
          <w:szCs w:val="28"/>
          <w:lang w:val="ru-RU"/>
        </w:rPr>
        <w:footnoteReference w:id="44"/>
      </w:r>
    </w:p>
    <w:p w14:paraId="6DE78207" w14:textId="6F396BFD" w:rsidR="00735905" w:rsidRDefault="00735905" w:rsidP="00735905">
      <w:pPr>
        <w:spacing w:line="360" w:lineRule="auto"/>
        <w:jc w:val="both"/>
        <w:rPr>
          <w:rFonts w:ascii="Times New Roman" w:hAnsi="Times New Roman"/>
          <w:sz w:val="28"/>
          <w:szCs w:val="28"/>
          <w:lang w:val="ru-RU"/>
        </w:rPr>
      </w:pPr>
    </w:p>
    <w:p w14:paraId="42FC1FE2" w14:textId="57390D69" w:rsidR="00735905" w:rsidRPr="00735905" w:rsidRDefault="00735905" w:rsidP="00E125A9">
      <w:pPr>
        <w:pStyle w:val="TEZALT2"/>
        <w:numPr>
          <w:ilvl w:val="2"/>
          <w:numId w:val="25"/>
        </w:numPr>
      </w:pPr>
      <w:r w:rsidRPr="00735905">
        <w:t>Влияние прессы на информационное общество в России</w:t>
      </w:r>
    </w:p>
    <w:p w14:paraId="5D5FE882" w14:textId="77777777" w:rsidR="00735905" w:rsidRPr="00735905" w:rsidRDefault="00735905" w:rsidP="00735905">
      <w:pPr>
        <w:pStyle w:val="ListeParagraf"/>
        <w:spacing w:line="360" w:lineRule="auto"/>
        <w:ind w:left="899"/>
        <w:rPr>
          <w:rFonts w:ascii="Times New Roman" w:hAnsi="Times New Roman"/>
          <w:b/>
          <w:sz w:val="28"/>
          <w:szCs w:val="28"/>
          <w:lang w:val="ru-RU"/>
        </w:rPr>
      </w:pPr>
    </w:p>
    <w:p w14:paraId="4367A109" w14:textId="77777777" w:rsidR="00735905" w:rsidRDefault="00735905" w:rsidP="00735905">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В современных условиях газеты продолжают оставаться мощным орудием создания общественного мнения, и его использование зачастую помогает «сильным мира сего» достигать своих политических целей. Многие влиятельные газеты, читаемые во всем мире, пользуются непререкаемым авторитетом, поэтому критическая статья, например, в «Коммерсантъ» или «Аргументы и Факты» может поставить крест на политической карьере того или иного общественного деятеля.</w:t>
      </w:r>
    </w:p>
    <w:p w14:paraId="7999BFFD" w14:textId="77777777" w:rsidR="00735905" w:rsidRPr="002525B6" w:rsidRDefault="00735905" w:rsidP="00735905">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lastRenderedPageBreak/>
        <w:t>В политической системе общества СМИ приобрели особое значение. Многие исследователи и политологи выделяют их в самостоятельный политический институт, который реализует и творит политику. СМИ отводят роль субъекта политического процесса, который формирует определённую систему социально-политических ценностей, распространяет их в обществе, отражает политические взгляды и интересы конкретных социальных групп. Введён даже термин «политическая коммуникация», который подразумевает производство и распределение информации, воздействующей на элементы государственной власти и влияющей на принятие политических решений, оказывающей воздействие на отношение между классами, нациями, государствами.</w:t>
      </w:r>
      <w:r w:rsidRPr="002525B6">
        <w:rPr>
          <w:rStyle w:val="DipnotBavurusu"/>
          <w:rFonts w:ascii="Times New Roman" w:hAnsi="Times New Roman"/>
          <w:sz w:val="28"/>
          <w:szCs w:val="28"/>
          <w:lang w:val="ru-RU"/>
        </w:rPr>
        <w:footnoteReference w:id="45"/>
      </w:r>
    </w:p>
    <w:p w14:paraId="1A67586E" w14:textId="77777777" w:rsidR="00735905" w:rsidRPr="002525B6" w:rsidRDefault="00735905" w:rsidP="00735905">
      <w:pPr>
        <w:pStyle w:val="DzMetin"/>
        <w:spacing w:line="360" w:lineRule="auto"/>
        <w:ind w:firstLine="539"/>
        <w:jc w:val="both"/>
        <w:rPr>
          <w:rFonts w:ascii="Times New Roman" w:hAnsi="Times New Roman" w:cs="Times New Roman"/>
          <w:sz w:val="28"/>
          <w:szCs w:val="28"/>
        </w:rPr>
      </w:pPr>
      <w:r w:rsidRPr="002525B6">
        <w:rPr>
          <w:rFonts w:ascii="Times New Roman" w:hAnsi="Times New Roman" w:cs="Times New Roman"/>
          <w:sz w:val="28"/>
          <w:szCs w:val="28"/>
        </w:rPr>
        <w:t xml:space="preserve">Сейчас роль политических СМИ растёт. Если в традиционной политической системе, СМИ не касались вопроса о власти, то есть не принимали юридически общезначимых и обязательных решений, то сегодня они активно участвуют в проведении референдумов и выборе кандидатов. Это делает их непосредственными элементами политической системы, весьма действенным политическим институтом. С помощью СМИ (в том числе и общественно-политических), люди стремятся оказать влияние на правительство, а правительственные институты в ответ принимают и осуществляют свои решения, т.е. происходит процесс, который и называют политикой. По мере развития гражданского общества роль рядового гражданина в политике должна возрастать даже при сохранении института профессиональных политиков.  И СМИ могут служить эффективными каналами волеизъявления народа как наиболее универсальные по всеохватности, оперативности, гласности. Выполняя просветительскую, социализаторскую функции, СМИ могут брать на себя (с помощью </w:t>
      </w:r>
      <w:r w:rsidRPr="002525B6">
        <w:rPr>
          <w:rFonts w:ascii="Times New Roman" w:hAnsi="Times New Roman" w:cs="Times New Roman"/>
          <w:sz w:val="28"/>
          <w:szCs w:val="28"/>
        </w:rPr>
        <w:lastRenderedPageBreak/>
        <w:t xml:space="preserve">политологов) обучение масс искусству политики, помогая создать информированное гражданское общество, способствовать в развитии демократических политических процедур. При поддержке СМИ политологи имеют большую возможность вовлекать все политически активные силы в разработку альтернатив для тех, кто принимает окончательные решения.  </w:t>
      </w:r>
    </w:p>
    <w:p w14:paraId="09B82FD5" w14:textId="77777777" w:rsidR="00735905" w:rsidRPr="002525B6" w:rsidRDefault="00735905" w:rsidP="00735905">
      <w:pPr>
        <w:pStyle w:val="DzMetin"/>
        <w:spacing w:line="360" w:lineRule="auto"/>
        <w:ind w:firstLine="539"/>
        <w:jc w:val="both"/>
        <w:rPr>
          <w:rFonts w:ascii="Times New Roman" w:hAnsi="Times New Roman" w:cs="Times New Roman"/>
          <w:sz w:val="28"/>
          <w:szCs w:val="28"/>
        </w:rPr>
      </w:pPr>
      <w:r w:rsidRPr="002525B6">
        <w:rPr>
          <w:rFonts w:ascii="Times New Roman" w:hAnsi="Times New Roman" w:cs="Times New Roman"/>
          <w:sz w:val="28"/>
          <w:szCs w:val="28"/>
        </w:rPr>
        <w:t>Находясь на острие политических преобразований, газеты и журналы политических партий фиксируют многие значимые события и явления, улавливают главные характеристики общественных отношений, динамику представлений о важнейших ценностях. В то же время изучение материалов партийной прессы дает исследователю возможность разглядеть не только основные направления политической мысли, но и уловить альтернативные идеи и мнения. История знает много примеров, когда именно в альтернативной политической печати зарождалось то новое, что стало основой грандиозных перемен, смещения целых пластов общественно-политической жизни России.</w:t>
      </w:r>
    </w:p>
    <w:p w14:paraId="7A0FB6DF" w14:textId="77777777" w:rsidR="00735905" w:rsidRPr="002525B6" w:rsidRDefault="00735905" w:rsidP="00735905">
      <w:pPr>
        <w:pStyle w:val="DzMetin"/>
        <w:spacing w:line="360" w:lineRule="auto"/>
        <w:ind w:firstLine="539"/>
        <w:jc w:val="both"/>
        <w:rPr>
          <w:rFonts w:ascii="Times New Roman" w:hAnsi="Times New Roman" w:cs="Times New Roman"/>
          <w:sz w:val="28"/>
          <w:szCs w:val="28"/>
        </w:rPr>
      </w:pPr>
      <w:r w:rsidRPr="002525B6">
        <w:rPr>
          <w:rFonts w:ascii="Times New Roman" w:hAnsi="Times New Roman" w:cs="Times New Roman"/>
          <w:sz w:val="28"/>
          <w:szCs w:val="28"/>
        </w:rPr>
        <w:t>Партийным изданиям история отвела роль катализатора важнейших преобразований в обществе. Уровень развития партийной печати выступает как индикатор политической конкуренции в стране, и, во многом, как индикатор зрелости взаимодействия политических институтов с гражданами.</w:t>
      </w:r>
      <w:r w:rsidRPr="002525B6">
        <w:rPr>
          <w:rStyle w:val="DipnotBavurusu"/>
          <w:rFonts w:ascii="Times New Roman" w:hAnsi="Times New Roman" w:cs="Times New Roman"/>
          <w:sz w:val="28"/>
          <w:szCs w:val="28"/>
        </w:rPr>
        <w:footnoteReference w:id="46"/>
      </w:r>
    </w:p>
    <w:p w14:paraId="47E78791" w14:textId="116F03F3" w:rsidR="00735905" w:rsidRPr="002525B6" w:rsidRDefault="00735905" w:rsidP="00735905">
      <w:pPr>
        <w:pStyle w:val="DzMetin"/>
        <w:spacing w:line="360" w:lineRule="auto"/>
        <w:ind w:firstLine="539"/>
        <w:jc w:val="both"/>
        <w:rPr>
          <w:rFonts w:ascii="Times New Roman" w:hAnsi="Times New Roman" w:cs="Times New Roman"/>
          <w:sz w:val="28"/>
          <w:szCs w:val="28"/>
        </w:rPr>
      </w:pPr>
      <w:r w:rsidRPr="002525B6">
        <w:rPr>
          <w:rFonts w:ascii="Times New Roman" w:hAnsi="Times New Roman" w:cs="Times New Roman"/>
          <w:sz w:val="28"/>
          <w:szCs w:val="28"/>
        </w:rPr>
        <w:t>На будущее российской политики и политической прессы в частности, смотрят двояко. Официальные круги (высшее политическое руководство и их приближённые) настроены довольно оптимистично: у нас в стране активно развивается демократический режим, соответственно развивается и политическая пресса. Но не все разделяют такой оптимизм. Так главный редактор газеты «Московские новости» и журнала «Политический класс» В.Т.</w:t>
      </w:r>
      <w:r w:rsidR="0046368F">
        <w:rPr>
          <w:rFonts w:ascii="Times New Roman" w:hAnsi="Times New Roman" w:cs="Times New Roman"/>
          <w:sz w:val="28"/>
          <w:szCs w:val="28"/>
          <w:lang w:val="tr-TR"/>
        </w:rPr>
        <w:t xml:space="preserve"> </w:t>
      </w:r>
      <w:r w:rsidRPr="002525B6">
        <w:rPr>
          <w:rFonts w:ascii="Times New Roman" w:hAnsi="Times New Roman" w:cs="Times New Roman"/>
          <w:sz w:val="28"/>
          <w:szCs w:val="28"/>
        </w:rPr>
        <w:lastRenderedPageBreak/>
        <w:t>Третьяков говорит, что современная политическая пресса находится даже в состоянии гражданской войны, делясь на «красных» и «белых». То есть она очень ангажирована. И он полагает, что проблема такой «гражданской войны» в России не будет решена как минимум до 2017 г.</w:t>
      </w:r>
    </w:p>
    <w:p w14:paraId="18489793" w14:textId="77777777" w:rsidR="00735905" w:rsidRPr="002525B6" w:rsidRDefault="00735905" w:rsidP="00735905">
      <w:pPr>
        <w:pStyle w:val="DzMetin"/>
        <w:spacing w:line="360" w:lineRule="auto"/>
        <w:jc w:val="both"/>
        <w:rPr>
          <w:rFonts w:ascii="Times New Roman" w:hAnsi="Times New Roman" w:cs="Times New Roman"/>
          <w:sz w:val="28"/>
          <w:szCs w:val="28"/>
        </w:rPr>
      </w:pPr>
      <w:r w:rsidRPr="002525B6">
        <w:rPr>
          <w:rFonts w:ascii="Times New Roman" w:hAnsi="Times New Roman" w:cs="Times New Roman"/>
          <w:sz w:val="28"/>
          <w:szCs w:val="28"/>
        </w:rPr>
        <w:t xml:space="preserve">      Мы не собираемся оспаривать эти полярные мнения, просто отметим, что каждое из них имеет свою долю объективности. Отметим, что по сравнению с 1990 –ми. гг. общественно-политическая пресса прошла немалый путь развития, но и проблем есть тоже немало: та же ангажированность некоторых изданий, однобокость, сухость в освещении событий и т. д.  </w:t>
      </w:r>
    </w:p>
    <w:p w14:paraId="33EBAA56" w14:textId="6CEB18DB" w:rsidR="00735905" w:rsidRDefault="00735905" w:rsidP="00735905">
      <w:pPr>
        <w:pStyle w:val="DzMetin"/>
        <w:spacing w:line="360" w:lineRule="auto"/>
        <w:ind w:firstLine="709"/>
        <w:jc w:val="both"/>
        <w:rPr>
          <w:rFonts w:ascii="Times New Roman" w:hAnsi="Times New Roman" w:cs="Times New Roman"/>
          <w:sz w:val="28"/>
          <w:szCs w:val="28"/>
        </w:rPr>
      </w:pPr>
      <w:r w:rsidRPr="002525B6">
        <w:rPr>
          <w:rFonts w:ascii="Times New Roman" w:hAnsi="Times New Roman" w:cs="Times New Roman"/>
          <w:sz w:val="28"/>
          <w:szCs w:val="28"/>
        </w:rPr>
        <w:t xml:space="preserve">В условиях тотальной нестабильности системы, резкого политического противостояния все более серьезным фактором борьбы за власть, фактором политики становится и борьба за влияние на СМИ, своего рода «синдром четвертой власти», который перерастает в борьбу за </w:t>
      </w:r>
      <w:r w:rsidR="0046368F" w:rsidRPr="002525B6">
        <w:rPr>
          <w:rFonts w:ascii="Times New Roman" w:hAnsi="Times New Roman" w:cs="Times New Roman"/>
          <w:sz w:val="28"/>
          <w:szCs w:val="28"/>
        </w:rPr>
        <w:t>моновлияние</w:t>
      </w:r>
      <w:r w:rsidRPr="002525B6">
        <w:rPr>
          <w:rFonts w:ascii="Times New Roman" w:hAnsi="Times New Roman" w:cs="Times New Roman"/>
          <w:sz w:val="28"/>
          <w:szCs w:val="28"/>
        </w:rPr>
        <w:t xml:space="preserve"> как на СМИ- систему, так и на отдельные средства массовой информации. Неудивительно, что при этом проблемы удовлетворения собственно информационных запросов общества уже (или вновь) не являются определявшими и преобладающими в деятельности СМИ и коммуникации.</w:t>
      </w:r>
      <w:r w:rsidRPr="002525B6">
        <w:rPr>
          <w:rFonts w:ascii="Times New Roman" w:hAnsi="Times New Roman" w:cs="Times New Roman"/>
          <w:sz w:val="28"/>
          <w:szCs w:val="28"/>
        </w:rPr>
        <w:br/>
        <w:t xml:space="preserve">         В то же время для формирования общественного мнения, основанного на информации, адекватной происходящим событиям, важно существование не только разнообразных источников информации, но и условий доступа к ним. В Конституции Российской Федерации (ст. 29) закреплено право граждан искать, получать, передавать, производить и распространять информацию. Однако, как уже отмечалось выше, реальных и законодательно обеспеченных условий для реализации права на информацию, в частности доступа к информации граждан и их организаций, нет. Очевидно, что необходимы действия и властей, и общества, направленные на решение двуединой задачи: с одной стороны, укрепление гарантий свободы слова и свободы доступа к </w:t>
      </w:r>
      <w:r w:rsidRPr="002525B6">
        <w:rPr>
          <w:rFonts w:ascii="Times New Roman" w:hAnsi="Times New Roman" w:cs="Times New Roman"/>
          <w:sz w:val="28"/>
          <w:szCs w:val="28"/>
        </w:rPr>
        <w:lastRenderedPageBreak/>
        <w:t>информации, а с другой – укрепление гарантий, обеспечивающих защиту самого общества от з</w:t>
      </w:r>
      <w:r>
        <w:rPr>
          <w:rFonts w:ascii="Times New Roman" w:hAnsi="Times New Roman" w:cs="Times New Roman"/>
          <w:sz w:val="28"/>
          <w:szCs w:val="28"/>
        </w:rPr>
        <w:t xml:space="preserve">лоупотреблений этими свободами. </w:t>
      </w:r>
    </w:p>
    <w:p w14:paraId="72F2671A" w14:textId="78091C5F" w:rsidR="00735905" w:rsidRDefault="00735905" w:rsidP="00735905">
      <w:pPr>
        <w:pStyle w:val="DzMetin"/>
        <w:spacing w:line="360" w:lineRule="auto"/>
        <w:ind w:firstLine="709"/>
        <w:jc w:val="both"/>
        <w:rPr>
          <w:rFonts w:ascii="Times New Roman" w:hAnsi="Times New Roman" w:cs="Times New Roman"/>
          <w:sz w:val="28"/>
          <w:szCs w:val="28"/>
        </w:rPr>
      </w:pPr>
      <w:r w:rsidRPr="002525B6">
        <w:rPr>
          <w:rFonts w:ascii="Times New Roman" w:hAnsi="Times New Roman" w:cs="Times New Roman"/>
          <w:sz w:val="28"/>
          <w:szCs w:val="28"/>
        </w:rPr>
        <w:t>В силу особенностей отечественного экономического и политического развития в России монополия на оперативное распространение информации по- прежнему принадлежит в основном телевидению и радио. Однако она уже не столь безусловна и не носит исключительного характера, как прежде. Многократное повышение стоимости жизни, введение платы за услуги, предоставляемые учреждениями культуры, постоянный рост подписных цен на газеты и журналы ведут к резкому падению уровня информированности, ку</w:t>
      </w:r>
      <w:r>
        <w:rPr>
          <w:rFonts w:ascii="Times New Roman" w:hAnsi="Times New Roman" w:cs="Times New Roman"/>
          <w:sz w:val="28"/>
          <w:szCs w:val="28"/>
        </w:rPr>
        <w:t xml:space="preserve">льтурной активности населения.  </w:t>
      </w:r>
      <w:r w:rsidRPr="002525B6">
        <w:rPr>
          <w:rFonts w:ascii="Times New Roman" w:hAnsi="Times New Roman" w:cs="Times New Roman"/>
          <w:sz w:val="28"/>
          <w:szCs w:val="28"/>
        </w:rPr>
        <w:t>Основным каналом приобщения к информации и культурным ценностям для абсолютного большинства населения в</w:t>
      </w:r>
      <w:r w:rsidR="00A52DDB">
        <w:rPr>
          <w:rFonts w:ascii="Times New Roman" w:hAnsi="Times New Roman" w:cs="Times New Roman"/>
          <w:sz w:val="28"/>
          <w:szCs w:val="28"/>
        </w:rPr>
        <w:t>се больше становится телевизор.</w:t>
      </w:r>
    </w:p>
    <w:p w14:paraId="0D0AB7CA" w14:textId="586A43AF" w:rsidR="00735905" w:rsidRDefault="00735905" w:rsidP="00A52DDB">
      <w:pPr>
        <w:spacing w:line="360" w:lineRule="auto"/>
        <w:ind w:firstLine="708"/>
        <w:jc w:val="both"/>
        <w:rPr>
          <w:rFonts w:ascii="Times New Roman" w:hAnsi="Times New Roman"/>
          <w:sz w:val="28"/>
          <w:szCs w:val="28"/>
          <w:lang w:val="ru-RU"/>
        </w:rPr>
      </w:pPr>
      <w:r w:rsidRPr="00735905">
        <w:rPr>
          <w:rFonts w:ascii="Times New Roman" w:hAnsi="Times New Roman"/>
          <w:sz w:val="28"/>
          <w:szCs w:val="28"/>
          <w:lang w:val="ru-RU"/>
        </w:rPr>
        <w:t>Мы находимся на пороге нового этапа в информационном обеспечении населения. Причем, если не уделять внимание специфическим условиям жизни в России, то, несмотря на все сложности реализации этого этапа, он будет характеризоваться следующими особенностями: постоянное обновление средств механизации и автоматизации производства, развитие массовых коммуникаций, увеличение скорости транспорта и связи предъявляют новые повышенные требования к сознанию вообще и психике человека в частности, который должен постоянно адаптировать себя в условиях частой смены ситуации, в самые сжатые сроки успевать осмысливать огромный поток разнородной информации и принимать незамедлительные и вместе с тем нравственно обоснованные решения.</w:t>
      </w:r>
    </w:p>
    <w:p w14:paraId="663B61D6" w14:textId="6C96F760" w:rsidR="00FC23D2" w:rsidRDefault="00FC23D2" w:rsidP="00A52DDB">
      <w:pPr>
        <w:spacing w:line="360" w:lineRule="auto"/>
        <w:ind w:firstLine="708"/>
        <w:jc w:val="both"/>
        <w:rPr>
          <w:rFonts w:ascii="Times New Roman" w:hAnsi="Times New Roman"/>
          <w:sz w:val="28"/>
          <w:szCs w:val="28"/>
          <w:lang w:val="ru-RU"/>
        </w:rPr>
      </w:pPr>
    </w:p>
    <w:p w14:paraId="128DFFB1" w14:textId="77777777" w:rsidR="00FC23D2" w:rsidRDefault="00FC23D2" w:rsidP="00A52DDB">
      <w:pPr>
        <w:spacing w:line="360" w:lineRule="auto"/>
        <w:ind w:firstLine="708"/>
        <w:jc w:val="both"/>
        <w:rPr>
          <w:rFonts w:ascii="Times New Roman" w:hAnsi="Times New Roman"/>
          <w:sz w:val="28"/>
          <w:szCs w:val="28"/>
          <w:lang w:val="ru-RU"/>
        </w:rPr>
      </w:pPr>
    </w:p>
    <w:p w14:paraId="3E068FEB" w14:textId="77777777" w:rsidR="00FC23D2" w:rsidRDefault="00FC23D2" w:rsidP="00A52DDB">
      <w:pPr>
        <w:spacing w:line="360" w:lineRule="auto"/>
        <w:ind w:firstLine="708"/>
        <w:jc w:val="both"/>
        <w:rPr>
          <w:rFonts w:ascii="Times New Roman" w:hAnsi="Times New Roman"/>
          <w:sz w:val="28"/>
          <w:szCs w:val="28"/>
          <w:lang w:val="ru-RU"/>
        </w:rPr>
      </w:pPr>
    </w:p>
    <w:p w14:paraId="72BE870D" w14:textId="77777777" w:rsidR="003D7CAC" w:rsidRDefault="003D7CAC" w:rsidP="003D7CAC">
      <w:pPr>
        <w:pStyle w:val="NormalWeb"/>
        <w:shd w:val="clear" w:color="auto" w:fill="FFFFFF"/>
        <w:spacing w:before="0" w:beforeAutospacing="0" w:after="0" w:afterAutospacing="0" w:line="360" w:lineRule="auto"/>
        <w:jc w:val="both"/>
        <w:rPr>
          <w:b/>
          <w:color w:val="000000"/>
          <w:sz w:val="28"/>
          <w:szCs w:val="28"/>
        </w:rPr>
      </w:pPr>
    </w:p>
    <w:p w14:paraId="6CF42CC6" w14:textId="28649928" w:rsidR="003D7CAC" w:rsidRPr="002525B6" w:rsidRDefault="003D7CAC" w:rsidP="00E125A9">
      <w:pPr>
        <w:pStyle w:val="TEZALT2"/>
        <w:numPr>
          <w:ilvl w:val="2"/>
          <w:numId w:val="25"/>
        </w:numPr>
      </w:pPr>
      <w:r w:rsidRPr="002525B6">
        <w:lastRenderedPageBreak/>
        <w:t>Влияние прессы на информационное общество в Турции</w:t>
      </w:r>
    </w:p>
    <w:p w14:paraId="6E66AAC1" w14:textId="77777777" w:rsidR="003D7CAC" w:rsidRPr="002525B6" w:rsidRDefault="003D7CAC" w:rsidP="003D7CAC">
      <w:pPr>
        <w:pStyle w:val="NormalWeb"/>
        <w:shd w:val="clear" w:color="auto" w:fill="FFFFFF"/>
        <w:spacing w:before="0" w:beforeAutospacing="0" w:after="0" w:afterAutospacing="0" w:line="360" w:lineRule="auto"/>
        <w:ind w:firstLine="539"/>
        <w:jc w:val="both"/>
        <w:rPr>
          <w:color w:val="000000"/>
          <w:sz w:val="28"/>
          <w:szCs w:val="28"/>
        </w:rPr>
      </w:pPr>
    </w:p>
    <w:p w14:paraId="73B18DA5" w14:textId="77777777" w:rsidR="003D7CAC" w:rsidRPr="002525B6" w:rsidRDefault="003D7CAC" w:rsidP="003D7CAC">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СМИ Турции на протяжении многих лет считались одними из самых свободных во всем мире. В Турецкой Республике свободе слова отводится больше значение, так как СМИ в стране оказывают большое влияние на формирование мнения в информационном обществе. Однако, в последние годы ситуация с цензурой в Турции усложнилась, многие западные и турецкие аналитики говорят о том, что на сегодняшний день в Турции исчезла свобода слова и государство навязывает свое мнение народу посредством печатных изданий. СМИ Турции отличаются огромным выбором внутренних и иностранных периодических изданий, непохожих друг на друга. Это разнообразие привело к очень высокой конкуренции. Однако все печатные издания зачастую сконцентрированы в руках нескольких крупных частных медиа-групп, которые являются частью более крупного объединения, находящегося под контролем влиятельных людей Турции. Данные компании используют периодические издания для поддержания интересов их владельцев, включая выстраивание близких отношений с правительством. Печатные издания оказывают сильное влияние на мнение общества.</w:t>
      </w:r>
      <w:r w:rsidRPr="002525B6">
        <w:rPr>
          <w:rStyle w:val="DipnotBavurusu"/>
          <w:color w:val="000000"/>
          <w:sz w:val="28"/>
          <w:szCs w:val="28"/>
        </w:rPr>
        <w:footnoteReference w:id="47"/>
      </w:r>
      <w:r w:rsidRPr="002525B6">
        <w:rPr>
          <w:color w:val="000000"/>
          <w:sz w:val="28"/>
          <w:szCs w:val="28"/>
        </w:rPr>
        <w:t xml:space="preserve"> </w:t>
      </w:r>
    </w:p>
    <w:p w14:paraId="7D93E38E" w14:textId="499D89F7" w:rsidR="003D7CAC" w:rsidRPr="002525B6" w:rsidRDefault="003D7CAC" w:rsidP="003D7CAC">
      <w:pPr>
        <w:pStyle w:val="NormalWeb"/>
        <w:shd w:val="clear" w:color="auto" w:fill="FFFFFF"/>
        <w:spacing w:before="0" w:beforeAutospacing="0" w:after="0" w:afterAutospacing="0" w:line="360" w:lineRule="auto"/>
        <w:ind w:firstLine="539"/>
        <w:jc w:val="both"/>
        <w:rPr>
          <w:color w:val="000000"/>
          <w:sz w:val="28"/>
          <w:szCs w:val="28"/>
        </w:rPr>
      </w:pPr>
      <w:r>
        <w:rPr>
          <w:sz w:val="28"/>
          <w:szCs w:val="28"/>
        </w:rPr>
        <w:t>Тема</w:t>
      </w:r>
      <w:r w:rsidRPr="009A3C7E">
        <w:rPr>
          <w:sz w:val="28"/>
          <w:szCs w:val="28"/>
        </w:rPr>
        <w:t xml:space="preserve"> цензуры в журналистике Турции является одним из </w:t>
      </w:r>
      <w:r w:rsidR="0046368F" w:rsidRPr="009A3C7E">
        <w:rPr>
          <w:sz w:val="28"/>
          <w:szCs w:val="28"/>
        </w:rPr>
        <w:t>наиболее обсуждаемых</w:t>
      </w:r>
      <w:r w:rsidRPr="009A3C7E">
        <w:rPr>
          <w:sz w:val="28"/>
          <w:szCs w:val="28"/>
        </w:rPr>
        <w:t xml:space="preserve"> и не решенных по сей день.</w:t>
      </w:r>
      <w:r w:rsidRPr="002525B6">
        <w:rPr>
          <w:color w:val="000000"/>
          <w:sz w:val="28"/>
          <w:szCs w:val="28"/>
        </w:rPr>
        <w:t xml:space="preserve"> В 2000г. множество журналистов и писателей были арестованы или же находились под судебным следствием. По данным организации «Репортеры без границ» индекс свободы слова в прессе Турции значительно понизился со 100 в 2005г. до 150 в 2013г.</w:t>
      </w:r>
      <w:r w:rsidRPr="002525B6">
        <w:rPr>
          <w:rStyle w:val="DipnotBavurusu"/>
          <w:color w:val="000000"/>
          <w:sz w:val="28"/>
          <w:szCs w:val="28"/>
        </w:rPr>
        <w:footnoteReference w:id="48"/>
      </w:r>
      <w:r w:rsidRPr="002525B6">
        <w:rPr>
          <w:color w:val="000000"/>
          <w:sz w:val="28"/>
          <w:szCs w:val="28"/>
        </w:rPr>
        <w:t xml:space="preserve">  </w:t>
      </w:r>
    </w:p>
    <w:p w14:paraId="2D8DBF17" w14:textId="0DB49563" w:rsidR="003D7CAC" w:rsidRPr="002525B6" w:rsidRDefault="003D7CAC" w:rsidP="003D7CAC">
      <w:pPr>
        <w:autoSpaceDE w:val="0"/>
        <w:autoSpaceDN w:val="0"/>
        <w:adjustRightInd w:val="0"/>
        <w:spacing w:line="360" w:lineRule="auto"/>
        <w:ind w:firstLine="539"/>
        <w:jc w:val="both"/>
        <w:rPr>
          <w:rFonts w:ascii="Times New Roman" w:eastAsia="Times New Roman" w:hAnsi="Times New Roman"/>
          <w:color w:val="000000"/>
          <w:sz w:val="28"/>
          <w:szCs w:val="28"/>
          <w:lang w:val="ru-RU" w:eastAsia="ru-RU"/>
        </w:rPr>
      </w:pPr>
      <w:r w:rsidRPr="002525B6">
        <w:rPr>
          <w:rFonts w:ascii="Times New Roman" w:eastAsia="Times New Roman" w:hAnsi="Times New Roman"/>
          <w:color w:val="000000"/>
          <w:sz w:val="28"/>
          <w:szCs w:val="28"/>
          <w:lang w:val="ru-RU" w:eastAsia="ru-RU"/>
        </w:rPr>
        <w:lastRenderedPageBreak/>
        <w:t>Что касается состояния современных турецких СМИ в целом, то необходимо сослаться на мнение Тахи Озкана, крупного медиа</w:t>
      </w:r>
      <w:r w:rsidR="0046368F">
        <w:rPr>
          <w:rFonts w:ascii="Times New Roman" w:eastAsia="Times New Roman" w:hAnsi="Times New Roman"/>
          <w:color w:val="000000"/>
          <w:sz w:val="28"/>
          <w:szCs w:val="28"/>
          <w:lang w:val="tr-TR" w:eastAsia="ru-RU"/>
        </w:rPr>
        <w:t>-</w:t>
      </w:r>
      <w:r w:rsidRPr="002525B6">
        <w:rPr>
          <w:rFonts w:ascii="Times New Roman" w:eastAsia="Times New Roman" w:hAnsi="Times New Roman"/>
          <w:color w:val="000000"/>
          <w:sz w:val="28"/>
          <w:szCs w:val="28"/>
          <w:lang w:val="ru-RU" w:eastAsia="ru-RU"/>
        </w:rPr>
        <w:t>эксперта, а также специалиста по взаимоотношениям журналистики и политики. Согласно Озкану, «споры о том, что собой представляет система СМИ в Турции, никак не утихнут. Более того, говорить о проблемах в данной области невозможно без отрыва от проблемы взаимоотношений власти и СМИ. После того как Партия правосудия и развития пришла к власти, отношения власти и СМИ перешли на новый уровень. Важно также учитывать и тот факт, что в течение долгого времени именно позиция правительства служила решающим фактором в оп</w:t>
      </w:r>
      <w:r w:rsidRPr="002525B6">
        <w:rPr>
          <w:rFonts w:ascii="Times New Roman" w:hAnsi="Times New Roman"/>
          <w:color w:val="000000"/>
          <w:sz w:val="28"/>
          <w:szCs w:val="28"/>
          <w:lang w:val="ru-RU"/>
        </w:rPr>
        <w:t>ределении медийной политики».</w:t>
      </w:r>
      <w:r w:rsidRPr="002525B6">
        <w:rPr>
          <w:rStyle w:val="DipnotBavurusu"/>
          <w:rFonts w:ascii="Times New Roman" w:hAnsi="Times New Roman"/>
          <w:color w:val="000000"/>
          <w:sz w:val="28"/>
          <w:szCs w:val="28"/>
        </w:rPr>
        <w:footnoteReference w:id="49"/>
      </w:r>
    </w:p>
    <w:p w14:paraId="31E89C9D" w14:textId="77777777" w:rsidR="003D7CAC" w:rsidRPr="002525B6" w:rsidRDefault="003D7CAC" w:rsidP="003D7CAC">
      <w:pPr>
        <w:autoSpaceDE w:val="0"/>
        <w:autoSpaceDN w:val="0"/>
        <w:adjustRightInd w:val="0"/>
        <w:spacing w:line="360" w:lineRule="auto"/>
        <w:ind w:firstLine="539"/>
        <w:jc w:val="both"/>
        <w:rPr>
          <w:rFonts w:ascii="Times New Roman" w:eastAsia="Times New Roman" w:hAnsi="Times New Roman"/>
          <w:color w:val="000000"/>
          <w:sz w:val="28"/>
          <w:szCs w:val="28"/>
          <w:lang w:val="ru-RU" w:eastAsia="ru-RU"/>
        </w:rPr>
      </w:pPr>
      <w:r w:rsidRPr="002525B6">
        <w:rPr>
          <w:rFonts w:ascii="Times New Roman" w:eastAsia="Times New Roman" w:hAnsi="Times New Roman"/>
          <w:color w:val="000000"/>
          <w:sz w:val="28"/>
          <w:szCs w:val="28"/>
          <w:lang w:val="ru-RU" w:eastAsia="ru-RU"/>
        </w:rPr>
        <w:t>По мнению еще одного турецкого журналиста – Явуза Байдара, в настоящий момент наиболее серьезная проблема для турецких СМИ – это свобода слова. По данным некоторых международных организаций, Турция – это страна, где огромное количество журналистов находятся в тюрьме. По некоторым данным, в тюрьмах содержатся около 200 студентов и 72 журналиста и активиста (в основном курдского происхождения). Но говорить о полном отсутствии свободы в стране было бы неправильно. Скорее, можно сказать о наличии в стране частичной свободы.</w:t>
      </w:r>
      <w:r w:rsidRPr="002525B6">
        <w:rPr>
          <w:rStyle w:val="DipnotBavurusu"/>
          <w:rFonts w:ascii="Times New Roman" w:eastAsia="Times New Roman" w:hAnsi="Times New Roman"/>
          <w:color w:val="000000"/>
          <w:sz w:val="28"/>
          <w:szCs w:val="28"/>
          <w:lang w:eastAsia="ru-RU"/>
        </w:rPr>
        <w:footnoteReference w:id="50"/>
      </w:r>
      <w:r w:rsidRPr="002525B6">
        <w:rPr>
          <w:rFonts w:ascii="Times New Roman" w:eastAsia="Times New Roman" w:hAnsi="Times New Roman"/>
          <w:color w:val="000000"/>
          <w:sz w:val="28"/>
          <w:szCs w:val="28"/>
          <w:lang w:val="ru-RU" w:eastAsia="ru-RU"/>
        </w:rPr>
        <w:t xml:space="preserve"> Более того, по утверждению Явуза Байдара, премьер-министр Турции Реджеп Тайип Эрдоган периодически подает в суд на журналистов и карикатуристов, обвиняя их в клевете и других правонарушениях. В целом печатные СМИ Турции нельзя назвать полностью независимыми и свободными. Что касается крупных медиакорпораций, то здесь присутствует и внутренняя цензура. Например, об этом говорит тот факт, что журналисты не желают (или не умеют) писать о коррупции, злоупотреблении властью и т. п. </w:t>
      </w:r>
    </w:p>
    <w:p w14:paraId="43CD02E9" w14:textId="77777777" w:rsidR="003D7CAC" w:rsidRPr="002525B6" w:rsidRDefault="003D7CAC" w:rsidP="003D7CAC">
      <w:pPr>
        <w:autoSpaceDE w:val="0"/>
        <w:autoSpaceDN w:val="0"/>
        <w:adjustRightInd w:val="0"/>
        <w:spacing w:line="360" w:lineRule="auto"/>
        <w:ind w:firstLine="539"/>
        <w:jc w:val="both"/>
        <w:rPr>
          <w:rFonts w:ascii="Times New Roman" w:eastAsia="Times New Roman" w:hAnsi="Times New Roman"/>
          <w:color w:val="000000"/>
          <w:sz w:val="28"/>
          <w:szCs w:val="28"/>
          <w:lang w:val="ru-RU" w:eastAsia="ru-RU"/>
        </w:rPr>
      </w:pPr>
      <w:r w:rsidRPr="002525B6">
        <w:rPr>
          <w:rFonts w:ascii="Times New Roman" w:eastAsia="Times New Roman" w:hAnsi="Times New Roman"/>
          <w:color w:val="000000"/>
          <w:sz w:val="28"/>
          <w:szCs w:val="28"/>
          <w:lang w:val="ru-RU" w:eastAsia="ru-RU"/>
        </w:rPr>
        <w:lastRenderedPageBreak/>
        <w:t xml:space="preserve">С другой стороны, даже присутствие небольшого количества независимых СМИ на турецком рынке оказывает огромное влияние на формирование общественного мнения. По сравнению с прошедшим десятилетием в настоящее время в турецких общенациональных и региональных СМИ стало меньше запретных тем. Такие издания, как еженедельные </w:t>
      </w:r>
      <w:r w:rsidRPr="002525B6">
        <w:rPr>
          <w:rFonts w:ascii="Times New Roman" w:eastAsia="Times New Roman" w:hAnsi="Times New Roman"/>
          <w:color w:val="000000"/>
          <w:sz w:val="28"/>
          <w:szCs w:val="28"/>
          <w:lang w:eastAsia="ru-RU"/>
        </w:rPr>
        <w:t>Taraf</w:t>
      </w:r>
      <w:r w:rsidRPr="002525B6">
        <w:rPr>
          <w:rFonts w:ascii="Times New Roman" w:eastAsia="Times New Roman" w:hAnsi="Times New Roman"/>
          <w:color w:val="000000"/>
          <w:sz w:val="28"/>
          <w:szCs w:val="28"/>
          <w:lang w:val="ru-RU" w:eastAsia="ru-RU"/>
        </w:rPr>
        <w:t xml:space="preserve"> («Сторона»), </w:t>
      </w:r>
      <w:r w:rsidRPr="002525B6">
        <w:rPr>
          <w:rFonts w:ascii="Times New Roman" w:eastAsia="Times New Roman" w:hAnsi="Times New Roman"/>
          <w:color w:val="000000"/>
          <w:sz w:val="28"/>
          <w:szCs w:val="28"/>
          <w:lang w:eastAsia="ru-RU"/>
        </w:rPr>
        <w:t>Zaman</w:t>
      </w:r>
      <w:r w:rsidRPr="002525B6">
        <w:rPr>
          <w:rFonts w:ascii="Times New Roman" w:eastAsia="Times New Roman" w:hAnsi="Times New Roman"/>
          <w:color w:val="000000"/>
          <w:sz w:val="28"/>
          <w:szCs w:val="28"/>
          <w:lang w:val="ru-RU" w:eastAsia="ru-RU"/>
        </w:rPr>
        <w:t xml:space="preserve"> («Время») и еженедельное </w:t>
      </w:r>
      <w:r w:rsidRPr="002525B6">
        <w:rPr>
          <w:rFonts w:ascii="Times New Roman" w:eastAsia="Times New Roman" w:hAnsi="Times New Roman"/>
          <w:color w:val="000000"/>
          <w:sz w:val="28"/>
          <w:szCs w:val="28"/>
          <w:lang w:eastAsia="ru-RU"/>
        </w:rPr>
        <w:t>Nokta</w:t>
      </w:r>
      <w:r w:rsidRPr="002525B6">
        <w:rPr>
          <w:rFonts w:ascii="Times New Roman" w:eastAsia="Times New Roman" w:hAnsi="Times New Roman"/>
          <w:color w:val="000000"/>
          <w:sz w:val="28"/>
          <w:szCs w:val="28"/>
          <w:lang w:val="ru-RU" w:eastAsia="ru-RU"/>
        </w:rPr>
        <w:t xml:space="preserve"> («Точка»), способствуют развенчиванию мифов о прошлом страны, проблемах в армии, а также доносят до широкой аудитории информацию о преступлениях против человечества.</w:t>
      </w:r>
    </w:p>
    <w:p w14:paraId="2AF57040" w14:textId="77777777" w:rsidR="003D7CAC" w:rsidRPr="002525B6" w:rsidRDefault="003D7CAC" w:rsidP="003D7CAC">
      <w:pPr>
        <w:autoSpaceDE w:val="0"/>
        <w:autoSpaceDN w:val="0"/>
        <w:adjustRightInd w:val="0"/>
        <w:spacing w:line="360" w:lineRule="auto"/>
        <w:ind w:firstLine="539"/>
        <w:jc w:val="both"/>
        <w:rPr>
          <w:rFonts w:ascii="Times New Roman" w:eastAsia="Times New Roman" w:hAnsi="Times New Roman"/>
          <w:color w:val="000000"/>
          <w:sz w:val="28"/>
          <w:szCs w:val="28"/>
          <w:lang w:val="ru-RU" w:eastAsia="ru-RU"/>
        </w:rPr>
      </w:pPr>
      <w:r w:rsidRPr="002525B6">
        <w:rPr>
          <w:rFonts w:ascii="Times New Roman" w:eastAsia="Times New Roman" w:hAnsi="Times New Roman"/>
          <w:color w:val="000000"/>
          <w:sz w:val="28"/>
          <w:szCs w:val="28"/>
          <w:lang w:val="ru-RU" w:eastAsia="ru-RU"/>
        </w:rPr>
        <w:t xml:space="preserve">Корреспондент газеты «Агос» Робер Копташ считает, что журналистика – одна из самых опасных профессий в Турции. Наибольшая опасность для журналиста исходит, по мнению эксперта, от правовой системы Турции, которая не дает возможности проводить независимые журналистские расследования и ограничивает свободу слова. «Для журналистики в Турции существует множество “табу”, например, до сих пор очень сложно критически писать о первом президенте Турции Кемале Ататюрке и турецком национализме: ведь все еще существует статья № 301 Уголовного кодекса, которая предусматривает наказание за “оскорбление турецкой нации”» </w:t>
      </w:r>
      <w:r w:rsidRPr="002525B6">
        <w:rPr>
          <w:rFonts w:ascii="Times New Roman" w:hAnsi="Times New Roman"/>
          <w:sz w:val="28"/>
          <w:szCs w:val="28"/>
        </w:rPr>
        <w:footnoteReference w:id="51"/>
      </w:r>
    </w:p>
    <w:p w14:paraId="28D13A41" w14:textId="3956FB6D" w:rsidR="003D7CAC" w:rsidRDefault="003D7CAC" w:rsidP="003D7CAC">
      <w:pPr>
        <w:spacing w:line="360" w:lineRule="auto"/>
        <w:ind w:firstLine="539"/>
        <w:jc w:val="both"/>
        <w:rPr>
          <w:rFonts w:ascii="Times New Roman" w:eastAsia="Times New Roman" w:hAnsi="Times New Roman"/>
          <w:color w:val="000000"/>
          <w:sz w:val="28"/>
          <w:szCs w:val="28"/>
          <w:lang w:val="ru-RU" w:eastAsia="ru-RU"/>
        </w:rPr>
      </w:pPr>
      <w:r w:rsidRPr="002525B6">
        <w:rPr>
          <w:rFonts w:ascii="Times New Roman" w:eastAsia="Times New Roman" w:hAnsi="Times New Roman"/>
          <w:color w:val="000000"/>
          <w:sz w:val="28"/>
          <w:szCs w:val="28"/>
          <w:lang w:val="ru-RU" w:eastAsia="ru-RU"/>
        </w:rPr>
        <w:t xml:space="preserve">Причем совершенно очевидно, что любая критика существующей политической системы или армии может быть при желании расценена как «оскорбление турецкой нации». Примечательно, что если журналист попадает под такую статью, то в глазах общественности он становится «раскольником», «антигосударственником». С точки зрения Копташа, в данном контексте сегодня наибольшую опасность для общества представляет радикализированная, националистически настроенная турецкая молодежь. Ведь именно эти люди являются наиболее внушаемыми, поэтому они легко могут стать орудием в руках «спрятанных в недрах государственной машины </w:t>
      </w:r>
      <w:r w:rsidRPr="002525B6">
        <w:rPr>
          <w:rFonts w:ascii="Times New Roman" w:eastAsia="Times New Roman" w:hAnsi="Times New Roman"/>
          <w:color w:val="000000"/>
          <w:sz w:val="28"/>
          <w:szCs w:val="28"/>
          <w:lang w:val="ru-RU" w:eastAsia="ru-RU"/>
        </w:rPr>
        <w:lastRenderedPageBreak/>
        <w:t>сил», цель которых запугать или устранить «неугодного» журналиста. Таким образом, можно заключить, что от желающих состояться в профессии журналистов требуется огромная сила духа, а порой и самопожертвование.</w:t>
      </w:r>
    </w:p>
    <w:p w14:paraId="0D8819EB" w14:textId="77777777" w:rsidR="003D7CAC" w:rsidRDefault="003D7CAC" w:rsidP="003D7CAC">
      <w:pPr>
        <w:spacing w:line="360" w:lineRule="auto"/>
        <w:ind w:firstLine="539"/>
        <w:jc w:val="both"/>
        <w:rPr>
          <w:rFonts w:ascii="Times New Roman" w:hAnsi="Times New Roman"/>
          <w:sz w:val="28"/>
          <w:szCs w:val="28"/>
          <w:lang w:val="ru-RU"/>
        </w:rPr>
      </w:pPr>
    </w:p>
    <w:p w14:paraId="198DB864" w14:textId="77777777" w:rsidR="00FC23D2" w:rsidRPr="00750CDB" w:rsidRDefault="00FC23D2" w:rsidP="003D7CAC">
      <w:pPr>
        <w:spacing w:line="360" w:lineRule="auto"/>
        <w:ind w:firstLine="539"/>
        <w:jc w:val="both"/>
        <w:rPr>
          <w:rFonts w:ascii="Times New Roman" w:hAnsi="Times New Roman"/>
          <w:sz w:val="28"/>
          <w:szCs w:val="28"/>
          <w:lang w:val="ru-RU"/>
        </w:rPr>
      </w:pPr>
    </w:p>
    <w:p w14:paraId="0D9F57A3" w14:textId="5166D7A0" w:rsidR="0030495B" w:rsidRPr="0030495B" w:rsidRDefault="0030495B" w:rsidP="00047E9A">
      <w:pPr>
        <w:pStyle w:val="TEZALTBALIK"/>
        <w:numPr>
          <w:ilvl w:val="1"/>
          <w:numId w:val="25"/>
        </w:numPr>
      </w:pPr>
      <w:bookmarkStart w:id="11" w:name="_Toc419274166"/>
      <w:r w:rsidRPr="0030495B">
        <w:t>Специфика общественно-политических изданий</w:t>
      </w:r>
      <w:bookmarkEnd w:id="11"/>
    </w:p>
    <w:p w14:paraId="34F1C55B" w14:textId="77777777" w:rsidR="0030495B" w:rsidRPr="002525B6" w:rsidRDefault="0030495B" w:rsidP="0030495B">
      <w:pPr>
        <w:pStyle w:val="NormalWeb"/>
        <w:shd w:val="clear" w:color="auto" w:fill="FFFFFF"/>
        <w:spacing w:before="0" w:beforeAutospacing="0" w:after="0" w:afterAutospacing="0" w:line="360" w:lineRule="auto"/>
        <w:ind w:firstLine="539"/>
        <w:jc w:val="center"/>
        <w:rPr>
          <w:rFonts w:eastAsia="Cambria"/>
          <w:b/>
          <w:sz w:val="28"/>
          <w:szCs w:val="28"/>
          <w:lang w:eastAsia="en-US"/>
        </w:rPr>
      </w:pPr>
    </w:p>
    <w:p w14:paraId="3A2D164A" w14:textId="77777777" w:rsidR="0030495B" w:rsidRPr="002525B6" w:rsidRDefault="0030495B" w:rsidP="0030495B">
      <w:pPr>
        <w:spacing w:line="360" w:lineRule="auto"/>
        <w:ind w:firstLine="539"/>
        <w:jc w:val="both"/>
        <w:rPr>
          <w:rFonts w:ascii="Times New Roman" w:eastAsia="Times New Roman" w:hAnsi="Times New Roman"/>
          <w:sz w:val="28"/>
          <w:szCs w:val="28"/>
          <w:lang w:val="ru-RU"/>
        </w:rPr>
      </w:pPr>
      <w:r w:rsidRPr="002525B6">
        <w:rPr>
          <w:rFonts w:ascii="Times New Roman" w:hAnsi="Times New Roman"/>
          <w:sz w:val="28"/>
          <w:szCs w:val="28"/>
          <w:lang w:val="ru-RU"/>
        </w:rPr>
        <w:t>Общественно-политическое издание — это издание произведения общественно-политической тематики, в материалах которых преобладают темы политических и социальных изменений, происходящих в обществе и государстве. В массово-политическом издании агитационно-пропагандистского и воспитательного характера информация изложена в форме, доступной широкому кругу читателей.</w:t>
      </w:r>
    </w:p>
    <w:p w14:paraId="61DF9836" w14:textId="3DEC29F3" w:rsidR="0030495B" w:rsidRPr="002525B6" w:rsidRDefault="0030495B" w:rsidP="00363B3D">
      <w:pPr>
        <w:spacing w:line="360" w:lineRule="auto"/>
        <w:ind w:firstLine="539"/>
        <w:jc w:val="both"/>
        <w:rPr>
          <w:rFonts w:ascii="Times New Roman" w:eastAsia="Times New Roman" w:hAnsi="Times New Roman"/>
          <w:sz w:val="28"/>
          <w:szCs w:val="28"/>
          <w:lang w:val="ru-RU"/>
        </w:rPr>
      </w:pPr>
      <w:r w:rsidRPr="002525B6">
        <w:rPr>
          <w:rFonts w:ascii="Times New Roman" w:hAnsi="Times New Roman"/>
          <w:sz w:val="28"/>
          <w:szCs w:val="28"/>
          <w:lang w:val="ru-RU"/>
        </w:rPr>
        <w:t>Книжные издания выпускаются чаще всего в обложках. Иллюстраций в них немного — до 2% площади набора.</w:t>
      </w:r>
      <w:r>
        <w:rPr>
          <w:rStyle w:val="DipnotBavurusu"/>
          <w:rFonts w:ascii="Times New Roman" w:hAnsi="Times New Roman"/>
          <w:sz w:val="28"/>
          <w:szCs w:val="28"/>
          <w:lang w:val="ru-RU"/>
        </w:rPr>
        <w:footnoteReference w:id="52"/>
      </w:r>
      <w:r w:rsidRPr="002525B6">
        <w:rPr>
          <w:rFonts w:ascii="Times New Roman" w:hAnsi="Times New Roman"/>
          <w:sz w:val="28"/>
          <w:szCs w:val="28"/>
          <w:lang w:val="ru-RU"/>
        </w:rPr>
        <w:t xml:space="preserve"> Часто в качестве иллюстративного материала используются фотографии. В их объеме большое место занимают листовые издания. Кроме того, большая часть газет по своему содержанию и задачам относятся к массово-политическим изданиям.</w:t>
      </w:r>
      <w:r w:rsidR="00363B3D">
        <w:rPr>
          <w:rFonts w:ascii="Times New Roman" w:eastAsia="Times New Roman" w:hAnsi="Times New Roman"/>
          <w:sz w:val="28"/>
          <w:szCs w:val="28"/>
          <w:lang w:val="ru-RU"/>
        </w:rPr>
        <w:t xml:space="preserve"> </w:t>
      </w:r>
      <w:r w:rsidRPr="002525B6">
        <w:rPr>
          <w:rFonts w:ascii="Times New Roman" w:hAnsi="Times New Roman"/>
          <w:sz w:val="28"/>
          <w:szCs w:val="28"/>
          <w:lang w:val="ru-RU"/>
        </w:rPr>
        <w:t>Экспертная комиссия Роскомнадзора определила формулировку понятия общественно-политическое издание, которое не попадает под закон о защите детей от вредной информации.</w:t>
      </w:r>
    </w:p>
    <w:p w14:paraId="59DF47E0" w14:textId="77777777" w:rsidR="0030495B" w:rsidRPr="002525B6" w:rsidRDefault="0030495B" w:rsidP="0030495B">
      <w:pPr>
        <w:spacing w:line="360" w:lineRule="auto"/>
        <w:ind w:firstLine="539"/>
        <w:jc w:val="both"/>
        <w:rPr>
          <w:rFonts w:ascii="Times New Roman" w:eastAsia="Times New Roman" w:hAnsi="Times New Roman"/>
          <w:sz w:val="28"/>
          <w:szCs w:val="28"/>
          <w:lang w:val="ru-RU"/>
        </w:rPr>
      </w:pPr>
      <w:r w:rsidRPr="002525B6">
        <w:rPr>
          <w:rFonts w:ascii="Times New Roman" w:hAnsi="Times New Roman"/>
          <w:sz w:val="28"/>
          <w:szCs w:val="28"/>
          <w:lang w:val="ru-RU"/>
        </w:rPr>
        <w:t>Замглавы Роскомнадзора Максим Ксензов заявлял, что общественно-политические и производственно-практические СМИ не требуют возрастной маркировки.</w:t>
      </w:r>
      <w:r w:rsidRPr="002525B6">
        <w:rPr>
          <w:rFonts w:ascii="Times New Roman" w:eastAsia="Times New Roman" w:hAnsi="Times New Roman"/>
          <w:sz w:val="28"/>
          <w:szCs w:val="28"/>
          <w:lang w:val="ru-RU"/>
        </w:rPr>
        <w:t xml:space="preserve"> </w:t>
      </w:r>
      <w:r w:rsidRPr="002525B6">
        <w:rPr>
          <w:rFonts w:ascii="Times New Roman" w:hAnsi="Times New Roman"/>
          <w:sz w:val="28"/>
          <w:szCs w:val="28"/>
          <w:lang w:val="ru-RU"/>
        </w:rPr>
        <w:t xml:space="preserve">"Издание, специализирующиеся на распространении информации общественно-политического характера — это периодическое печатное издание или сетевое издание, преимущественное содержание </w:t>
      </w:r>
      <w:r w:rsidRPr="002525B6">
        <w:rPr>
          <w:rFonts w:ascii="Times New Roman" w:hAnsi="Times New Roman"/>
          <w:sz w:val="28"/>
          <w:szCs w:val="28"/>
          <w:lang w:val="ru-RU"/>
        </w:rPr>
        <w:lastRenderedPageBreak/>
        <w:t>которого составляет информация, освещающая актуальные социально-значимые вопросы и события общественной, политической, экономической, культурной жизни Российской Федерации, других стран, в том числе проблем внутренней, внешней или международной политики, путем публикации новостей, статей, мнений, интервью, критических, сатирических материалов, обзорной, аналитической, статистической и (или) иной информации по какой-либо из указанной тем", — сообщается на сайте ведомства.</w:t>
      </w:r>
    </w:p>
    <w:p w14:paraId="65D54AAB" w14:textId="32878F82" w:rsidR="0030495B" w:rsidRPr="002525B6" w:rsidRDefault="0030495B" w:rsidP="0030495B">
      <w:pPr>
        <w:spacing w:line="360" w:lineRule="auto"/>
        <w:ind w:firstLine="539"/>
        <w:jc w:val="both"/>
        <w:rPr>
          <w:rFonts w:ascii="Times New Roman" w:eastAsia="Times New Roman" w:hAnsi="Times New Roman"/>
          <w:sz w:val="28"/>
          <w:szCs w:val="28"/>
          <w:lang w:val="ru-RU"/>
        </w:rPr>
      </w:pPr>
      <w:r w:rsidRPr="002525B6">
        <w:rPr>
          <w:rFonts w:ascii="Times New Roman" w:hAnsi="Times New Roman"/>
          <w:sz w:val="28"/>
          <w:szCs w:val="28"/>
          <w:lang w:val="ru-RU"/>
        </w:rPr>
        <w:t>Отмечается также, что не может считаться общественно-политическим периодическое печатное или сетевое издание, специализирующееся на сообщениях и материалах рекламного, эротического, досугово-развлекательного и научно-популярного характера, либо предназначенное преимущественно</w:t>
      </w:r>
      <w:r w:rsidR="0046368F">
        <w:rPr>
          <w:rFonts w:ascii="Times New Roman" w:hAnsi="Times New Roman"/>
          <w:sz w:val="28"/>
          <w:szCs w:val="28"/>
          <w:lang w:val="tr-TR"/>
        </w:rPr>
        <w:t xml:space="preserve"> </w:t>
      </w:r>
      <w:r w:rsidRPr="002525B6">
        <w:rPr>
          <w:rFonts w:ascii="Times New Roman" w:hAnsi="Times New Roman"/>
          <w:sz w:val="28"/>
          <w:szCs w:val="28"/>
          <w:lang w:val="ru-RU"/>
        </w:rPr>
        <w:t>для</w:t>
      </w:r>
      <w:r w:rsidR="0046368F">
        <w:rPr>
          <w:rFonts w:ascii="Times New Roman" w:hAnsi="Times New Roman"/>
          <w:sz w:val="28"/>
          <w:szCs w:val="28"/>
          <w:lang w:val="tr-TR"/>
        </w:rPr>
        <w:t xml:space="preserve"> </w:t>
      </w:r>
      <w:r w:rsidRPr="002525B6">
        <w:rPr>
          <w:rFonts w:ascii="Times New Roman" w:hAnsi="Times New Roman"/>
          <w:sz w:val="28"/>
          <w:szCs w:val="28"/>
          <w:lang w:val="ru-RU"/>
        </w:rPr>
        <w:t>детей.</w:t>
      </w:r>
    </w:p>
    <w:p w14:paraId="429E6A59" w14:textId="77777777" w:rsidR="0030495B" w:rsidRPr="002525B6" w:rsidRDefault="0030495B" w:rsidP="0030495B">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Для признания периодического печатного или сетевого издания специализирующимся на распространении информации общественно-политического характера необходимо, чтобы объем публикаций по указанным темам составлял большую часть общего объема без учета рекламы, говорится на сайте Роскомнадзора.</w:t>
      </w:r>
    </w:p>
    <w:p w14:paraId="5262A535" w14:textId="77777777" w:rsidR="0030495B" w:rsidRPr="002525B6" w:rsidRDefault="0030495B" w:rsidP="0030495B">
      <w:pPr>
        <w:spacing w:line="360" w:lineRule="auto"/>
        <w:ind w:firstLine="539"/>
        <w:jc w:val="both"/>
        <w:rPr>
          <w:rFonts w:ascii="Times New Roman" w:eastAsia="Times New Roman" w:hAnsi="Times New Roman"/>
          <w:sz w:val="28"/>
          <w:szCs w:val="28"/>
          <w:lang w:val="ru-RU"/>
        </w:rPr>
      </w:pPr>
      <w:r w:rsidRPr="002525B6">
        <w:rPr>
          <w:rFonts w:ascii="Times New Roman" w:hAnsi="Times New Roman"/>
          <w:sz w:val="28"/>
          <w:szCs w:val="28"/>
          <w:lang w:val="ru-RU"/>
        </w:rPr>
        <w:t> Закон о защите детей от вредной информации был принят Госдумой в декабре 2010 года и подписан президентом в начале 2011 года. В соответствии с документом, контент СМИ должен быть промаркирован по нескольким степеням ограничения: "6+", "12+", "16+" и "18+". К категории "18+" относятся информация, которая побуждает к опасным для жизни действиям или самоубийству, оправдывает противоправное поведение, провоцирует желание употреблять наркотики, алкоголь или табак, либо заниматься проституцией, бродяжничеством и играть в азартные игры, ставит под вопрос семейные ценности и уважение к родителям, содержит нецензурную лексику или порнографические эпизоды.</w:t>
      </w:r>
    </w:p>
    <w:p w14:paraId="2D68CA08" w14:textId="77777777" w:rsidR="0030495B" w:rsidRPr="002525B6" w:rsidRDefault="0030495B" w:rsidP="0030495B">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lastRenderedPageBreak/>
        <w:t>Необходимость выработки точной формулировки этого понятия обусловлена вступлением в силу 1 сентября 2012 года федерального закона «О защите детей от информации, причиняющей вред их здоровью и развитию», одно из требований которого, в частности, обязывает СМИ разграничивать потребление контента по возрастному принципу.</w:t>
      </w:r>
    </w:p>
    <w:p w14:paraId="281B5E56" w14:textId="77777777" w:rsidR="0030495B" w:rsidRPr="002525B6" w:rsidRDefault="0030495B" w:rsidP="0030495B">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Газета</w:t>
      </w:r>
      <w:r w:rsidRPr="002525B6">
        <w:rPr>
          <w:rFonts w:ascii="Times New Roman" w:hAnsi="Times New Roman"/>
          <w:b/>
          <w:sz w:val="28"/>
          <w:szCs w:val="28"/>
          <w:lang w:val="ru-RU"/>
        </w:rPr>
        <w:t xml:space="preserve"> </w:t>
      </w:r>
      <w:r w:rsidRPr="002525B6">
        <w:rPr>
          <w:rFonts w:ascii="Times New Roman" w:hAnsi="Times New Roman"/>
          <w:sz w:val="28"/>
          <w:szCs w:val="28"/>
          <w:lang w:val="ru-RU"/>
        </w:rPr>
        <w:t>– первое, старейшее средство массовой информации. На протяжении более четырех столетий ее истории она, наряду с журналом, оставалась незаменимым источником информации для многих миллионов людей. С ускорением технического прогресса сама она и ее положение в обществе серьезно изменились. Двадцатый век принес человечеству несколько новых средств массовой информации. В начале века, с изобретением Поповым и Маркони радио, монополия газеты была нарушена. Радиостанции разносили информацию по всему миру с оперативностью, которая была недостижима даже для ежедневной газеты. А с изобретением в конце века телевидения люди получили возможность не только оперативно узнавать о событии, но и увидеть его на телеэкране. Достижение газетой эффекта сиюминутности – передачи информации о событии в момент его свершения – было, понятно, невозможно. Сначала радио, а затем телевидение поочередно стали важнейшими средствами массовой информации. Наконец, в конце века, с приходом новых технологий, электроники и Интернета, появились сетевые периодические издания, раскрывшие неизвестные прежде возможности производства и получения информации. Возникла система средств массовой информации.</w:t>
      </w:r>
    </w:p>
    <w:p w14:paraId="3CFEE362" w14:textId="77777777" w:rsidR="0030495B" w:rsidRPr="002525B6" w:rsidRDefault="0030495B" w:rsidP="0030495B">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С развитием этой системы участились предсказания неизбежности исчезновения старых – печатных периодических изданий. Специалисты, крупные ученые – канадский исследователь телевидения Маклюэн и другие, заявили, что газета обречена, и ей не выжить. Предсказания эти, однако, не оправдались. Газета не умерла, она сумела приспособиться к новой ситуации. </w:t>
      </w:r>
      <w:r w:rsidRPr="002525B6">
        <w:rPr>
          <w:rFonts w:ascii="Times New Roman" w:hAnsi="Times New Roman"/>
          <w:sz w:val="28"/>
          <w:szCs w:val="28"/>
          <w:lang w:val="ru-RU"/>
        </w:rPr>
        <w:lastRenderedPageBreak/>
        <w:t>С изменением условий ее существования она сама изменилась, показав гибкость и способность приспособления. Усилился процесс специализации газеты: кроме издания для всех появилось множество газет для различных социальных групп и институтов, для специальной аудитории. Это привело к изменению концепции газеты как печатного средства массовой информации и модели каждого издания. Совершенствование технической базы, ускорение сбора и передачи информации, использование новых методов распространения позволило убыстрить доставку газеты ее читателям. Она нашла свое новое место в системе СМИ, успешно восполняя то, что не могли предоставить читателям другие средства массовой информации.</w:t>
      </w:r>
    </w:p>
    <w:p w14:paraId="1965EDC9" w14:textId="7A3DDDCC" w:rsidR="0030495B" w:rsidRPr="002525B6" w:rsidRDefault="0030495B" w:rsidP="0030495B">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Не будучи в состоянии конкурировать с телевидением и радио в сообщении оперативных новостей, газета сосредоточилась на их комментировании, на первичном анализе ситуаций и проблем и прогнозировании их развития. К непрерывному потоку оперативной информации, поставляемой телевидением, радио и сетевыми изданиями, газета присоединяет порционную информацию, получаемую читателями через определенные промежутки времени, и сопровождает ее аналитическим комментарием. Она всегда существует в потоке времени, расставляя в нем своими номерами памятные столбы. Газета – зеркало своего времени, с которым движется и развивается. Не случайно, изучая какой-либо период истории, исследователи обращаются к комплектам газет в поисках на их страницах информации о фактах, событиях, выступлениях, характеризующих время, которое их привлекает. Газета сохраняет аромат времени, которое она отображает. Это связано с важнейшим ее преимуществом по сравнению с другими СМИ – с материальностью бумажного листа. Бумага, на которой напечатана газетная информация, а в будущем другие материальные заменители бумаги, обеспечивает долговременную сохранность содержания номера печатного периодического издания. Газету можно прочитать </w:t>
      </w:r>
      <w:r w:rsidRPr="002525B6">
        <w:rPr>
          <w:rFonts w:ascii="Times New Roman" w:hAnsi="Times New Roman"/>
          <w:sz w:val="28"/>
          <w:szCs w:val="28"/>
          <w:lang w:val="ru-RU"/>
        </w:rPr>
        <w:lastRenderedPageBreak/>
        <w:t xml:space="preserve">полностью или частично, сложить ее, спрятать в стол или в портфель и принести домой и там дочитать ее до конца. Номер газеты можно передать для чтения родным или соседу, положить его в архив и перечитать через любое время, пока он сохраняется. Его можно переслать по почте товарищу и потом получить его тем же путем обратно. Подобного эффекта «отложенного чтения» пока невозможно добиться ни на телевидении, ни на радио. Можно, конечно, сохранять пленки с теле - или </w:t>
      </w:r>
      <w:r w:rsidR="0046368F" w:rsidRPr="002525B6">
        <w:rPr>
          <w:rFonts w:ascii="Times New Roman" w:hAnsi="Times New Roman"/>
          <w:sz w:val="28"/>
          <w:szCs w:val="28"/>
          <w:lang w:val="ru-RU"/>
        </w:rPr>
        <w:t>радио записью</w:t>
      </w:r>
      <w:r w:rsidRPr="002525B6">
        <w:rPr>
          <w:rFonts w:ascii="Times New Roman" w:hAnsi="Times New Roman"/>
          <w:sz w:val="28"/>
          <w:szCs w:val="28"/>
          <w:lang w:val="ru-RU"/>
        </w:rPr>
        <w:t xml:space="preserve">, но для ее воспроизведения требуется соответствующая аппаратура. То же относится и к сетевым изданиям. С этим же связано и другое преимущество газеты: для получения содержащейся в ней информации не требуется никаких дополнительных приборов или иных устройств – радиоприемника, телевизора или компьютера. Она удобна в использовании, воспринимается «сама по себе» – полностью или частично, в результате просмотра заголовков публикаций или последующего чтения текстов. К тому же газета содержит всю информацию, которая может быть воспринята читателем: он сам определяет характер и темп чтения газеты. Это возможно также при обращении к сетевому изданию, но исключено при обращении к телевидению или радио, где темп передачи информации задается диктором или редактором. </w:t>
      </w:r>
    </w:p>
    <w:p w14:paraId="6FC87A4E" w14:textId="31A7B834" w:rsidR="00013647" w:rsidRPr="0024091E" w:rsidRDefault="0030495B" w:rsidP="0024091E">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В наше время любое значимое для общества событие неминуемо вызовет волну публикаций. Мнения журналистов будут являться основным при формировании общественного взгляда на произошедшее. Не один выпуск новостей не обходиться без цитат и сносок на какое-либо печатное издание. «</w:t>
      </w:r>
      <w:r w:rsidRPr="002525B6">
        <w:rPr>
          <w:rFonts w:ascii="Times New Roman" w:hAnsi="Times New Roman"/>
          <w:sz w:val="28"/>
          <w:szCs w:val="28"/>
        </w:rPr>
        <w:t>The</w:t>
      </w:r>
      <w:r w:rsidRPr="002525B6">
        <w:rPr>
          <w:rFonts w:ascii="Times New Roman" w:hAnsi="Times New Roman"/>
          <w:sz w:val="28"/>
          <w:szCs w:val="28"/>
          <w:lang w:val="ru-RU"/>
        </w:rPr>
        <w:t xml:space="preserve"> </w:t>
      </w:r>
      <w:r w:rsidRPr="002525B6">
        <w:rPr>
          <w:rFonts w:ascii="Times New Roman" w:hAnsi="Times New Roman"/>
          <w:sz w:val="28"/>
          <w:szCs w:val="28"/>
        </w:rPr>
        <w:t>Times</w:t>
      </w:r>
      <w:r w:rsidRPr="002525B6">
        <w:rPr>
          <w:rFonts w:ascii="Times New Roman" w:hAnsi="Times New Roman"/>
          <w:sz w:val="28"/>
          <w:szCs w:val="28"/>
          <w:lang w:val="ru-RU"/>
        </w:rPr>
        <w:t>», «</w:t>
      </w:r>
      <w:r w:rsidRPr="002525B6">
        <w:rPr>
          <w:rFonts w:ascii="Times New Roman" w:hAnsi="Times New Roman"/>
          <w:sz w:val="28"/>
          <w:szCs w:val="28"/>
        </w:rPr>
        <w:t>Le</w:t>
      </w:r>
      <w:r w:rsidRPr="002525B6">
        <w:rPr>
          <w:rFonts w:ascii="Times New Roman" w:hAnsi="Times New Roman"/>
          <w:sz w:val="28"/>
          <w:szCs w:val="28"/>
          <w:lang w:val="ru-RU"/>
        </w:rPr>
        <w:t xml:space="preserve"> </w:t>
      </w:r>
      <w:r w:rsidRPr="002525B6">
        <w:rPr>
          <w:rFonts w:ascii="Times New Roman" w:hAnsi="Times New Roman"/>
          <w:sz w:val="28"/>
          <w:szCs w:val="28"/>
        </w:rPr>
        <w:t>Figaro</w:t>
      </w:r>
      <w:r w:rsidRPr="002525B6">
        <w:rPr>
          <w:rFonts w:ascii="Times New Roman" w:hAnsi="Times New Roman"/>
          <w:sz w:val="28"/>
          <w:szCs w:val="28"/>
          <w:lang w:val="ru-RU"/>
        </w:rPr>
        <w:t>», «</w:t>
      </w:r>
      <w:r w:rsidRPr="002525B6">
        <w:rPr>
          <w:rFonts w:ascii="Times New Roman" w:hAnsi="Times New Roman"/>
          <w:sz w:val="28"/>
          <w:szCs w:val="28"/>
        </w:rPr>
        <w:t>The</w:t>
      </w:r>
      <w:r w:rsidRPr="002525B6">
        <w:rPr>
          <w:rFonts w:ascii="Times New Roman" w:hAnsi="Times New Roman"/>
          <w:sz w:val="28"/>
          <w:szCs w:val="28"/>
          <w:lang w:val="ru-RU"/>
        </w:rPr>
        <w:t xml:space="preserve"> </w:t>
      </w:r>
      <w:r w:rsidRPr="002525B6">
        <w:rPr>
          <w:rFonts w:ascii="Times New Roman" w:hAnsi="Times New Roman"/>
          <w:sz w:val="28"/>
          <w:szCs w:val="28"/>
        </w:rPr>
        <w:t>Washington</w:t>
      </w:r>
      <w:r w:rsidRPr="002525B6">
        <w:rPr>
          <w:rFonts w:ascii="Times New Roman" w:hAnsi="Times New Roman"/>
          <w:sz w:val="28"/>
          <w:szCs w:val="28"/>
          <w:lang w:val="ru-RU"/>
        </w:rPr>
        <w:t xml:space="preserve"> </w:t>
      </w:r>
      <w:r w:rsidRPr="002525B6">
        <w:rPr>
          <w:rFonts w:ascii="Times New Roman" w:hAnsi="Times New Roman"/>
          <w:sz w:val="28"/>
          <w:szCs w:val="28"/>
        </w:rPr>
        <w:t>Post</w:t>
      </w:r>
      <w:r w:rsidRPr="002525B6">
        <w:rPr>
          <w:rFonts w:ascii="Times New Roman" w:hAnsi="Times New Roman"/>
          <w:sz w:val="28"/>
          <w:szCs w:val="28"/>
          <w:lang w:val="ru-RU"/>
        </w:rPr>
        <w:t xml:space="preserve">» и т.д. Не многие читали эти газеты, но именно мнения, высказанные на их полосах, определяют настроение обществ во многих странах мира. Актуальность информации, естественно, зависит от уровня журналистов, работающих там, и, безусловно, от репутации издания, которая зарабатывалась десятками лет, а иногда и столетиями. К мнению этих изданий прислушиваются, на их критику </w:t>
      </w:r>
      <w:r w:rsidRPr="002525B6">
        <w:rPr>
          <w:rFonts w:ascii="Times New Roman" w:hAnsi="Times New Roman"/>
          <w:sz w:val="28"/>
          <w:szCs w:val="28"/>
          <w:lang w:val="ru-RU"/>
        </w:rPr>
        <w:lastRenderedPageBreak/>
        <w:t>стараются реагировать. Получить одобрение с полос этих газет – получить одобрение общества.</w:t>
      </w:r>
      <w:r w:rsidRPr="002525B6">
        <w:rPr>
          <w:rStyle w:val="DipnotBavurusu"/>
          <w:rFonts w:ascii="Times New Roman" w:hAnsi="Times New Roman"/>
          <w:sz w:val="28"/>
          <w:szCs w:val="28"/>
        </w:rPr>
        <w:footnoteReference w:id="53"/>
      </w:r>
      <w:r w:rsidR="00013647" w:rsidRPr="00C67DBD">
        <w:rPr>
          <w:lang w:val="ru-RU"/>
        </w:rPr>
        <w:br w:type="page"/>
      </w:r>
    </w:p>
    <w:p w14:paraId="5656BEE9" w14:textId="71928448" w:rsidR="0024091E" w:rsidRDefault="0097594E" w:rsidP="00E125A9">
      <w:pPr>
        <w:pStyle w:val="TEZBALIK"/>
      </w:pPr>
      <w:bookmarkStart w:id="12" w:name="_Toc419274167"/>
      <w:r>
        <w:lastRenderedPageBreak/>
        <w:t>ГЛАВА 2.</w:t>
      </w:r>
      <w:r>
        <w:rPr>
          <w:lang w:val="tr-TR"/>
        </w:rPr>
        <w:t xml:space="preserve"> </w:t>
      </w:r>
      <w:r w:rsidR="0030495B" w:rsidRPr="003410DA">
        <w:t>Особенности освещения сирийского конфликта в российских и турецких средствах массовой информации</w:t>
      </w:r>
      <w:bookmarkEnd w:id="12"/>
    </w:p>
    <w:p w14:paraId="70C2902D" w14:textId="77777777" w:rsidR="0024091E" w:rsidRPr="0024091E" w:rsidRDefault="0024091E" w:rsidP="0024091E">
      <w:pPr>
        <w:pStyle w:val="ListeParagraf"/>
        <w:numPr>
          <w:ilvl w:val="0"/>
          <w:numId w:val="12"/>
        </w:numPr>
        <w:spacing w:line="360" w:lineRule="auto"/>
        <w:rPr>
          <w:rFonts w:ascii="Times New Roman" w:hAnsi="Times New Roman"/>
          <w:b/>
          <w:vanish/>
          <w:sz w:val="28"/>
          <w:szCs w:val="28"/>
          <w:lang w:val="ru-RU" w:eastAsia="ru-RU"/>
        </w:rPr>
      </w:pPr>
    </w:p>
    <w:p w14:paraId="7BDA3172" w14:textId="77777777" w:rsidR="0024091E" w:rsidRPr="0024091E" w:rsidRDefault="0024091E" w:rsidP="0024091E">
      <w:pPr>
        <w:pStyle w:val="ListeParagraf"/>
        <w:numPr>
          <w:ilvl w:val="0"/>
          <w:numId w:val="12"/>
        </w:numPr>
        <w:spacing w:line="360" w:lineRule="auto"/>
        <w:rPr>
          <w:rFonts w:ascii="Times New Roman" w:hAnsi="Times New Roman"/>
          <w:b/>
          <w:vanish/>
          <w:sz w:val="28"/>
          <w:szCs w:val="28"/>
          <w:lang w:val="ru-RU" w:eastAsia="ru-RU"/>
        </w:rPr>
      </w:pPr>
    </w:p>
    <w:p w14:paraId="58E6D7AB" w14:textId="5488AC07" w:rsidR="0024091E" w:rsidRDefault="0024091E" w:rsidP="0024091E">
      <w:pPr>
        <w:pStyle w:val="TEZALTBALIK"/>
        <w:numPr>
          <w:ilvl w:val="1"/>
          <w:numId w:val="12"/>
        </w:numPr>
      </w:pPr>
      <w:bookmarkStart w:id="13" w:name="_Toc419274168"/>
      <w:r w:rsidRPr="0097594E">
        <w:t>Особенности общественно-политических изданий</w:t>
      </w:r>
      <w:r w:rsidR="000D76DF">
        <w:t xml:space="preserve"> в России и в Турции</w:t>
      </w:r>
      <w:bookmarkEnd w:id="13"/>
    </w:p>
    <w:p w14:paraId="2AECB1F5" w14:textId="50C08CBF" w:rsidR="0024091E" w:rsidRPr="00A64712" w:rsidRDefault="0024091E" w:rsidP="00E125A9">
      <w:pPr>
        <w:pStyle w:val="TEZALT2"/>
        <w:numPr>
          <w:ilvl w:val="2"/>
          <w:numId w:val="12"/>
        </w:numPr>
      </w:pPr>
      <w:r w:rsidRPr="002525B6">
        <w:t>Специфика российских общественно-политических изданий</w:t>
      </w:r>
    </w:p>
    <w:p w14:paraId="5573E0FD" w14:textId="77777777" w:rsidR="0024091E" w:rsidRPr="002525B6" w:rsidRDefault="0024091E" w:rsidP="0024091E">
      <w:pPr>
        <w:pStyle w:val="DzMetin"/>
        <w:spacing w:line="360" w:lineRule="auto"/>
        <w:ind w:firstLine="450"/>
        <w:jc w:val="both"/>
        <w:rPr>
          <w:rFonts w:ascii="Times New Roman" w:hAnsi="Times New Roman" w:cs="Times New Roman"/>
          <w:color w:val="auto"/>
          <w:sz w:val="28"/>
          <w:szCs w:val="28"/>
        </w:rPr>
      </w:pPr>
      <w:r w:rsidRPr="002525B6">
        <w:rPr>
          <w:rFonts w:ascii="Times New Roman" w:hAnsi="Times New Roman" w:cs="Times New Roman"/>
          <w:sz w:val="28"/>
          <w:szCs w:val="28"/>
        </w:rPr>
        <w:t>Датой выхода в свет первой газеты России считается 13 января 1703 г., когда свет увидел первый номер «Ведомостей о военных и новых делах, достойных знания и памяти». Инициатором учреждения этой газеты был Петр I, понимавший необходимость массовой пропаганды проводимых им реформ. Сочетая опыт европейской прессы и практику русских рукописных газет, петровские «Ведомости» заложили традиции отечественной журналистики, нашедшие развитие в «Санкт-Петербургских ведомостях», которые с 1728 г. начали издаваться Академией наук.</w:t>
      </w:r>
      <w:r w:rsidRPr="002525B6">
        <w:rPr>
          <w:rStyle w:val="DipnotBavurusu"/>
          <w:rFonts w:ascii="Times New Roman" w:hAnsi="Times New Roman" w:cs="Times New Roman"/>
          <w:sz w:val="28"/>
          <w:szCs w:val="28"/>
        </w:rPr>
        <w:footnoteReference w:id="54"/>
      </w:r>
      <w:r w:rsidRPr="002525B6">
        <w:rPr>
          <w:rFonts w:ascii="Times New Roman" w:hAnsi="Times New Roman" w:cs="Times New Roman"/>
          <w:sz w:val="28"/>
          <w:szCs w:val="28"/>
        </w:rPr>
        <w:t xml:space="preserve"> В то время не существовало профессии журналиста и репортера, поэтому информацию для газет собирали из любых доступных источников. Однако по мере увеличения авторитета прессы, с газетами </w:t>
      </w:r>
      <w:r w:rsidRPr="002525B6">
        <w:rPr>
          <w:rFonts w:ascii="Times New Roman" w:hAnsi="Times New Roman" w:cs="Times New Roman"/>
          <w:color w:val="auto"/>
          <w:sz w:val="28"/>
          <w:szCs w:val="28"/>
        </w:rPr>
        <w:t>сотрудничало все больше выдающихся литераторов и общественных деятелей. </w:t>
      </w:r>
    </w:p>
    <w:p w14:paraId="598B33B5" w14:textId="77777777" w:rsidR="0024091E" w:rsidRPr="002525B6" w:rsidRDefault="0024091E" w:rsidP="0024091E">
      <w:pPr>
        <w:pStyle w:val="DzMetin"/>
        <w:spacing w:line="360" w:lineRule="auto"/>
        <w:ind w:firstLine="450"/>
        <w:jc w:val="both"/>
        <w:rPr>
          <w:rFonts w:ascii="Times New Roman" w:hAnsi="Times New Roman" w:cs="Times New Roman"/>
          <w:color w:val="auto"/>
          <w:sz w:val="28"/>
          <w:szCs w:val="28"/>
        </w:rPr>
      </w:pPr>
      <w:r w:rsidRPr="002525B6">
        <w:rPr>
          <w:rFonts w:ascii="Times New Roman" w:hAnsi="Times New Roman" w:cs="Times New Roman"/>
          <w:sz w:val="28"/>
          <w:szCs w:val="28"/>
        </w:rPr>
        <w:t xml:space="preserve">Однако по-настоящему возможности прессы проявились с ростом грамотности и политической активности простого населения - с началом эпохи «восстания масс». Если в Британии, Франции и США, а затем и других странах Запада развитие журналистики шло в одном русле с дальнейшей демократизацией общества, то в Российской империи оппозиционные политические партии часто действовали в подполье, и оппозиционной прессе была отведена роль «пропагандиста и агитатора». Ленин уделял партийной прессе огромное внимание. Тиражи «Искры» печатались за рубежом (первый номер -в 1900 г. в Германии) и переправлялись в Россию нелегально. </w:t>
      </w:r>
    </w:p>
    <w:p w14:paraId="4C4B92E0" w14:textId="77777777" w:rsidR="0024091E" w:rsidRPr="002525B6" w:rsidRDefault="0024091E" w:rsidP="0024091E">
      <w:pPr>
        <w:pStyle w:val="DzMetin"/>
        <w:spacing w:line="360" w:lineRule="auto"/>
        <w:ind w:firstLine="450"/>
        <w:jc w:val="both"/>
        <w:rPr>
          <w:rFonts w:ascii="Times New Roman" w:eastAsia="Times New Roman" w:hAnsi="Times New Roman" w:cs="Times New Roman"/>
          <w:bCs/>
          <w:color w:val="auto"/>
          <w:sz w:val="28"/>
          <w:szCs w:val="28"/>
        </w:rPr>
      </w:pPr>
      <w:r w:rsidRPr="002525B6">
        <w:rPr>
          <w:rFonts w:ascii="Times New Roman" w:eastAsia="Times New Roman" w:hAnsi="Times New Roman" w:cs="Times New Roman"/>
          <w:bCs/>
          <w:color w:val="auto"/>
          <w:sz w:val="28"/>
          <w:szCs w:val="28"/>
          <w:bdr w:val="none" w:sz="0" w:space="0" w:color="auto" w:frame="1"/>
        </w:rPr>
        <w:lastRenderedPageBreak/>
        <w:t>Новый журналистский праздник был утвержден в 1992 году указом президента России Бориса Ельцина, заменившего дату выхода первой коммунистической газеты «Правда» на день рождения первой государственной газеты.</w:t>
      </w:r>
      <w:r w:rsidRPr="002525B6">
        <w:rPr>
          <w:rFonts w:ascii="Times New Roman" w:eastAsia="Times New Roman" w:hAnsi="Times New Roman" w:cs="Times New Roman"/>
          <w:bCs/>
          <w:color w:val="auto"/>
          <w:sz w:val="28"/>
          <w:szCs w:val="28"/>
        </w:rPr>
        <w:t> Как бы мы ни старались от этого отмахнуться, но российская журналистика существует лишь с высочайшего соизволения.</w:t>
      </w:r>
    </w:p>
    <w:p w14:paraId="0A4E7957" w14:textId="77777777" w:rsidR="0024091E" w:rsidRPr="00A64712" w:rsidRDefault="0024091E" w:rsidP="0024091E">
      <w:pPr>
        <w:spacing w:line="360" w:lineRule="auto"/>
        <w:ind w:right="-1" w:firstLine="450"/>
        <w:jc w:val="both"/>
        <w:textAlignment w:val="baseline"/>
        <w:rPr>
          <w:rFonts w:ascii="Times New Roman" w:eastAsia="Times New Roman" w:hAnsi="Times New Roman"/>
          <w:bCs/>
          <w:sz w:val="28"/>
          <w:szCs w:val="28"/>
          <w:lang w:val="ru-RU" w:eastAsia="ru-RU"/>
        </w:rPr>
      </w:pPr>
      <w:r w:rsidRPr="00A64712">
        <w:rPr>
          <w:rFonts w:ascii="Times New Roman" w:eastAsia="Times New Roman" w:hAnsi="Times New Roman"/>
          <w:bCs/>
          <w:sz w:val="28"/>
          <w:szCs w:val="28"/>
          <w:lang w:val="ru-RU" w:eastAsia="ru-RU"/>
        </w:rPr>
        <w:t xml:space="preserve">Другой особенностью российской прессы, также сложившейся за более чем трехвековую историю, является тот факт, что все это время журналистский труд был под плотным колпаком цензуры. </w:t>
      </w:r>
    </w:p>
    <w:p w14:paraId="7F91A989" w14:textId="77777777" w:rsidR="0024091E" w:rsidRPr="00A64712" w:rsidRDefault="0024091E" w:rsidP="0024091E">
      <w:pPr>
        <w:spacing w:line="360" w:lineRule="auto"/>
        <w:ind w:firstLine="450"/>
        <w:jc w:val="both"/>
        <w:textAlignment w:val="baseline"/>
        <w:rPr>
          <w:rFonts w:ascii="Times New Roman" w:eastAsia="Times New Roman" w:hAnsi="Times New Roman"/>
          <w:sz w:val="28"/>
          <w:szCs w:val="28"/>
          <w:lang w:val="ru-RU" w:eastAsia="ru-RU"/>
        </w:rPr>
      </w:pPr>
      <w:r w:rsidRPr="00A64712">
        <w:rPr>
          <w:rFonts w:ascii="Times New Roman" w:eastAsia="Times New Roman" w:hAnsi="Times New Roman"/>
          <w:sz w:val="28"/>
          <w:szCs w:val="28"/>
          <w:lang w:val="ru-RU" w:eastAsia="ru-RU"/>
        </w:rPr>
        <w:t>Изначально цензором и корректором первых национальных печатных (т.к. до этого рукописные, а потому и малотиражные «Куранты» о заморских новостях время от времени появлялись в Кремле) «Ведомостей» был, конечно, сам царь. С 1865 года центральным цензурным органом было Главное управление по делам печати, «Временные правила о печати» 1882 года предоставляли право министерствам просвещения, внутренних дел и Синоду закрывать газеты и журналы «вредного направления», затем - Центральное управление по цензурному ведомству. Временное правительство 27 апреля 1917-го лишь на несколько недель упразднило цензуру, введя при этом цензуру военную. В следующем 1918-м Ленин подписал декрет, в котором отмечалось, что закрытие буржуазных газет и издательств — временная мера и после окончательной победы Советской власти цензуры не будет.</w:t>
      </w:r>
      <w:r w:rsidRPr="002525B6">
        <w:rPr>
          <w:rStyle w:val="DipnotBavurusu"/>
          <w:rFonts w:ascii="Times New Roman" w:eastAsia="Times New Roman" w:hAnsi="Times New Roman"/>
          <w:sz w:val="28"/>
          <w:szCs w:val="28"/>
          <w:lang w:val="ru-RU" w:eastAsia="ru-RU"/>
        </w:rPr>
        <w:footnoteReference w:id="55"/>
      </w:r>
    </w:p>
    <w:p w14:paraId="1221F00C" w14:textId="77777777" w:rsidR="0024091E" w:rsidRPr="00A64712" w:rsidRDefault="0024091E" w:rsidP="0024091E">
      <w:pPr>
        <w:spacing w:line="360" w:lineRule="auto"/>
        <w:ind w:right="-1" w:firstLine="450"/>
        <w:jc w:val="both"/>
        <w:textAlignment w:val="baseline"/>
        <w:rPr>
          <w:rFonts w:ascii="Times New Roman" w:eastAsia="Times New Roman" w:hAnsi="Times New Roman"/>
          <w:bCs/>
          <w:sz w:val="28"/>
          <w:szCs w:val="28"/>
          <w:lang w:val="ru-RU" w:eastAsia="ru-RU"/>
        </w:rPr>
      </w:pPr>
      <w:r w:rsidRPr="00A64712">
        <w:rPr>
          <w:rFonts w:ascii="Times New Roman" w:eastAsia="Times New Roman" w:hAnsi="Times New Roman"/>
          <w:bCs/>
          <w:sz w:val="28"/>
          <w:szCs w:val="28"/>
          <w:lang w:val="ru-RU" w:eastAsia="ru-RU"/>
        </w:rPr>
        <w:t xml:space="preserve">Формально цензура была отменена после появления в 1991 году первого российского «Закона о СМИ». </w:t>
      </w:r>
      <w:r w:rsidRPr="002525B6">
        <w:rPr>
          <w:rStyle w:val="DipnotBavurusu"/>
          <w:rFonts w:ascii="Times New Roman" w:eastAsia="Times New Roman" w:hAnsi="Times New Roman"/>
          <w:bCs/>
          <w:sz w:val="28"/>
          <w:szCs w:val="28"/>
          <w:lang w:val="ru-RU" w:eastAsia="ru-RU"/>
        </w:rPr>
        <w:footnoteReference w:id="56"/>
      </w:r>
    </w:p>
    <w:p w14:paraId="3B02B8D4" w14:textId="77777777" w:rsidR="0024091E" w:rsidRPr="00A64712" w:rsidRDefault="0024091E" w:rsidP="0024091E">
      <w:pPr>
        <w:spacing w:line="360" w:lineRule="auto"/>
        <w:ind w:right="-1" w:firstLine="450"/>
        <w:jc w:val="both"/>
        <w:textAlignment w:val="baseline"/>
        <w:rPr>
          <w:rFonts w:ascii="Times New Roman" w:eastAsia="Times New Roman" w:hAnsi="Times New Roman"/>
          <w:bCs/>
          <w:sz w:val="28"/>
          <w:szCs w:val="28"/>
          <w:lang w:val="ru-RU" w:eastAsia="ru-RU"/>
        </w:rPr>
      </w:pPr>
      <w:r w:rsidRPr="00A64712">
        <w:rPr>
          <w:rFonts w:ascii="Times New Roman" w:eastAsia="Times New Roman" w:hAnsi="Times New Roman"/>
          <w:bCs/>
          <w:sz w:val="28"/>
          <w:szCs w:val="28"/>
          <w:lang w:val="ru-RU" w:eastAsia="ru-RU"/>
        </w:rPr>
        <w:t xml:space="preserve">Третья национальная особенность прессы в ее неисчислимом количестве. В России газеты до сих пор остаются доминирующим товаром и главным информационным носителем на рынке периодики. По данным </w:t>
      </w:r>
      <w:r w:rsidRPr="00A64712">
        <w:rPr>
          <w:rFonts w:ascii="Times New Roman" w:eastAsia="Times New Roman" w:hAnsi="Times New Roman"/>
          <w:bCs/>
          <w:sz w:val="28"/>
          <w:szCs w:val="28"/>
          <w:lang w:val="ru-RU" w:eastAsia="ru-RU"/>
        </w:rPr>
        <w:lastRenderedPageBreak/>
        <w:t>Росохранкультуры, сейчас в России зарегистрировано 35,5 тысячи газет и еженедельников, в том числе 28126 региональных и местных и 7374 общероссийских. Эксперты считают более реальной цифру 25-26 тысяч зарегистрированных оригинальных названий газет и еженедельников, из которых реально издается примерно 17-18 тысяч. Общий тираж составил 8,05 млрд экземпляров, тираж общероссийских газет (400 наименований) — 2,8 млрд экземпляров (34,8%).</w:t>
      </w:r>
      <w:r>
        <w:rPr>
          <w:rStyle w:val="DipnotBavurusu"/>
          <w:rFonts w:ascii="Times New Roman" w:eastAsia="Times New Roman" w:hAnsi="Times New Roman"/>
          <w:bCs/>
          <w:sz w:val="28"/>
          <w:szCs w:val="28"/>
          <w:lang w:val="ru-RU" w:eastAsia="ru-RU"/>
        </w:rPr>
        <w:footnoteReference w:id="57"/>
      </w:r>
    </w:p>
    <w:p w14:paraId="727966E4" w14:textId="77777777" w:rsidR="0024091E" w:rsidRPr="00A64712" w:rsidRDefault="0024091E" w:rsidP="0024091E">
      <w:pPr>
        <w:pStyle w:val="ListeParagraf"/>
        <w:spacing w:line="360" w:lineRule="auto"/>
        <w:ind w:left="0" w:firstLine="450"/>
        <w:jc w:val="both"/>
        <w:textAlignment w:val="baseline"/>
        <w:rPr>
          <w:rFonts w:ascii="Times New Roman" w:eastAsia="Times New Roman" w:hAnsi="Times New Roman"/>
          <w:sz w:val="28"/>
          <w:szCs w:val="28"/>
          <w:lang w:val="ru-RU" w:eastAsia="ru-RU"/>
        </w:rPr>
      </w:pPr>
      <w:r w:rsidRPr="00A64712">
        <w:rPr>
          <w:rFonts w:ascii="Times New Roman" w:eastAsia="Times New Roman" w:hAnsi="Times New Roman"/>
          <w:sz w:val="28"/>
          <w:szCs w:val="28"/>
          <w:lang w:val="ru-RU" w:eastAsia="ru-RU"/>
        </w:rPr>
        <w:t>Вся эта масса газет и журналов весьма разнообразна не только по тематике и читательской аудитории, форме собственности и размеру господдержки, другим внешним факторам, но и по уровню внутреннего наполнения и профессиональности исполнения. Если раньше мы говорили, что газеты не читают потому, что у населения низкие доходы, то сегодня этого сказать нельзя. Дело явно не в доходах, а в том, что люди устали читать прессу низкого уровня, непрофессионально сделанную.</w:t>
      </w:r>
      <w:r>
        <w:rPr>
          <w:rFonts w:ascii="Times New Roman" w:eastAsia="Times New Roman" w:hAnsi="Times New Roman"/>
          <w:bCs/>
          <w:sz w:val="28"/>
          <w:szCs w:val="28"/>
          <w:lang w:val="ru-RU" w:eastAsia="ru-RU"/>
        </w:rPr>
        <w:tab/>
      </w:r>
      <w:r w:rsidRPr="00A64712">
        <w:rPr>
          <w:rFonts w:ascii="Times New Roman" w:eastAsia="Times New Roman" w:hAnsi="Times New Roman"/>
          <w:bCs/>
          <w:sz w:val="28"/>
          <w:szCs w:val="28"/>
          <w:lang w:val="ru-RU" w:eastAsia="ru-RU"/>
        </w:rPr>
        <w:t xml:space="preserve">Специалисты считают, что проблема газет прежде всего в том, что их не читает молодежь, которая увлечена сейчас Интернетом. </w:t>
      </w:r>
    </w:p>
    <w:p w14:paraId="366D3CC7" w14:textId="77777777" w:rsidR="0024091E" w:rsidRPr="00A64712" w:rsidRDefault="0024091E" w:rsidP="0024091E">
      <w:pPr>
        <w:spacing w:line="360" w:lineRule="auto"/>
        <w:ind w:firstLine="450"/>
        <w:jc w:val="both"/>
        <w:textAlignment w:val="baseline"/>
        <w:rPr>
          <w:rFonts w:ascii="Times New Roman" w:eastAsia="Times New Roman" w:hAnsi="Times New Roman"/>
          <w:sz w:val="28"/>
          <w:szCs w:val="28"/>
          <w:lang w:val="ru-RU" w:eastAsia="ru-RU"/>
        </w:rPr>
      </w:pPr>
      <w:r w:rsidRPr="00A64712">
        <w:rPr>
          <w:rFonts w:ascii="Times New Roman" w:eastAsia="Times New Roman" w:hAnsi="Times New Roman"/>
          <w:sz w:val="28"/>
          <w:szCs w:val="28"/>
          <w:lang w:val="ru-RU" w:eastAsia="ru-RU"/>
        </w:rPr>
        <w:t>Свой взгляд на проблемы российской прессы есть и у чиновников Федерального агентства по печати и массовым коммуникациям. Их исследование показывает, что объем газет, а также оборот от их реализации и рекламные доходы время от времени возрастают. Однако суммарные тиражи при этом сокращаются. Впрочем, исследователи связывают это отнюдь не с плохим качеством газет, а в первую очередь с демографическими факторами. Традиционных читателей бумажной прессы, людей пожилого возраста, становится все меньше, а молодежь опять же к газетам обращается все реже, устремляя свой глаз в сторону Всемирной сети.</w:t>
      </w:r>
    </w:p>
    <w:p w14:paraId="17C17331" w14:textId="77777777" w:rsidR="0024091E" w:rsidRPr="002525B6" w:rsidRDefault="0024091E" w:rsidP="0024091E">
      <w:pPr>
        <w:pStyle w:val="DzMetin"/>
        <w:spacing w:line="360" w:lineRule="auto"/>
        <w:ind w:firstLine="450"/>
        <w:jc w:val="both"/>
        <w:rPr>
          <w:rFonts w:ascii="Times New Roman" w:hAnsi="Times New Roman" w:cs="Times New Roman"/>
          <w:color w:val="auto"/>
          <w:sz w:val="28"/>
          <w:szCs w:val="28"/>
        </w:rPr>
      </w:pPr>
      <w:r w:rsidRPr="002525B6">
        <w:rPr>
          <w:rFonts w:ascii="Times New Roman" w:hAnsi="Times New Roman" w:cs="Times New Roman"/>
          <w:color w:val="auto"/>
          <w:sz w:val="28"/>
          <w:szCs w:val="28"/>
        </w:rPr>
        <w:t xml:space="preserve">Россия несмотря ни на что - все еще одна из самых читающих стран мира. Поэтому пресса в России хоть и уступает свои позиции телевидению и </w:t>
      </w:r>
      <w:r w:rsidRPr="002525B6">
        <w:rPr>
          <w:rFonts w:ascii="Times New Roman" w:hAnsi="Times New Roman" w:cs="Times New Roman"/>
          <w:color w:val="auto"/>
          <w:sz w:val="28"/>
          <w:szCs w:val="28"/>
        </w:rPr>
        <w:lastRenderedPageBreak/>
        <w:t>Интернету, но все же остается одним из главных источников получения актуальной информации о стране.</w:t>
      </w:r>
    </w:p>
    <w:p w14:paraId="736CCA8E" w14:textId="77777777" w:rsidR="0024091E" w:rsidRPr="002525B6" w:rsidRDefault="0024091E" w:rsidP="0024091E">
      <w:pPr>
        <w:pStyle w:val="DzMetin"/>
        <w:spacing w:line="360" w:lineRule="auto"/>
        <w:ind w:firstLine="450"/>
        <w:jc w:val="both"/>
        <w:rPr>
          <w:rFonts w:ascii="Times New Roman" w:hAnsi="Times New Roman" w:cs="Times New Roman"/>
          <w:color w:val="auto"/>
          <w:sz w:val="28"/>
          <w:szCs w:val="28"/>
        </w:rPr>
      </w:pPr>
      <w:r w:rsidRPr="002525B6">
        <w:rPr>
          <w:rFonts w:ascii="Times New Roman" w:hAnsi="Times New Roman" w:cs="Times New Roman"/>
          <w:color w:val="auto"/>
          <w:sz w:val="28"/>
          <w:szCs w:val="28"/>
        </w:rPr>
        <w:t>В 2008 году число ежедневных бумажных изданий в России превысило 400 наименований. При этом та пресса, которая издается на всей территории России, постепенно утрачивает свое влияние. Все больше жителей регионов предпочитают получать информацию из локальных масс-медиа. На сегодняшний день к ведущим общероссийским периодическим изданиям относятся 10-12 газет, большая часть которых издается в Москве.</w:t>
      </w:r>
    </w:p>
    <w:p w14:paraId="2FA3ACC9" w14:textId="77777777" w:rsidR="0024091E" w:rsidRPr="002525B6" w:rsidRDefault="0024091E" w:rsidP="0024091E">
      <w:pPr>
        <w:pStyle w:val="DzMetin"/>
        <w:spacing w:line="360" w:lineRule="auto"/>
        <w:ind w:firstLine="450"/>
        <w:jc w:val="both"/>
        <w:rPr>
          <w:rFonts w:ascii="Times New Roman" w:hAnsi="Times New Roman" w:cs="Times New Roman"/>
          <w:color w:val="auto"/>
          <w:sz w:val="28"/>
          <w:szCs w:val="28"/>
        </w:rPr>
      </w:pPr>
      <w:r w:rsidRPr="002525B6">
        <w:rPr>
          <w:rFonts w:ascii="Times New Roman" w:hAnsi="Times New Roman" w:cs="Times New Roman"/>
          <w:color w:val="auto"/>
          <w:sz w:val="28"/>
          <w:szCs w:val="28"/>
        </w:rPr>
        <w:t>Среди наиболее влиятельных печатных СМИ России можно выделить следующие:</w:t>
      </w:r>
    </w:p>
    <w:p w14:paraId="352876F5" w14:textId="77777777" w:rsidR="0024091E" w:rsidRPr="002525B6" w:rsidRDefault="0024091E" w:rsidP="0024091E">
      <w:pPr>
        <w:pStyle w:val="DzMetin"/>
        <w:spacing w:line="360" w:lineRule="auto"/>
        <w:ind w:firstLine="450"/>
        <w:jc w:val="both"/>
        <w:rPr>
          <w:rFonts w:ascii="Times New Roman" w:hAnsi="Times New Roman" w:cs="Times New Roman"/>
          <w:color w:val="auto"/>
          <w:sz w:val="28"/>
          <w:szCs w:val="28"/>
        </w:rPr>
      </w:pPr>
      <w:r w:rsidRPr="002525B6">
        <w:rPr>
          <w:rFonts w:ascii="Times New Roman" w:hAnsi="Times New Roman" w:cs="Times New Roman"/>
          <w:color w:val="auto"/>
          <w:sz w:val="28"/>
          <w:szCs w:val="28"/>
        </w:rPr>
        <w:t>«Известия» – издание досталось России в наследство от Советского Союза. «Известия» были основаны в 1917 году как один из «рупоров» Октябрьской революции. Более полувека спустя за «Известиями» закрепился статус «прессы советской интеллектуальной элиты». Сегодня «Известия» - одна из самых влиятельных газет России с тиражом, превышающим 300 тысяч. Репутация издания: авторитетное, консервативное.</w:t>
      </w:r>
    </w:p>
    <w:p w14:paraId="6C6869F8" w14:textId="77777777" w:rsidR="0024091E" w:rsidRPr="002525B6" w:rsidRDefault="0024091E" w:rsidP="0024091E">
      <w:pPr>
        <w:pStyle w:val="DzMetin"/>
        <w:spacing w:line="360" w:lineRule="auto"/>
        <w:ind w:firstLine="450"/>
        <w:jc w:val="both"/>
        <w:rPr>
          <w:rFonts w:ascii="Times New Roman" w:hAnsi="Times New Roman" w:cs="Times New Roman"/>
          <w:color w:val="auto"/>
          <w:sz w:val="28"/>
          <w:szCs w:val="28"/>
        </w:rPr>
      </w:pPr>
      <w:r w:rsidRPr="002525B6">
        <w:rPr>
          <w:rFonts w:ascii="Times New Roman" w:hAnsi="Times New Roman" w:cs="Times New Roman"/>
          <w:color w:val="auto"/>
          <w:sz w:val="28"/>
          <w:szCs w:val="28"/>
        </w:rPr>
        <w:t>«Коммерсант» – эта газета появилась в 1992 году, на следующий год после распада СССР. Буквально сразу с момента своего появления она стала одним из ведущих изданий российского делового мира. Сегодня «Коммерсант» заявляет о себе, как о «настольной прессе» руководящего состава российских компаний. В свое время владельцем «Коммерсанта» был опальный бизнесмен Борис Березовский. Репутация издания: авторитетное, либеральное.</w:t>
      </w:r>
    </w:p>
    <w:p w14:paraId="7CB64E8B" w14:textId="77777777" w:rsidR="0024091E" w:rsidRPr="002525B6" w:rsidRDefault="0024091E" w:rsidP="0024091E">
      <w:pPr>
        <w:pStyle w:val="DzMetin"/>
        <w:spacing w:line="360" w:lineRule="auto"/>
        <w:ind w:firstLine="450"/>
        <w:jc w:val="both"/>
        <w:rPr>
          <w:rFonts w:ascii="Times New Roman" w:hAnsi="Times New Roman" w:cs="Times New Roman"/>
          <w:sz w:val="28"/>
          <w:szCs w:val="28"/>
        </w:rPr>
      </w:pPr>
      <w:r w:rsidRPr="002525B6">
        <w:rPr>
          <w:rFonts w:ascii="Times New Roman" w:hAnsi="Times New Roman" w:cs="Times New Roman"/>
          <w:color w:val="auto"/>
          <w:sz w:val="28"/>
          <w:szCs w:val="28"/>
        </w:rPr>
        <w:t xml:space="preserve">«Российская газета» - официальное печатное издание Правительства Российской Федерации. Полезно с точки зрения ознакомления с новинками российской </w:t>
      </w:r>
      <w:r w:rsidRPr="002525B6">
        <w:rPr>
          <w:rFonts w:ascii="Times New Roman" w:hAnsi="Times New Roman" w:cs="Times New Roman"/>
          <w:sz w:val="28"/>
          <w:szCs w:val="28"/>
        </w:rPr>
        <w:t>нормативной базы. «Российская газета» - едва ли не единственное печатное издание, которое публикует полные тексты всех новых российских законов. Репутация издания: авторитетное, проправительственное.</w:t>
      </w:r>
    </w:p>
    <w:p w14:paraId="78F029A5" w14:textId="77777777" w:rsidR="0024091E" w:rsidRPr="002525B6" w:rsidRDefault="0024091E" w:rsidP="0024091E">
      <w:pPr>
        <w:pStyle w:val="DzMetin"/>
        <w:spacing w:line="360" w:lineRule="auto"/>
        <w:ind w:firstLine="450"/>
        <w:jc w:val="both"/>
        <w:rPr>
          <w:rFonts w:ascii="Times New Roman" w:hAnsi="Times New Roman" w:cs="Times New Roman"/>
          <w:sz w:val="28"/>
          <w:szCs w:val="28"/>
        </w:rPr>
      </w:pPr>
      <w:r w:rsidRPr="002525B6">
        <w:rPr>
          <w:rFonts w:ascii="Times New Roman" w:hAnsi="Times New Roman" w:cs="Times New Roman"/>
          <w:sz w:val="28"/>
          <w:szCs w:val="28"/>
        </w:rPr>
        <w:lastRenderedPageBreak/>
        <w:t>«Новая газета» - пользуется в России славой «журналистского сыщика». Расследования, проводившиеся «Новой Газетой», стали причинами целого ряда громких антикоррупционных разбирательств в российских коридорах власти. Журналисты «Новой газеты» за свою деятельность неоднократно подвергались преследованиям. Одно из самых громких преступлений России последних лет связано с «Новой газетой». Анна Политковская, штатный журналист издания, известная своими обличительными материалами о войне в Чечне, была убита в 2006 году. Репутация издания: авторитетное, либеральное, критик правительства.</w:t>
      </w:r>
    </w:p>
    <w:p w14:paraId="307AA896" w14:textId="77777777" w:rsidR="0024091E" w:rsidRPr="002525B6" w:rsidRDefault="0024091E" w:rsidP="0024091E">
      <w:pPr>
        <w:pStyle w:val="DzMetin"/>
        <w:spacing w:line="360" w:lineRule="auto"/>
        <w:ind w:firstLine="450"/>
        <w:jc w:val="both"/>
        <w:rPr>
          <w:rFonts w:ascii="Times New Roman" w:hAnsi="Times New Roman" w:cs="Times New Roman"/>
          <w:sz w:val="28"/>
          <w:szCs w:val="28"/>
        </w:rPr>
      </w:pPr>
      <w:r w:rsidRPr="002525B6">
        <w:rPr>
          <w:rFonts w:ascii="Times New Roman" w:hAnsi="Times New Roman" w:cs="Times New Roman"/>
          <w:sz w:val="28"/>
          <w:szCs w:val="28"/>
        </w:rPr>
        <w:t>«Ведомости»</w:t>
      </w:r>
      <w:r>
        <w:rPr>
          <w:rFonts w:ascii="Times New Roman" w:hAnsi="Times New Roman" w:cs="Times New Roman"/>
          <w:sz w:val="28"/>
          <w:szCs w:val="28"/>
        </w:rPr>
        <w:t xml:space="preserve"> </w:t>
      </w:r>
      <w:r w:rsidRPr="002525B6">
        <w:rPr>
          <w:rFonts w:ascii="Times New Roman" w:hAnsi="Times New Roman" w:cs="Times New Roman"/>
          <w:sz w:val="28"/>
          <w:szCs w:val="28"/>
        </w:rPr>
        <w:t xml:space="preserve">– российский </w:t>
      </w:r>
      <w:r w:rsidRPr="002525B6">
        <w:rPr>
          <w:rFonts w:ascii="Times New Roman" w:hAnsi="Times New Roman" w:cs="Times New Roman"/>
          <w:sz w:val="28"/>
          <w:szCs w:val="28"/>
          <w:lang w:val="en-US"/>
        </w:rPr>
        <w:t>The</w:t>
      </w:r>
      <w:r w:rsidRPr="002525B6">
        <w:rPr>
          <w:rFonts w:ascii="Times New Roman" w:hAnsi="Times New Roman" w:cs="Times New Roman"/>
          <w:sz w:val="28"/>
          <w:szCs w:val="28"/>
        </w:rPr>
        <w:t xml:space="preserve"> </w:t>
      </w:r>
      <w:r w:rsidRPr="002525B6">
        <w:rPr>
          <w:rFonts w:ascii="Times New Roman" w:hAnsi="Times New Roman" w:cs="Times New Roman"/>
          <w:sz w:val="28"/>
          <w:szCs w:val="28"/>
          <w:lang w:val="en-US"/>
        </w:rPr>
        <w:t>Financial</w:t>
      </w:r>
      <w:r w:rsidRPr="002525B6">
        <w:rPr>
          <w:rFonts w:ascii="Times New Roman" w:hAnsi="Times New Roman" w:cs="Times New Roman"/>
          <w:sz w:val="28"/>
          <w:szCs w:val="28"/>
        </w:rPr>
        <w:t xml:space="preserve"> </w:t>
      </w:r>
      <w:r w:rsidRPr="002525B6">
        <w:rPr>
          <w:rFonts w:ascii="Times New Roman" w:hAnsi="Times New Roman" w:cs="Times New Roman"/>
          <w:sz w:val="28"/>
          <w:szCs w:val="28"/>
          <w:lang w:val="en-US"/>
        </w:rPr>
        <w:t>Times</w:t>
      </w:r>
      <w:r w:rsidRPr="002525B6">
        <w:rPr>
          <w:rFonts w:ascii="Times New Roman" w:hAnsi="Times New Roman" w:cs="Times New Roman"/>
          <w:sz w:val="28"/>
          <w:szCs w:val="28"/>
        </w:rPr>
        <w:t>. В том числе и потому, что выпускается той же компанией, которая издает FT. Наряду с «Коммерсантом» является ведущим деловым изданием России. Репутация издания: авторитетное.</w:t>
      </w:r>
    </w:p>
    <w:p w14:paraId="6CA24FE4" w14:textId="77777777" w:rsidR="0024091E" w:rsidRPr="002525B6" w:rsidRDefault="0024091E" w:rsidP="0024091E">
      <w:pPr>
        <w:pStyle w:val="DzMetin"/>
        <w:spacing w:line="360" w:lineRule="auto"/>
        <w:ind w:firstLine="450"/>
        <w:jc w:val="both"/>
        <w:rPr>
          <w:rFonts w:ascii="Times New Roman" w:hAnsi="Times New Roman" w:cs="Times New Roman"/>
          <w:sz w:val="28"/>
          <w:szCs w:val="28"/>
        </w:rPr>
      </w:pPr>
      <w:r w:rsidRPr="002525B6">
        <w:rPr>
          <w:rFonts w:ascii="Times New Roman" w:hAnsi="Times New Roman" w:cs="Times New Roman"/>
          <w:sz w:val="28"/>
          <w:szCs w:val="28"/>
        </w:rPr>
        <w:t>«Аргументы и факты» – главный российский еженедельник. В 1990 году «Аргументы и факты» были занесены в Книгу рекордов Гиннесса как самое популярное печатное издание в мире. В то время средний тираж газеты составил 33 миллиона экземпляров. При этом стоит учесть, что газета печаталась для всего Советского Союза. Сегодня тираж «Аргументов и фактов» гораздо ниже, но при этом все равно остается впечатляющим – около двух с половиной миллионов экземпляров. Репутация издания: еженедельник для всех и каждого.</w:t>
      </w:r>
    </w:p>
    <w:p w14:paraId="29DFD005" w14:textId="77777777" w:rsidR="0024091E" w:rsidRDefault="0024091E" w:rsidP="0024091E">
      <w:pPr>
        <w:pStyle w:val="DzMetin"/>
        <w:spacing w:line="360" w:lineRule="auto"/>
        <w:ind w:firstLine="450"/>
        <w:jc w:val="both"/>
        <w:rPr>
          <w:rFonts w:ascii="Times New Roman" w:hAnsi="Times New Roman" w:cs="Times New Roman"/>
          <w:sz w:val="28"/>
          <w:szCs w:val="28"/>
        </w:rPr>
      </w:pPr>
      <w:r w:rsidRPr="002525B6">
        <w:rPr>
          <w:rFonts w:ascii="Times New Roman" w:hAnsi="Times New Roman" w:cs="Times New Roman"/>
          <w:sz w:val="28"/>
          <w:szCs w:val="28"/>
        </w:rPr>
        <w:t>«Комсомольская Правда» – одно из самых популярных российских «желтых» изданий. Имеет десятки региональных представительств, в том числе и в республиках бывшего СССР. В 1990 году наряду с «Аргументами и фактами» была включена в Книгу рекордов Гиннесса как самое тиражное ежедневное издание. Репутация издания: таблоид.</w:t>
      </w:r>
    </w:p>
    <w:p w14:paraId="0A3C22C4" w14:textId="77777777" w:rsidR="0024091E" w:rsidRDefault="0024091E" w:rsidP="0024091E">
      <w:pPr>
        <w:pStyle w:val="DzMetin"/>
        <w:spacing w:line="360" w:lineRule="auto"/>
        <w:ind w:firstLine="450"/>
        <w:jc w:val="both"/>
        <w:rPr>
          <w:rFonts w:ascii="Times New Roman" w:hAnsi="Times New Roman" w:cs="Times New Roman"/>
          <w:sz w:val="28"/>
          <w:szCs w:val="28"/>
        </w:rPr>
      </w:pPr>
    </w:p>
    <w:p w14:paraId="400E6F9A" w14:textId="77777777" w:rsidR="0024091E" w:rsidRPr="002525B6" w:rsidRDefault="0024091E" w:rsidP="00E125A9">
      <w:pPr>
        <w:pStyle w:val="TEZALT2"/>
        <w:numPr>
          <w:ilvl w:val="2"/>
          <w:numId w:val="12"/>
        </w:numPr>
      </w:pPr>
      <w:r w:rsidRPr="002525B6">
        <w:lastRenderedPageBreak/>
        <w:t>Специфика турецких общественно-политических изданий</w:t>
      </w:r>
    </w:p>
    <w:p w14:paraId="04DC3BD8" w14:textId="77777777" w:rsidR="0024091E" w:rsidRPr="002525B6" w:rsidRDefault="0024091E" w:rsidP="0024091E">
      <w:pPr>
        <w:spacing w:line="360" w:lineRule="auto"/>
        <w:ind w:firstLine="539"/>
        <w:jc w:val="both"/>
        <w:rPr>
          <w:rFonts w:ascii="Times New Roman" w:hAnsi="Times New Roman"/>
          <w:sz w:val="28"/>
          <w:szCs w:val="28"/>
          <w:lang w:val="ru-RU"/>
        </w:rPr>
      </w:pPr>
    </w:p>
    <w:p w14:paraId="0FF0793B" w14:textId="77777777"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t xml:space="preserve">Турецкая пресса берет свое начало в </w:t>
      </w:r>
      <w:r w:rsidRPr="002525B6">
        <w:rPr>
          <w:color w:val="000000"/>
          <w:sz w:val="28"/>
          <w:szCs w:val="28"/>
          <w:lang w:val="en-US"/>
        </w:rPr>
        <w:t>XVIII</w:t>
      </w:r>
      <w:r w:rsidRPr="002525B6">
        <w:rPr>
          <w:color w:val="000000"/>
          <w:sz w:val="28"/>
          <w:szCs w:val="28"/>
        </w:rPr>
        <w:t xml:space="preserve"> в. с появлением книгопечатания в Османской империи. Типография в Османской империи первоначально появилась не у турок, а у народов, попавших под власть османских завоевателей. Уже в первой половине </w:t>
      </w:r>
      <w:r w:rsidRPr="002525B6">
        <w:rPr>
          <w:color w:val="000000"/>
          <w:sz w:val="28"/>
          <w:szCs w:val="28"/>
          <w:lang w:val="en-US"/>
        </w:rPr>
        <w:t>XVIII</w:t>
      </w:r>
      <w:r w:rsidRPr="002525B6">
        <w:rPr>
          <w:color w:val="000000"/>
          <w:sz w:val="28"/>
          <w:szCs w:val="28"/>
        </w:rPr>
        <w:t xml:space="preserve"> в. в сфере книгопечатания обозначилось четкое обособление светской печатной продукции.</w:t>
      </w:r>
    </w:p>
    <w:p w14:paraId="176782E9" w14:textId="15C09C65"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t>Первая попытка издавать печатную газету была предпринята в 30-е гг. X</w:t>
      </w:r>
      <w:r w:rsidRPr="002525B6">
        <w:rPr>
          <w:color w:val="000000"/>
          <w:sz w:val="28"/>
          <w:szCs w:val="28"/>
          <w:lang w:val="en-US"/>
        </w:rPr>
        <w:t>I</w:t>
      </w:r>
      <w:r w:rsidRPr="002525B6">
        <w:rPr>
          <w:color w:val="000000"/>
          <w:sz w:val="28"/>
          <w:szCs w:val="28"/>
        </w:rPr>
        <w:t xml:space="preserve">X в. в Константинополе. Листок </w:t>
      </w:r>
      <w:r w:rsidRPr="002525B6">
        <w:rPr>
          <w:color w:val="000000"/>
          <w:sz w:val="28"/>
          <w:szCs w:val="28"/>
          <w:lang w:val="en-US"/>
        </w:rPr>
        <w:t>Takvim</w:t>
      </w:r>
      <w:r w:rsidRPr="002525B6">
        <w:rPr>
          <w:color w:val="000000"/>
          <w:sz w:val="28"/>
          <w:szCs w:val="28"/>
        </w:rPr>
        <w:t xml:space="preserve"> </w:t>
      </w:r>
      <w:r w:rsidRPr="002525B6">
        <w:rPr>
          <w:color w:val="000000"/>
          <w:sz w:val="28"/>
          <w:szCs w:val="28"/>
          <w:lang w:val="en-US"/>
        </w:rPr>
        <w:t>Vaka</w:t>
      </w:r>
      <w:r w:rsidRPr="002525B6">
        <w:rPr>
          <w:color w:val="000000"/>
          <w:sz w:val="28"/>
          <w:szCs w:val="28"/>
          <w:lang w:val="tr-TR"/>
        </w:rPr>
        <w:t xml:space="preserve">ı </w:t>
      </w:r>
      <w:r w:rsidRPr="002525B6">
        <w:rPr>
          <w:color w:val="000000"/>
          <w:sz w:val="28"/>
          <w:szCs w:val="28"/>
        </w:rPr>
        <w:t>(«Календарь событий») существовал в качестве официального органа. Кроме этого, в первой половине X</w:t>
      </w:r>
      <w:r w:rsidRPr="002525B6">
        <w:rPr>
          <w:color w:val="000000"/>
          <w:sz w:val="28"/>
          <w:szCs w:val="28"/>
          <w:lang w:val="en-US"/>
        </w:rPr>
        <w:t>I</w:t>
      </w:r>
      <w:r w:rsidRPr="002525B6">
        <w:rPr>
          <w:color w:val="000000"/>
          <w:sz w:val="28"/>
          <w:szCs w:val="28"/>
        </w:rPr>
        <w:t xml:space="preserve">X в. в Османской империи выходил еще ряд газет на </w:t>
      </w:r>
      <w:r w:rsidR="0046368F" w:rsidRPr="002525B6">
        <w:rPr>
          <w:color w:val="000000"/>
          <w:sz w:val="28"/>
          <w:szCs w:val="28"/>
        </w:rPr>
        <w:t>западноевропейских</w:t>
      </w:r>
      <w:r w:rsidRPr="002525B6">
        <w:rPr>
          <w:color w:val="000000"/>
          <w:sz w:val="28"/>
          <w:szCs w:val="28"/>
        </w:rPr>
        <w:t xml:space="preserve"> и местных языках. В 1850 г. только в Стамбуле их было одиннадцать: по четыре газеты на французском и итальянском языках, по одной – на греческом, болгарском и армянском языках.</w:t>
      </w:r>
    </w:p>
    <w:p w14:paraId="7915DA24" w14:textId="2D5EEFFD"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t>На протяжении X</w:t>
      </w:r>
      <w:r w:rsidRPr="002525B6">
        <w:rPr>
          <w:color w:val="000000"/>
          <w:sz w:val="28"/>
          <w:szCs w:val="28"/>
          <w:lang w:val="en-US"/>
        </w:rPr>
        <w:t>I</w:t>
      </w:r>
      <w:r w:rsidRPr="002525B6">
        <w:rPr>
          <w:color w:val="000000"/>
          <w:sz w:val="28"/>
          <w:szCs w:val="28"/>
        </w:rPr>
        <w:t xml:space="preserve">X – </w:t>
      </w:r>
      <w:r w:rsidR="00557D8F" w:rsidRPr="002525B6">
        <w:rPr>
          <w:color w:val="000000"/>
          <w:sz w:val="28"/>
          <w:szCs w:val="28"/>
        </w:rPr>
        <w:t>XX вв.</w:t>
      </w:r>
      <w:r w:rsidRPr="002525B6">
        <w:rPr>
          <w:color w:val="000000"/>
          <w:sz w:val="28"/>
          <w:szCs w:val="28"/>
        </w:rPr>
        <w:t xml:space="preserve"> турецкая печать развивалась стремительно и претерпевала множество изменений. Существовали официальные органы печати, поддерживающие политическое направление страны, и также периодика оппозиционных партий и движений, таких как, например, общество «Новые османы». Органы периодической печати придерживались различных направлений, что говорит о существовании относительной свободы слова в Османской империи. Были религиозно-клерикальные, такие, как газета </w:t>
      </w:r>
      <w:r w:rsidRPr="002525B6">
        <w:rPr>
          <w:color w:val="000000"/>
          <w:sz w:val="28"/>
          <w:szCs w:val="28"/>
          <w:lang w:val="en-US"/>
        </w:rPr>
        <w:t>Basiret</w:t>
      </w:r>
      <w:r w:rsidRPr="002525B6">
        <w:rPr>
          <w:color w:val="000000"/>
          <w:sz w:val="28"/>
          <w:szCs w:val="28"/>
        </w:rPr>
        <w:t xml:space="preserve"> («Дальновидность»), пользовавшаяся поддержкой правительства, консерваторов, духовенства, а также умеренно-консервативные и умеренно-либеральные издания.</w:t>
      </w:r>
      <w:r>
        <w:rPr>
          <w:rStyle w:val="DipnotBavurusu"/>
          <w:color w:val="000000"/>
          <w:sz w:val="28"/>
          <w:szCs w:val="28"/>
        </w:rPr>
        <w:footnoteReference w:id="58"/>
      </w:r>
    </w:p>
    <w:p w14:paraId="565E8B71" w14:textId="77777777"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lastRenderedPageBreak/>
        <w:t>В 70-х гг.  X</w:t>
      </w:r>
      <w:r w:rsidRPr="002525B6">
        <w:rPr>
          <w:color w:val="000000"/>
          <w:sz w:val="28"/>
          <w:szCs w:val="28"/>
          <w:lang w:val="en-US"/>
        </w:rPr>
        <w:t>I</w:t>
      </w:r>
      <w:r w:rsidRPr="002525B6">
        <w:rPr>
          <w:color w:val="000000"/>
          <w:sz w:val="28"/>
          <w:szCs w:val="28"/>
        </w:rPr>
        <w:t xml:space="preserve">X в. заметную роль в общественно-политической жизни Турции стала играть сатирическая печать. Первая подобная газета под названием </w:t>
      </w:r>
      <w:r w:rsidRPr="002525B6">
        <w:rPr>
          <w:color w:val="000000"/>
          <w:sz w:val="28"/>
          <w:szCs w:val="28"/>
          <w:lang w:val="en-US"/>
        </w:rPr>
        <w:t>Diogen</w:t>
      </w:r>
      <w:r w:rsidRPr="002525B6">
        <w:rPr>
          <w:color w:val="000000"/>
          <w:sz w:val="28"/>
          <w:szCs w:val="28"/>
        </w:rPr>
        <w:t xml:space="preserve"> («Диоген») вышла 24 ноября 1870 г. Положив начало турецкой политико-сатирической периодике, «Диоген» способствовала продолжению традиций оппозиционной политической печати на территории Турции. Ярким примером такой прессы стала и газета </w:t>
      </w:r>
      <w:r w:rsidRPr="002525B6">
        <w:rPr>
          <w:color w:val="000000"/>
          <w:sz w:val="28"/>
          <w:szCs w:val="28"/>
          <w:lang w:val="tr-TR"/>
        </w:rPr>
        <w:t xml:space="preserve">İbret </w:t>
      </w:r>
      <w:r w:rsidRPr="002525B6">
        <w:rPr>
          <w:color w:val="000000"/>
          <w:sz w:val="28"/>
          <w:szCs w:val="28"/>
        </w:rPr>
        <w:t>(«Наставление»), которая являлась самым заметным политическим изданием Турции 70-х гг. X</w:t>
      </w:r>
      <w:r w:rsidRPr="002525B6">
        <w:rPr>
          <w:color w:val="000000"/>
          <w:sz w:val="28"/>
          <w:szCs w:val="28"/>
          <w:lang w:val="en-US"/>
        </w:rPr>
        <w:t>I</w:t>
      </w:r>
      <w:r w:rsidRPr="002525B6">
        <w:rPr>
          <w:color w:val="000000"/>
          <w:sz w:val="28"/>
          <w:szCs w:val="28"/>
        </w:rPr>
        <w:t xml:space="preserve">X в., благодаря известному турецкому поэту Намыку Кемалю, который состоял во главе газеты в 1872-1873гг. </w:t>
      </w:r>
    </w:p>
    <w:p w14:paraId="04184B57" w14:textId="7A1FE341"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t xml:space="preserve">Своего расцвета турецкая журналистика достигла приблизительно в начале 1870-х гг. В последующие годы в Турции возникли газеты </w:t>
      </w:r>
      <w:r w:rsidRPr="002525B6">
        <w:rPr>
          <w:color w:val="000000"/>
          <w:sz w:val="28"/>
          <w:szCs w:val="28"/>
          <w:lang w:val="en-US"/>
        </w:rPr>
        <w:t>Vakit</w:t>
      </w:r>
      <w:r w:rsidRPr="002525B6">
        <w:rPr>
          <w:color w:val="000000"/>
          <w:sz w:val="28"/>
          <w:szCs w:val="28"/>
        </w:rPr>
        <w:t xml:space="preserve"> («Время»), </w:t>
      </w:r>
      <w:r w:rsidRPr="002525B6">
        <w:rPr>
          <w:color w:val="000000"/>
          <w:sz w:val="28"/>
          <w:szCs w:val="28"/>
          <w:lang w:val="tr-TR"/>
        </w:rPr>
        <w:t>İttihat</w:t>
      </w:r>
      <w:r w:rsidRPr="002525B6">
        <w:rPr>
          <w:color w:val="000000"/>
          <w:sz w:val="28"/>
          <w:szCs w:val="28"/>
        </w:rPr>
        <w:t xml:space="preserve"> («Единение»)</w:t>
      </w:r>
      <w:r w:rsidRPr="002525B6">
        <w:rPr>
          <w:color w:val="000000"/>
          <w:sz w:val="28"/>
          <w:szCs w:val="28"/>
          <w:lang w:val="tr-TR"/>
        </w:rPr>
        <w:t>, Hakikat</w:t>
      </w:r>
      <w:r w:rsidRPr="002525B6">
        <w:rPr>
          <w:color w:val="000000"/>
          <w:sz w:val="28"/>
          <w:szCs w:val="28"/>
        </w:rPr>
        <w:t xml:space="preserve"> («Правда»), принимавшие в большинстве случаев сатирический тон. Позже появились </w:t>
      </w:r>
      <w:r w:rsidRPr="002525B6">
        <w:rPr>
          <w:color w:val="000000"/>
          <w:sz w:val="28"/>
          <w:szCs w:val="28"/>
          <w:lang w:val="en-US"/>
        </w:rPr>
        <w:t>K</w:t>
      </w:r>
      <w:r w:rsidRPr="002525B6">
        <w:rPr>
          <w:color w:val="000000"/>
          <w:sz w:val="28"/>
          <w:szCs w:val="28"/>
        </w:rPr>
        <w:t>ı</w:t>
      </w:r>
      <w:r w:rsidRPr="002525B6">
        <w:rPr>
          <w:color w:val="000000"/>
          <w:sz w:val="28"/>
          <w:szCs w:val="28"/>
          <w:lang w:val="en-US"/>
        </w:rPr>
        <w:t>rk</w:t>
      </w:r>
      <w:r w:rsidRPr="002525B6">
        <w:rPr>
          <w:color w:val="000000"/>
          <w:sz w:val="28"/>
          <w:szCs w:val="28"/>
        </w:rPr>
        <w:t xml:space="preserve"> </w:t>
      </w:r>
      <w:r w:rsidRPr="002525B6">
        <w:rPr>
          <w:color w:val="000000"/>
          <w:sz w:val="28"/>
          <w:szCs w:val="28"/>
          <w:lang w:val="en-US"/>
        </w:rPr>
        <w:t>Ambar</w:t>
      </w:r>
      <w:r w:rsidRPr="002525B6">
        <w:rPr>
          <w:color w:val="000000"/>
          <w:sz w:val="28"/>
          <w:szCs w:val="28"/>
        </w:rPr>
        <w:t xml:space="preserve"> («Эрудит»</w:t>
      </w:r>
      <w:r w:rsidR="0046368F" w:rsidRPr="002525B6">
        <w:rPr>
          <w:color w:val="000000"/>
          <w:sz w:val="28"/>
          <w:szCs w:val="28"/>
        </w:rPr>
        <w:t>), Hayal</w:t>
      </w:r>
      <w:r w:rsidRPr="002525B6">
        <w:rPr>
          <w:color w:val="000000"/>
          <w:sz w:val="28"/>
          <w:szCs w:val="28"/>
        </w:rPr>
        <w:t xml:space="preserve"> («Фантазия»), </w:t>
      </w:r>
      <w:r w:rsidRPr="002525B6">
        <w:rPr>
          <w:color w:val="000000"/>
          <w:sz w:val="28"/>
          <w:szCs w:val="28"/>
          <w:lang w:val="en-US"/>
        </w:rPr>
        <w:t>Servet</w:t>
      </w:r>
      <w:r w:rsidRPr="002525B6">
        <w:rPr>
          <w:color w:val="000000"/>
          <w:sz w:val="28"/>
          <w:szCs w:val="28"/>
        </w:rPr>
        <w:t>-</w:t>
      </w:r>
      <w:r w:rsidRPr="002525B6">
        <w:rPr>
          <w:color w:val="000000"/>
          <w:sz w:val="28"/>
          <w:szCs w:val="28"/>
          <w:lang w:val="en-US"/>
        </w:rPr>
        <w:t>i</w:t>
      </w:r>
      <w:r w:rsidRPr="002525B6">
        <w:rPr>
          <w:color w:val="000000"/>
          <w:sz w:val="28"/>
          <w:szCs w:val="28"/>
        </w:rPr>
        <w:t xml:space="preserve"> </w:t>
      </w:r>
      <w:r w:rsidRPr="002525B6">
        <w:rPr>
          <w:color w:val="000000"/>
          <w:sz w:val="28"/>
          <w:szCs w:val="28"/>
          <w:lang w:val="en-US"/>
        </w:rPr>
        <w:t>F</w:t>
      </w:r>
      <w:r w:rsidRPr="002525B6">
        <w:rPr>
          <w:color w:val="000000"/>
          <w:sz w:val="28"/>
          <w:szCs w:val="28"/>
        </w:rPr>
        <w:t>ü</w:t>
      </w:r>
      <w:r w:rsidRPr="002525B6">
        <w:rPr>
          <w:color w:val="000000"/>
          <w:sz w:val="28"/>
          <w:szCs w:val="28"/>
          <w:lang w:val="en-US"/>
        </w:rPr>
        <w:t>nun</w:t>
      </w:r>
      <w:r w:rsidRPr="002525B6">
        <w:rPr>
          <w:color w:val="000000"/>
          <w:sz w:val="28"/>
          <w:szCs w:val="28"/>
        </w:rPr>
        <w:t xml:space="preserve"> («Сокровищница знаний»), а также такие журналы, </w:t>
      </w:r>
      <w:r w:rsidR="0046368F" w:rsidRPr="002525B6">
        <w:rPr>
          <w:color w:val="000000"/>
          <w:sz w:val="28"/>
          <w:szCs w:val="28"/>
        </w:rPr>
        <w:t>как Hazine</w:t>
      </w:r>
      <w:r w:rsidRPr="002525B6">
        <w:rPr>
          <w:color w:val="000000"/>
          <w:sz w:val="28"/>
          <w:szCs w:val="28"/>
        </w:rPr>
        <w:t xml:space="preserve"> </w:t>
      </w:r>
      <w:r w:rsidRPr="002525B6">
        <w:rPr>
          <w:color w:val="000000"/>
          <w:sz w:val="28"/>
          <w:szCs w:val="28"/>
          <w:lang w:val="en-US"/>
        </w:rPr>
        <w:t>Evrak</w:t>
      </w:r>
      <w:r w:rsidRPr="002525B6">
        <w:rPr>
          <w:color w:val="000000"/>
          <w:sz w:val="28"/>
          <w:szCs w:val="28"/>
        </w:rPr>
        <w:t xml:space="preserve"> («Литературный архив»), Ç</w:t>
      </w:r>
      <w:r w:rsidRPr="002525B6">
        <w:rPr>
          <w:color w:val="000000"/>
          <w:sz w:val="28"/>
          <w:szCs w:val="28"/>
          <w:lang w:val="en-US"/>
        </w:rPr>
        <w:t>ocuk</w:t>
      </w:r>
      <w:r w:rsidRPr="002525B6">
        <w:rPr>
          <w:color w:val="000000"/>
          <w:sz w:val="28"/>
          <w:szCs w:val="28"/>
        </w:rPr>
        <w:t xml:space="preserve"> </w:t>
      </w:r>
      <w:r w:rsidRPr="002525B6">
        <w:rPr>
          <w:color w:val="000000"/>
          <w:sz w:val="28"/>
          <w:szCs w:val="28"/>
          <w:lang w:val="en-US"/>
        </w:rPr>
        <w:t>okuma</w:t>
      </w:r>
      <w:r w:rsidRPr="002525B6">
        <w:rPr>
          <w:color w:val="000000"/>
          <w:sz w:val="28"/>
          <w:szCs w:val="28"/>
        </w:rPr>
        <w:t xml:space="preserve"> («Детское чтение»)</w:t>
      </w:r>
      <w:r w:rsidRPr="002525B6">
        <w:rPr>
          <w:color w:val="000000"/>
          <w:sz w:val="28"/>
          <w:szCs w:val="28"/>
          <w:lang w:val="tr-TR"/>
        </w:rPr>
        <w:t>, Bahçe</w:t>
      </w:r>
      <w:r w:rsidRPr="002525B6">
        <w:rPr>
          <w:color w:val="000000"/>
          <w:sz w:val="28"/>
          <w:szCs w:val="28"/>
        </w:rPr>
        <w:t xml:space="preserve"> («Сад»)</w:t>
      </w:r>
      <w:r w:rsidRPr="002525B6">
        <w:rPr>
          <w:color w:val="000000"/>
          <w:sz w:val="28"/>
          <w:szCs w:val="28"/>
          <w:lang w:val="tr-TR"/>
        </w:rPr>
        <w:t>, Mektep</w:t>
      </w:r>
      <w:r w:rsidRPr="002525B6">
        <w:rPr>
          <w:color w:val="000000"/>
          <w:sz w:val="28"/>
          <w:szCs w:val="28"/>
        </w:rPr>
        <w:t xml:space="preserve"> («Школа»).</w:t>
      </w:r>
      <w:r>
        <w:rPr>
          <w:rStyle w:val="DipnotBavurusu"/>
          <w:color w:val="000000"/>
          <w:sz w:val="28"/>
          <w:szCs w:val="28"/>
        </w:rPr>
        <w:footnoteReference w:id="59"/>
      </w:r>
      <w:r w:rsidRPr="002525B6">
        <w:rPr>
          <w:color w:val="000000"/>
          <w:sz w:val="28"/>
          <w:szCs w:val="28"/>
        </w:rPr>
        <w:t xml:space="preserve"> </w:t>
      </w:r>
    </w:p>
    <w:p w14:paraId="330F018D" w14:textId="65B85C3C" w:rsidR="0024091E" w:rsidRPr="002525B6" w:rsidRDefault="0024091E" w:rsidP="0024091E">
      <w:pPr>
        <w:pStyle w:val="NormalWeb"/>
        <w:spacing w:before="0" w:beforeAutospacing="0" w:after="0" w:afterAutospacing="0" w:line="360" w:lineRule="auto"/>
        <w:ind w:firstLine="539"/>
        <w:jc w:val="both"/>
        <w:rPr>
          <w:sz w:val="28"/>
          <w:szCs w:val="28"/>
        </w:rPr>
      </w:pPr>
      <w:r w:rsidRPr="002525B6">
        <w:rPr>
          <w:sz w:val="28"/>
          <w:szCs w:val="28"/>
        </w:rPr>
        <w:t xml:space="preserve">В 1890 г. в Османской империи был основан новый тип периодики – художественный журнал. Первым в потоке прессы, сосредоточившейся на художественно-публицистических жанрах, стал журнал </w:t>
      </w:r>
      <w:r w:rsidRPr="002525B6">
        <w:rPr>
          <w:color w:val="000000"/>
          <w:sz w:val="28"/>
          <w:szCs w:val="28"/>
          <w:lang w:val="en-US"/>
        </w:rPr>
        <w:t>Servet</w:t>
      </w:r>
      <w:r w:rsidRPr="002525B6">
        <w:rPr>
          <w:color w:val="000000"/>
          <w:sz w:val="28"/>
          <w:szCs w:val="28"/>
        </w:rPr>
        <w:t>-</w:t>
      </w:r>
      <w:r w:rsidRPr="002525B6">
        <w:rPr>
          <w:color w:val="000000"/>
          <w:sz w:val="28"/>
          <w:szCs w:val="28"/>
          <w:lang w:val="en-US"/>
        </w:rPr>
        <w:t>i</w:t>
      </w:r>
      <w:r w:rsidRPr="002525B6">
        <w:rPr>
          <w:color w:val="000000"/>
          <w:sz w:val="28"/>
          <w:szCs w:val="28"/>
        </w:rPr>
        <w:t xml:space="preserve"> </w:t>
      </w:r>
      <w:r w:rsidRPr="002525B6">
        <w:rPr>
          <w:color w:val="000000"/>
          <w:sz w:val="28"/>
          <w:szCs w:val="28"/>
          <w:lang w:val="en-US"/>
        </w:rPr>
        <w:t>F</w:t>
      </w:r>
      <w:r w:rsidRPr="002525B6">
        <w:rPr>
          <w:color w:val="000000"/>
          <w:sz w:val="28"/>
          <w:szCs w:val="28"/>
        </w:rPr>
        <w:t>ü</w:t>
      </w:r>
      <w:r w:rsidRPr="002525B6">
        <w:rPr>
          <w:color w:val="000000"/>
          <w:sz w:val="28"/>
          <w:szCs w:val="28"/>
          <w:lang w:val="en-US"/>
        </w:rPr>
        <w:t>nun</w:t>
      </w:r>
      <w:r w:rsidRPr="002525B6">
        <w:rPr>
          <w:color w:val="000000"/>
          <w:sz w:val="28"/>
          <w:szCs w:val="28"/>
        </w:rPr>
        <w:t xml:space="preserve"> («Сокровищница знаний»</w:t>
      </w:r>
      <w:r w:rsidR="0046368F" w:rsidRPr="002525B6">
        <w:rPr>
          <w:color w:val="000000"/>
          <w:sz w:val="28"/>
          <w:szCs w:val="28"/>
        </w:rPr>
        <w:t xml:space="preserve">), </w:t>
      </w:r>
      <w:r w:rsidR="0046368F" w:rsidRPr="002525B6">
        <w:rPr>
          <w:sz w:val="28"/>
          <w:szCs w:val="28"/>
        </w:rPr>
        <w:t>самым</w:t>
      </w:r>
      <w:r w:rsidRPr="002525B6">
        <w:rPr>
          <w:sz w:val="28"/>
          <w:szCs w:val="28"/>
        </w:rPr>
        <w:t xml:space="preserve"> успешным редактором которого был поэт Тевфик Фикрет. </w:t>
      </w:r>
    </w:p>
    <w:p w14:paraId="61BB59DC" w14:textId="70EB40DC" w:rsidR="0024091E" w:rsidRPr="002525B6" w:rsidRDefault="0024091E" w:rsidP="0024091E">
      <w:pPr>
        <w:pStyle w:val="NormalWeb"/>
        <w:spacing w:before="0" w:beforeAutospacing="0" w:after="0" w:afterAutospacing="0" w:line="360" w:lineRule="auto"/>
        <w:ind w:firstLine="539"/>
        <w:jc w:val="both"/>
        <w:rPr>
          <w:sz w:val="28"/>
          <w:szCs w:val="28"/>
        </w:rPr>
      </w:pPr>
      <w:r w:rsidRPr="002525B6">
        <w:rPr>
          <w:sz w:val="28"/>
          <w:szCs w:val="28"/>
        </w:rPr>
        <w:t xml:space="preserve">На территории Османской империи наблюдалось взаимодействие различных вероисповеданий в печати. Так, например, на страницах </w:t>
      </w:r>
      <w:r w:rsidR="0046368F" w:rsidRPr="002525B6">
        <w:rPr>
          <w:sz w:val="28"/>
          <w:szCs w:val="28"/>
        </w:rPr>
        <w:t>газеты</w:t>
      </w:r>
      <w:r w:rsidRPr="002525B6">
        <w:rPr>
          <w:sz w:val="28"/>
          <w:szCs w:val="28"/>
        </w:rPr>
        <w:t xml:space="preserve"> «Ибрет» за юмористически простодушными выражениями журналистов и писателей отчетливо звучали идеи панисламизма. Представители исламского течения общества «Единение и </w:t>
      </w:r>
      <w:r w:rsidR="0046368F" w:rsidRPr="002525B6">
        <w:rPr>
          <w:sz w:val="28"/>
          <w:szCs w:val="28"/>
        </w:rPr>
        <w:t>пр</w:t>
      </w:r>
      <w:r w:rsidR="0046368F">
        <w:rPr>
          <w:sz w:val="28"/>
          <w:szCs w:val="28"/>
        </w:rPr>
        <w:t>огресс» издавали журнал Sırat-</w:t>
      </w:r>
      <w:r w:rsidR="0046368F">
        <w:rPr>
          <w:sz w:val="28"/>
          <w:szCs w:val="28"/>
          <w:lang w:val="tr-TR"/>
        </w:rPr>
        <w:t>ı</w:t>
      </w:r>
      <w:r w:rsidRPr="002525B6">
        <w:rPr>
          <w:sz w:val="28"/>
          <w:szCs w:val="28"/>
        </w:rPr>
        <w:t xml:space="preserve"> müstakim </w:t>
      </w:r>
      <w:r w:rsidRPr="002525B6">
        <w:rPr>
          <w:sz w:val="28"/>
          <w:szCs w:val="28"/>
        </w:rPr>
        <w:lastRenderedPageBreak/>
        <w:t>(«Верный путь»), который начал выходить в 1908 г., а в 1911 г. он был переименован в Sebil ur-reşad («Путь истинного направления»).</w:t>
      </w:r>
    </w:p>
    <w:p w14:paraId="6B732C61" w14:textId="61D6AE2C" w:rsidR="0024091E" w:rsidRPr="002525B6" w:rsidRDefault="0024091E" w:rsidP="0024091E">
      <w:pPr>
        <w:pStyle w:val="NormalWeb"/>
        <w:spacing w:before="0" w:beforeAutospacing="0" w:after="0" w:afterAutospacing="0" w:line="360" w:lineRule="auto"/>
        <w:ind w:firstLine="539"/>
        <w:jc w:val="both"/>
        <w:rPr>
          <w:sz w:val="28"/>
          <w:szCs w:val="28"/>
        </w:rPr>
      </w:pPr>
      <w:r w:rsidRPr="002525B6">
        <w:rPr>
          <w:sz w:val="28"/>
          <w:szCs w:val="28"/>
        </w:rPr>
        <w:t>В эпоху Зулюма (гнета) пресса подвергалась гонениям и была подчинена жесткой султанской цензуре. В эпоху Танзимата (реформ) внимание к книгопечатанию и периодической печати возрастает невиданными темпами, а также зарождается частная тур</w:t>
      </w:r>
      <w:r w:rsidR="0046368F">
        <w:rPr>
          <w:sz w:val="28"/>
          <w:szCs w:val="28"/>
        </w:rPr>
        <w:t>ецкая пресса (газеты Tercüman-</w:t>
      </w:r>
      <w:r w:rsidR="0046368F">
        <w:rPr>
          <w:sz w:val="28"/>
          <w:szCs w:val="28"/>
          <w:lang w:val="tr-TR"/>
        </w:rPr>
        <w:t>ı</w:t>
      </w:r>
      <w:r w:rsidRPr="002525B6">
        <w:rPr>
          <w:sz w:val="28"/>
          <w:szCs w:val="28"/>
        </w:rPr>
        <w:t xml:space="preserve"> ahval («То</w:t>
      </w:r>
      <w:r w:rsidR="0046368F">
        <w:rPr>
          <w:sz w:val="28"/>
          <w:szCs w:val="28"/>
        </w:rPr>
        <w:t>лкователь событий»), Tercüman-</w:t>
      </w:r>
      <w:r w:rsidR="0046368F">
        <w:rPr>
          <w:sz w:val="28"/>
          <w:szCs w:val="28"/>
          <w:lang w:val="tr-TR"/>
        </w:rPr>
        <w:t>ı</w:t>
      </w:r>
      <w:r w:rsidRPr="002525B6">
        <w:rPr>
          <w:sz w:val="28"/>
          <w:szCs w:val="28"/>
        </w:rPr>
        <w:t xml:space="preserve"> hakikat </w:t>
      </w:r>
      <w:r w:rsidR="0046368F">
        <w:rPr>
          <w:sz w:val="28"/>
          <w:szCs w:val="28"/>
        </w:rPr>
        <w:t>(«Толкователь истины»), Tasvir-</w:t>
      </w:r>
      <w:r w:rsidRPr="002525B6">
        <w:rPr>
          <w:sz w:val="28"/>
          <w:szCs w:val="28"/>
        </w:rPr>
        <w:t xml:space="preserve">i efkâr («Изображение идей»). </w:t>
      </w:r>
      <w:r>
        <w:rPr>
          <w:rStyle w:val="DipnotBavurusu"/>
          <w:sz w:val="28"/>
          <w:szCs w:val="28"/>
        </w:rPr>
        <w:footnoteReference w:id="60"/>
      </w:r>
    </w:p>
    <w:p w14:paraId="3C7A6ED0" w14:textId="77777777"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t>В XX в. в истории Турции произошли радикальные изменения, преобразились все формы общественной и интеллектуально-духовной жизни. На сегодняшний день Турция является единственной мусульманской страной, объявившей об отделении религии от государства. Процессы секуляризации и исламизации распространяются не только на сферу личной жизни и личного поведения, они находят отражение в книгах, печати, на радио и телевидении. Так, в газетах начала 1990-х гг. отчетливо наблюдается рост упоминания о деятельности исламистов и националистов. Изменилось не только содержательное наполнение турецкой прессы, но и формы подачи материала. В этой связи является важным рассмотрение влияния СМИ Турецкой Республики в условиях сосуществования секулярных</w:t>
      </w:r>
      <w:r w:rsidRPr="002525B6">
        <w:rPr>
          <w:rStyle w:val="DipnotBavurusu"/>
          <w:color w:val="000000"/>
          <w:sz w:val="28"/>
          <w:szCs w:val="28"/>
        </w:rPr>
        <w:footnoteReference w:id="61"/>
      </w:r>
      <w:r w:rsidRPr="002525B6">
        <w:rPr>
          <w:color w:val="000000"/>
          <w:sz w:val="28"/>
          <w:szCs w:val="28"/>
        </w:rPr>
        <w:t xml:space="preserve"> и исламских составляющих национального менталитета и мировоззрения населения.</w:t>
      </w:r>
    </w:p>
    <w:p w14:paraId="3FF9F8DB" w14:textId="77777777"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t xml:space="preserve">В стране наблюдается четкое разграничение в общественно-политической и повседневной жизни: исламизм противостоит секулярным, светским идеологиям, политическим системам и общественно-политическим проектам. Однако сознание и психология нации до сих пор раздваиваются: на </w:t>
      </w:r>
      <w:r w:rsidRPr="002525B6">
        <w:rPr>
          <w:color w:val="000000"/>
          <w:sz w:val="28"/>
          <w:szCs w:val="28"/>
        </w:rPr>
        <w:lastRenderedPageBreak/>
        <w:t>рациональном уровне каждый образованный человек в современной Турции признает вестернизацию в качестве национальной цели, но в душе он воспринимает ее с трудом.</w:t>
      </w:r>
    </w:p>
    <w:p w14:paraId="73CCB47C" w14:textId="77777777" w:rsidR="0024091E" w:rsidRPr="002525B6" w:rsidRDefault="0024091E" w:rsidP="0024091E">
      <w:pPr>
        <w:pStyle w:val="NormalWeb"/>
        <w:spacing w:before="0" w:beforeAutospacing="0" w:after="0" w:afterAutospacing="0" w:line="360" w:lineRule="auto"/>
        <w:ind w:firstLine="539"/>
        <w:jc w:val="both"/>
        <w:rPr>
          <w:color w:val="000000"/>
          <w:sz w:val="28"/>
          <w:szCs w:val="28"/>
        </w:rPr>
      </w:pPr>
      <w:r w:rsidRPr="002525B6">
        <w:rPr>
          <w:color w:val="000000"/>
          <w:sz w:val="28"/>
          <w:szCs w:val="28"/>
        </w:rPr>
        <w:t>Тенденции секуляризации и исламизации в прессе Турции продолжают сосуществовать, противостоят одна другой. В течение нескольких веков турецкая культура развивалась в русле ислама, а система жанров литературы и публицистики испытывала сильное влияние культуры других мусульманских народов. Развитие Турции за последние 80 лет, сближение с западными странами оказывает воздействие на ее культурную жизнь и, безусловно, подрывает основы религии. Кардинально изменились и жанры, а также содержательное наполнение газет. Вопрос о религии как факторе в общественно-политической и культурной жизни страны очень сложен.</w:t>
      </w:r>
    </w:p>
    <w:p w14:paraId="0F34EB77" w14:textId="77777777" w:rsidR="0024091E" w:rsidRPr="002525B6" w:rsidRDefault="0024091E" w:rsidP="0024091E">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В данной работе исследованию подвергнута периодическая печать современной Турции, которая представлена обширным перечнем общественно-политических изданий на турецком языке. Контроль и регулирование делами печати на правительственном уровне осуществляет Главное управление по делам печати и информации, подчиненное Совету министров Турции. Однако долгое время</w:t>
      </w:r>
      <w:r w:rsidRPr="002525B6">
        <w:rPr>
          <w:sz w:val="28"/>
          <w:szCs w:val="28"/>
        </w:rPr>
        <w:t> </w:t>
      </w:r>
      <w:r w:rsidRPr="002525B6">
        <w:rPr>
          <w:color w:val="000000"/>
          <w:sz w:val="28"/>
          <w:szCs w:val="28"/>
        </w:rPr>
        <w:t>СМИ</w:t>
      </w:r>
      <w:r w:rsidRPr="002525B6">
        <w:rPr>
          <w:sz w:val="28"/>
          <w:szCs w:val="28"/>
        </w:rPr>
        <w:t> </w:t>
      </w:r>
      <w:r w:rsidRPr="002525B6">
        <w:rPr>
          <w:color w:val="000000"/>
          <w:sz w:val="28"/>
          <w:szCs w:val="28"/>
        </w:rPr>
        <w:t>Турецкой Республики если не юридически, то фактически подвергались воздействию исламского духовенства. Так, Турция до сих пор представлена в Совете мусульманских стран по печати. Политику Турции в ее отношении к исламу нельзя оценивать однозначно. Стратегическое положение страны на перекрестке между Востоком и Западом обусловливает ее стремление к тесным экономико-политическим контактам, в том числе и с мусульманскими странами, и с международными исламскими организациями. Правительство Турции старается умело использовать особенности своего геополитического положения.</w:t>
      </w:r>
    </w:p>
    <w:p w14:paraId="7C39F5CA" w14:textId="0BC02E46" w:rsidR="0024091E" w:rsidRPr="002525B6" w:rsidRDefault="0024091E" w:rsidP="0024091E">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lastRenderedPageBreak/>
        <w:t xml:space="preserve">На сегодняшний день на территории Турции выходит более 40 ежедневных газет. Редакции многотиражных ежедневных газет расположены в Стамбуле, в то время как сами издания распространяются на территории всей страны, являясь по сути общенациональными.  </w:t>
      </w:r>
      <w:r w:rsidRPr="002525B6">
        <w:rPr>
          <w:color w:val="000000"/>
          <w:sz w:val="28"/>
          <w:szCs w:val="28"/>
          <w:lang w:val="en-US"/>
        </w:rPr>
        <w:t>Zaman</w:t>
      </w:r>
      <w:r w:rsidRPr="002525B6">
        <w:rPr>
          <w:color w:val="000000"/>
          <w:sz w:val="28"/>
          <w:szCs w:val="28"/>
        </w:rPr>
        <w:t xml:space="preserve"> («Время»), наиболее крупная ежедневная газета, имеет тираж 1.180.000 экз. Гораздо меньше тираж (от 250 тыс. до 400 тыс. экз.) у четырех других крупных изданий – </w:t>
      </w:r>
      <w:r w:rsidRPr="002525B6">
        <w:rPr>
          <w:color w:val="000000"/>
          <w:sz w:val="28"/>
          <w:szCs w:val="28"/>
          <w:lang w:val="en-US"/>
        </w:rPr>
        <w:t>H</w:t>
      </w:r>
      <w:r w:rsidRPr="002525B6">
        <w:rPr>
          <w:color w:val="000000"/>
          <w:sz w:val="28"/>
          <w:szCs w:val="28"/>
        </w:rPr>
        <w:t>ü</w:t>
      </w:r>
      <w:r w:rsidRPr="002525B6">
        <w:rPr>
          <w:color w:val="000000"/>
          <w:sz w:val="28"/>
          <w:szCs w:val="28"/>
          <w:lang w:val="en-US"/>
        </w:rPr>
        <w:t>rriyet</w:t>
      </w:r>
      <w:r w:rsidRPr="002525B6">
        <w:rPr>
          <w:color w:val="000000"/>
          <w:sz w:val="28"/>
          <w:szCs w:val="28"/>
        </w:rPr>
        <w:t xml:space="preserve"> («Свобода»), </w:t>
      </w:r>
      <w:r w:rsidRPr="002525B6">
        <w:rPr>
          <w:color w:val="000000"/>
          <w:sz w:val="28"/>
          <w:szCs w:val="28"/>
          <w:lang w:val="en-US"/>
        </w:rPr>
        <w:t>Posta</w:t>
      </w:r>
      <w:r w:rsidRPr="002525B6">
        <w:rPr>
          <w:color w:val="000000"/>
          <w:sz w:val="28"/>
          <w:szCs w:val="28"/>
        </w:rPr>
        <w:t xml:space="preserve"> («Почта») и </w:t>
      </w:r>
      <w:r w:rsidRPr="002525B6">
        <w:rPr>
          <w:color w:val="000000"/>
          <w:sz w:val="28"/>
          <w:szCs w:val="28"/>
          <w:lang w:val="en-US"/>
        </w:rPr>
        <w:t>S</w:t>
      </w:r>
      <w:r w:rsidRPr="002525B6">
        <w:rPr>
          <w:color w:val="000000"/>
          <w:sz w:val="28"/>
          <w:szCs w:val="28"/>
        </w:rPr>
        <w:t>ö</w:t>
      </w:r>
      <w:r w:rsidRPr="002525B6">
        <w:rPr>
          <w:color w:val="000000"/>
          <w:sz w:val="28"/>
          <w:szCs w:val="28"/>
          <w:lang w:val="en-US"/>
        </w:rPr>
        <w:t>zc</w:t>
      </w:r>
      <w:r w:rsidRPr="002525B6">
        <w:rPr>
          <w:color w:val="000000"/>
          <w:sz w:val="28"/>
          <w:szCs w:val="28"/>
        </w:rPr>
        <w:t xml:space="preserve">ü («Комментатор»), </w:t>
      </w:r>
      <w:r w:rsidRPr="002525B6">
        <w:rPr>
          <w:color w:val="000000"/>
          <w:sz w:val="28"/>
          <w:szCs w:val="28"/>
          <w:lang w:val="en-US"/>
        </w:rPr>
        <w:t>Haber</w:t>
      </w:r>
      <w:r w:rsidRPr="002525B6">
        <w:rPr>
          <w:color w:val="000000"/>
          <w:sz w:val="28"/>
          <w:szCs w:val="28"/>
          <w:lang w:val="tr-TR"/>
        </w:rPr>
        <w:t>türk</w:t>
      </w:r>
      <w:r w:rsidRPr="002525B6">
        <w:rPr>
          <w:color w:val="000000"/>
          <w:sz w:val="28"/>
          <w:szCs w:val="28"/>
        </w:rPr>
        <w:t xml:space="preserve"> («Новости Турции»).  Менее крупное издание Cu</w:t>
      </w:r>
      <w:r w:rsidRPr="002525B6">
        <w:rPr>
          <w:color w:val="000000"/>
          <w:sz w:val="28"/>
          <w:szCs w:val="28"/>
          <w:lang w:val="en-US"/>
        </w:rPr>
        <w:t>m</w:t>
      </w:r>
      <w:r w:rsidRPr="002525B6">
        <w:rPr>
          <w:color w:val="000000"/>
          <w:sz w:val="28"/>
          <w:szCs w:val="28"/>
        </w:rPr>
        <w:t>huriyet</w:t>
      </w:r>
      <w:r w:rsidR="00DE6CCB">
        <w:rPr>
          <w:color w:val="000000"/>
          <w:sz w:val="28"/>
          <w:szCs w:val="28"/>
        </w:rPr>
        <w:t>,</w:t>
      </w:r>
      <w:r w:rsidRPr="002525B6">
        <w:rPr>
          <w:color w:val="000000"/>
          <w:sz w:val="28"/>
          <w:szCs w:val="28"/>
        </w:rPr>
        <w:t xml:space="preserve"> </w:t>
      </w:r>
      <w:r w:rsidR="00DE6CCB">
        <w:rPr>
          <w:color w:val="000000"/>
          <w:sz w:val="28"/>
          <w:szCs w:val="28"/>
        </w:rPr>
        <w:t>которое получио свое называние от Мустафы Кемаля Ататюрка, было основано 7 Мая 1924 г. Газета Джумхуриет т</w:t>
      </w:r>
      <w:r w:rsidRPr="002525B6">
        <w:rPr>
          <w:color w:val="000000"/>
          <w:sz w:val="28"/>
          <w:szCs w:val="28"/>
        </w:rPr>
        <w:t>акже играет определенную роль в формировании массовой политики, поскольку в основном его читают представители экономической и политической элиты страны.</w:t>
      </w:r>
      <w:r w:rsidRPr="002525B6">
        <w:rPr>
          <w:rStyle w:val="DipnotBavurusu"/>
          <w:color w:val="000000"/>
          <w:sz w:val="28"/>
          <w:szCs w:val="28"/>
        </w:rPr>
        <w:footnoteReference w:id="62"/>
      </w:r>
    </w:p>
    <w:p w14:paraId="5697441D" w14:textId="4E19D01C" w:rsidR="0024091E" w:rsidRDefault="0024091E" w:rsidP="00697F58">
      <w:pPr>
        <w:pStyle w:val="NormalWeb"/>
        <w:shd w:val="clear" w:color="auto" w:fill="FFFFFF"/>
        <w:spacing w:before="0" w:beforeAutospacing="0" w:after="0" w:afterAutospacing="0" w:line="360" w:lineRule="auto"/>
        <w:ind w:firstLine="533"/>
        <w:contextualSpacing/>
        <w:jc w:val="both"/>
        <w:rPr>
          <w:color w:val="000000"/>
          <w:sz w:val="28"/>
          <w:szCs w:val="28"/>
        </w:rPr>
      </w:pPr>
      <w:r w:rsidRPr="002525B6">
        <w:rPr>
          <w:color w:val="000000"/>
          <w:sz w:val="28"/>
          <w:szCs w:val="28"/>
        </w:rPr>
        <w:t>В целом в Стамбуле издаются б</w:t>
      </w:r>
      <w:r w:rsidR="0046368F">
        <w:rPr>
          <w:color w:val="000000"/>
          <w:sz w:val="28"/>
          <w:szCs w:val="28"/>
        </w:rPr>
        <w:t>олее 2</w:t>
      </w:r>
      <w:r w:rsidR="0046368F" w:rsidRPr="0046368F">
        <w:rPr>
          <w:color w:val="000000"/>
          <w:sz w:val="28"/>
          <w:szCs w:val="28"/>
        </w:rPr>
        <w:t>0</w:t>
      </w:r>
      <w:r w:rsidRPr="002525B6">
        <w:rPr>
          <w:color w:val="000000"/>
          <w:sz w:val="28"/>
          <w:szCs w:val="28"/>
        </w:rPr>
        <w:t xml:space="preserve"> ежедневных газет, 10 – в Анкаре и 4 – в Измире. В других относительно крупных городах, таких как Адана, Бурса, Конья, Мерсин, Диярбакыр и Газиантеп, выходит, по меньшей мере, одна местная ежедневная газета. Помимо этого, в стране также издаются еженедельные, ежемесячные и ежеквартальные газеты и журналы.</w:t>
      </w:r>
    </w:p>
    <w:p w14:paraId="495E7F74" w14:textId="77777777" w:rsidR="00075743" w:rsidRDefault="00075743" w:rsidP="00075743">
      <w:pPr>
        <w:pStyle w:val="NormalWeb"/>
        <w:spacing w:before="0" w:beforeAutospacing="0" w:after="0" w:afterAutospacing="0" w:line="360" w:lineRule="auto"/>
        <w:contextualSpacing/>
        <w:jc w:val="both"/>
        <w:rPr>
          <w:color w:val="000000"/>
          <w:sz w:val="28"/>
          <w:szCs w:val="28"/>
        </w:rPr>
      </w:pPr>
    </w:p>
    <w:p w14:paraId="224EDE2B" w14:textId="2F06C7E1" w:rsidR="00075743" w:rsidRPr="00075743" w:rsidRDefault="00075743" w:rsidP="00075743">
      <w:pPr>
        <w:pStyle w:val="NormalWeb"/>
        <w:spacing w:before="0" w:beforeAutospacing="0" w:after="0" w:afterAutospacing="0" w:line="360" w:lineRule="auto"/>
        <w:contextualSpacing/>
        <w:jc w:val="center"/>
        <w:rPr>
          <w:b/>
          <w:color w:val="000000"/>
          <w:sz w:val="28"/>
          <w:szCs w:val="28"/>
        </w:rPr>
      </w:pPr>
      <w:r w:rsidRPr="00075743">
        <w:rPr>
          <w:b/>
          <w:color w:val="000000"/>
          <w:sz w:val="28"/>
          <w:szCs w:val="28"/>
        </w:rPr>
        <w:t>Ежедневная средняя продажа газет в период 13-19 апреля 2015 г.</w:t>
      </w:r>
      <w:r w:rsidR="00D84E63" w:rsidRPr="00557D8F">
        <w:rPr>
          <w:rStyle w:val="DipnotBavurusu"/>
          <w:color w:val="000000"/>
          <w:sz w:val="28"/>
          <w:szCs w:val="28"/>
        </w:rPr>
        <w:footnoteReference w:id="63"/>
      </w:r>
    </w:p>
    <w:tbl>
      <w:tblPr>
        <w:tblStyle w:val="TabloKlavuzu"/>
        <w:tblW w:w="9355" w:type="dxa"/>
        <w:tblLook w:val="04A0" w:firstRow="1" w:lastRow="0" w:firstColumn="1" w:lastColumn="0" w:noHBand="0" w:noVBand="1"/>
      </w:tblPr>
      <w:tblGrid>
        <w:gridCol w:w="3595"/>
        <w:gridCol w:w="3240"/>
        <w:gridCol w:w="2520"/>
      </w:tblGrid>
      <w:tr w:rsidR="00075743" w:rsidRPr="00075743" w14:paraId="3AA6ED97" w14:textId="77777777" w:rsidTr="00075743">
        <w:tc>
          <w:tcPr>
            <w:tcW w:w="3595" w:type="dxa"/>
          </w:tcPr>
          <w:p w14:paraId="3F8ABE1D" w14:textId="4129DB45" w:rsidR="00075743" w:rsidRPr="001300FF" w:rsidRDefault="00075743" w:rsidP="00075743">
            <w:pPr>
              <w:pStyle w:val="NormalWeb"/>
              <w:spacing w:before="0" w:beforeAutospacing="0" w:after="0" w:afterAutospacing="0" w:line="360" w:lineRule="auto"/>
              <w:contextualSpacing/>
              <w:jc w:val="center"/>
              <w:rPr>
                <w:b/>
                <w:color w:val="000000"/>
                <w:sz w:val="28"/>
                <w:szCs w:val="28"/>
                <w:lang w:val="tr-TR"/>
              </w:rPr>
            </w:pPr>
            <w:r w:rsidRPr="001300FF">
              <w:rPr>
                <w:b/>
                <w:color w:val="000000"/>
                <w:sz w:val="28"/>
                <w:szCs w:val="28"/>
              </w:rPr>
              <w:t>Газета</w:t>
            </w:r>
          </w:p>
        </w:tc>
        <w:tc>
          <w:tcPr>
            <w:tcW w:w="3240" w:type="dxa"/>
          </w:tcPr>
          <w:p w14:paraId="48AC44AA" w14:textId="36497724" w:rsidR="00075743" w:rsidRPr="001300FF" w:rsidRDefault="00075743" w:rsidP="00075743">
            <w:pPr>
              <w:pStyle w:val="NormalWeb"/>
              <w:spacing w:before="0" w:beforeAutospacing="0" w:after="0" w:afterAutospacing="0" w:line="360" w:lineRule="auto"/>
              <w:contextualSpacing/>
              <w:jc w:val="center"/>
              <w:rPr>
                <w:b/>
                <w:color w:val="000000"/>
                <w:sz w:val="28"/>
                <w:szCs w:val="28"/>
              </w:rPr>
            </w:pPr>
            <w:r w:rsidRPr="001300FF">
              <w:rPr>
                <w:b/>
                <w:color w:val="000000"/>
                <w:sz w:val="28"/>
                <w:szCs w:val="28"/>
              </w:rPr>
              <w:t xml:space="preserve">Стоимость </w:t>
            </w:r>
          </w:p>
        </w:tc>
        <w:tc>
          <w:tcPr>
            <w:tcW w:w="2520" w:type="dxa"/>
          </w:tcPr>
          <w:p w14:paraId="13D2F757" w14:textId="0FE0EDC4" w:rsidR="00075743" w:rsidRPr="001300FF" w:rsidRDefault="00075743" w:rsidP="00075743">
            <w:pPr>
              <w:pStyle w:val="NormalWeb"/>
              <w:spacing w:before="0" w:beforeAutospacing="0" w:after="0" w:afterAutospacing="0" w:line="360" w:lineRule="auto"/>
              <w:contextualSpacing/>
              <w:jc w:val="center"/>
              <w:rPr>
                <w:b/>
                <w:color w:val="000000"/>
                <w:sz w:val="28"/>
                <w:szCs w:val="28"/>
              </w:rPr>
            </w:pPr>
            <w:r w:rsidRPr="001300FF">
              <w:rPr>
                <w:b/>
                <w:color w:val="000000"/>
                <w:sz w:val="28"/>
                <w:szCs w:val="28"/>
              </w:rPr>
              <w:t xml:space="preserve">Тираж </w:t>
            </w:r>
          </w:p>
        </w:tc>
      </w:tr>
      <w:tr w:rsidR="00075743" w:rsidRPr="00DD74F1" w14:paraId="547A2993" w14:textId="77777777" w:rsidTr="00075743">
        <w:tc>
          <w:tcPr>
            <w:tcW w:w="3595" w:type="dxa"/>
          </w:tcPr>
          <w:p w14:paraId="6C76B58E" w14:textId="3B25A8E3" w:rsidR="00075743" w:rsidRPr="00DD74F1" w:rsidRDefault="00075743"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Заман (</w:t>
            </w:r>
            <w:r>
              <w:rPr>
                <w:color w:val="000000"/>
                <w:sz w:val="28"/>
                <w:szCs w:val="28"/>
                <w:lang w:val="tr-TR"/>
              </w:rPr>
              <w:t>Zaman</w:t>
            </w:r>
            <w:r>
              <w:rPr>
                <w:color w:val="000000"/>
                <w:sz w:val="28"/>
                <w:szCs w:val="28"/>
              </w:rPr>
              <w:t>)</w:t>
            </w:r>
          </w:p>
        </w:tc>
        <w:tc>
          <w:tcPr>
            <w:tcW w:w="3240" w:type="dxa"/>
          </w:tcPr>
          <w:p w14:paraId="211FE87F" w14:textId="33378127"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0,75</w:t>
            </w:r>
            <w:r w:rsidR="00CF41AB">
              <w:rPr>
                <w:rFonts w:ascii="Calibri" w:hAnsi="Calibri" w:cs="Calibri"/>
                <w:color w:val="000000"/>
                <w:sz w:val="28"/>
                <w:szCs w:val="28"/>
                <w:lang w:val="tr-TR"/>
              </w:rPr>
              <w:t>₺</w:t>
            </w:r>
            <w:r w:rsidR="00833920">
              <w:rPr>
                <w:rFonts w:ascii="Calibri" w:hAnsi="Calibri" w:cs="Calibri"/>
                <w:color w:val="000000"/>
                <w:sz w:val="28"/>
                <w:szCs w:val="28"/>
                <w:lang w:val="tr-TR"/>
              </w:rPr>
              <w:t xml:space="preserve"> (15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602716CB" w14:textId="50D33A2C"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839</w:t>
            </w:r>
            <w:r w:rsidR="00833920">
              <w:rPr>
                <w:color w:val="000000"/>
                <w:sz w:val="28"/>
                <w:szCs w:val="28"/>
                <w:lang w:val="tr-TR"/>
              </w:rPr>
              <w:t>,</w:t>
            </w:r>
            <w:r>
              <w:rPr>
                <w:color w:val="000000"/>
                <w:sz w:val="28"/>
                <w:szCs w:val="28"/>
                <w:lang w:val="tr-TR"/>
              </w:rPr>
              <w:t>213</w:t>
            </w:r>
          </w:p>
        </w:tc>
      </w:tr>
      <w:tr w:rsidR="00075743" w:rsidRPr="00DD74F1" w14:paraId="00346A73" w14:textId="77777777" w:rsidTr="00075743">
        <w:tc>
          <w:tcPr>
            <w:tcW w:w="3595" w:type="dxa"/>
          </w:tcPr>
          <w:p w14:paraId="6D99CB56" w14:textId="37524E9C" w:rsidR="00075743" w:rsidRPr="00DD74F1" w:rsidRDefault="00075743"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Поста (</w:t>
            </w:r>
            <w:r>
              <w:rPr>
                <w:color w:val="000000"/>
                <w:sz w:val="28"/>
                <w:szCs w:val="28"/>
                <w:lang w:val="tr-TR"/>
              </w:rPr>
              <w:t>Posta</w:t>
            </w:r>
            <w:r>
              <w:rPr>
                <w:color w:val="000000"/>
                <w:sz w:val="28"/>
                <w:szCs w:val="28"/>
              </w:rPr>
              <w:t>)</w:t>
            </w:r>
          </w:p>
        </w:tc>
        <w:tc>
          <w:tcPr>
            <w:tcW w:w="3240" w:type="dxa"/>
          </w:tcPr>
          <w:p w14:paraId="401A8167" w14:textId="5F7AAB9A" w:rsidR="00075743" w:rsidRPr="00CF41AB" w:rsidRDefault="001300FF"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(10руб)</w:t>
            </w:r>
          </w:p>
        </w:tc>
        <w:tc>
          <w:tcPr>
            <w:tcW w:w="2520" w:type="dxa"/>
          </w:tcPr>
          <w:p w14:paraId="53E31A44" w14:textId="5FAE96D0"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368</w:t>
            </w:r>
            <w:r w:rsidR="00833920">
              <w:rPr>
                <w:color w:val="000000"/>
                <w:sz w:val="28"/>
                <w:szCs w:val="28"/>
                <w:lang w:val="tr-TR"/>
              </w:rPr>
              <w:t>,</w:t>
            </w:r>
            <w:r>
              <w:rPr>
                <w:color w:val="000000"/>
                <w:sz w:val="28"/>
                <w:szCs w:val="28"/>
                <w:lang w:val="tr-TR"/>
              </w:rPr>
              <w:t>031</w:t>
            </w:r>
          </w:p>
        </w:tc>
      </w:tr>
      <w:tr w:rsidR="00075743" w:rsidRPr="00DD74F1" w14:paraId="1AF18DC5" w14:textId="77777777" w:rsidTr="00075743">
        <w:tc>
          <w:tcPr>
            <w:tcW w:w="3595" w:type="dxa"/>
          </w:tcPr>
          <w:p w14:paraId="75E47D8A" w14:textId="6AA40E25" w:rsidR="00075743" w:rsidRPr="00DD74F1"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 xml:space="preserve">Хюрриет </w:t>
            </w:r>
            <w:r w:rsidR="00075743">
              <w:rPr>
                <w:color w:val="000000"/>
                <w:sz w:val="28"/>
                <w:szCs w:val="28"/>
              </w:rPr>
              <w:t>(</w:t>
            </w:r>
            <w:r w:rsidR="00075743">
              <w:rPr>
                <w:color w:val="000000"/>
                <w:sz w:val="28"/>
                <w:szCs w:val="28"/>
                <w:lang w:val="tr-TR"/>
              </w:rPr>
              <w:t>Hürriyet</w:t>
            </w:r>
            <w:r w:rsidR="00075743">
              <w:rPr>
                <w:color w:val="000000"/>
                <w:sz w:val="28"/>
                <w:szCs w:val="28"/>
              </w:rPr>
              <w:t>)</w:t>
            </w:r>
          </w:p>
        </w:tc>
        <w:tc>
          <w:tcPr>
            <w:tcW w:w="3240" w:type="dxa"/>
          </w:tcPr>
          <w:p w14:paraId="59B10713" w14:textId="73E56575"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77695A5C" w14:textId="2ACCAA0B"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366</w:t>
            </w:r>
            <w:r w:rsidR="00833920">
              <w:rPr>
                <w:color w:val="000000"/>
                <w:sz w:val="28"/>
                <w:szCs w:val="28"/>
                <w:lang w:val="tr-TR"/>
              </w:rPr>
              <w:t>,</w:t>
            </w:r>
            <w:r>
              <w:rPr>
                <w:color w:val="000000"/>
                <w:sz w:val="28"/>
                <w:szCs w:val="28"/>
                <w:lang w:val="tr-TR"/>
              </w:rPr>
              <w:t>207</w:t>
            </w:r>
          </w:p>
        </w:tc>
      </w:tr>
      <w:tr w:rsidR="00075743" w:rsidRPr="00DD74F1" w14:paraId="2D18B1E5" w14:textId="77777777" w:rsidTr="00075743">
        <w:tc>
          <w:tcPr>
            <w:tcW w:w="3595" w:type="dxa"/>
          </w:tcPr>
          <w:p w14:paraId="3FD887C6" w14:textId="36DBF129" w:rsidR="00075743" w:rsidRPr="00DD74F1"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Сёзджю (</w:t>
            </w:r>
            <w:r w:rsidR="00075743">
              <w:rPr>
                <w:color w:val="000000"/>
                <w:sz w:val="28"/>
                <w:szCs w:val="28"/>
                <w:lang w:val="tr-TR"/>
              </w:rPr>
              <w:t>Sözcü</w:t>
            </w:r>
            <w:r>
              <w:rPr>
                <w:color w:val="000000"/>
                <w:sz w:val="28"/>
                <w:szCs w:val="28"/>
              </w:rPr>
              <w:t>)</w:t>
            </w:r>
          </w:p>
        </w:tc>
        <w:tc>
          <w:tcPr>
            <w:tcW w:w="3240" w:type="dxa"/>
          </w:tcPr>
          <w:p w14:paraId="70DD7C29" w14:textId="6A345E55"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0,60</w:t>
            </w:r>
            <w:r>
              <w:rPr>
                <w:rFonts w:ascii="Calibri" w:hAnsi="Calibri" w:cs="Calibri"/>
                <w:color w:val="000000"/>
                <w:sz w:val="28"/>
                <w:szCs w:val="28"/>
                <w:lang w:val="tr-TR"/>
              </w:rPr>
              <w:t>₺</w:t>
            </w:r>
            <w:r w:rsidR="00833920">
              <w:rPr>
                <w:rFonts w:ascii="Calibri" w:hAnsi="Calibri" w:cs="Calibri"/>
                <w:color w:val="000000"/>
                <w:sz w:val="28"/>
                <w:szCs w:val="28"/>
              </w:rPr>
              <w:t xml:space="preserve"> (12руб)</w:t>
            </w:r>
          </w:p>
        </w:tc>
        <w:tc>
          <w:tcPr>
            <w:tcW w:w="2520" w:type="dxa"/>
          </w:tcPr>
          <w:p w14:paraId="7BF12ACD" w14:textId="7142E824"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330</w:t>
            </w:r>
            <w:r w:rsidR="00833920">
              <w:rPr>
                <w:color w:val="000000"/>
                <w:sz w:val="28"/>
                <w:szCs w:val="28"/>
                <w:lang w:val="tr-TR"/>
              </w:rPr>
              <w:t>,</w:t>
            </w:r>
            <w:r>
              <w:rPr>
                <w:color w:val="000000"/>
                <w:sz w:val="28"/>
                <w:szCs w:val="28"/>
                <w:lang w:val="tr-TR"/>
              </w:rPr>
              <w:t>093</w:t>
            </w:r>
          </w:p>
        </w:tc>
      </w:tr>
      <w:tr w:rsidR="00075743" w:rsidRPr="00DD74F1" w14:paraId="023F60D4" w14:textId="77777777" w:rsidTr="00075743">
        <w:tc>
          <w:tcPr>
            <w:tcW w:w="3595" w:type="dxa"/>
          </w:tcPr>
          <w:p w14:paraId="276D6214" w14:textId="44A33E19" w:rsidR="00075743" w:rsidRPr="00DD74F1"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Сабах (</w:t>
            </w:r>
            <w:r w:rsidR="00075743">
              <w:rPr>
                <w:color w:val="000000"/>
                <w:sz w:val="28"/>
                <w:szCs w:val="28"/>
                <w:lang w:val="tr-TR"/>
              </w:rPr>
              <w:t>Sabah</w:t>
            </w:r>
            <w:r>
              <w:rPr>
                <w:color w:val="000000"/>
                <w:sz w:val="28"/>
                <w:szCs w:val="28"/>
              </w:rPr>
              <w:t>)</w:t>
            </w:r>
          </w:p>
        </w:tc>
        <w:tc>
          <w:tcPr>
            <w:tcW w:w="3240" w:type="dxa"/>
          </w:tcPr>
          <w:p w14:paraId="2A586279" w14:textId="302B8863"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1BC68131" w14:textId="667CCA99"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305</w:t>
            </w:r>
            <w:r w:rsidR="00833920">
              <w:rPr>
                <w:color w:val="000000"/>
                <w:sz w:val="28"/>
                <w:szCs w:val="28"/>
                <w:lang w:val="tr-TR"/>
              </w:rPr>
              <w:t>,</w:t>
            </w:r>
            <w:r>
              <w:rPr>
                <w:color w:val="000000"/>
                <w:sz w:val="28"/>
                <w:szCs w:val="28"/>
                <w:lang w:val="tr-TR"/>
              </w:rPr>
              <w:t>915</w:t>
            </w:r>
          </w:p>
        </w:tc>
      </w:tr>
      <w:tr w:rsidR="00075743" w:rsidRPr="00DD74F1" w14:paraId="4B3220CC" w14:textId="77777777" w:rsidTr="00075743">
        <w:tc>
          <w:tcPr>
            <w:tcW w:w="3595" w:type="dxa"/>
          </w:tcPr>
          <w:p w14:paraId="547253C5" w14:textId="2124B39C" w:rsidR="00075743" w:rsidRPr="00DD74F1"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lastRenderedPageBreak/>
              <w:t>Хабертюрк (</w:t>
            </w:r>
            <w:r w:rsidR="00075743">
              <w:rPr>
                <w:color w:val="000000"/>
                <w:sz w:val="28"/>
                <w:szCs w:val="28"/>
                <w:lang w:val="tr-TR"/>
              </w:rPr>
              <w:t>Habertürk</w:t>
            </w:r>
            <w:r>
              <w:rPr>
                <w:color w:val="000000"/>
                <w:sz w:val="28"/>
                <w:szCs w:val="28"/>
              </w:rPr>
              <w:t>)</w:t>
            </w:r>
          </w:p>
        </w:tc>
        <w:tc>
          <w:tcPr>
            <w:tcW w:w="3240" w:type="dxa"/>
          </w:tcPr>
          <w:p w14:paraId="41049398" w14:textId="79D918E6"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679F15B1" w14:textId="19A632A8"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202</w:t>
            </w:r>
            <w:r w:rsidR="00833920">
              <w:rPr>
                <w:color w:val="000000"/>
                <w:sz w:val="28"/>
                <w:szCs w:val="28"/>
                <w:lang w:val="tr-TR"/>
              </w:rPr>
              <w:t>,</w:t>
            </w:r>
            <w:r>
              <w:rPr>
                <w:color w:val="000000"/>
                <w:sz w:val="28"/>
                <w:szCs w:val="28"/>
                <w:lang w:val="tr-TR"/>
              </w:rPr>
              <w:t>011</w:t>
            </w:r>
          </w:p>
        </w:tc>
      </w:tr>
      <w:tr w:rsidR="00075743" w:rsidRPr="00DD74F1" w14:paraId="6CB68A86" w14:textId="77777777" w:rsidTr="00075743">
        <w:tc>
          <w:tcPr>
            <w:tcW w:w="3595" w:type="dxa"/>
          </w:tcPr>
          <w:p w14:paraId="5D21091A" w14:textId="703024A4"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Фотомач (</w:t>
            </w:r>
            <w:r w:rsidR="00075743">
              <w:rPr>
                <w:color w:val="000000"/>
                <w:sz w:val="28"/>
                <w:szCs w:val="28"/>
                <w:lang w:val="tr-TR"/>
              </w:rPr>
              <w:t>Fotomaç</w:t>
            </w:r>
            <w:r>
              <w:rPr>
                <w:color w:val="000000"/>
                <w:sz w:val="28"/>
                <w:szCs w:val="28"/>
              </w:rPr>
              <w:t>)</w:t>
            </w:r>
          </w:p>
        </w:tc>
        <w:tc>
          <w:tcPr>
            <w:tcW w:w="3240" w:type="dxa"/>
          </w:tcPr>
          <w:p w14:paraId="5766FFDD" w14:textId="745A57AB"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0,60</w:t>
            </w:r>
            <w:r>
              <w:rPr>
                <w:rFonts w:ascii="Calibri" w:hAnsi="Calibri" w:cs="Calibri"/>
                <w:color w:val="000000"/>
                <w:sz w:val="28"/>
                <w:szCs w:val="28"/>
                <w:lang w:val="tr-TR"/>
              </w:rPr>
              <w:t>₺</w:t>
            </w:r>
            <w:r w:rsidR="00833920">
              <w:rPr>
                <w:rFonts w:ascii="Calibri" w:hAnsi="Calibri" w:cs="Calibri"/>
                <w:color w:val="000000"/>
                <w:sz w:val="28"/>
                <w:szCs w:val="28"/>
              </w:rPr>
              <w:t xml:space="preserve"> (12руб)</w:t>
            </w:r>
          </w:p>
        </w:tc>
        <w:tc>
          <w:tcPr>
            <w:tcW w:w="2520" w:type="dxa"/>
          </w:tcPr>
          <w:p w14:paraId="25729DD3" w14:textId="15DA45C0"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169</w:t>
            </w:r>
            <w:r w:rsidR="00833920">
              <w:rPr>
                <w:color w:val="000000"/>
                <w:sz w:val="28"/>
                <w:szCs w:val="28"/>
                <w:lang w:val="tr-TR"/>
              </w:rPr>
              <w:t>,</w:t>
            </w:r>
            <w:r>
              <w:rPr>
                <w:color w:val="000000"/>
                <w:sz w:val="28"/>
                <w:szCs w:val="28"/>
                <w:lang w:val="tr-TR"/>
              </w:rPr>
              <w:t>889</w:t>
            </w:r>
          </w:p>
        </w:tc>
      </w:tr>
      <w:tr w:rsidR="00075743" w:rsidRPr="00DD74F1" w14:paraId="13A57FB8" w14:textId="77777777" w:rsidTr="00075743">
        <w:tc>
          <w:tcPr>
            <w:tcW w:w="3595" w:type="dxa"/>
          </w:tcPr>
          <w:p w14:paraId="31ED1D1C" w14:textId="4290246D"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Тюркие (</w:t>
            </w:r>
            <w:r w:rsidR="00075743">
              <w:rPr>
                <w:color w:val="000000"/>
                <w:sz w:val="28"/>
                <w:szCs w:val="28"/>
                <w:lang w:val="tr-TR"/>
              </w:rPr>
              <w:t>Türkiye</w:t>
            </w:r>
            <w:r>
              <w:rPr>
                <w:color w:val="000000"/>
                <w:sz w:val="28"/>
                <w:szCs w:val="28"/>
              </w:rPr>
              <w:t>)</w:t>
            </w:r>
          </w:p>
        </w:tc>
        <w:tc>
          <w:tcPr>
            <w:tcW w:w="3240" w:type="dxa"/>
          </w:tcPr>
          <w:p w14:paraId="70827A55" w14:textId="273091C0"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(15руб)</w:t>
            </w:r>
          </w:p>
        </w:tc>
        <w:tc>
          <w:tcPr>
            <w:tcW w:w="2520" w:type="dxa"/>
          </w:tcPr>
          <w:p w14:paraId="589C13CD" w14:textId="3E097B80"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162</w:t>
            </w:r>
            <w:r w:rsidR="00833920">
              <w:rPr>
                <w:color w:val="000000"/>
                <w:sz w:val="28"/>
                <w:szCs w:val="28"/>
                <w:lang w:val="tr-TR"/>
              </w:rPr>
              <w:t>,</w:t>
            </w:r>
            <w:r>
              <w:rPr>
                <w:color w:val="000000"/>
                <w:sz w:val="28"/>
                <w:szCs w:val="28"/>
                <w:lang w:val="tr-TR"/>
              </w:rPr>
              <w:t>349</w:t>
            </w:r>
          </w:p>
        </w:tc>
      </w:tr>
      <w:tr w:rsidR="00075743" w:rsidRPr="00DD74F1" w14:paraId="004E1633" w14:textId="77777777" w:rsidTr="00075743">
        <w:tc>
          <w:tcPr>
            <w:tcW w:w="3595" w:type="dxa"/>
          </w:tcPr>
          <w:p w14:paraId="4F21724F" w14:textId="6D32B639"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Миллиет (</w:t>
            </w:r>
            <w:r w:rsidR="00075743">
              <w:rPr>
                <w:color w:val="000000"/>
                <w:sz w:val="28"/>
                <w:szCs w:val="28"/>
                <w:lang w:val="tr-TR"/>
              </w:rPr>
              <w:t>Milliyet</w:t>
            </w:r>
            <w:r>
              <w:rPr>
                <w:color w:val="000000"/>
                <w:sz w:val="28"/>
                <w:szCs w:val="28"/>
              </w:rPr>
              <w:t>)</w:t>
            </w:r>
          </w:p>
        </w:tc>
        <w:tc>
          <w:tcPr>
            <w:tcW w:w="3240" w:type="dxa"/>
          </w:tcPr>
          <w:p w14:paraId="512B30F1" w14:textId="72E9129B"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(15руб)</w:t>
            </w:r>
          </w:p>
        </w:tc>
        <w:tc>
          <w:tcPr>
            <w:tcW w:w="2520" w:type="dxa"/>
          </w:tcPr>
          <w:p w14:paraId="01016B24" w14:textId="5C5C767C"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158</w:t>
            </w:r>
            <w:r w:rsidR="00833920">
              <w:rPr>
                <w:color w:val="000000"/>
                <w:sz w:val="28"/>
                <w:szCs w:val="28"/>
                <w:lang w:val="tr-TR"/>
              </w:rPr>
              <w:t>,</w:t>
            </w:r>
            <w:r>
              <w:rPr>
                <w:color w:val="000000"/>
                <w:sz w:val="28"/>
                <w:szCs w:val="28"/>
                <w:lang w:val="tr-TR"/>
              </w:rPr>
              <w:t>938</w:t>
            </w:r>
          </w:p>
        </w:tc>
      </w:tr>
      <w:tr w:rsidR="00075743" w:rsidRPr="00DD74F1" w14:paraId="64655D76" w14:textId="77777777" w:rsidTr="00075743">
        <w:tc>
          <w:tcPr>
            <w:tcW w:w="3595" w:type="dxa"/>
          </w:tcPr>
          <w:p w14:paraId="4EB63FE6" w14:textId="11D45681"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Фанатик (</w:t>
            </w:r>
            <w:r w:rsidR="00075743">
              <w:rPr>
                <w:color w:val="000000"/>
                <w:sz w:val="28"/>
                <w:szCs w:val="28"/>
                <w:lang w:val="tr-TR"/>
              </w:rPr>
              <w:t>Fanatik</w:t>
            </w:r>
            <w:r>
              <w:rPr>
                <w:color w:val="000000"/>
                <w:sz w:val="28"/>
                <w:szCs w:val="28"/>
              </w:rPr>
              <w:t>)</w:t>
            </w:r>
          </w:p>
        </w:tc>
        <w:tc>
          <w:tcPr>
            <w:tcW w:w="3240" w:type="dxa"/>
          </w:tcPr>
          <w:p w14:paraId="40BE3C30" w14:textId="10F24A21"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0,60</w:t>
            </w:r>
            <w:r>
              <w:rPr>
                <w:rFonts w:ascii="Calibri" w:hAnsi="Calibri" w:cs="Calibri"/>
                <w:color w:val="000000"/>
                <w:sz w:val="28"/>
                <w:szCs w:val="28"/>
                <w:lang w:val="tr-TR"/>
              </w:rPr>
              <w:t>₺</w:t>
            </w:r>
            <w:r w:rsidR="00833920">
              <w:rPr>
                <w:rFonts w:ascii="Calibri" w:hAnsi="Calibri" w:cs="Calibri"/>
                <w:color w:val="000000"/>
                <w:sz w:val="28"/>
                <w:szCs w:val="28"/>
              </w:rPr>
              <w:t xml:space="preserve"> (12руб)</w:t>
            </w:r>
          </w:p>
        </w:tc>
        <w:tc>
          <w:tcPr>
            <w:tcW w:w="2520" w:type="dxa"/>
          </w:tcPr>
          <w:p w14:paraId="5D17D94C" w14:textId="4871458C"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137</w:t>
            </w:r>
            <w:r w:rsidR="00833920">
              <w:rPr>
                <w:color w:val="000000"/>
                <w:sz w:val="28"/>
                <w:szCs w:val="28"/>
                <w:lang w:val="tr-TR"/>
              </w:rPr>
              <w:t>,</w:t>
            </w:r>
            <w:r>
              <w:rPr>
                <w:color w:val="000000"/>
                <w:sz w:val="28"/>
                <w:szCs w:val="28"/>
                <w:lang w:val="tr-TR"/>
              </w:rPr>
              <w:t>585</w:t>
            </w:r>
          </w:p>
        </w:tc>
      </w:tr>
      <w:tr w:rsidR="00075743" w:rsidRPr="00DD74F1" w14:paraId="17102B2F" w14:textId="77777777" w:rsidTr="00075743">
        <w:tc>
          <w:tcPr>
            <w:tcW w:w="3595" w:type="dxa"/>
          </w:tcPr>
          <w:p w14:paraId="1FBF57A1" w14:textId="12D5324A"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Бугюн (</w:t>
            </w:r>
            <w:r w:rsidR="00075743">
              <w:rPr>
                <w:color w:val="000000"/>
                <w:sz w:val="28"/>
                <w:szCs w:val="28"/>
                <w:lang w:val="tr-TR"/>
              </w:rPr>
              <w:t>Bugün</w:t>
            </w:r>
            <w:r>
              <w:rPr>
                <w:color w:val="000000"/>
                <w:sz w:val="28"/>
                <w:szCs w:val="28"/>
              </w:rPr>
              <w:t>)</w:t>
            </w:r>
          </w:p>
        </w:tc>
        <w:tc>
          <w:tcPr>
            <w:tcW w:w="3240" w:type="dxa"/>
          </w:tcPr>
          <w:p w14:paraId="0A917436" w14:textId="7764898D"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(15руб)</w:t>
            </w:r>
          </w:p>
        </w:tc>
        <w:tc>
          <w:tcPr>
            <w:tcW w:w="2520" w:type="dxa"/>
          </w:tcPr>
          <w:p w14:paraId="0924025A" w14:textId="1C756376"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125</w:t>
            </w:r>
            <w:r w:rsidR="00833920">
              <w:rPr>
                <w:color w:val="000000"/>
                <w:sz w:val="28"/>
                <w:szCs w:val="28"/>
                <w:lang w:val="tr-TR"/>
              </w:rPr>
              <w:t>,</w:t>
            </w:r>
            <w:r>
              <w:rPr>
                <w:color w:val="000000"/>
                <w:sz w:val="28"/>
                <w:szCs w:val="28"/>
                <w:lang w:val="tr-TR"/>
              </w:rPr>
              <w:t>417</w:t>
            </w:r>
          </w:p>
        </w:tc>
      </w:tr>
      <w:tr w:rsidR="00075743" w:rsidRPr="00DD74F1" w14:paraId="6C7880BE" w14:textId="77777777" w:rsidTr="00075743">
        <w:tc>
          <w:tcPr>
            <w:tcW w:w="3595" w:type="dxa"/>
          </w:tcPr>
          <w:p w14:paraId="62555F1F" w14:textId="03C6FEAE"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Ени Шафак (</w:t>
            </w:r>
            <w:r w:rsidR="00075743">
              <w:rPr>
                <w:color w:val="000000"/>
                <w:sz w:val="28"/>
                <w:szCs w:val="28"/>
                <w:lang w:val="tr-TR"/>
              </w:rPr>
              <w:t>Yeni Şafak</w:t>
            </w:r>
            <w:r>
              <w:rPr>
                <w:color w:val="000000"/>
                <w:sz w:val="28"/>
                <w:szCs w:val="28"/>
              </w:rPr>
              <w:t>)</w:t>
            </w:r>
          </w:p>
        </w:tc>
        <w:tc>
          <w:tcPr>
            <w:tcW w:w="3240" w:type="dxa"/>
          </w:tcPr>
          <w:p w14:paraId="002F192F" w14:textId="32759843"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(10руб)</w:t>
            </w:r>
          </w:p>
        </w:tc>
        <w:tc>
          <w:tcPr>
            <w:tcW w:w="2520" w:type="dxa"/>
          </w:tcPr>
          <w:p w14:paraId="29E5C949" w14:textId="386515FA"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114</w:t>
            </w:r>
            <w:r w:rsidR="00833920">
              <w:rPr>
                <w:color w:val="000000"/>
                <w:sz w:val="28"/>
                <w:szCs w:val="28"/>
                <w:lang w:val="tr-TR"/>
              </w:rPr>
              <w:t>,</w:t>
            </w:r>
            <w:r>
              <w:rPr>
                <w:color w:val="000000"/>
                <w:sz w:val="28"/>
                <w:szCs w:val="28"/>
                <w:lang w:val="tr-TR"/>
              </w:rPr>
              <w:t>471</w:t>
            </w:r>
          </w:p>
        </w:tc>
      </w:tr>
      <w:tr w:rsidR="00075743" w:rsidRPr="00DD74F1" w14:paraId="28E9B6E8" w14:textId="77777777" w:rsidTr="00075743">
        <w:tc>
          <w:tcPr>
            <w:tcW w:w="3595" w:type="dxa"/>
          </w:tcPr>
          <w:p w14:paraId="65EFE957" w14:textId="0FAEC4F6"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Ватан (</w:t>
            </w:r>
            <w:r w:rsidR="00075743">
              <w:rPr>
                <w:color w:val="000000"/>
                <w:sz w:val="28"/>
                <w:szCs w:val="28"/>
                <w:lang w:val="tr-TR"/>
              </w:rPr>
              <w:t>Vatan</w:t>
            </w:r>
            <w:r>
              <w:rPr>
                <w:color w:val="000000"/>
                <w:sz w:val="28"/>
                <w:szCs w:val="28"/>
              </w:rPr>
              <w:t>)</w:t>
            </w:r>
          </w:p>
        </w:tc>
        <w:tc>
          <w:tcPr>
            <w:tcW w:w="3240" w:type="dxa"/>
          </w:tcPr>
          <w:p w14:paraId="3FD7933C" w14:textId="30C8B6E0"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(15руб)</w:t>
            </w:r>
          </w:p>
        </w:tc>
        <w:tc>
          <w:tcPr>
            <w:tcW w:w="2520" w:type="dxa"/>
          </w:tcPr>
          <w:p w14:paraId="4C383C76" w14:textId="5C1E7982"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103</w:t>
            </w:r>
            <w:r w:rsidR="00833920">
              <w:rPr>
                <w:color w:val="000000"/>
                <w:sz w:val="28"/>
                <w:szCs w:val="28"/>
                <w:lang w:val="tr-TR"/>
              </w:rPr>
              <w:t>,</w:t>
            </w:r>
            <w:r>
              <w:rPr>
                <w:color w:val="000000"/>
                <w:sz w:val="28"/>
                <w:szCs w:val="28"/>
                <w:lang w:val="tr-TR"/>
              </w:rPr>
              <w:t>569</w:t>
            </w:r>
          </w:p>
        </w:tc>
      </w:tr>
      <w:tr w:rsidR="00075743" w:rsidRPr="00DD74F1" w14:paraId="3120887B" w14:textId="77777777" w:rsidTr="00075743">
        <w:tc>
          <w:tcPr>
            <w:tcW w:w="3595" w:type="dxa"/>
          </w:tcPr>
          <w:p w14:paraId="291AA113" w14:textId="6DC49E3F"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Таквим (</w:t>
            </w:r>
            <w:r w:rsidR="00075743">
              <w:rPr>
                <w:color w:val="000000"/>
                <w:sz w:val="28"/>
                <w:szCs w:val="28"/>
                <w:lang w:val="tr-TR"/>
              </w:rPr>
              <w:t>Takvim</w:t>
            </w:r>
            <w:r>
              <w:rPr>
                <w:color w:val="000000"/>
                <w:sz w:val="28"/>
                <w:szCs w:val="28"/>
              </w:rPr>
              <w:t>)</w:t>
            </w:r>
          </w:p>
        </w:tc>
        <w:tc>
          <w:tcPr>
            <w:tcW w:w="3240" w:type="dxa"/>
          </w:tcPr>
          <w:p w14:paraId="7DA2119E" w14:textId="217E9A8C"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(10руб)</w:t>
            </w:r>
          </w:p>
        </w:tc>
        <w:tc>
          <w:tcPr>
            <w:tcW w:w="2520" w:type="dxa"/>
          </w:tcPr>
          <w:p w14:paraId="4D8AD1AF" w14:textId="567E8DF3"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103</w:t>
            </w:r>
            <w:r w:rsidR="00833920">
              <w:rPr>
                <w:color w:val="000000"/>
                <w:sz w:val="28"/>
                <w:szCs w:val="28"/>
                <w:lang w:val="tr-TR"/>
              </w:rPr>
              <w:t>,</w:t>
            </w:r>
            <w:r>
              <w:rPr>
                <w:color w:val="000000"/>
                <w:sz w:val="28"/>
                <w:szCs w:val="28"/>
                <w:lang w:val="tr-TR"/>
              </w:rPr>
              <w:t>470</w:t>
            </w:r>
          </w:p>
        </w:tc>
      </w:tr>
      <w:tr w:rsidR="00075743" w:rsidRPr="00DD74F1" w14:paraId="73A8754B" w14:textId="77777777" w:rsidTr="00075743">
        <w:tc>
          <w:tcPr>
            <w:tcW w:w="3595" w:type="dxa"/>
          </w:tcPr>
          <w:p w14:paraId="48209F84" w14:textId="36EA29E6"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Акшам (</w:t>
            </w:r>
            <w:r w:rsidR="00075743">
              <w:rPr>
                <w:color w:val="000000"/>
                <w:sz w:val="28"/>
                <w:szCs w:val="28"/>
                <w:lang w:val="tr-TR"/>
              </w:rPr>
              <w:t>Akşam</w:t>
            </w:r>
            <w:r>
              <w:rPr>
                <w:color w:val="000000"/>
                <w:sz w:val="28"/>
                <w:szCs w:val="28"/>
              </w:rPr>
              <w:t>)</w:t>
            </w:r>
          </w:p>
        </w:tc>
        <w:tc>
          <w:tcPr>
            <w:tcW w:w="3240" w:type="dxa"/>
          </w:tcPr>
          <w:p w14:paraId="269453B6" w14:textId="22EC1644"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(10руб)</w:t>
            </w:r>
          </w:p>
        </w:tc>
        <w:tc>
          <w:tcPr>
            <w:tcW w:w="2520" w:type="dxa"/>
          </w:tcPr>
          <w:p w14:paraId="235C2EE8" w14:textId="5BD9C1FC"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103</w:t>
            </w:r>
            <w:r w:rsidR="00833920">
              <w:rPr>
                <w:color w:val="000000"/>
                <w:sz w:val="28"/>
                <w:szCs w:val="28"/>
                <w:lang w:val="tr-TR"/>
              </w:rPr>
              <w:t>,</w:t>
            </w:r>
            <w:r>
              <w:rPr>
                <w:color w:val="000000"/>
                <w:sz w:val="28"/>
                <w:szCs w:val="28"/>
                <w:lang w:val="tr-TR"/>
              </w:rPr>
              <w:t>052</w:t>
            </w:r>
          </w:p>
        </w:tc>
      </w:tr>
      <w:tr w:rsidR="00075743" w:rsidRPr="00DD74F1" w14:paraId="243BBC70" w14:textId="77777777" w:rsidTr="00075743">
        <w:tc>
          <w:tcPr>
            <w:tcW w:w="3595" w:type="dxa"/>
          </w:tcPr>
          <w:p w14:paraId="20A8C246" w14:textId="2DBC681D"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Стар (</w:t>
            </w:r>
            <w:r w:rsidR="00075743">
              <w:rPr>
                <w:color w:val="000000"/>
                <w:sz w:val="28"/>
                <w:szCs w:val="28"/>
                <w:lang w:val="tr-TR"/>
              </w:rPr>
              <w:t>Star</w:t>
            </w:r>
            <w:r>
              <w:rPr>
                <w:color w:val="000000"/>
                <w:sz w:val="28"/>
                <w:szCs w:val="28"/>
              </w:rPr>
              <w:t>)</w:t>
            </w:r>
          </w:p>
        </w:tc>
        <w:tc>
          <w:tcPr>
            <w:tcW w:w="3240" w:type="dxa"/>
          </w:tcPr>
          <w:p w14:paraId="0531AD02" w14:textId="7CE2CD55"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(10руб)</w:t>
            </w:r>
          </w:p>
        </w:tc>
        <w:tc>
          <w:tcPr>
            <w:tcW w:w="2520" w:type="dxa"/>
          </w:tcPr>
          <w:p w14:paraId="5DC6D455" w14:textId="24916B4C"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102</w:t>
            </w:r>
            <w:r w:rsidR="00833920">
              <w:rPr>
                <w:color w:val="000000"/>
                <w:sz w:val="28"/>
                <w:szCs w:val="28"/>
                <w:lang w:val="tr-TR"/>
              </w:rPr>
              <w:t>,</w:t>
            </w:r>
            <w:r>
              <w:rPr>
                <w:color w:val="000000"/>
                <w:sz w:val="28"/>
                <w:szCs w:val="28"/>
                <w:lang w:val="tr-TR"/>
              </w:rPr>
              <w:t>032</w:t>
            </w:r>
          </w:p>
        </w:tc>
      </w:tr>
      <w:tr w:rsidR="00075743" w:rsidRPr="00DD74F1" w14:paraId="3E9D3809" w14:textId="77777777" w:rsidTr="00075743">
        <w:tc>
          <w:tcPr>
            <w:tcW w:w="3595" w:type="dxa"/>
          </w:tcPr>
          <w:p w14:paraId="22B8DF2B" w14:textId="15F3CDE4"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Гюнещ (</w:t>
            </w:r>
            <w:r w:rsidR="00075743">
              <w:rPr>
                <w:color w:val="000000"/>
                <w:sz w:val="28"/>
                <w:szCs w:val="28"/>
                <w:lang w:val="tr-TR"/>
              </w:rPr>
              <w:t>Güneş</w:t>
            </w:r>
            <w:r>
              <w:rPr>
                <w:color w:val="000000"/>
                <w:sz w:val="28"/>
                <w:szCs w:val="28"/>
              </w:rPr>
              <w:t>)</w:t>
            </w:r>
          </w:p>
        </w:tc>
        <w:tc>
          <w:tcPr>
            <w:tcW w:w="3240" w:type="dxa"/>
          </w:tcPr>
          <w:p w14:paraId="29563D3A" w14:textId="372E7D73"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(10руб)</w:t>
            </w:r>
          </w:p>
        </w:tc>
        <w:tc>
          <w:tcPr>
            <w:tcW w:w="2520" w:type="dxa"/>
          </w:tcPr>
          <w:p w14:paraId="6C77B448" w14:textId="7B86139E"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100</w:t>
            </w:r>
            <w:r w:rsidR="00833920">
              <w:rPr>
                <w:color w:val="000000"/>
                <w:sz w:val="28"/>
                <w:szCs w:val="28"/>
                <w:lang w:val="tr-TR"/>
              </w:rPr>
              <w:t>,</w:t>
            </w:r>
            <w:r>
              <w:rPr>
                <w:color w:val="000000"/>
                <w:sz w:val="28"/>
                <w:szCs w:val="28"/>
                <w:lang w:val="tr-TR"/>
              </w:rPr>
              <w:t>870</w:t>
            </w:r>
          </w:p>
        </w:tc>
      </w:tr>
      <w:tr w:rsidR="00075743" w:rsidRPr="00DD74F1" w14:paraId="408130BF" w14:textId="77777777" w:rsidTr="00075743">
        <w:tc>
          <w:tcPr>
            <w:tcW w:w="3595" w:type="dxa"/>
          </w:tcPr>
          <w:p w14:paraId="307B8DA8" w14:textId="006E544A"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Мейдан (</w:t>
            </w:r>
            <w:r w:rsidR="00075743">
              <w:rPr>
                <w:color w:val="000000"/>
                <w:sz w:val="28"/>
                <w:szCs w:val="28"/>
                <w:lang w:val="tr-TR"/>
              </w:rPr>
              <w:t>Meydan</w:t>
            </w:r>
            <w:r>
              <w:rPr>
                <w:color w:val="000000"/>
                <w:sz w:val="28"/>
                <w:szCs w:val="28"/>
              </w:rPr>
              <w:t>)</w:t>
            </w:r>
          </w:p>
        </w:tc>
        <w:tc>
          <w:tcPr>
            <w:tcW w:w="3240" w:type="dxa"/>
          </w:tcPr>
          <w:p w14:paraId="0EF63E73" w14:textId="5391F53C"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(10руб)</w:t>
            </w:r>
          </w:p>
        </w:tc>
        <w:tc>
          <w:tcPr>
            <w:tcW w:w="2520" w:type="dxa"/>
          </w:tcPr>
          <w:p w14:paraId="17C68225" w14:textId="4E2B5749" w:rsidR="00075743" w:rsidRPr="008932BE" w:rsidRDefault="008932BE"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68</w:t>
            </w:r>
            <w:r w:rsidR="00833920">
              <w:rPr>
                <w:color w:val="000000"/>
                <w:sz w:val="28"/>
                <w:szCs w:val="28"/>
                <w:lang w:val="tr-TR"/>
              </w:rPr>
              <w:t>,</w:t>
            </w:r>
            <w:r>
              <w:rPr>
                <w:color w:val="000000"/>
                <w:sz w:val="28"/>
                <w:szCs w:val="28"/>
                <w:lang w:val="tr-TR"/>
              </w:rPr>
              <w:t>038</w:t>
            </w:r>
          </w:p>
        </w:tc>
      </w:tr>
      <w:tr w:rsidR="00075743" w:rsidRPr="00DD74F1" w14:paraId="1922F914" w14:textId="77777777" w:rsidTr="00075743">
        <w:tc>
          <w:tcPr>
            <w:tcW w:w="3595" w:type="dxa"/>
          </w:tcPr>
          <w:p w14:paraId="3737E33B" w14:textId="2E63D69B"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Ени Акит(</w:t>
            </w:r>
            <w:r w:rsidR="00075743">
              <w:rPr>
                <w:color w:val="000000"/>
                <w:sz w:val="28"/>
                <w:szCs w:val="28"/>
                <w:lang w:val="tr-TR"/>
              </w:rPr>
              <w:t>Yeni Akit</w:t>
            </w:r>
            <w:r>
              <w:rPr>
                <w:color w:val="000000"/>
                <w:sz w:val="28"/>
                <w:szCs w:val="28"/>
              </w:rPr>
              <w:t>)</w:t>
            </w:r>
          </w:p>
        </w:tc>
        <w:tc>
          <w:tcPr>
            <w:tcW w:w="3240" w:type="dxa"/>
          </w:tcPr>
          <w:p w14:paraId="76153216" w14:textId="5CDCFB57"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262F6629" w14:textId="3B9CEB34"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63</w:t>
            </w:r>
            <w:r w:rsidR="00833920">
              <w:rPr>
                <w:color w:val="000000"/>
                <w:sz w:val="28"/>
                <w:szCs w:val="28"/>
                <w:lang w:val="tr-TR"/>
              </w:rPr>
              <w:t>,</w:t>
            </w:r>
            <w:r>
              <w:rPr>
                <w:color w:val="000000"/>
                <w:sz w:val="28"/>
                <w:szCs w:val="28"/>
                <w:lang w:val="tr-TR"/>
              </w:rPr>
              <w:t>103</w:t>
            </w:r>
          </w:p>
        </w:tc>
      </w:tr>
      <w:tr w:rsidR="00075743" w:rsidRPr="00DD74F1" w14:paraId="7F0B036D" w14:textId="77777777" w:rsidTr="00075743">
        <w:tc>
          <w:tcPr>
            <w:tcW w:w="3595" w:type="dxa"/>
          </w:tcPr>
          <w:p w14:paraId="6DBA32C1" w14:textId="4DA5CF12"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Дюня (</w:t>
            </w:r>
            <w:r w:rsidR="00075743">
              <w:rPr>
                <w:color w:val="000000"/>
                <w:sz w:val="28"/>
                <w:szCs w:val="28"/>
                <w:lang w:val="tr-TR"/>
              </w:rPr>
              <w:t>Dünya</w:t>
            </w:r>
            <w:r>
              <w:rPr>
                <w:color w:val="000000"/>
                <w:sz w:val="28"/>
                <w:szCs w:val="28"/>
              </w:rPr>
              <w:t>)</w:t>
            </w:r>
          </w:p>
        </w:tc>
        <w:tc>
          <w:tcPr>
            <w:tcW w:w="3240" w:type="dxa"/>
          </w:tcPr>
          <w:p w14:paraId="1B3A02B0" w14:textId="1FA589FA"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2,50</w:t>
            </w:r>
            <w:r>
              <w:rPr>
                <w:rFonts w:ascii="Calibri" w:hAnsi="Calibri" w:cs="Calibri"/>
                <w:color w:val="000000"/>
                <w:sz w:val="28"/>
                <w:szCs w:val="28"/>
                <w:lang w:val="tr-TR"/>
              </w:rPr>
              <w:t>₺</w:t>
            </w:r>
            <w:r w:rsidR="00833920">
              <w:rPr>
                <w:rFonts w:ascii="Calibri" w:hAnsi="Calibri" w:cs="Calibri"/>
                <w:color w:val="000000"/>
                <w:sz w:val="28"/>
                <w:szCs w:val="28"/>
              </w:rPr>
              <w:t xml:space="preserve"> (50руб)</w:t>
            </w:r>
          </w:p>
        </w:tc>
        <w:tc>
          <w:tcPr>
            <w:tcW w:w="2520" w:type="dxa"/>
          </w:tcPr>
          <w:p w14:paraId="1B85D50F" w14:textId="0972BE1E"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58</w:t>
            </w:r>
            <w:r w:rsidR="00833920">
              <w:rPr>
                <w:color w:val="000000"/>
                <w:sz w:val="28"/>
                <w:szCs w:val="28"/>
                <w:lang w:val="tr-TR"/>
              </w:rPr>
              <w:t>,</w:t>
            </w:r>
            <w:r>
              <w:rPr>
                <w:color w:val="000000"/>
                <w:sz w:val="28"/>
                <w:szCs w:val="28"/>
                <w:lang w:val="tr-TR"/>
              </w:rPr>
              <w:t>221</w:t>
            </w:r>
          </w:p>
        </w:tc>
      </w:tr>
      <w:tr w:rsidR="00075743" w:rsidRPr="00DD74F1" w14:paraId="2127E45C" w14:textId="77777777" w:rsidTr="00075743">
        <w:tc>
          <w:tcPr>
            <w:tcW w:w="3595" w:type="dxa"/>
          </w:tcPr>
          <w:p w14:paraId="648F57D1" w14:textId="660055EE"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Миллет (</w:t>
            </w:r>
            <w:r w:rsidR="00075743">
              <w:rPr>
                <w:color w:val="000000"/>
                <w:sz w:val="28"/>
                <w:szCs w:val="28"/>
                <w:lang w:val="tr-TR"/>
              </w:rPr>
              <w:t>Millet</w:t>
            </w:r>
            <w:r>
              <w:rPr>
                <w:color w:val="000000"/>
                <w:sz w:val="28"/>
                <w:szCs w:val="28"/>
              </w:rPr>
              <w:t>)</w:t>
            </w:r>
          </w:p>
        </w:tc>
        <w:tc>
          <w:tcPr>
            <w:tcW w:w="3240" w:type="dxa"/>
          </w:tcPr>
          <w:p w14:paraId="6A28EA6E" w14:textId="3520E2FB" w:rsidR="00075743" w:rsidRPr="001300FF" w:rsidRDefault="001300FF"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0,25</w:t>
            </w:r>
            <w:r>
              <w:rPr>
                <w:rFonts w:ascii="Calibri" w:hAnsi="Calibri" w:cs="Calibri"/>
                <w:color w:val="000000"/>
                <w:sz w:val="28"/>
                <w:szCs w:val="28"/>
                <w:lang w:val="tr-TR"/>
              </w:rPr>
              <w:t>₺</w:t>
            </w:r>
            <w:r w:rsidR="00833920">
              <w:rPr>
                <w:rFonts w:ascii="Calibri" w:hAnsi="Calibri" w:cs="Calibri"/>
                <w:color w:val="000000"/>
                <w:sz w:val="28"/>
                <w:szCs w:val="28"/>
              </w:rPr>
              <w:t xml:space="preserve"> (5руб)</w:t>
            </w:r>
          </w:p>
        </w:tc>
        <w:tc>
          <w:tcPr>
            <w:tcW w:w="2520" w:type="dxa"/>
          </w:tcPr>
          <w:p w14:paraId="3EB66151" w14:textId="78EB294D"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57</w:t>
            </w:r>
            <w:r w:rsidR="00833920">
              <w:rPr>
                <w:color w:val="000000"/>
                <w:sz w:val="28"/>
                <w:szCs w:val="28"/>
                <w:lang w:val="tr-TR"/>
              </w:rPr>
              <w:t>,</w:t>
            </w:r>
            <w:r>
              <w:rPr>
                <w:color w:val="000000"/>
                <w:sz w:val="28"/>
                <w:szCs w:val="28"/>
                <w:lang w:val="tr-TR"/>
              </w:rPr>
              <w:t>932</w:t>
            </w:r>
          </w:p>
        </w:tc>
      </w:tr>
      <w:tr w:rsidR="00075743" w:rsidRPr="00DD74F1" w14:paraId="1FE53C06" w14:textId="77777777" w:rsidTr="00075743">
        <w:tc>
          <w:tcPr>
            <w:tcW w:w="3595" w:type="dxa"/>
          </w:tcPr>
          <w:p w14:paraId="12704FED" w14:textId="1FCB15B3"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Джумхуриет (</w:t>
            </w:r>
            <w:r w:rsidR="00075743">
              <w:rPr>
                <w:color w:val="000000"/>
                <w:sz w:val="28"/>
                <w:szCs w:val="28"/>
                <w:lang w:val="tr-TR"/>
              </w:rPr>
              <w:t>Cumhuriyet</w:t>
            </w:r>
            <w:r>
              <w:rPr>
                <w:color w:val="000000"/>
                <w:sz w:val="28"/>
                <w:szCs w:val="28"/>
              </w:rPr>
              <w:t>)</w:t>
            </w:r>
          </w:p>
        </w:tc>
        <w:tc>
          <w:tcPr>
            <w:tcW w:w="3240" w:type="dxa"/>
          </w:tcPr>
          <w:p w14:paraId="79B6FAE8" w14:textId="13542067"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1,50</w:t>
            </w:r>
            <w:r>
              <w:rPr>
                <w:rFonts w:ascii="Calibri" w:hAnsi="Calibri" w:cs="Calibri"/>
                <w:color w:val="000000"/>
                <w:sz w:val="28"/>
                <w:szCs w:val="28"/>
                <w:lang w:val="tr-TR"/>
              </w:rPr>
              <w:t>₺</w:t>
            </w:r>
            <w:r w:rsidR="00833920">
              <w:rPr>
                <w:rFonts w:ascii="Calibri" w:hAnsi="Calibri" w:cs="Calibri"/>
                <w:color w:val="000000"/>
                <w:sz w:val="28"/>
                <w:szCs w:val="28"/>
              </w:rPr>
              <w:t xml:space="preserve"> (30руб)</w:t>
            </w:r>
          </w:p>
        </w:tc>
        <w:tc>
          <w:tcPr>
            <w:tcW w:w="2520" w:type="dxa"/>
          </w:tcPr>
          <w:p w14:paraId="7BC47EE1" w14:textId="68C9E08C"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52</w:t>
            </w:r>
            <w:r w:rsidR="00833920">
              <w:rPr>
                <w:color w:val="000000"/>
                <w:sz w:val="28"/>
                <w:szCs w:val="28"/>
                <w:lang w:val="tr-TR"/>
              </w:rPr>
              <w:t>,</w:t>
            </w:r>
            <w:r>
              <w:rPr>
                <w:color w:val="000000"/>
                <w:sz w:val="28"/>
                <w:szCs w:val="28"/>
                <w:lang w:val="tr-TR"/>
              </w:rPr>
              <w:t>789</w:t>
            </w:r>
          </w:p>
        </w:tc>
      </w:tr>
      <w:tr w:rsidR="00075743" w:rsidRPr="00DD74F1" w14:paraId="75D6FAAF" w14:textId="77777777" w:rsidTr="00075743">
        <w:tc>
          <w:tcPr>
            <w:tcW w:w="3595" w:type="dxa"/>
          </w:tcPr>
          <w:p w14:paraId="383C7697" w14:textId="78FCA8E8"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Айдынлык (</w:t>
            </w:r>
            <w:r w:rsidR="00075743">
              <w:rPr>
                <w:color w:val="000000"/>
                <w:sz w:val="28"/>
                <w:szCs w:val="28"/>
                <w:lang w:val="tr-TR"/>
              </w:rPr>
              <w:t>Aydınlık</w:t>
            </w:r>
            <w:r>
              <w:rPr>
                <w:color w:val="000000"/>
                <w:sz w:val="28"/>
                <w:szCs w:val="28"/>
              </w:rPr>
              <w:t>)</w:t>
            </w:r>
          </w:p>
        </w:tc>
        <w:tc>
          <w:tcPr>
            <w:tcW w:w="3240" w:type="dxa"/>
          </w:tcPr>
          <w:p w14:paraId="029E527B" w14:textId="49600587"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1,00</w:t>
            </w:r>
            <w:r>
              <w:rPr>
                <w:rFonts w:ascii="Calibri" w:hAnsi="Calibri" w:cs="Calibri"/>
                <w:color w:val="000000"/>
                <w:sz w:val="28"/>
                <w:szCs w:val="28"/>
                <w:lang w:val="tr-TR"/>
              </w:rPr>
              <w:t>₺</w:t>
            </w:r>
            <w:r w:rsidR="00833920">
              <w:rPr>
                <w:rFonts w:ascii="Calibri" w:hAnsi="Calibri" w:cs="Calibri"/>
                <w:color w:val="000000"/>
                <w:sz w:val="28"/>
                <w:szCs w:val="28"/>
              </w:rPr>
              <w:t xml:space="preserve"> (20руб)</w:t>
            </w:r>
          </w:p>
        </w:tc>
        <w:tc>
          <w:tcPr>
            <w:tcW w:w="2520" w:type="dxa"/>
          </w:tcPr>
          <w:p w14:paraId="0ECEE113" w14:textId="2C43808B"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52</w:t>
            </w:r>
            <w:r w:rsidR="00833920">
              <w:rPr>
                <w:color w:val="000000"/>
                <w:sz w:val="28"/>
                <w:szCs w:val="28"/>
                <w:lang w:val="tr-TR"/>
              </w:rPr>
              <w:t>,</w:t>
            </w:r>
            <w:r>
              <w:rPr>
                <w:color w:val="000000"/>
                <w:sz w:val="28"/>
                <w:szCs w:val="28"/>
                <w:lang w:val="tr-TR"/>
              </w:rPr>
              <w:t>488</w:t>
            </w:r>
          </w:p>
        </w:tc>
      </w:tr>
      <w:tr w:rsidR="00075743" w:rsidRPr="00DD74F1" w14:paraId="42A44001" w14:textId="77777777" w:rsidTr="00075743">
        <w:tc>
          <w:tcPr>
            <w:tcW w:w="3595" w:type="dxa"/>
          </w:tcPr>
          <w:p w14:paraId="535C1511" w14:textId="7804BB67"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Тараф (</w:t>
            </w:r>
            <w:r w:rsidR="00075743">
              <w:rPr>
                <w:color w:val="000000"/>
                <w:sz w:val="28"/>
                <w:szCs w:val="28"/>
                <w:lang w:val="tr-TR"/>
              </w:rPr>
              <w:t>Taraf</w:t>
            </w:r>
            <w:r>
              <w:rPr>
                <w:color w:val="000000"/>
                <w:sz w:val="28"/>
                <w:szCs w:val="28"/>
              </w:rPr>
              <w:t>)</w:t>
            </w:r>
          </w:p>
        </w:tc>
        <w:tc>
          <w:tcPr>
            <w:tcW w:w="3240" w:type="dxa"/>
          </w:tcPr>
          <w:p w14:paraId="0EA11302" w14:textId="203DD643"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w:t>
            </w:r>
            <w:r w:rsidR="00833920">
              <w:rPr>
                <w:rFonts w:ascii="Calibri" w:hAnsi="Calibri" w:cs="Calibri"/>
                <w:color w:val="000000"/>
                <w:sz w:val="28"/>
                <w:szCs w:val="28"/>
              </w:rPr>
              <w:t>0руб</w:t>
            </w:r>
            <w:r w:rsidR="00833920">
              <w:rPr>
                <w:rFonts w:ascii="Calibri" w:hAnsi="Calibri" w:cs="Calibri"/>
                <w:color w:val="000000"/>
                <w:sz w:val="28"/>
                <w:szCs w:val="28"/>
                <w:lang w:val="tr-TR"/>
              </w:rPr>
              <w:t>)</w:t>
            </w:r>
          </w:p>
        </w:tc>
        <w:tc>
          <w:tcPr>
            <w:tcW w:w="2520" w:type="dxa"/>
          </w:tcPr>
          <w:p w14:paraId="5462E16F" w14:textId="4B404BE3"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52</w:t>
            </w:r>
            <w:r w:rsidR="00833920">
              <w:rPr>
                <w:color w:val="000000"/>
                <w:sz w:val="28"/>
                <w:szCs w:val="28"/>
                <w:lang w:val="tr-TR"/>
              </w:rPr>
              <w:t>,</w:t>
            </w:r>
            <w:r>
              <w:rPr>
                <w:color w:val="000000"/>
                <w:sz w:val="28"/>
                <w:szCs w:val="28"/>
                <w:lang w:val="tr-TR"/>
              </w:rPr>
              <w:t>443</w:t>
            </w:r>
          </w:p>
        </w:tc>
      </w:tr>
      <w:tr w:rsidR="00075743" w:rsidRPr="00DD74F1" w14:paraId="0535DB5F" w14:textId="77777777" w:rsidTr="00075743">
        <w:tc>
          <w:tcPr>
            <w:tcW w:w="3595" w:type="dxa"/>
          </w:tcPr>
          <w:p w14:paraId="323834D0" w14:textId="50A1EDA1"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Ени Чаг (</w:t>
            </w:r>
            <w:r w:rsidR="00075743">
              <w:rPr>
                <w:color w:val="000000"/>
                <w:sz w:val="28"/>
                <w:szCs w:val="28"/>
                <w:lang w:val="tr-TR"/>
              </w:rPr>
              <w:t>Yeni Çağ</w:t>
            </w:r>
            <w:r>
              <w:rPr>
                <w:color w:val="000000"/>
                <w:sz w:val="28"/>
                <w:szCs w:val="28"/>
              </w:rPr>
              <w:t>)</w:t>
            </w:r>
          </w:p>
        </w:tc>
        <w:tc>
          <w:tcPr>
            <w:tcW w:w="3240" w:type="dxa"/>
          </w:tcPr>
          <w:p w14:paraId="314EF039" w14:textId="7696850F"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w:t>
            </w:r>
            <w:r w:rsidR="00833920">
              <w:rPr>
                <w:rFonts w:ascii="Calibri" w:hAnsi="Calibri" w:cs="Calibri"/>
                <w:color w:val="000000"/>
                <w:sz w:val="28"/>
                <w:szCs w:val="28"/>
              </w:rPr>
              <w:t>0руб</w:t>
            </w:r>
            <w:r w:rsidR="00833920">
              <w:rPr>
                <w:rFonts w:ascii="Calibri" w:hAnsi="Calibri" w:cs="Calibri"/>
                <w:color w:val="000000"/>
                <w:sz w:val="28"/>
                <w:szCs w:val="28"/>
                <w:lang w:val="tr-TR"/>
              </w:rPr>
              <w:t>)</w:t>
            </w:r>
          </w:p>
        </w:tc>
        <w:tc>
          <w:tcPr>
            <w:tcW w:w="2520" w:type="dxa"/>
          </w:tcPr>
          <w:p w14:paraId="3C627A52" w14:textId="3E1C2352"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52</w:t>
            </w:r>
            <w:r w:rsidR="00833920">
              <w:rPr>
                <w:color w:val="000000"/>
                <w:sz w:val="28"/>
                <w:szCs w:val="28"/>
                <w:lang w:val="tr-TR"/>
              </w:rPr>
              <w:t>,</w:t>
            </w:r>
            <w:r>
              <w:rPr>
                <w:color w:val="000000"/>
                <w:sz w:val="28"/>
                <w:szCs w:val="28"/>
                <w:lang w:val="tr-TR"/>
              </w:rPr>
              <w:t>004</w:t>
            </w:r>
          </w:p>
        </w:tc>
      </w:tr>
      <w:tr w:rsidR="00075743" w:rsidRPr="00DD74F1" w14:paraId="22F66EA5" w14:textId="77777777" w:rsidTr="00075743">
        <w:tc>
          <w:tcPr>
            <w:tcW w:w="3595" w:type="dxa"/>
          </w:tcPr>
          <w:p w14:paraId="7E2D75D8" w14:textId="0300E3AB"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Ени Ася (</w:t>
            </w:r>
            <w:r w:rsidR="00075743">
              <w:rPr>
                <w:color w:val="000000"/>
                <w:sz w:val="28"/>
                <w:szCs w:val="28"/>
                <w:lang w:val="tr-TR"/>
              </w:rPr>
              <w:t>Yeni Asya</w:t>
            </w:r>
            <w:r>
              <w:rPr>
                <w:color w:val="000000"/>
                <w:sz w:val="28"/>
                <w:szCs w:val="28"/>
              </w:rPr>
              <w:t>)</w:t>
            </w:r>
          </w:p>
        </w:tc>
        <w:tc>
          <w:tcPr>
            <w:tcW w:w="3240" w:type="dxa"/>
          </w:tcPr>
          <w:p w14:paraId="310ED15C" w14:textId="3F5A26C8"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1,00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w:t>
            </w:r>
            <w:r w:rsidR="00833920">
              <w:rPr>
                <w:rFonts w:ascii="Calibri" w:hAnsi="Calibri" w:cs="Calibri"/>
                <w:color w:val="000000"/>
                <w:sz w:val="28"/>
                <w:szCs w:val="28"/>
              </w:rPr>
              <w:t>20руб</w:t>
            </w:r>
            <w:r w:rsidR="00833920">
              <w:rPr>
                <w:rFonts w:ascii="Calibri" w:hAnsi="Calibri" w:cs="Calibri"/>
                <w:color w:val="000000"/>
                <w:sz w:val="28"/>
                <w:szCs w:val="28"/>
                <w:lang w:val="tr-TR"/>
              </w:rPr>
              <w:t>)</w:t>
            </w:r>
          </w:p>
        </w:tc>
        <w:tc>
          <w:tcPr>
            <w:tcW w:w="2520" w:type="dxa"/>
          </w:tcPr>
          <w:p w14:paraId="208293DC" w14:textId="5883E69E"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51</w:t>
            </w:r>
            <w:r w:rsidR="00833920">
              <w:rPr>
                <w:color w:val="000000"/>
                <w:sz w:val="28"/>
                <w:szCs w:val="28"/>
                <w:lang w:val="tr-TR"/>
              </w:rPr>
              <w:t>,</w:t>
            </w:r>
            <w:r>
              <w:rPr>
                <w:color w:val="000000"/>
                <w:sz w:val="28"/>
                <w:szCs w:val="28"/>
                <w:lang w:val="tr-TR"/>
              </w:rPr>
              <w:t>940</w:t>
            </w:r>
          </w:p>
        </w:tc>
      </w:tr>
      <w:tr w:rsidR="00075743" w:rsidRPr="00DD74F1" w14:paraId="0B244E1B" w14:textId="77777777" w:rsidTr="00075743">
        <w:tc>
          <w:tcPr>
            <w:tcW w:w="3595" w:type="dxa"/>
          </w:tcPr>
          <w:p w14:paraId="62FF6C1B" w14:textId="6D080245"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Ени Месаж (</w:t>
            </w:r>
            <w:r w:rsidR="00075743">
              <w:rPr>
                <w:color w:val="000000"/>
                <w:sz w:val="28"/>
                <w:szCs w:val="28"/>
                <w:lang w:val="tr-TR"/>
              </w:rPr>
              <w:t>Yeni Mesaj</w:t>
            </w:r>
            <w:r>
              <w:rPr>
                <w:color w:val="000000"/>
                <w:sz w:val="28"/>
                <w:szCs w:val="28"/>
              </w:rPr>
              <w:t>)</w:t>
            </w:r>
          </w:p>
        </w:tc>
        <w:tc>
          <w:tcPr>
            <w:tcW w:w="3240" w:type="dxa"/>
          </w:tcPr>
          <w:p w14:paraId="7BE3428A" w14:textId="3AB314CD"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0,25</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587C9634" w14:textId="61F36930"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51</w:t>
            </w:r>
            <w:r w:rsidR="00833920">
              <w:rPr>
                <w:color w:val="000000"/>
                <w:sz w:val="28"/>
                <w:szCs w:val="28"/>
                <w:lang w:val="tr-TR"/>
              </w:rPr>
              <w:t>,</w:t>
            </w:r>
            <w:r>
              <w:rPr>
                <w:color w:val="000000"/>
                <w:sz w:val="28"/>
                <w:szCs w:val="28"/>
                <w:lang w:val="tr-TR"/>
              </w:rPr>
              <w:t>834</w:t>
            </w:r>
          </w:p>
        </w:tc>
      </w:tr>
      <w:tr w:rsidR="00075743" w:rsidRPr="00DD74F1" w14:paraId="3BB7316B" w14:textId="77777777" w:rsidTr="00075743">
        <w:tc>
          <w:tcPr>
            <w:tcW w:w="3595" w:type="dxa"/>
          </w:tcPr>
          <w:p w14:paraId="0AD50FD1" w14:textId="4940978F"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Коркусуз (</w:t>
            </w:r>
            <w:r w:rsidR="00075743">
              <w:rPr>
                <w:color w:val="000000"/>
                <w:sz w:val="28"/>
                <w:szCs w:val="28"/>
                <w:lang w:val="tr-TR"/>
              </w:rPr>
              <w:t>Korkusuz</w:t>
            </w:r>
            <w:r>
              <w:rPr>
                <w:color w:val="000000"/>
                <w:sz w:val="28"/>
                <w:szCs w:val="28"/>
              </w:rPr>
              <w:t>)</w:t>
            </w:r>
          </w:p>
        </w:tc>
        <w:tc>
          <w:tcPr>
            <w:tcW w:w="3240" w:type="dxa"/>
          </w:tcPr>
          <w:p w14:paraId="2ACC8CA2" w14:textId="249E5C3C"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w:t>
            </w:r>
            <w:r w:rsidR="00833920">
              <w:rPr>
                <w:rFonts w:ascii="Calibri" w:hAnsi="Calibri" w:cs="Calibri"/>
                <w:color w:val="000000"/>
                <w:sz w:val="28"/>
                <w:szCs w:val="28"/>
              </w:rPr>
              <w:t>0руб</w:t>
            </w:r>
            <w:r w:rsidR="00833920">
              <w:rPr>
                <w:rFonts w:ascii="Calibri" w:hAnsi="Calibri" w:cs="Calibri"/>
                <w:color w:val="000000"/>
                <w:sz w:val="28"/>
                <w:szCs w:val="28"/>
                <w:lang w:val="tr-TR"/>
              </w:rPr>
              <w:t>)</w:t>
            </w:r>
          </w:p>
        </w:tc>
        <w:tc>
          <w:tcPr>
            <w:tcW w:w="2520" w:type="dxa"/>
          </w:tcPr>
          <w:p w14:paraId="043BF62D" w14:textId="40F34AAE"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33</w:t>
            </w:r>
            <w:r w:rsidR="00833920">
              <w:rPr>
                <w:color w:val="000000"/>
                <w:sz w:val="28"/>
                <w:szCs w:val="28"/>
                <w:lang w:val="tr-TR"/>
              </w:rPr>
              <w:t>,</w:t>
            </w:r>
            <w:r>
              <w:rPr>
                <w:color w:val="000000"/>
                <w:sz w:val="28"/>
                <w:szCs w:val="28"/>
                <w:lang w:val="tr-TR"/>
              </w:rPr>
              <w:t>693</w:t>
            </w:r>
          </w:p>
        </w:tc>
      </w:tr>
      <w:tr w:rsidR="00075743" w:rsidRPr="00DD74F1" w14:paraId="2DC6FE8A" w14:textId="77777777" w:rsidTr="00075743">
        <w:tc>
          <w:tcPr>
            <w:tcW w:w="3595" w:type="dxa"/>
          </w:tcPr>
          <w:p w14:paraId="7DEFA12C" w14:textId="690B2702"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Биргюн (</w:t>
            </w:r>
            <w:r w:rsidR="00075743">
              <w:rPr>
                <w:color w:val="000000"/>
                <w:sz w:val="28"/>
                <w:szCs w:val="28"/>
                <w:lang w:val="tr-TR"/>
              </w:rPr>
              <w:t>Birgün</w:t>
            </w:r>
            <w:r>
              <w:rPr>
                <w:color w:val="000000"/>
                <w:sz w:val="28"/>
                <w:szCs w:val="28"/>
              </w:rPr>
              <w:t>)</w:t>
            </w:r>
          </w:p>
        </w:tc>
        <w:tc>
          <w:tcPr>
            <w:tcW w:w="3240" w:type="dxa"/>
          </w:tcPr>
          <w:p w14:paraId="6D0703E0" w14:textId="20E9B144"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1,00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w:t>
            </w:r>
            <w:r w:rsidR="00833920">
              <w:rPr>
                <w:rFonts w:ascii="Calibri" w:hAnsi="Calibri" w:cs="Calibri"/>
                <w:color w:val="000000"/>
                <w:sz w:val="28"/>
                <w:szCs w:val="28"/>
              </w:rPr>
              <w:t>20руб</w:t>
            </w:r>
            <w:r w:rsidR="00833920">
              <w:rPr>
                <w:rFonts w:ascii="Calibri" w:hAnsi="Calibri" w:cs="Calibri"/>
                <w:color w:val="000000"/>
                <w:sz w:val="28"/>
                <w:szCs w:val="28"/>
                <w:lang w:val="tr-TR"/>
              </w:rPr>
              <w:t>)</w:t>
            </w:r>
          </w:p>
        </w:tc>
        <w:tc>
          <w:tcPr>
            <w:tcW w:w="2520" w:type="dxa"/>
          </w:tcPr>
          <w:p w14:paraId="412CA1FC" w14:textId="505A795B"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33</w:t>
            </w:r>
            <w:r w:rsidR="00833920">
              <w:rPr>
                <w:color w:val="000000"/>
                <w:sz w:val="28"/>
                <w:szCs w:val="28"/>
                <w:lang w:val="tr-TR"/>
              </w:rPr>
              <w:t>,</w:t>
            </w:r>
            <w:r>
              <w:rPr>
                <w:color w:val="000000"/>
                <w:sz w:val="28"/>
                <w:szCs w:val="28"/>
                <w:lang w:val="tr-TR"/>
              </w:rPr>
              <w:t>520</w:t>
            </w:r>
          </w:p>
        </w:tc>
      </w:tr>
      <w:tr w:rsidR="00075743" w:rsidRPr="00DD74F1" w14:paraId="6B2F20E7" w14:textId="77777777" w:rsidTr="00075743">
        <w:tc>
          <w:tcPr>
            <w:tcW w:w="3595" w:type="dxa"/>
          </w:tcPr>
          <w:p w14:paraId="461FC342" w14:textId="10A54D6D"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Милли Газете (</w:t>
            </w:r>
            <w:r w:rsidR="00075743">
              <w:rPr>
                <w:color w:val="000000"/>
                <w:sz w:val="28"/>
                <w:szCs w:val="28"/>
                <w:lang w:val="tr-TR"/>
              </w:rPr>
              <w:t>Milli Gazete</w:t>
            </w:r>
            <w:r>
              <w:rPr>
                <w:color w:val="000000"/>
                <w:sz w:val="28"/>
                <w:szCs w:val="28"/>
              </w:rPr>
              <w:t>)</w:t>
            </w:r>
          </w:p>
        </w:tc>
        <w:tc>
          <w:tcPr>
            <w:tcW w:w="3240" w:type="dxa"/>
          </w:tcPr>
          <w:p w14:paraId="4B928D9F" w14:textId="37CA3D9C" w:rsidR="00075743" w:rsidRPr="001300FF" w:rsidRDefault="001300FF"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0,70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w:t>
            </w:r>
            <w:r w:rsidR="00833920">
              <w:rPr>
                <w:rFonts w:ascii="Calibri" w:hAnsi="Calibri" w:cs="Calibri"/>
                <w:color w:val="000000"/>
                <w:sz w:val="28"/>
                <w:szCs w:val="28"/>
              </w:rPr>
              <w:t>4руб</w:t>
            </w:r>
            <w:r w:rsidR="00833920">
              <w:rPr>
                <w:rFonts w:ascii="Calibri" w:hAnsi="Calibri" w:cs="Calibri"/>
                <w:color w:val="000000"/>
                <w:sz w:val="28"/>
                <w:szCs w:val="28"/>
                <w:lang w:val="tr-TR"/>
              </w:rPr>
              <w:t>)</w:t>
            </w:r>
          </w:p>
        </w:tc>
        <w:tc>
          <w:tcPr>
            <w:tcW w:w="2520" w:type="dxa"/>
          </w:tcPr>
          <w:p w14:paraId="504FF403" w14:textId="56E1E6BD"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31</w:t>
            </w:r>
            <w:r w:rsidR="00833920">
              <w:rPr>
                <w:color w:val="000000"/>
                <w:sz w:val="28"/>
                <w:szCs w:val="28"/>
                <w:lang w:val="tr-TR"/>
              </w:rPr>
              <w:t>,</w:t>
            </w:r>
            <w:r>
              <w:rPr>
                <w:color w:val="000000"/>
                <w:sz w:val="28"/>
                <w:szCs w:val="28"/>
                <w:lang w:val="tr-TR"/>
              </w:rPr>
              <w:t>489</w:t>
            </w:r>
          </w:p>
        </w:tc>
      </w:tr>
      <w:tr w:rsidR="00075743" w:rsidRPr="00DD74F1" w14:paraId="1C1D05B6" w14:textId="77777777" w:rsidTr="00075743">
        <w:tc>
          <w:tcPr>
            <w:tcW w:w="3595" w:type="dxa"/>
          </w:tcPr>
          <w:p w14:paraId="0A0E1F7A" w14:textId="0E42BA9F"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Милат (</w:t>
            </w:r>
            <w:r w:rsidR="00075743">
              <w:rPr>
                <w:color w:val="000000"/>
                <w:sz w:val="28"/>
                <w:szCs w:val="28"/>
                <w:lang w:val="tr-TR"/>
              </w:rPr>
              <w:t>Milat</w:t>
            </w:r>
            <w:r>
              <w:rPr>
                <w:color w:val="000000"/>
                <w:sz w:val="28"/>
                <w:szCs w:val="28"/>
              </w:rPr>
              <w:t>)</w:t>
            </w:r>
          </w:p>
        </w:tc>
        <w:tc>
          <w:tcPr>
            <w:tcW w:w="3240" w:type="dxa"/>
          </w:tcPr>
          <w:p w14:paraId="5ADA51FA" w14:textId="68BDD84E"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w:t>
            </w:r>
            <w:r w:rsidR="00833920">
              <w:rPr>
                <w:rFonts w:ascii="Calibri" w:hAnsi="Calibri" w:cs="Calibri"/>
                <w:color w:val="000000"/>
                <w:sz w:val="28"/>
                <w:szCs w:val="28"/>
              </w:rPr>
              <w:t>0руб</w:t>
            </w:r>
            <w:r w:rsidR="00833920">
              <w:rPr>
                <w:rFonts w:ascii="Calibri" w:hAnsi="Calibri" w:cs="Calibri"/>
                <w:color w:val="000000"/>
                <w:sz w:val="28"/>
                <w:szCs w:val="28"/>
                <w:lang w:val="tr-TR"/>
              </w:rPr>
              <w:t>)</w:t>
            </w:r>
          </w:p>
        </w:tc>
        <w:tc>
          <w:tcPr>
            <w:tcW w:w="2520" w:type="dxa"/>
          </w:tcPr>
          <w:p w14:paraId="0487C8AE" w14:textId="5587BDBA"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30</w:t>
            </w:r>
            <w:r w:rsidR="00833920">
              <w:rPr>
                <w:color w:val="000000"/>
                <w:sz w:val="28"/>
                <w:szCs w:val="28"/>
                <w:lang w:val="tr-TR"/>
              </w:rPr>
              <w:t>,</w:t>
            </w:r>
            <w:r>
              <w:rPr>
                <w:color w:val="000000"/>
                <w:sz w:val="28"/>
                <w:szCs w:val="28"/>
                <w:lang w:val="tr-TR"/>
              </w:rPr>
              <w:t>478</w:t>
            </w:r>
          </w:p>
        </w:tc>
      </w:tr>
      <w:tr w:rsidR="00075743" w:rsidRPr="00DD74F1" w14:paraId="1A3BB215" w14:textId="77777777" w:rsidTr="00075743">
        <w:tc>
          <w:tcPr>
            <w:tcW w:w="3595" w:type="dxa"/>
          </w:tcPr>
          <w:p w14:paraId="2070CFEA" w14:textId="518AAEDE"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lastRenderedPageBreak/>
              <w:t>Вахдет (</w:t>
            </w:r>
            <w:r w:rsidR="00075743">
              <w:rPr>
                <w:color w:val="000000"/>
                <w:sz w:val="28"/>
                <w:szCs w:val="28"/>
                <w:lang w:val="tr-TR"/>
              </w:rPr>
              <w:t>Vahdet</w:t>
            </w:r>
            <w:r>
              <w:rPr>
                <w:color w:val="000000"/>
                <w:sz w:val="28"/>
                <w:szCs w:val="28"/>
              </w:rPr>
              <w:t>)</w:t>
            </w:r>
          </w:p>
        </w:tc>
        <w:tc>
          <w:tcPr>
            <w:tcW w:w="3240" w:type="dxa"/>
          </w:tcPr>
          <w:p w14:paraId="22E511B6" w14:textId="4CD9F596"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0,50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w:t>
            </w:r>
            <w:r w:rsidR="00833920">
              <w:rPr>
                <w:rFonts w:ascii="Calibri" w:hAnsi="Calibri" w:cs="Calibri"/>
                <w:color w:val="000000"/>
                <w:sz w:val="28"/>
                <w:szCs w:val="28"/>
              </w:rPr>
              <w:t>0руб</w:t>
            </w:r>
            <w:r w:rsidR="00833920">
              <w:rPr>
                <w:rFonts w:ascii="Calibri" w:hAnsi="Calibri" w:cs="Calibri"/>
                <w:color w:val="000000"/>
                <w:sz w:val="28"/>
                <w:szCs w:val="28"/>
                <w:lang w:val="tr-TR"/>
              </w:rPr>
              <w:t>)</w:t>
            </w:r>
          </w:p>
        </w:tc>
        <w:tc>
          <w:tcPr>
            <w:tcW w:w="2520" w:type="dxa"/>
          </w:tcPr>
          <w:p w14:paraId="48E53474" w14:textId="79192374"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26</w:t>
            </w:r>
            <w:r w:rsidR="00833920">
              <w:rPr>
                <w:color w:val="000000"/>
                <w:sz w:val="28"/>
                <w:szCs w:val="28"/>
                <w:lang w:val="tr-TR"/>
              </w:rPr>
              <w:t>,</w:t>
            </w:r>
            <w:r>
              <w:rPr>
                <w:color w:val="000000"/>
                <w:sz w:val="28"/>
                <w:szCs w:val="28"/>
                <w:lang w:val="tr-TR"/>
              </w:rPr>
              <w:t>058</w:t>
            </w:r>
          </w:p>
        </w:tc>
      </w:tr>
      <w:tr w:rsidR="00075743" w:rsidRPr="00DD74F1" w14:paraId="34978120" w14:textId="77777777" w:rsidTr="00075743">
        <w:tc>
          <w:tcPr>
            <w:tcW w:w="3595" w:type="dxa"/>
          </w:tcPr>
          <w:p w14:paraId="7F2B9C0D" w14:textId="7E15A7DF"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Шок (</w:t>
            </w:r>
            <w:r w:rsidR="00075743">
              <w:rPr>
                <w:color w:val="000000"/>
                <w:sz w:val="28"/>
                <w:szCs w:val="28"/>
                <w:lang w:val="tr-TR"/>
              </w:rPr>
              <w:t>Şok</w:t>
            </w:r>
            <w:r>
              <w:rPr>
                <w:color w:val="000000"/>
                <w:sz w:val="28"/>
                <w:szCs w:val="28"/>
              </w:rPr>
              <w:t>)</w:t>
            </w:r>
          </w:p>
        </w:tc>
        <w:tc>
          <w:tcPr>
            <w:tcW w:w="3240" w:type="dxa"/>
          </w:tcPr>
          <w:p w14:paraId="470EA96A" w14:textId="429FE195"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188629BE" w14:textId="5471FFA4"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24</w:t>
            </w:r>
            <w:r w:rsidR="00833920">
              <w:rPr>
                <w:color w:val="000000"/>
                <w:sz w:val="28"/>
                <w:szCs w:val="28"/>
                <w:lang w:val="tr-TR"/>
              </w:rPr>
              <w:t>,</w:t>
            </w:r>
            <w:r>
              <w:rPr>
                <w:color w:val="000000"/>
                <w:sz w:val="28"/>
                <w:szCs w:val="28"/>
                <w:lang w:val="tr-TR"/>
              </w:rPr>
              <w:t>927</w:t>
            </w:r>
          </w:p>
        </w:tc>
      </w:tr>
      <w:tr w:rsidR="00075743" w:rsidRPr="00DD74F1" w14:paraId="6FE75754" w14:textId="77777777" w:rsidTr="00075743">
        <w:tc>
          <w:tcPr>
            <w:tcW w:w="3595" w:type="dxa"/>
          </w:tcPr>
          <w:p w14:paraId="334170A2" w14:textId="0EF12825"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Гюнлюк Эвренсел (</w:t>
            </w:r>
            <w:r w:rsidR="00075743">
              <w:rPr>
                <w:color w:val="000000"/>
                <w:sz w:val="28"/>
                <w:szCs w:val="28"/>
                <w:lang w:val="tr-TR"/>
              </w:rPr>
              <w:t>Günlük Evrensel</w:t>
            </w:r>
            <w:r>
              <w:rPr>
                <w:color w:val="000000"/>
                <w:sz w:val="28"/>
                <w:szCs w:val="28"/>
              </w:rPr>
              <w:t>)</w:t>
            </w:r>
          </w:p>
        </w:tc>
        <w:tc>
          <w:tcPr>
            <w:tcW w:w="3240" w:type="dxa"/>
          </w:tcPr>
          <w:p w14:paraId="708ABFAE" w14:textId="55C45C13"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1,00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w:t>
            </w:r>
            <w:r w:rsidR="00833920">
              <w:rPr>
                <w:rFonts w:ascii="Calibri" w:hAnsi="Calibri" w:cs="Calibri"/>
                <w:color w:val="000000"/>
                <w:sz w:val="28"/>
                <w:szCs w:val="28"/>
              </w:rPr>
              <w:t>20руб</w:t>
            </w:r>
            <w:r w:rsidR="00833920">
              <w:rPr>
                <w:rFonts w:ascii="Calibri" w:hAnsi="Calibri" w:cs="Calibri"/>
                <w:color w:val="000000"/>
                <w:sz w:val="28"/>
                <w:szCs w:val="28"/>
                <w:lang w:val="tr-TR"/>
              </w:rPr>
              <w:t>)</w:t>
            </w:r>
          </w:p>
        </w:tc>
        <w:tc>
          <w:tcPr>
            <w:tcW w:w="2520" w:type="dxa"/>
          </w:tcPr>
          <w:p w14:paraId="15E86555" w14:textId="387D04C5"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11</w:t>
            </w:r>
            <w:r w:rsidR="00833920">
              <w:rPr>
                <w:color w:val="000000"/>
                <w:sz w:val="28"/>
                <w:szCs w:val="28"/>
                <w:lang w:val="tr-TR"/>
              </w:rPr>
              <w:t>,</w:t>
            </w:r>
            <w:r>
              <w:rPr>
                <w:color w:val="000000"/>
                <w:sz w:val="28"/>
                <w:szCs w:val="28"/>
                <w:lang w:val="tr-TR"/>
              </w:rPr>
              <w:t>008</w:t>
            </w:r>
          </w:p>
        </w:tc>
      </w:tr>
      <w:tr w:rsidR="00075743" w:rsidRPr="00DD74F1" w14:paraId="0F97DFD7" w14:textId="77777777" w:rsidTr="00075743">
        <w:tc>
          <w:tcPr>
            <w:tcW w:w="3595" w:type="dxa"/>
          </w:tcPr>
          <w:p w14:paraId="190E2150" w14:textId="5C93FF2A" w:rsidR="00075743" w:rsidRPr="00075743" w:rsidRDefault="00075743"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Today’s Zaman</w:t>
            </w:r>
          </w:p>
        </w:tc>
        <w:tc>
          <w:tcPr>
            <w:tcW w:w="3240" w:type="dxa"/>
          </w:tcPr>
          <w:p w14:paraId="4E20ADD6" w14:textId="65DD1603"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1,50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w:t>
            </w:r>
            <w:r w:rsidR="00833920">
              <w:rPr>
                <w:rFonts w:ascii="Calibri" w:hAnsi="Calibri" w:cs="Calibri"/>
                <w:color w:val="000000"/>
                <w:sz w:val="28"/>
                <w:szCs w:val="28"/>
              </w:rPr>
              <w:t>30руб</w:t>
            </w:r>
            <w:r w:rsidR="00833920">
              <w:rPr>
                <w:rFonts w:ascii="Calibri" w:hAnsi="Calibri" w:cs="Calibri"/>
                <w:color w:val="000000"/>
                <w:sz w:val="28"/>
                <w:szCs w:val="28"/>
                <w:lang w:val="tr-TR"/>
              </w:rPr>
              <w:t>)</w:t>
            </w:r>
          </w:p>
        </w:tc>
        <w:tc>
          <w:tcPr>
            <w:tcW w:w="2520" w:type="dxa"/>
          </w:tcPr>
          <w:p w14:paraId="56B9D849" w14:textId="01798CDD"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9</w:t>
            </w:r>
            <w:r w:rsidR="00833920">
              <w:rPr>
                <w:color w:val="000000"/>
                <w:sz w:val="28"/>
                <w:szCs w:val="28"/>
                <w:lang w:val="tr-TR"/>
              </w:rPr>
              <w:t>,</w:t>
            </w:r>
            <w:r>
              <w:rPr>
                <w:color w:val="000000"/>
                <w:sz w:val="28"/>
                <w:szCs w:val="28"/>
                <w:lang w:val="tr-TR"/>
              </w:rPr>
              <w:t>626</w:t>
            </w:r>
          </w:p>
        </w:tc>
      </w:tr>
      <w:tr w:rsidR="00075743" w:rsidRPr="00DD74F1" w14:paraId="01E81D60" w14:textId="77777777" w:rsidTr="00075743">
        <w:tc>
          <w:tcPr>
            <w:tcW w:w="3595" w:type="dxa"/>
          </w:tcPr>
          <w:p w14:paraId="50730176" w14:textId="32BF5DB2" w:rsidR="00075743" w:rsidRPr="00075743" w:rsidRDefault="00075743"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Hürriyet Daily News</w:t>
            </w:r>
          </w:p>
        </w:tc>
        <w:tc>
          <w:tcPr>
            <w:tcW w:w="3240" w:type="dxa"/>
          </w:tcPr>
          <w:p w14:paraId="670BFB35" w14:textId="58115AB3"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2,00</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w:t>
            </w:r>
            <w:r w:rsidR="00833920">
              <w:rPr>
                <w:rFonts w:ascii="Calibri" w:hAnsi="Calibri" w:cs="Calibri"/>
                <w:color w:val="000000"/>
                <w:sz w:val="28"/>
                <w:szCs w:val="28"/>
              </w:rPr>
              <w:t>40руб</w:t>
            </w:r>
            <w:r w:rsidR="00833920">
              <w:rPr>
                <w:rFonts w:ascii="Calibri" w:hAnsi="Calibri" w:cs="Calibri"/>
                <w:color w:val="000000"/>
                <w:sz w:val="28"/>
                <w:szCs w:val="28"/>
                <w:lang w:val="tr-TR"/>
              </w:rPr>
              <w:t>)</w:t>
            </w:r>
          </w:p>
        </w:tc>
        <w:tc>
          <w:tcPr>
            <w:tcW w:w="2520" w:type="dxa"/>
          </w:tcPr>
          <w:p w14:paraId="51B11D4F" w14:textId="4E2A0914"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6</w:t>
            </w:r>
            <w:r w:rsidR="00833920">
              <w:rPr>
                <w:color w:val="000000"/>
                <w:sz w:val="28"/>
                <w:szCs w:val="28"/>
                <w:lang w:val="tr-TR"/>
              </w:rPr>
              <w:t>,</w:t>
            </w:r>
            <w:r>
              <w:rPr>
                <w:color w:val="000000"/>
                <w:sz w:val="28"/>
                <w:szCs w:val="28"/>
                <w:lang w:val="tr-TR"/>
              </w:rPr>
              <w:t>474</w:t>
            </w:r>
          </w:p>
        </w:tc>
      </w:tr>
      <w:tr w:rsidR="00075743" w:rsidRPr="00DD74F1" w14:paraId="75ABFBBC" w14:textId="77777777" w:rsidTr="00075743">
        <w:tc>
          <w:tcPr>
            <w:tcW w:w="3595" w:type="dxa"/>
          </w:tcPr>
          <w:p w14:paraId="40BB8BB8" w14:textId="68E8F484" w:rsidR="00075743" w:rsidRPr="00075743" w:rsidRDefault="00434211"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rPr>
              <w:t>Ортадогу (</w:t>
            </w:r>
            <w:r w:rsidR="00075743">
              <w:rPr>
                <w:color w:val="000000"/>
                <w:sz w:val="28"/>
                <w:szCs w:val="28"/>
                <w:lang w:val="tr-TR"/>
              </w:rPr>
              <w:t>Ortadoğu</w:t>
            </w:r>
            <w:r>
              <w:rPr>
                <w:color w:val="000000"/>
                <w:sz w:val="28"/>
                <w:szCs w:val="28"/>
              </w:rPr>
              <w:t>)</w:t>
            </w:r>
          </w:p>
        </w:tc>
        <w:tc>
          <w:tcPr>
            <w:tcW w:w="3240" w:type="dxa"/>
          </w:tcPr>
          <w:p w14:paraId="75EBF340" w14:textId="77313C51" w:rsidR="00075743" w:rsidRDefault="001300FF" w:rsidP="00075743">
            <w:pPr>
              <w:pStyle w:val="NormalWeb"/>
              <w:spacing w:before="0" w:beforeAutospacing="0" w:after="0" w:afterAutospacing="0" w:line="360" w:lineRule="auto"/>
              <w:contextualSpacing/>
              <w:jc w:val="center"/>
              <w:rPr>
                <w:color w:val="000000"/>
                <w:sz w:val="28"/>
                <w:szCs w:val="28"/>
              </w:rPr>
            </w:pPr>
            <w:r>
              <w:rPr>
                <w:color w:val="000000"/>
                <w:sz w:val="28"/>
                <w:szCs w:val="28"/>
                <w:lang w:val="tr-TR"/>
              </w:rPr>
              <w:t>0,75</w:t>
            </w:r>
            <w:r>
              <w:rPr>
                <w:rFonts w:ascii="Calibri" w:hAnsi="Calibri" w:cs="Calibri"/>
                <w:color w:val="000000"/>
                <w:sz w:val="28"/>
                <w:szCs w:val="28"/>
                <w:lang w:val="tr-TR"/>
              </w:rPr>
              <w:t>₺</w:t>
            </w:r>
            <w:r w:rsidR="00833920">
              <w:rPr>
                <w:rFonts w:ascii="Calibri" w:hAnsi="Calibri" w:cs="Calibri"/>
                <w:color w:val="000000"/>
                <w:sz w:val="28"/>
                <w:szCs w:val="28"/>
              </w:rPr>
              <w:t xml:space="preserve"> </w:t>
            </w:r>
            <w:r w:rsidR="00833920">
              <w:rPr>
                <w:rFonts w:ascii="Calibri" w:hAnsi="Calibri" w:cs="Calibri"/>
                <w:color w:val="000000"/>
                <w:sz w:val="28"/>
                <w:szCs w:val="28"/>
                <w:lang w:val="tr-TR"/>
              </w:rPr>
              <w:t>(15</w:t>
            </w:r>
            <w:r w:rsidR="00833920">
              <w:rPr>
                <w:rFonts w:ascii="Calibri" w:hAnsi="Calibri" w:cs="Calibri"/>
                <w:color w:val="000000"/>
                <w:sz w:val="28"/>
                <w:szCs w:val="28"/>
              </w:rPr>
              <w:t>руб</w:t>
            </w:r>
            <w:r w:rsidR="00833920">
              <w:rPr>
                <w:rFonts w:ascii="Calibri" w:hAnsi="Calibri" w:cs="Calibri"/>
                <w:color w:val="000000"/>
                <w:sz w:val="28"/>
                <w:szCs w:val="28"/>
                <w:lang w:val="tr-TR"/>
              </w:rPr>
              <w:t>)</w:t>
            </w:r>
          </w:p>
        </w:tc>
        <w:tc>
          <w:tcPr>
            <w:tcW w:w="2520" w:type="dxa"/>
          </w:tcPr>
          <w:p w14:paraId="77DFD42F" w14:textId="0B26E1B1" w:rsidR="00075743" w:rsidRPr="009C73B2" w:rsidRDefault="009C73B2" w:rsidP="00075743">
            <w:pPr>
              <w:pStyle w:val="NormalWeb"/>
              <w:spacing w:before="0" w:beforeAutospacing="0" w:after="0" w:afterAutospacing="0" w:line="360" w:lineRule="auto"/>
              <w:contextualSpacing/>
              <w:jc w:val="center"/>
              <w:rPr>
                <w:color w:val="000000"/>
                <w:sz w:val="28"/>
                <w:szCs w:val="28"/>
                <w:lang w:val="tr-TR"/>
              </w:rPr>
            </w:pPr>
            <w:r>
              <w:rPr>
                <w:color w:val="000000"/>
                <w:sz w:val="28"/>
                <w:szCs w:val="28"/>
                <w:lang w:val="tr-TR"/>
              </w:rPr>
              <w:t>6</w:t>
            </w:r>
            <w:r w:rsidR="00833920">
              <w:rPr>
                <w:color w:val="000000"/>
                <w:sz w:val="28"/>
                <w:szCs w:val="28"/>
                <w:lang w:val="tr-TR"/>
              </w:rPr>
              <w:t>,</w:t>
            </w:r>
            <w:r>
              <w:rPr>
                <w:color w:val="000000"/>
                <w:sz w:val="28"/>
                <w:szCs w:val="28"/>
                <w:lang w:val="tr-TR"/>
              </w:rPr>
              <w:t>471</w:t>
            </w:r>
          </w:p>
        </w:tc>
      </w:tr>
      <w:tr w:rsidR="00075743" w:rsidRPr="00075743" w14:paraId="4C091572" w14:textId="77777777" w:rsidTr="00075743">
        <w:tc>
          <w:tcPr>
            <w:tcW w:w="3595" w:type="dxa"/>
          </w:tcPr>
          <w:p w14:paraId="0A083E47" w14:textId="70C971F4" w:rsidR="00075743" w:rsidRPr="00075743" w:rsidRDefault="00434211" w:rsidP="00434211">
            <w:pPr>
              <w:pStyle w:val="NormalWeb"/>
              <w:spacing w:before="0" w:beforeAutospacing="0" w:after="0" w:afterAutospacing="0" w:line="360" w:lineRule="auto"/>
              <w:contextualSpacing/>
              <w:jc w:val="center"/>
              <w:rPr>
                <w:b/>
                <w:color w:val="000000"/>
                <w:sz w:val="28"/>
                <w:szCs w:val="28"/>
                <w:lang w:val="tr-TR"/>
              </w:rPr>
            </w:pPr>
            <w:r>
              <w:rPr>
                <w:b/>
                <w:color w:val="000000"/>
                <w:sz w:val="28"/>
                <w:szCs w:val="28"/>
              </w:rPr>
              <w:t xml:space="preserve">Итог </w:t>
            </w:r>
          </w:p>
        </w:tc>
        <w:tc>
          <w:tcPr>
            <w:tcW w:w="3240" w:type="dxa"/>
          </w:tcPr>
          <w:p w14:paraId="7949EAFA" w14:textId="77777777" w:rsidR="00075743" w:rsidRPr="00075743" w:rsidRDefault="00075743" w:rsidP="00075743">
            <w:pPr>
              <w:pStyle w:val="NormalWeb"/>
              <w:spacing w:before="0" w:beforeAutospacing="0" w:after="0" w:afterAutospacing="0" w:line="360" w:lineRule="auto"/>
              <w:contextualSpacing/>
              <w:jc w:val="center"/>
              <w:rPr>
                <w:b/>
                <w:color w:val="000000"/>
                <w:sz w:val="28"/>
                <w:szCs w:val="28"/>
              </w:rPr>
            </w:pPr>
          </w:p>
        </w:tc>
        <w:tc>
          <w:tcPr>
            <w:tcW w:w="2520" w:type="dxa"/>
          </w:tcPr>
          <w:p w14:paraId="23C87A13" w14:textId="3860E68C" w:rsidR="00075743" w:rsidRPr="009C73B2" w:rsidRDefault="009C73B2" w:rsidP="00075743">
            <w:pPr>
              <w:pStyle w:val="NormalWeb"/>
              <w:spacing w:before="0" w:beforeAutospacing="0" w:after="0" w:afterAutospacing="0" w:line="360" w:lineRule="auto"/>
              <w:contextualSpacing/>
              <w:jc w:val="center"/>
              <w:rPr>
                <w:b/>
                <w:color w:val="000000"/>
                <w:sz w:val="28"/>
                <w:szCs w:val="28"/>
                <w:lang w:val="tr-TR"/>
              </w:rPr>
            </w:pPr>
            <w:r>
              <w:rPr>
                <w:b/>
                <w:color w:val="000000"/>
                <w:sz w:val="28"/>
                <w:szCs w:val="28"/>
                <w:lang w:val="tr-TR"/>
              </w:rPr>
              <w:t>4</w:t>
            </w:r>
            <w:r w:rsidR="00833920">
              <w:rPr>
                <w:b/>
                <w:color w:val="000000"/>
                <w:sz w:val="28"/>
                <w:szCs w:val="28"/>
                <w:lang w:val="tr-TR"/>
              </w:rPr>
              <w:t>,</w:t>
            </w:r>
            <w:r>
              <w:rPr>
                <w:b/>
                <w:color w:val="000000"/>
                <w:sz w:val="28"/>
                <w:szCs w:val="28"/>
                <w:lang w:val="tr-TR"/>
              </w:rPr>
              <w:t>568</w:t>
            </w:r>
            <w:r w:rsidR="00833920">
              <w:rPr>
                <w:b/>
                <w:color w:val="000000"/>
                <w:sz w:val="28"/>
                <w:szCs w:val="28"/>
                <w:lang w:val="tr-TR"/>
              </w:rPr>
              <w:t>,</w:t>
            </w:r>
            <w:r>
              <w:rPr>
                <w:b/>
                <w:color w:val="000000"/>
                <w:sz w:val="28"/>
                <w:szCs w:val="28"/>
                <w:lang w:val="tr-TR"/>
              </w:rPr>
              <w:t>254</w:t>
            </w:r>
          </w:p>
        </w:tc>
      </w:tr>
    </w:tbl>
    <w:p w14:paraId="29A7FC94" w14:textId="1B8134AC" w:rsidR="00DD74F1" w:rsidRDefault="00DD74F1" w:rsidP="001300FF">
      <w:pPr>
        <w:pStyle w:val="NormalWeb"/>
        <w:shd w:val="clear" w:color="auto" w:fill="FFFFFF"/>
        <w:spacing w:before="0" w:beforeAutospacing="0" w:after="0" w:afterAutospacing="0" w:line="360" w:lineRule="auto"/>
        <w:contextualSpacing/>
        <w:jc w:val="both"/>
        <w:rPr>
          <w:color w:val="000000"/>
          <w:sz w:val="28"/>
          <w:szCs w:val="28"/>
        </w:rPr>
      </w:pPr>
    </w:p>
    <w:p w14:paraId="31C576D9" w14:textId="07E8F8C0" w:rsidR="00697F58" w:rsidRPr="003D1213" w:rsidRDefault="00E44E30" w:rsidP="00697F58">
      <w:pPr>
        <w:pStyle w:val="NormalWeb"/>
        <w:shd w:val="clear" w:color="auto" w:fill="FFFFFF"/>
        <w:spacing w:line="360" w:lineRule="auto"/>
        <w:ind w:firstLine="533"/>
        <w:contextualSpacing/>
        <w:jc w:val="both"/>
        <w:rPr>
          <w:color w:val="000000"/>
          <w:sz w:val="28"/>
          <w:szCs w:val="28"/>
        </w:rPr>
      </w:pPr>
      <w:r w:rsidRPr="003D1213">
        <w:rPr>
          <w:color w:val="000000"/>
          <w:sz w:val="28"/>
          <w:szCs w:val="28"/>
        </w:rPr>
        <w:t>Наиболее влиятельные турецкие национальные газеты и информационные агентства</w:t>
      </w:r>
      <w:r w:rsidR="003D1213">
        <w:rPr>
          <w:color w:val="000000"/>
          <w:sz w:val="28"/>
          <w:szCs w:val="28"/>
        </w:rPr>
        <w:t>:</w:t>
      </w:r>
    </w:p>
    <w:p w14:paraId="0BB67720" w14:textId="7477A839" w:rsidR="00697F58" w:rsidRPr="00697F58" w:rsidRDefault="00697F58" w:rsidP="00697F58">
      <w:pPr>
        <w:pStyle w:val="NormalWeb"/>
        <w:numPr>
          <w:ilvl w:val="0"/>
          <w:numId w:val="15"/>
        </w:numPr>
        <w:shd w:val="clear" w:color="auto" w:fill="FFFFFF"/>
        <w:spacing w:line="360" w:lineRule="auto"/>
        <w:contextualSpacing/>
        <w:jc w:val="both"/>
        <w:rPr>
          <w:b/>
          <w:color w:val="000000"/>
          <w:sz w:val="28"/>
          <w:szCs w:val="28"/>
        </w:rPr>
      </w:pPr>
      <w:r w:rsidRPr="00697F58">
        <w:rPr>
          <w:b/>
          <w:color w:val="000000"/>
          <w:sz w:val="28"/>
          <w:szCs w:val="28"/>
        </w:rPr>
        <w:t>Заман (</w:t>
      </w:r>
      <w:r w:rsidRPr="00697F58">
        <w:rPr>
          <w:b/>
          <w:color w:val="000000"/>
          <w:sz w:val="28"/>
          <w:szCs w:val="28"/>
          <w:lang w:val="tr-TR"/>
        </w:rPr>
        <w:t>Zaman</w:t>
      </w:r>
      <w:r w:rsidRPr="00697F58">
        <w:rPr>
          <w:b/>
          <w:color w:val="000000"/>
          <w:sz w:val="28"/>
          <w:szCs w:val="28"/>
        </w:rPr>
        <w:t>)</w:t>
      </w:r>
    </w:p>
    <w:p w14:paraId="0356A317" w14:textId="34042A6B" w:rsidR="00697F58" w:rsidRPr="00697F58" w:rsidRDefault="00697F58" w:rsidP="00697F58">
      <w:pPr>
        <w:pStyle w:val="NormalWeb"/>
        <w:shd w:val="clear" w:color="auto" w:fill="FFFFFF"/>
        <w:spacing w:line="360" w:lineRule="auto"/>
        <w:ind w:firstLine="533"/>
        <w:contextualSpacing/>
        <w:jc w:val="both"/>
        <w:rPr>
          <w:color w:val="000000"/>
          <w:sz w:val="28"/>
          <w:szCs w:val="28"/>
        </w:rPr>
      </w:pPr>
      <w:r w:rsidRPr="00697F58">
        <w:rPr>
          <w:color w:val="000000"/>
          <w:sz w:val="28"/>
          <w:szCs w:val="28"/>
        </w:rPr>
        <w:t>Газета «Zaman» была основана компанией «Feza Gazetecilik». Газета «Zaman» начала заниматься публикациями 3 Ноября 1986 года в Анкаре. Генеральным директором газеты был Фехми Кору, получивший свое магистерское и аспирантское образование в Гарвардском Университете. В 1987 году газета переехала в Стамбул, где продолжала свою деятельность в течение 18 лет. В сентябре 2005 года газета переехала в свое нынешнее здание, которое находится в том же районе. Сейчас главой газеты является Экрем Думанлы.</w:t>
      </w:r>
      <w:r w:rsidR="00D84E63">
        <w:rPr>
          <w:rStyle w:val="DipnotBavurusu"/>
          <w:color w:val="000000"/>
          <w:sz w:val="28"/>
          <w:szCs w:val="28"/>
        </w:rPr>
        <w:footnoteReference w:id="64"/>
      </w:r>
    </w:p>
    <w:p w14:paraId="2DBB5650" w14:textId="77777777" w:rsidR="00697F58" w:rsidRPr="00697F58" w:rsidRDefault="00697F58" w:rsidP="00697F58">
      <w:pPr>
        <w:pStyle w:val="NormalWeb"/>
        <w:shd w:val="clear" w:color="auto" w:fill="FFFFFF"/>
        <w:spacing w:line="360" w:lineRule="auto"/>
        <w:ind w:firstLine="533"/>
        <w:contextualSpacing/>
        <w:jc w:val="both"/>
        <w:rPr>
          <w:color w:val="000000"/>
          <w:sz w:val="28"/>
          <w:szCs w:val="28"/>
        </w:rPr>
      </w:pPr>
      <w:r w:rsidRPr="00697F58">
        <w:rPr>
          <w:color w:val="000000"/>
          <w:sz w:val="28"/>
          <w:szCs w:val="28"/>
        </w:rPr>
        <w:t xml:space="preserve">Газета «Zaman» публикуется ежедневно и является одной из самых влиятельных газет Турции. Издание, помимо Турции, распространяется в Австралии, Азербайджане, Болгарии, Германии, Румынии, Казахстане, Кыргызстане, Македонии, Туркменистане и США. Корпункты существуют в следующих мировых столицах: Вашингтон, Нью-Йорк, Брюссель, Москва, Каир, Баку, Франкфурт, Ашхабад, Ташкент, Бухарест, Алматы. </w:t>
      </w:r>
    </w:p>
    <w:p w14:paraId="06EB144E" w14:textId="77777777" w:rsidR="00697F58" w:rsidRPr="00697F58" w:rsidRDefault="00697F58" w:rsidP="00697F58">
      <w:pPr>
        <w:pStyle w:val="NormalWeb"/>
        <w:shd w:val="clear" w:color="auto" w:fill="FFFFFF"/>
        <w:spacing w:line="360" w:lineRule="auto"/>
        <w:ind w:firstLine="533"/>
        <w:contextualSpacing/>
        <w:jc w:val="both"/>
        <w:rPr>
          <w:color w:val="000000"/>
          <w:sz w:val="28"/>
          <w:szCs w:val="28"/>
        </w:rPr>
      </w:pPr>
      <w:r w:rsidRPr="00697F58">
        <w:rPr>
          <w:color w:val="000000"/>
          <w:sz w:val="28"/>
          <w:szCs w:val="28"/>
        </w:rPr>
        <w:lastRenderedPageBreak/>
        <w:t>В газете «Zaman» имеются следующие рубрики: политика, экономика, мир, спорт, образование, семья и здоровье, культура, комментарии, авторские рубрики, трибуна, интервью и технологии.</w:t>
      </w:r>
    </w:p>
    <w:p w14:paraId="0376B4A1" w14:textId="7CCAB956" w:rsidR="00697F58" w:rsidRPr="00697F58" w:rsidRDefault="00697F58" w:rsidP="00697F58">
      <w:pPr>
        <w:pStyle w:val="NormalWeb"/>
        <w:shd w:val="clear" w:color="auto" w:fill="FFFFFF"/>
        <w:spacing w:line="360" w:lineRule="auto"/>
        <w:ind w:firstLine="533"/>
        <w:contextualSpacing/>
        <w:jc w:val="both"/>
        <w:rPr>
          <w:color w:val="000000"/>
          <w:sz w:val="28"/>
          <w:szCs w:val="28"/>
        </w:rPr>
      </w:pPr>
      <w:r w:rsidRPr="00697F58">
        <w:rPr>
          <w:color w:val="000000"/>
          <w:sz w:val="28"/>
          <w:szCs w:val="28"/>
        </w:rPr>
        <w:t xml:space="preserve">Некоторые журналисты критиковали продажи «Zaman» из-за ее абонентской системы. Даже некоторые журналисты написали о том, что газета распространяется бесплатно и реальный тираж просчитать невозможно. Например, журналист газеты Хюрриет Мехмет Якуп Йылмаз обвинил газету «Zaman» в нечестности продаж газеты в своих статьях от 20 июня 2008 г. и 23 июня 2008 г. Позднее было опубликовано заверенное опровержение адвоката газеты «Zaman» </w:t>
      </w:r>
      <w:r w:rsidR="00D84E63">
        <w:rPr>
          <w:color w:val="000000"/>
          <w:sz w:val="28"/>
          <w:szCs w:val="28"/>
        </w:rPr>
        <w:t>в статье Мехмета Якупа Йылмаза.</w:t>
      </w:r>
      <w:r w:rsidR="00D84E63">
        <w:rPr>
          <w:rStyle w:val="DipnotBavurusu"/>
          <w:color w:val="000000"/>
          <w:sz w:val="28"/>
          <w:szCs w:val="28"/>
        </w:rPr>
        <w:footnoteReference w:id="65"/>
      </w:r>
    </w:p>
    <w:p w14:paraId="7BFC321E" w14:textId="77777777" w:rsidR="00697F58" w:rsidRPr="00697F58" w:rsidRDefault="00697F58" w:rsidP="00697F58">
      <w:pPr>
        <w:pStyle w:val="NormalWeb"/>
        <w:shd w:val="clear" w:color="auto" w:fill="FFFFFF"/>
        <w:spacing w:line="360" w:lineRule="auto"/>
        <w:ind w:firstLine="533"/>
        <w:contextualSpacing/>
        <w:jc w:val="both"/>
        <w:rPr>
          <w:color w:val="000000"/>
          <w:sz w:val="28"/>
          <w:szCs w:val="28"/>
        </w:rPr>
      </w:pPr>
      <w:r w:rsidRPr="00697F58">
        <w:rPr>
          <w:color w:val="000000"/>
          <w:sz w:val="28"/>
          <w:szCs w:val="28"/>
        </w:rPr>
        <w:t xml:space="preserve">Генеральный директор газеты «Zaman» Экрем Думанлы сообщил, что 18 апреля 2011 г. тираж «Zaman» достиг миллиона и подчеркнул, что это подтверждено BPA Worldwide. «Zaman» стала самой читаемой газетой в Турции. Также, интернет-сайт газеты является первой интернет-газетой в Турции. Сайт открылся в 1995 году. </w:t>
      </w:r>
    </w:p>
    <w:p w14:paraId="151B9A7E" w14:textId="65010511" w:rsidR="00697F58" w:rsidRPr="00697F58" w:rsidRDefault="00697F58" w:rsidP="00697F58">
      <w:pPr>
        <w:pStyle w:val="NormalWeb"/>
        <w:shd w:val="clear" w:color="auto" w:fill="FFFFFF"/>
        <w:spacing w:line="360" w:lineRule="auto"/>
        <w:ind w:firstLine="533"/>
        <w:contextualSpacing/>
        <w:jc w:val="both"/>
        <w:rPr>
          <w:color w:val="000000"/>
          <w:sz w:val="28"/>
          <w:szCs w:val="28"/>
        </w:rPr>
      </w:pPr>
      <w:r w:rsidRPr="00697F58">
        <w:rPr>
          <w:color w:val="000000"/>
          <w:sz w:val="28"/>
          <w:szCs w:val="28"/>
        </w:rPr>
        <w:t>«Zaman» является одной из самых влиятельных газет Турции. «Zaman» - это массовая газета. Тираж больше одного миллиона. «Zaman» - это не оппозиционная пресса и своими политическими предпочтениями газета близка к консервативной демократии и движению Гюлена, хотя заявлено, что «Zaman» исповедуют базовые принципы независимости редакционной политики и прозрачности ведения бизнеса. Хотя газета считается близка к движению Гюлена, в составе газеты работают много влиятельных либеральных авторов</w:t>
      </w:r>
      <w:r w:rsidR="00D84E63" w:rsidRPr="00D84E63">
        <w:rPr>
          <w:color w:val="000000"/>
          <w:sz w:val="28"/>
          <w:szCs w:val="28"/>
        </w:rPr>
        <w:t xml:space="preserve">. </w:t>
      </w:r>
      <w:r w:rsidR="00D84E63">
        <w:rPr>
          <w:color w:val="000000"/>
          <w:sz w:val="28"/>
          <w:szCs w:val="28"/>
        </w:rPr>
        <w:t>Г</w:t>
      </w:r>
      <w:r w:rsidRPr="00697F58">
        <w:rPr>
          <w:color w:val="000000"/>
          <w:sz w:val="28"/>
          <w:szCs w:val="28"/>
        </w:rPr>
        <w:t>азета не полностью близка к консервативной демократии, близка и к либеральной демократии.</w:t>
      </w:r>
    </w:p>
    <w:p w14:paraId="5F029556" w14:textId="732C561B" w:rsidR="00697F58" w:rsidRPr="00697F58" w:rsidRDefault="00697F58" w:rsidP="00697F58">
      <w:pPr>
        <w:pStyle w:val="NormalWeb"/>
        <w:shd w:val="clear" w:color="auto" w:fill="FFFFFF"/>
        <w:spacing w:line="360" w:lineRule="auto"/>
        <w:ind w:firstLine="533"/>
        <w:contextualSpacing/>
        <w:jc w:val="both"/>
        <w:rPr>
          <w:color w:val="000000"/>
          <w:sz w:val="28"/>
          <w:szCs w:val="28"/>
        </w:rPr>
      </w:pPr>
      <w:r w:rsidRPr="00697F58">
        <w:rPr>
          <w:color w:val="000000"/>
          <w:sz w:val="28"/>
          <w:szCs w:val="28"/>
        </w:rPr>
        <w:t xml:space="preserve">В своей структуре «Zaman» имеет самое широкое информационное агентство. Агентство действует не только в пределах Турции, но и в разных </w:t>
      </w:r>
      <w:r w:rsidRPr="00697F58">
        <w:rPr>
          <w:color w:val="000000"/>
          <w:sz w:val="28"/>
          <w:szCs w:val="28"/>
        </w:rPr>
        <w:lastRenderedPageBreak/>
        <w:t>точках мира.</w:t>
      </w:r>
      <w:r w:rsidR="00D84E63">
        <w:rPr>
          <w:rStyle w:val="DipnotBavurusu"/>
          <w:color w:val="000000"/>
          <w:sz w:val="28"/>
          <w:szCs w:val="28"/>
        </w:rPr>
        <w:footnoteReference w:id="66"/>
      </w:r>
      <w:r w:rsidRPr="00697F58">
        <w:rPr>
          <w:color w:val="000000"/>
          <w:sz w:val="28"/>
          <w:szCs w:val="28"/>
        </w:rPr>
        <w:t xml:space="preserve"> Поэтому, особенно публикации «Zaman» о мире отличаются хорошим качеством от других изданий. Рубрика «зарубежные новости» - самая сильная сторона газеты. </w:t>
      </w:r>
    </w:p>
    <w:p w14:paraId="31BC3135" w14:textId="44407490" w:rsidR="00697F58" w:rsidRDefault="00697F58" w:rsidP="00697F58">
      <w:pPr>
        <w:pStyle w:val="NormalWeb"/>
        <w:shd w:val="clear" w:color="auto" w:fill="FFFFFF"/>
        <w:spacing w:before="0" w:beforeAutospacing="0" w:after="0" w:afterAutospacing="0" w:line="360" w:lineRule="auto"/>
        <w:ind w:firstLine="533"/>
        <w:contextualSpacing/>
        <w:jc w:val="both"/>
        <w:rPr>
          <w:color w:val="000000"/>
          <w:sz w:val="28"/>
          <w:szCs w:val="28"/>
        </w:rPr>
      </w:pPr>
      <w:r w:rsidRPr="00697F58">
        <w:rPr>
          <w:color w:val="000000"/>
          <w:sz w:val="28"/>
          <w:szCs w:val="28"/>
        </w:rPr>
        <w:t>Газета «Zaman» получила много наград за свой дизайн в разных номинациях и в Турции, и за рубежом. «Zaman» имеет самый лучший дизайн среди ежедневных турецких газет. Такого мнения придерживаются не только читатели «Zaman», но и все читатели и журналисты Турции. Дизайн газеты приводят в пример, как качественный на факультетах журналистики и массовых коммуникаций.</w:t>
      </w:r>
    </w:p>
    <w:p w14:paraId="77D8A305" w14:textId="77777777" w:rsidR="001D6625" w:rsidRPr="00D21019" w:rsidRDefault="00697F58" w:rsidP="001D6625">
      <w:pPr>
        <w:pStyle w:val="NormalWeb"/>
        <w:numPr>
          <w:ilvl w:val="0"/>
          <w:numId w:val="15"/>
        </w:numPr>
        <w:shd w:val="clear" w:color="auto" w:fill="FFFFFF"/>
        <w:spacing w:before="0" w:beforeAutospacing="0" w:after="0" w:afterAutospacing="0" w:line="360" w:lineRule="auto"/>
        <w:contextualSpacing/>
        <w:jc w:val="both"/>
        <w:rPr>
          <w:b/>
          <w:color w:val="000000"/>
          <w:sz w:val="28"/>
          <w:szCs w:val="28"/>
        </w:rPr>
      </w:pPr>
      <w:r w:rsidRPr="00D21019">
        <w:rPr>
          <w:b/>
          <w:color w:val="000000"/>
          <w:sz w:val="28"/>
          <w:szCs w:val="28"/>
        </w:rPr>
        <w:t>Миллиет (Milliyet)</w:t>
      </w:r>
    </w:p>
    <w:p w14:paraId="738EDDB8" w14:textId="2FEEE129" w:rsidR="00D21019" w:rsidRPr="00D21019" w:rsidRDefault="001D6625" w:rsidP="00D21019">
      <w:pPr>
        <w:pStyle w:val="NormalWeb"/>
        <w:shd w:val="clear" w:color="auto" w:fill="FFFFFF"/>
        <w:spacing w:line="360" w:lineRule="auto"/>
        <w:ind w:firstLine="360"/>
        <w:contextualSpacing/>
        <w:jc w:val="both"/>
        <w:rPr>
          <w:sz w:val="28"/>
          <w:szCs w:val="28"/>
        </w:rPr>
      </w:pPr>
      <w:r w:rsidRPr="00D21019">
        <w:rPr>
          <w:sz w:val="28"/>
          <w:szCs w:val="28"/>
        </w:rPr>
        <w:t xml:space="preserve">Миллиет был основан 3 мая 1950 году. Первым владельцем газеты был Али Наджи Караджан. </w:t>
      </w:r>
      <w:r w:rsidR="00D21019" w:rsidRPr="00D21019">
        <w:rPr>
          <w:sz w:val="28"/>
          <w:szCs w:val="28"/>
        </w:rPr>
        <w:t>Акции газеты «Миллиет», которая с момента своего основания несколько раз меняла владельцев, в последний раз были проданы Группе «Димерорен», которая и сейчас является ее владельцем. После того, как должность главного редактора в 1954 году занял Абди Ипекчи, газета стала самым влиятельным политическим изданием Турции. В тот период в газете стали печататься такие известные мастера слова как Пейами Сафа, Решат Экрем и Четин Алтан.</w:t>
      </w:r>
      <w:r w:rsidR="00B9384D">
        <w:rPr>
          <w:rStyle w:val="DipnotBavurusu"/>
          <w:sz w:val="28"/>
          <w:szCs w:val="28"/>
        </w:rPr>
        <w:footnoteReference w:id="67"/>
      </w:r>
    </w:p>
    <w:p w14:paraId="010494D0" w14:textId="4ADCBEE6" w:rsidR="001D6625" w:rsidRPr="00D21019" w:rsidRDefault="00D21019" w:rsidP="00E44E30">
      <w:pPr>
        <w:pStyle w:val="NormalWeb"/>
        <w:shd w:val="clear" w:color="auto" w:fill="FFFFFF"/>
        <w:spacing w:before="0" w:beforeAutospacing="0" w:after="0" w:afterAutospacing="0" w:line="360" w:lineRule="auto"/>
        <w:ind w:firstLine="360"/>
        <w:contextualSpacing/>
        <w:jc w:val="both"/>
        <w:rPr>
          <w:b/>
          <w:color w:val="000000"/>
          <w:sz w:val="28"/>
          <w:szCs w:val="28"/>
        </w:rPr>
      </w:pPr>
      <w:r w:rsidRPr="00D21019">
        <w:rPr>
          <w:sz w:val="28"/>
          <w:szCs w:val="28"/>
        </w:rPr>
        <w:t>Газета «Миллиет» в 1950-1960 гг. поддерживала руководство находящейся в то время у власти правой «Демократической партии». Позже политическая направленность газеты поменялась с правых взглядов на левые. Газета «Миллиет», которая много лет является одним из самых влиятельных изданий Турции, последнее время все чаще становится объектом критики со стороны близких к правительству кругов.</w:t>
      </w:r>
    </w:p>
    <w:p w14:paraId="5B0BAF89" w14:textId="1E73F368" w:rsidR="00217BB0" w:rsidRPr="00D21019" w:rsidRDefault="00692294" w:rsidP="00E44E30">
      <w:pPr>
        <w:spacing w:line="360" w:lineRule="auto"/>
        <w:ind w:firstLine="360"/>
        <w:jc w:val="both"/>
        <w:rPr>
          <w:rFonts w:ascii="Times New Roman" w:hAnsi="Times New Roman"/>
          <w:sz w:val="28"/>
          <w:szCs w:val="28"/>
          <w:lang w:val="ru-RU"/>
        </w:rPr>
      </w:pPr>
      <w:r w:rsidRPr="00D21019">
        <w:rPr>
          <w:rFonts w:ascii="Times New Roman" w:hAnsi="Times New Roman"/>
          <w:sz w:val="28"/>
          <w:szCs w:val="28"/>
          <w:lang w:val="ru-RU"/>
        </w:rPr>
        <w:t>1 февраля 1979 года главный редактор «Milliyet» Абди Ипекчи был убит террористом Мехметом Агджа.</w:t>
      </w:r>
      <w:r w:rsidR="00B9384D">
        <w:rPr>
          <w:rStyle w:val="DipnotBavurusu"/>
          <w:rFonts w:ascii="Times New Roman" w:hAnsi="Times New Roman"/>
          <w:sz w:val="28"/>
          <w:szCs w:val="28"/>
          <w:lang w:val="ru-RU"/>
        </w:rPr>
        <w:footnoteReference w:id="68"/>
      </w:r>
    </w:p>
    <w:p w14:paraId="774C2EE1" w14:textId="7696AE0B" w:rsidR="00692294" w:rsidRPr="00D21019" w:rsidRDefault="00692294" w:rsidP="00E44E30">
      <w:pPr>
        <w:spacing w:line="360" w:lineRule="auto"/>
        <w:ind w:firstLine="360"/>
        <w:jc w:val="both"/>
        <w:rPr>
          <w:rFonts w:ascii="Times New Roman" w:hAnsi="Times New Roman"/>
          <w:sz w:val="28"/>
          <w:szCs w:val="28"/>
          <w:lang w:val="ru-RU"/>
        </w:rPr>
      </w:pPr>
      <w:r w:rsidRPr="00D21019">
        <w:rPr>
          <w:rFonts w:ascii="Times New Roman" w:hAnsi="Times New Roman"/>
          <w:sz w:val="28"/>
          <w:szCs w:val="28"/>
          <w:lang w:val="ru-RU"/>
        </w:rPr>
        <w:lastRenderedPageBreak/>
        <w:t>В 2012—2013 годах газет уволила ряд сотрудников, которые писали статьи, в которых критиковалось правительство Турции.</w:t>
      </w:r>
      <w:r w:rsidR="00B9384D">
        <w:rPr>
          <w:rStyle w:val="DipnotBavurusu"/>
          <w:rFonts w:ascii="Times New Roman" w:hAnsi="Times New Roman"/>
          <w:sz w:val="28"/>
          <w:szCs w:val="28"/>
          <w:lang w:val="ru-RU"/>
        </w:rPr>
        <w:footnoteReference w:id="69"/>
      </w:r>
    </w:p>
    <w:p w14:paraId="0B90EAD6" w14:textId="3B000493" w:rsidR="00692294" w:rsidRPr="00D21019" w:rsidRDefault="00692294" w:rsidP="00E44E30">
      <w:pPr>
        <w:spacing w:line="360" w:lineRule="auto"/>
        <w:ind w:firstLine="360"/>
        <w:jc w:val="both"/>
        <w:rPr>
          <w:rFonts w:ascii="Times New Roman" w:hAnsi="Times New Roman"/>
          <w:sz w:val="28"/>
          <w:szCs w:val="28"/>
          <w:lang w:val="ru-RU"/>
        </w:rPr>
      </w:pPr>
      <w:r w:rsidRPr="00D21019">
        <w:rPr>
          <w:rFonts w:ascii="Times New Roman" w:hAnsi="Times New Roman"/>
          <w:sz w:val="28"/>
          <w:szCs w:val="28"/>
          <w:lang w:val="ru-RU"/>
        </w:rPr>
        <w:t>По данным comScore, сайт газеты «Milliyet» является пятым по посещаемости новостным сайтом Европы.</w:t>
      </w:r>
      <w:r w:rsidR="00B9384D">
        <w:rPr>
          <w:rStyle w:val="DipnotBavurusu"/>
          <w:rFonts w:ascii="Times New Roman" w:hAnsi="Times New Roman"/>
          <w:sz w:val="28"/>
          <w:szCs w:val="28"/>
          <w:lang w:val="ru-RU"/>
        </w:rPr>
        <w:footnoteReference w:id="70"/>
      </w:r>
    </w:p>
    <w:p w14:paraId="22CF1C28" w14:textId="595F2CF6" w:rsidR="00D21019" w:rsidRDefault="00217BB0" w:rsidP="00E44E30">
      <w:pPr>
        <w:pStyle w:val="NormalWeb"/>
        <w:numPr>
          <w:ilvl w:val="0"/>
          <w:numId w:val="15"/>
        </w:numPr>
        <w:shd w:val="clear" w:color="auto" w:fill="FFFFFF"/>
        <w:spacing w:before="0" w:beforeAutospacing="0" w:after="0" w:afterAutospacing="0" w:line="360" w:lineRule="auto"/>
        <w:contextualSpacing/>
        <w:jc w:val="both"/>
        <w:rPr>
          <w:b/>
          <w:color w:val="000000"/>
          <w:sz w:val="28"/>
          <w:szCs w:val="28"/>
        </w:rPr>
      </w:pPr>
      <w:r>
        <w:rPr>
          <w:b/>
          <w:color w:val="000000"/>
          <w:sz w:val="28"/>
          <w:szCs w:val="28"/>
        </w:rPr>
        <w:t>Хюрриет (</w:t>
      </w:r>
      <w:r>
        <w:rPr>
          <w:b/>
          <w:color w:val="000000"/>
          <w:sz w:val="28"/>
          <w:szCs w:val="28"/>
          <w:lang w:val="tr-TR"/>
        </w:rPr>
        <w:t>Hürriyet</w:t>
      </w:r>
      <w:r>
        <w:rPr>
          <w:b/>
          <w:color w:val="000000"/>
          <w:sz w:val="28"/>
          <w:szCs w:val="28"/>
        </w:rPr>
        <w:t>)</w:t>
      </w:r>
    </w:p>
    <w:p w14:paraId="5FE070B1" w14:textId="5FB1DBA6" w:rsidR="00D21019" w:rsidRPr="00D21019" w:rsidRDefault="00D21019" w:rsidP="00E44E30">
      <w:pPr>
        <w:spacing w:line="360" w:lineRule="auto"/>
        <w:ind w:firstLine="360"/>
        <w:jc w:val="both"/>
        <w:rPr>
          <w:rFonts w:ascii="Times New Roman" w:hAnsi="Times New Roman"/>
          <w:sz w:val="28"/>
          <w:szCs w:val="28"/>
          <w:lang w:val="ru-RU"/>
        </w:rPr>
      </w:pPr>
      <w:r w:rsidRPr="00D21019">
        <w:rPr>
          <w:rFonts w:ascii="Times New Roman" w:hAnsi="Times New Roman"/>
          <w:sz w:val="28"/>
          <w:szCs w:val="28"/>
          <w:lang w:val="ru-RU"/>
        </w:rPr>
        <w:t>Газета «Хурриет», основанная в 1948 году Седатом Симави, является ежедневным изданием, относящимся к группе «Доган».</w:t>
      </w:r>
      <w:r w:rsidR="00B9384D">
        <w:rPr>
          <w:rStyle w:val="DipnotBavurusu"/>
          <w:rFonts w:ascii="Times New Roman" w:hAnsi="Times New Roman"/>
          <w:sz w:val="28"/>
          <w:szCs w:val="28"/>
          <w:lang w:val="ru-RU"/>
        </w:rPr>
        <w:footnoteReference w:id="71"/>
      </w:r>
      <w:r w:rsidRPr="00D21019">
        <w:rPr>
          <w:rFonts w:ascii="Times New Roman" w:hAnsi="Times New Roman"/>
          <w:sz w:val="28"/>
          <w:szCs w:val="28"/>
          <w:lang w:val="ru-RU"/>
        </w:rPr>
        <w:t xml:space="preserve"> Газета «Хурриет», привлекающая внимание читателей такими новшествами, как печать первых цветных фотографий или первой полосы объявлений на своих страницах, придерживается концепции многотиражной народной газеты.</w:t>
      </w:r>
    </w:p>
    <w:p w14:paraId="405010AA" w14:textId="4C4A6E1D" w:rsidR="00D21019" w:rsidRPr="00D21019" w:rsidRDefault="00D21019" w:rsidP="00E44E30">
      <w:pPr>
        <w:spacing w:line="360" w:lineRule="auto"/>
        <w:ind w:firstLine="360"/>
        <w:jc w:val="both"/>
        <w:rPr>
          <w:rFonts w:ascii="Times New Roman" w:hAnsi="Times New Roman"/>
          <w:sz w:val="28"/>
          <w:szCs w:val="28"/>
          <w:lang w:val="ru-RU"/>
        </w:rPr>
      </w:pPr>
      <w:r w:rsidRPr="00D21019">
        <w:rPr>
          <w:rFonts w:ascii="Times New Roman" w:hAnsi="Times New Roman"/>
          <w:sz w:val="28"/>
          <w:szCs w:val="28"/>
          <w:lang w:val="ru-RU"/>
        </w:rPr>
        <w:t>Газета «Хурриет», действующая под лозунгом «Каждое утро начинается новый день и вращение ротационной печатной машины», сегодня является одной из самых читаемых газет Турции и многогранным отображением общественной жизни.</w:t>
      </w:r>
      <w:r w:rsidR="00B9384D">
        <w:rPr>
          <w:rStyle w:val="DipnotBavurusu"/>
          <w:rFonts w:ascii="Times New Roman" w:hAnsi="Times New Roman"/>
          <w:sz w:val="28"/>
          <w:szCs w:val="28"/>
          <w:lang w:val="ru-RU"/>
        </w:rPr>
        <w:footnoteReference w:id="72"/>
      </w:r>
    </w:p>
    <w:p w14:paraId="5A9C25D8" w14:textId="2882F381" w:rsidR="00D21019" w:rsidRPr="00D21019" w:rsidRDefault="00D21019" w:rsidP="00E44E30">
      <w:pPr>
        <w:spacing w:line="360" w:lineRule="auto"/>
        <w:ind w:firstLine="360"/>
        <w:jc w:val="both"/>
        <w:rPr>
          <w:rFonts w:ascii="Times New Roman" w:hAnsi="Times New Roman"/>
          <w:sz w:val="28"/>
          <w:szCs w:val="28"/>
          <w:lang w:val="ru-RU"/>
        </w:rPr>
      </w:pPr>
      <w:r w:rsidRPr="00D21019">
        <w:rPr>
          <w:rFonts w:ascii="Times New Roman" w:hAnsi="Times New Roman"/>
          <w:sz w:val="28"/>
          <w:szCs w:val="28"/>
          <w:lang w:val="ru-RU"/>
        </w:rPr>
        <w:t xml:space="preserve">Интернет-сайт газеты Хурриет, существующий с 1997 года, согласно проведенному в феврале 2011 года статистическому исследованию, занимает по посещаемости 7 место в Турции и 474 место в мире. Интернет сайт </w:t>
      </w:r>
      <w:r w:rsidRPr="00D21019">
        <w:rPr>
          <w:rFonts w:ascii="Times New Roman" w:hAnsi="Times New Roman"/>
          <w:sz w:val="28"/>
          <w:szCs w:val="28"/>
          <w:u w:val="single"/>
          <w:lang w:val="tr-TR"/>
        </w:rPr>
        <w:t>hurriyet.com.tr</w:t>
      </w:r>
      <w:r w:rsidRPr="00D21019">
        <w:rPr>
          <w:rFonts w:ascii="Times New Roman" w:hAnsi="Times New Roman"/>
          <w:sz w:val="28"/>
          <w:szCs w:val="28"/>
          <w:lang w:val="ru-RU"/>
        </w:rPr>
        <w:t xml:space="preserve"> в июне 2011 года благодаря 9,5 млн просмотров стал четвертым по посещаемости информационным сайтом в Европе.</w:t>
      </w:r>
      <w:r w:rsidR="003D1213">
        <w:rPr>
          <w:rStyle w:val="DipnotBavurusu"/>
          <w:rFonts w:ascii="Times New Roman" w:hAnsi="Times New Roman"/>
          <w:sz w:val="28"/>
          <w:szCs w:val="28"/>
          <w:lang w:val="ru-RU"/>
        </w:rPr>
        <w:footnoteReference w:id="73"/>
      </w:r>
    </w:p>
    <w:p w14:paraId="63C6B6C9" w14:textId="210EF865" w:rsidR="00D21019" w:rsidRPr="00D21019" w:rsidRDefault="00D21019" w:rsidP="00E44E30">
      <w:pPr>
        <w:spacing w:line="360" w:lineRule="auto"/>
        <w:ind w:firstLine="360"/>
        <w:jc w:val="both"/>
        <w:rPr>
          <w:rFonts w:ascii="Times New Roman" w:hAnsi="Times New Roman"/>
          <w:sz w:val="28"/>
          <w:szCs w:val="28"/>
          <w:lang w:val="ru-RU"/>
        </w:rPr>
      </w:pPr>
      <w:r w:rsidRPr="00D21019">
        <w:rPr>
          <w:rFonts w:ascii="Times New Roman" w:hAnsi="Times New Roman"/>
          <w:sz w:val="28"/>
          <w:szCs w:val="28"/>
          <w:lang w:val="ru-RU"/>
        </w:rPr>
        <w:t xml:space="preserve">Известный турецкий журналист и ученый Эртугрул Озкок сказал о газете «Хурриет» следующее: «Моментом, ознаменовавшим начало процесса модернизации турецкой прессы, стало основание газеты «Хурриет» в 1948 году. С момента основания этой газеты начался период, который в </w:t>
      </w:r>
      <w:r w:rsidRPr="00D21019">
        <w:rPr>
          <w:rFonts w:ascii="Times New Roman" w:hAnsi="Times New Roman"/>
          <w:sz w:val="28"/>
          <w:szCs w:val="28"/>
          <w:lang w:val="ru-RU"/>
        </w:rPr>
        <w:lastRenderedPageBreak/>
        <w:t>технологическом и концептуальном смысле дал возможность человеческому фактору быть вовлеченным в газетные новости».</w:t>
      </w:r>
      <w:r w:rsidR="00B9384D">
        <w:rPr>
          <w:rStyle w:val="DipnotBavurusu"/>
          <w:rFonts w:ascii="Times New Roman" w:hAnsi="Times New Roman"/>
          <w:sz w:val="28"/>
          <w:szCs w:val="28"/>
          <w:lang w:val="ru-RU"/>
        </w:rPr>
        <w:footnoteReference w:id="74"/>
      </w:r>
    </w:p>
    <w:p w14:paraId="0A630803" w14:textId="39A801F9" w:rsidR="00E44E30" w:rsidRPr="00E44E30" w:rsidRDefault="00E44E30" w:rsidP="00E44E30">
      <w:pPr>
        <w:pStyle w:val="ListeParagraf"/>
        <w:numPr>
          <w:ilvl w:val="0"/>
          <w:numId w:val="15"/>
        </w:numPr>
        <w:spacing w:line="360" w:lineRule="auto"/>
        <w:jc w:val="both"/>
        <w:rPr>
          <w:rFonts w:ascii="Times New Roman" w:hAnsi="Times New Roman"/>
          <w:b/>
          <w:sz w:val="28"/>
          <w:szCs w:val="28"/>
          <w:lang w:val="ru-RU"/>
        </w:rPr>
      </w:pPr>
      <w:r w:rsidRPr="00E44E30">
        <w:rPr>
          <w:rFonts w:ascii="Times New Roman" w:hAnsi="Times New Roman"/>
          <w:b/>
          <w:sz w:val="28"/>
          <w:szCs w:val="28"/>
          <w:lang w:val="ru-RU"/>
        </w:rPr>
        <w:t>Газета «Поста»</w:t>
      </w:r>
    </w:p>
    <w:p w14:paraId="14370E32" w14:textId="2C1C7BC3" w:rsidR="00E44E30" w:rsidRPr="00E44E30" w:rsidRDefault="00E44E30" w:rsidP="00E44E30">
      <w:pPr>
        <w:spacing w:line="360" w:lineRule="auto"/>
        <w:ind w:firstLine="360"/>
        <w:jc w:val="both"/>
        <w:rPr>
          <w:rFonts w:ascii="Times New Roman" w:hAnsi="Times New Roman"/>
          <w:sz w:val="28"/>
          <w:szCs w:val="28"/>
          <w:lang w:val="ru-RU"/>
        </w:rPr>
      </w:pPr>
      <w:r w:rsidRPr="00E44E30">
        <w:rPr>
          <w:rFonts w:ascii="Times New Roman" w:hAnsi="Times New Roman"/>
          <w:sz w:val="28"/>
          <w:szCs w:val="28"/>
          <w:lang w:val="ru-RU"/>
        </w:rPr>
        <w:t>Газета «Поста» была основана в 1995 году в составе медиа-холдинга «Доган».</w:t>
      </w:r>
      <w:r w:rsidR="00B9384D">
        <w:rPr>
          <w:rStyle w:val="DipnotBavurusu"/>
          <w:rFonts w:ascii="Times New Roman" w:hAnsi="Times New Roman"/>
          <w:sz w:val="28"/>
          <w:szCs w:val="28"/>
          <w:lang w:val="ru-RU"/>
        </w:rPr>
        <w:footnoteReference w:id="75"/>
      </w:r>
      <w:r w:rsidRPr="00E44E30">
        <w:rPr>
          <w:rFonts w:ascii="Times New Roman" w:hAnsi="Times New Roman"/>
          <w:sz w:val="28"/>
          <w:szCs w:val="28"/>
          <w:lang w:val="ru-RU"/>
        </w:rPr>
        <w:t xml:space="preserve"> Главный редактор газеты Рифат Абабай способствовал тому, что газета достигла уровня «самой продаваемой газеты Турции». Он объясняет секрет успеха следующим образом: «Мы не помещаем в газету такие новости, которые могли бы быть непонятны нашим мамам и папам, могли бы их смутить, или которые они не захотели бы читать».</w:t>
      </w:r>
      <w:r w:rsidR="003D1213">
        <w:rPr>
          <w:rStyle w:val="DipnotBavurusu"/>
          <w:rFonts w:ascii="Times New Roman" w:hAnsi="Times New Roman"/>
          <w:sz w:val="28"/>
          <w:szCs w:val="28"/>
          <w:lang w:val="ru-RU"/>
        </w:rPr>
        <w:footnoteReference w:id="76"/>
      </w:r>
    </w:p>
    <w:p w14:paraId="1F2842FF" w14:textId="77777777" w:rsidR="00E44E30" w:rsidRPr="00E44E30" w:rsidRDefault="00E44E30" w:rsidP="00E44E30">
      <w:pPr>
        <w:spacing w:line="360" w:lineRule="auto"/>
        <w:ind w:firstLine="360"/>
        <w:jc w:val="both"/>
        <w:rPr>
          <w:rFonts w:ascii="Times New Roman" w:hAnsi="Times New Roman"/>
          <w:sz w:val="28"/>
          <w:szCs w:val="28"/>
          <w:lang w:val="ru-RU"/>
        </w:rPr>
      </w:pPr>
      <w:r w:rsidRPr="00E44E30">
        <w:rPr>
          <w:rFonts w:ascii="Times New Roman" w:hAnsi="Times New Roman"/>
          <w:sz w:val="28"/>
          <w:szCs w:val="28"/>
          <w:lang w:val="ru-RU"/>
        </w:rPr>
        <w:t>Однако, газета «Поста» последнее время часто подвергается критике из-за печати новостей непристойного содержания и привлекает все меньше читателей.</w:t>
      </w:r>
    </w:p>
    <w:p w14:paraId="669EF844" w14:textId="70F715A3" w:rsidR="00E44E30" w:rsidRPr="00E44E30" w:rsidRDefault="00E44E30" w:rsidP="00E44E30">
      <w:pPr>
        <w:spacing w:line="360" w:lineRule="auto"/>
        <w:ind w:firstLine="360"/>
        <w:jc w:val="both"/>
        <w:rPr>
          <w:rFonts w:ascii="Times New Roman" w:hAnsi="Times New Roman"/>
          <w:sz w:val="28"/>
          <w:szCs w:val="28"/>
          <w:lang w:val="ru-RU"/>
        </w:rPr>
      </w:pPr>
      <w:r w:rsidRPr="00E44E30">
        <w:rPr>
          <w:rFonts w:ascii="Times New Roman" w:hAnsi="Times New Roman"/>
          <w:sz w:val="28"/>
          <w:szCs w:val="28"/>
          <w:lang w:val="ru-RU"/>
        </w:rPr>
        <w:t>Медиа-холдинг «Доган» так выражает основную философию газеты: «Газета по содержанию и по форме каждый день выпускается в одном формате. Она не шокирует читателей. Думает как народ. Пишет простым языком и излагает мысли, не прибегая к сложным разъяснениям».</w:t>
      </w:r>
      <w:r w:rsidR="00B9384D">
        <w:rPr>
          <w:rStyle w:val="DipnotBavurusu"/>
          <w:rFonts w:ascii="Times New Roman" w:hAnsi="Times New Roman"/>
          <w:sz w:val="28"/>
          <w:szCs w:val="28"/>
          <w:lang w:val="ru-RU"/>
        </w:rPr>
        <w:footnoteReference w:id="77"/>
      </w:r>
    </w:p>
    <w:p w14:paraId="7BA73B6A" w14:textId="49C4941A" w:rsidR="00E44E30" w:rsidRPr="00E44E30" w:rsidRDefault="00E44E30" w:rsidP="00E44E30">
      <w:pPr>
        <w:pStyle w:val="ListeParagraf"/>
        <w:numPr>
          <w:ilvl w:val="0"/>
          <w:numId w:val="15"/>
        </w:numPr>
        <w:spacing w:line="360" w:lineRule="auto"/>
        <w:jc w:val="both"/>
        <w:rPr>
          <w:rFonts w:ascii="Times New Roman" w:hAnsi="Times New Roman"/>
          <w:b/>
          <w:sz w:val="28"/>
          <w:szCs w:val="28"/>
          <w:lang w:val="ru-RU"/>
        </w:rPr>
      </w:pPr>
      <w:r w:rsidRPr="00E44E30">
        <w:rPr>
          <w:rFonts w:ascii="Times New Roman" w:hAnsi="Times New Roman"/>
          <w:b/>
          <w:sz w:val="28"/>
          <w:szCs w:val="28"/>
          <w:lang w:val="ru-RU"/>
        </w:rPr>
        <w:t>Газета «Сёзджу»</w:t>
      </w:r>
    </w:p>
    <w:p w14:paraId="599F553B" w14:textId="4D5774F9" w:rsidR="00E44E30" w:rsidRPr="00E44E30" w:rsidRDefault="00E44E30" w:rsidP="00B9384D">
      <w:pPr>
        <w:spacing w:line="360" w:lineRule="auto"/>
        <w:ind w:firstLine="360"/>
        <w:jc w:val="both"/>
        <w:rPr>
          <w:rFonts w:ascii="Times New Roman" w:hAnsi="Times New Roman"/>
          <w:sz w:val="28"/>
          <w:szCs w:val="28"/>
          <w:lang w:val="ru-RU"/>
        </w:rPr>
      </w:pPr>
      <w:r w:rsidRPr="00E44E30">
        <w:rPr>
          <w:rFonts w:ascii="Times New Roman" w:hAnsi="Times New Roman"/>
          <w:sz w:val="28"/>
          <w:szCs w:val="28"/>
          <w:lang w:val="ru-RU"/>
        </w:rPr>
        <w:t>Газета «Сёзджу» с центральным офисом в Стамбуле основана в 2007 году.</w:t>
      </w:r>
      <w:r w:rsidR="00A129DC">
        <w:rPr>
          <w:rStyle w:val="DipnotBavurusu"/>
          <w:rFonts w:ascii="Times New Roman" w:hAnsi="Times New Roman"/>
          <w:sz w:val="28"/>
          <w:szCs w:val="28"/>
          <w:lang w:val="ru-RU"/>
        </w:rPr>
        <w:footnoteReference w:id="78"/>
      </w:r>
      <w:r w:rsidRPr="00E44E30">
        <w:rPr>
          <w:rFonts w:ascii="Times New Roman" w:hAnsi="Times New Roman"/>
          <w:sz w:val="28"/>
          <w:szCs w:val="28"/>
          <w:lang w:val="ru-RU"/>
        </w:rPr>
        <w:t xml:space="preserve"> Газета, известная своей кемалистско-националистической направленностью, подкрепляет ее слоганом «Надзиратель республики». Газета славится своими публикациями, критикующими правительство, а также авторами, являющимися приверженцами кемалистских взглядов. После ранее произошедшего закрытия газеты «Гёзджу», прекратившей свой выпуск, она начала издаваться, получив авторские права на использование этого названия. В начале 2012 года газета «Сёзджу» стала третьей самой читаемой газетой </w:t>
      </w:r>
      <w:r w:rsidRPr="00E44E30">
        <w:rPr>
          <w:rFonts w:ascii="Times New Roman" w:hAnsi="Times New Roman"/>
          <w:sz w:val="28"/>
          <w:szCs w:val="28"/>
          <w:lang w:val="ru-RU"/>
        </w:rPr>
        <w:lastRenderedPageBreak/>
        <w:t>Турции, обогнав своим тиражом в 328030 экземпляров газету «Сабах» с тиражом 303358 экземпляров.</w:t>
      </w:r>
      <w:r w:rsidR="00A129DC">
        <w:rPr>
          <w:rStyle w:val="DipnotBavurusu"/>
          <w:rFonts w:ascii="Times New Roman" w:hAnsi="Times New Roman"/>
          <w:sz w:val="28"/>
          <w:szCs w:val="28"/>
          <w:lang w:val="ru-RU"/>
        </w:rPr>
        <w:footnoteReference w:id="79"/>
      </w:r>
    </w:p>
    <w:p w14:paraId="50959EDC" w14:textId="2BC212B0" w:rsidR="00E44E30" w:rsidRPr="00E44E30" w:rsidRDefault="00E44E30" w:rsidP="00E44E30">
      <w:pPr>
        <w:pStyle w:val="ListeParagraf"/>
        <w:numPr>
          <w:ilvl w:val="0"/>
          <w:numId w:val="15"/>
        </w:numPr>
        <w:spacing w:line="360" w:lineRule="auto"/>
        <w:jc w:val="both"/>
        <w:rPr>
          <w:rFonts w:ascii="Times New Roman" w:hAnsi="Times New Roman"/>
          <w:b/>
          <w:sz w:val="28"/>
          <w:szCs w:val="28"/>
        </w:rPr>
      </w:pPr>
      <w:r w:rsidRPr="00E44E30">
        <w:rPr>
          <w:rFonts w:ascii="Times New Roman" w:hAnsi="Times New Roman"/>
          <w:b/>
          <w:sz w:val="28"/>
          <w:szCs w:val="28"/>
        </w:rPr>
        <w:t>Газета «Джумхурийет»</w:t>
      </w:r>
    </w:p>
    <w:p w14:paraId="16FC4361" w14:textId="5008EB61" w:rsidR="00E44E30" w:rsidRPr="00FE542E" w:rsidRDefault="003D1213" w:rsidP="00E44E30">
      <w:pPr>
        <w:spacing w:line="360" w:lineRule="auto"/>
        <w:ind w:firstLine="360"/>
        <w:jc w:val="both"/>
        <w:rPr>
          <w:rFonts w:ascii="Times New Roman" w:hAnsi="Times New Roman"/>
          <w:sz w:val="28"/>
          <w:szCs w:val="28"/>
          <w:lang w:val="tr-TR"/>
        </w:rPr>
      </w:pPr>
      <w:r>
        <w:rPr>
          <w:rFonts w:ascii="Times New Roman" w:hAnsi="Times New Roman"/>
          <w:sz w:val="28"/>
          <w:szCs w:val="28"/>
          <w:lang w:val="ru-RU"/>
        </w:rPr>
        <w:t>Джумхуриет была основана 7 мая 1924 г.</w:t>
      </w:r>
      <w:r>
        <w:rPr>
          <w:rStyle w:val="DipnotBavurusu"/>
          <w:rFonts w:ascii="Times New Roman" w:hAnsi="Times New Roman"/>
          <w:sz w:val="28"/>
          <w:szCs w:val="28"/>
          <w:lang w:val="ru-RU"/>
        </w:rPr>
        <w:footnoteReference w:id="80"/>
      </w:r>
      <w:r>
        <w:rPr>
          <w:rFonts w:ascii="Times New Roman" w:hAnsi="Times New Roman"/>
          <w:sz w:val="28"/>
          <w:szCs w:val="28"/>
          <w:lang w:val="ru-RU"/>
        </w:rPr>
        <w:t xml:space="preserve"> </w:t>
      </w:r>
      <w:r w:rsidR="00E44E30" w:rsidRPr="00E44E30">
        <w:rPr>
          <w:rFonts w:ascii="Times New Roman" w:hAnsi="Times New Roman"/>
          <w:sz w:val="28"/>
          <w:szCs w:val="28"/>
          <w:lang w:val="ru-RU"/>
        </w:rPr>
        <w:t>Ротационная печать газетного издания осуществлялась вручную. В 1930 году она впервые была представлена публике в линотипной печати с картинками. Шрифт газетного заголовка до сегодняшнего дня не сильно изменился; изменения произошли только в написании букв /</w:t>
      </w:r>
      <w:r w:rsidR="00E44E30">
        <w:rPr>
          <w:rFonts w:ascii="Times New Roman" w:hAnsi="Times New Roman"/>
          <w:sz w:val="28"/>
          <w:szCs w:val="28"/>
          <w:lang w:val="de-DE"/>
        </w:rPr>
        <w:t>u</w:t>
      </w:r>
      <w:r w:rsidR="00E44E30" w:rsidRPr="00E44E30">
        <w:rPr>
          <w:rFonts w:ascii="Times New Roman" w:hAnsi="Times New Roman"/>
          <w:sz w:val="28"/>
          <w:szCs w:val="28"/>
          <w:lang w:val="ru-RU"/>
        </w:rPr>
        <w:t>/ и /</w:t>
      </w:r>
      <w:r w:rsidR="00E44E30">
        <w:rPr>
          <w:rFonts w:ascii="Times New Roman" w:hAnsi="Times New Roman"/>
          <w:sz w:val="28"/>
          <w:szCs w:val="28"/>
          <w:lang w:val="de-DE"/>
        </w:rPr>
        <w:t>t</w:t>
      </w:r>
      <w:r w:rsidR="00E44E30" w:rsidRPr="00E44E30">
        <w:rPr>
          <w:rFonts w:ascii="Times New Roman" w:hAnsi="Times New Roman"/>
          <w:sz w:val="28"/>
          <w:szCs w:val="28"/>
          <w:lang w:val="ru-RU"/>
        </w:rPr>
        <w:t>/.</w:t>
      </w:r>
      <w:r>
        <w:rPr>
          <w:rStyle w:val="DipnotBavurusu"/>
          <w:rFonts w:ascii="Times New Roman" w:hAnsi="Times New Roman"/>
          <w:sz w:val="28"/>
          <w:szCs w:val="28"/>
          <w:lang w:val="ru-RU"/>
        </w:rPr>
        <w:footnoteReference w:id="81"/>
      </w:r>
    </w:p>
    <w:p w14:paraId="66B19177" w14:textId="77777777" w:rsidR="00E44E30" w:rsidRPr="00E44E30" w:rsidRDefault="00E44E30" w:rsidP="00E44E30">
      <w:pPr>
        <w:spacing w:line="360" w:lineRule="auto"/>
        <w:ind w:firstLine="360"/>
        <w:jc w:val="both"/>
        <w:rPr>
          <w:rFonts w:ascii="Times New Roman" w:hAnsi="Times New Roman"/>
          <w:sz w:val="28"/>
          <w:szCs w:val="28"/>
          <w:lang w:val="ru-RU"/>
        </w:rPr>
      </w:pPr>
      <w:r w:rsidRPr="00E44E30">
        <w:rPr>
          <w:rFonts w:ascii="Times New Roman" w:hAnsi="Times New Roman"/>
          <w:sz w:val="28"/>
          <w:szCs w:val="28"/>
          <w:lang w:val="ru-RU"/>
        </w:rPr>
        <w:t>Газета принадлежит не какому-то конкретному человеку, а фонду «Джумхурийет». Она придерживается левых кемалистских взглядов. Несмотря на низкий тираж в сравнении с другими крупными изданиями, газета занимает важное место в турецкой прессе благодаря влиятельным авторам и оригинальному содержанию.</w:t>
      </w:r>
    </w:p>
    <w:p w14:paraId="7B98C5BD" w14:textId="2C462B67" w:rsidR="00353545" w:rsidRPr="00E44E30" w:rsidRDefault="00E44E30" w:rsidP="00E44E30">
      <w:pPr>
        <w:pStyle w:val="NormalWeb"/>
        <w:shd w:val="clear" w:color="auto" w:fill="FFFFFF"/>
        <w:spacing w:before="0" w:beforeAutospacing="0" w:after="0" w:afterAutospacing="0" w:line="360" w:lineRule="auto"/>
        <w:ind w:firstLine="360"/>
        <w:contextualSpacing/>
        <w:jc w:val="both"/>
        <w:rPr>
          <w:sz w:val="28"/>
          <w:szCs w:val="28"/>
        </w:rPr>
      </w:pPr>
      <w:r>
        <w:rPr>
          <w:sz w:val="28"/>
          <w:szCs w:val="28"/>
        </w:rPr>
        <w:t xml:space="preserve">Демонстрируя последние 10 лет стабильный уровень </w:t>
      </w:r>
      <w:r w:rsidR="00A129DC">
        <w:rPr>
          <w:sz w:val="28"/>
          <w:szCs w:val="28"/>
        </w:rPr>
        <w:t>продаж, по</w:t>
      </w:r>
      <w:r>
        <w:rPr>
          <w:sz w:val="28"/>
          <w:szCs w:val="28"/>
        </w:rPr>
        <w:t xml:space="preserve"> причине выхода на страницах газеты новостей о газете «Заман», издание выплатило им компенсацию и в течение долгого времени систематически публиковало соответствующие опровержения. Периодически она также публиковала новости, подстрекающие военных к перевороту. Но помимо всего прочего, газета «Джумхурийет» имеет прекрасную верстку и убедительное содержание. Она публикует также новости на экологические темы о состоянии окружающей среды. Основной массой ее читателей являются взрослые люди с высоким уровнем образования. Значительная часть </w:t>
      </w:r>
      <w:r w:rsidRPr="00E44E30">
        <w:rPr>
          <w:sz w:val="28"/>
          <w:szCs w:val="28"/>
        </w:rPr>
        <w:t>продаж газеты приходится на официальные учреждения.</w:t>
      </w:r>
    </w:p>
    <w:p w14:paraId="07853B22" w14:textId="3C73C7F5" w:rsidR="00E44E30" w:rsidRPr="00E44E30" w:rsidRDefault="00E44E30" w:rsidP="00E44E30">
      <w:pPr>
        <w:pStyle w:val="NormalWeb"/>
        <w:shd w:val="clear" w:color="auto" w:fill="FFFFFF"/>
        <w:spacing w:before="0" w:beforeAutospacing="0" w:after="0" w:afterAutospacing="0" w:line="360" w:lineRule="auto"/>
        <w:ind w:firstLine="360"/>
        <w:contextualSpacing/>
        <w:jc w:val="both"/>
        <w:rPr>
          <w:color w:val="000000"/>
          <w:sz w:val="28"/>
          <w:szCs w:val="28"/>
        </w:rPr>
      </w:pPr>
      <w:r w:rsidRPr="00E44E30">
        <w:rPr>
          <w:color w:val="000000"/>
          <w:sz w:val="28"/>
          <w:szCs w:val="28"/>
        </w:rPr>
        <w:t xml:space="preserve">Кроме того, важное место в турецкой прессе занимают различные информационные агентства. Самыми влиятельными информационными </w:t>
      </w:r>
      <w:r w:rsidRPr="00E44E30">
        <w:rPr>
          <w:color w:val="000000"/>
          <w:sz w:val="28"/>
          <w:szCs w:val="28"/>
        </w:rPr>
        <w:lastRenderedPageBreak/>
        <w:t>агентствами Турции являются агентства Анадолу, Джихан и Доган, обладающие наибольшим числом клиентов.</w:t>
      </w:r>
    </w:p>
    <w:p w14:paraId="4B636A0A" w14:textId="0CD26647" w:rsidR="00353545" w:rsidRPr="00353545" w:rsidRDefault="00353545" w:rsidP="006A53E5">
      <w:pPr>
        <w:spacing w:line="360" w:lineRule="auto"/>
        <w:ind w:firstLine="709"/>
        <w:jc w:val="both"/>
        <w:rPr>
          <w:rFonts w:ascii="Times New Roman" w:hAnsi="Times New Roman"/>
          <w:b/>
          <w:sz w:val="28"/>
          <w:szCs w:val="28"/>
          <w:lang w:val="ru-RU"/>
        </w:rPr>
      </w:pPr>
      <w:r w:rsidRPr="00353545">
        <w:rPr>
          <w:rFonts w:ascii="Times New Roman" w:hAnsi="Times New Roman"/>
          <w:b/>
          <w:sz w:val="28"/>
          <w:szCs w:val="28"/>
          <w:lang w:val="ru-RU"/>
        </w:rPr>
        <w:t>Информационное агентство Анадолу (</w:t>
      </w:r>
      <w:r w:rsidRPr="00353545">
        <w:rPr>
          <w:rFonts w:ascii="Times New Roman" w:hAnsi="Times New Roman"/>
          <w:b/>
          <w:sz w:val="28"/>
          <w:szCs w:val="28"/>
          <w:lang w:val="tr-TR"/>
        </w:rPr>
        <w:t>Anadolu Ajansı</w:t>
      </w:r>
      <w:r w:rsidRPr="00353545">
        <w:rPr>
          <w:rFonts w:ascii="Times New Roman" w:hAnsi="Times New Roman"/>
          <w:b/>
          <w:sz w:val="28"/>
          <w:szCs w:val="28"/>
          <w:lang w:val="ru-RU"/>
        </w:rPr>
        <w:t>)</w:t>
      </w:r>
    </w:p>
    <w:p w14:paraId="639162A6" w14:textId="053187C9" w:rsidR="006A53E5" w:rsidRPr="00353545" w:rsidRDefault="0024091E" w:rsidP="006A53E5">
      <w:pPr>
        <w:spacing w:line="360" w:lineRule="auto"/>
        <w:ind w:firstLine="709"/>
        <w:jc w:val="both"/>
        <w:rPr>
          <w:rFonts w:ascii="Times New Roman" w:hAnsi="Times New Roman"/>
          <w:sz w:val="28"/>
          <w:szCs w:val="28"/>
          <w:lang w:val="ru-RU"/>
        </w:rPr>
      </w:pPr>
      <w:r w:rsidRPr="00353545">
        <w:rPr>
          <w:rFonts w:ascii="Times New Roman" w:hAnsi="Times New Roman"/>
          <w:sz w:val="28"/>
          <w:szCs w:val="28"/>
          <w:lang w:val="ru-RU"/>
        </w:rPr>
        <w:t xml:space="preserve">Наиболее крупным информационным агентством Турецкой Республики является </w:t>
      </w:r>
      <w:r w:rsidRPr="00353545">
        <w:rPr>
          <w:rFonts w:ascii="Times New Roman" w:hAnsi="Times New Roman"/>
          <w:sz w:val="28"/>
          <w:szCs w:val="28"/>
        </w:rPr>
        <w:t>Anadolu</w:t>
      </w:r>
      <w:r w:rsidRPr="00353545">
        <w:rPr>
          <w:rFonts w:ascii="Times New Roman" w:hAnsi="Times New Roman"/>
          <w:sz w:val="28"/>
          <w:szCs w:val="28"/>
          <w:lang w:val="ru-RU"/>
        </w:rPr>
        <w:t xml:space="preserve"> </w:t>
      </w:r>
      <w:r w:rsidR="00EA1E17" w:rsidRPr="00353545">
        <w:rPr>
          <w:rFonts w:ascii="Times New Roman" w:hAnsi="Times New Roman"/>
          <w:sz w:val="28"/>
          <w:szCs w:val="28"/>
          <w:lang w:val="tr-TR"/>
        </w:rPr>
        <w:t>A</w:t>
      </w:r>
      <w:r w:rsidRPr="00353545">
        <w:rPr>
          <w:rFonts w:ascii="Times New Roman" w:hAnsi="Times New Roman"/>
          <w:sz w:val="28"/>
          <w:szCs w:val="28"/>
        </w:rPr>
        <w:t>jans</w:t>
      </w:r>
      <w:r w:rsidRPr="00353545">
        <w:rPr>
          <w:rFonts w:ascii="Times New Roman" w:hAnsi="Times New Roman"/>
          <w:sz w:val="28"/>
          <w:szCs w:val="28"/>
          <w:lang w:val="tr-TR"/>
        </w:rPr>
        <w:t xml:space="preserve">ı </w:t>
      </w:r>
      <w:r w:rsidRPr="00353545">
        <w:rPr>
          <w:rFonts w:ascii="Times New Roman" w:hAnsi="Times New Roman"/>
          <w:sz w:val="28"/>
          <w:szCs w:val="28"/>
          <w:lang w:val="ru-RU"/>
        </w:rPr>
        <w:t>(«Анатолийское агентство»), которое было учрежде</w:t>
      </w:r>
      <w:r w:rsidR="006A53E5" w:rsidRPr="00353545">
        <w:rPr>
          <w:rFonts w:ascii="Times New Roman" w:hAnsi="Times New Roman"/>
          <w:sz w:val="28"/>
          <w:szCs w:val="28"/>
          <w:lang w:val="ru-RU"/>
        </w:rPr>
        <w:t xml:space="preserve">но Мустофой Кемалем Ататюрком 6 апреля </w:t>
      </w:r>
      <w:r w:rsidRPr="00353545">
        <w:rPr>
          <w:rFonts w:ascii="Times New Roman" w:hAnsi="Times New Roman"/>
          <w:sz w:val="28"/>
          <w:szCs w:val="28"/>
          <w:lang w:val="ru-RU"/>
        </w:rPr>
        <w:t>1920г.</w:t>
      </w:r>
      <w:r w:rsidR="009D0C86">
        <w:rPr>
          <w:rStyle w:val="DipnotBavurusu"/>
          <w:rFonts w:ascii="Times New Roman" w:hAnsi="Times New Roman"/>
          <w:sz w:val="28"/>
          <w:szCs w:val="28"/>
          <w:lang w:val="ru-RU"/>
        </w:rPr>
        <w:footnoteReference w:id="82"/>
      </w:r>
      <w:r w:rsidRPr="00353545">
        <w:rPr>
          <w:rFonts w:ascii="Times New Roman" w:hAnsi="Times New Roman"/>
          <w:sz w:val="28"/>
          <w:szCs w:val="28"/>
          <w:lang w:val="ru-RU"/>
        </w:rPr>
        <w:t xml:space="preserve"> </w:t>
      </w:r>
      <w:r w:rsidR="00353545">
        <w:rPr>
          <w:rFonts w:ascii="Times New Roman" w:hAnsi="Times New Roman"/>
          <w:sz w:val="28"/>
          <w:szCs w:val="28"/>
          <w:lang w:val="ru-RU"/>
        </w:rPr>
        <w:t xml:space="preserve">Анадолу стало единственным информационным агентством Турции до 1950 г. </w:t>
      </w:r>
      <w:r w:rsidR="006A53E5" w:rsidRPr="00353545">
        <w:rPr>
          <w:rFonts w:ascii="Times New Roman" w:hAnsi="Times New Roman"/>
          <w:sz w:val="28"/>
          <w:szCs w:val="28"/>
          <w:lang w:val="ru-RU"/>
        </w:rPr>
        <w:t>Девиз АА - "Достоверная, объективная и оперативная журналистика". В настоящее время агентство является акционерным обществом: 49% акций принадлежат государ</w:t>
      </w:r>
      <w:r w:rsidR="009D0C86">
        <w:rPr>
          <w:rFonts w:ascii="Times New Roman" w:hAnsi="Times New Roman"/>
          <w:sz w:val="28"/>
          <w:szCs w:val="28"/>
          <w:lang w:val="ru-RU"/>
        </w:rPr>
        <w:t>ству, 51% - частным вкладчикам.</w:t>
      </w:r>
      <w:r w:rsidR="009D0C86">
        <w:rPr>
          <w:rStyle w:val="DipnotBavurusu"/>
          <w:rFonts w:ascii="Times New Roman" w:hAnsi="Times New Roman"/>
          <w:sz w:val="28"/>
          <w:szCs w:val="28"/>
          <w:lang w:val="ru-RU"/>
        </w:rPr>
        <w:footnoteReference w:id="83"/>
      </w:r>
    </w:p>
    <w:p w14:paraId="041CDE96" w14:textId="448FEC7C" w:rsidR="00C67DBD" w:rsidRDefault="0024091E" w:rsidP="0024091E">
      <w:pPr>
        <w:pStyle w:val="NormalWeb"/>
        <w:shd w:val="clear" w:color="auto" w:fill="FFFFFF"/>
        <w:spacing w:before="0" w:beforeAutospacing="0" w:after="0" w:afterAutospacing="0" w:line="360" w:lineRule="auto"/>
        <w:ind w:firstLine="539"/>
        <w:jc w:val="both"/>
        <w:rPr>
          <w:sz w:val="28"/>
          <w:szCs w:val="28"/>
        </w:rPr>
      </w:pPr>
      <w:r w:rsidRPr="006A53E5">
        <w:rPr>
          <w:sz w:val="28"/>
          <w:szCs w:val="28"/>
        </w:rPr>
        <w:t>Главной задачей данного информационного агентства является печать периодических изданий для распространения как внутри страны, так и за</w:t>
      </w:r>
      <w:r w:rsidR="00EA1E17" w:rsidRPr="006A53E5">
        <w:rPr>
          <w:sz w:val="28"/>
          <w:szCs w:val="28"/>
        </w:rPr>
        <w:t xml:space="preserve"> </w:t>
      </w:r>
      <w:r w:rsidRPr="006A53E5">
        <w:rPr>
          <w:sz w:val="28"/>
          <w:szCs w:val="28"/>
        </w:rPr>
        <w:t xml:space="preserve">рубежом. Не только большинство печатных общественно-политических изданий, но также турецкое радио и телевидение ссылается на анатолийское агентство, как на главный источник информации о ситуации в стране. </w:t>
      </w:r>
      <w:r w:rsidR="006A53E5" w:rsidRPr="006A53E5">
        <w:rPr>
          <w:sz w:val="28"/>
          <w:szCs w:val="28"/>
        </w:rPr>
        <w:t xml:space="preserve">Штаб-квартира </w:t>
      </w:r>
      <w:r w:rsidR="006A53E5" w:rsidRPr="00207235">
        <w:rPr>
          <w:sz w:val="28"/>
          <w:szCs w:val="28"/>
        </w:rPr>
        <w:t>AA</w:t>
      </w:r>
      <w:r w:rsidR="006A53E5" w:rsidRPr="006A53E5">
        <w:rPr>
          <w:sz w:val="28"/>
          <w:szCs w:val="28"/>
        </w:rPr>
        <w:t xml:space="preserve"> расположена в Анкаре. </w:t>
      </w:r>
      <w:r w:rsidRPr="006A53E5">
        <w:rPr>
          <w:sz w:val="28"/>
          <w:szCs w:val="28"/>
        </w:rPr>
        <w:t xml:space="preserve">Региональные офисы анатолийского агентства находятся во всех крупных городах Турции, а корреспонденты работают во всех уголках страны. Также, в крупных городах мира работают иностранные корреспонденты агентства. </w:t>
      </w:r>
      <w:r w:rsidR="006A53E5" w:rsidRPr="006A53E5">
        <w:rPr>
          <w:sz w:val="28"/>
          <w:szCs w:val="28"/>
        </w:rPr>
        <w:t>Имеет международные отделения более чем в 30 странах.</w:t>
      </w:r>
      <w:r w:rsidR="006A53E5">
        <w:rPr>
          <w:sz w:val="28"/>
          <w:szCs w:val="28"/>
        </w:rPr>
        <w:t xml:space="preserve"> </w:t>
      </w:r>
      <w:r w:rsidR="006A53E5" w:rsidRPr="006A53E5">
        <w:rPr>
          <w:sz w:val="28"/>
          <w:szCs w:val="28"/>
        </w:rPr>
        <w:t xml:space="preserve">Новости агентства выходят на восьми языках: турецком, английском, французском, русском, арабском, курдском, боснийском языках и на фарси. Агентство Анадолу сотрудничает с крупнейшим французским информационным агентством </w:t>
      </w:r>
      <w:r w:rsidR="006A53E5" w:rsidRPr="00207235">
        <w:rPr>
          <w:sz w:val="28"/>
          <w:szCs w:val="28"/>
        </w:rPr>
        <w:t>Agence</w:t>
      </w:r>
      <w:r w:rsidR="006A53E5" w:rsidRPr="006A53E5">
        <w:rPr>
          <w:sz w:val="28"/>
          <w:szCs w:val="28"/>
        </w:rPr>
        <w:t xml:space="preserve"> </w:t>
      </w:r>
      <w:r w:rsidR="006A53E5" w:rsidRPr="00207235">
        <w:rPr>
          <w:sz w:val="28"/>
          <w:szCs w:val="28"/>
        </w:rPr>
        <w:t>France</w:t>
      </w:r>
      <w:r w:rsidR="006A53E5" w:rsidRPr="006A53E5">
        <w:rPr>
          <w:sz w:val="28"/>
          <w:szCs w:val="28"/>
        </w:rPr>
        <w:t>-</w:t>
      </w:r>
      <w:r w:rsidR="006A53E5" w:rsidRPr="00207235">
        <w:rPr>
          <w:sz w:val="28"/>
          <w:szCs w:val="28"/>
        </w:rPr>
        <w:t>Presse</w:t>
      </w:r>
      <w:r w:rsidR="006A53E5" w:rsidRPr="006A53E5">
        <w:rPr>
          <w:sz w:val="28"/>
          <w:szCs w:val="28"/>
        </w:rPr>
        <w:t xml:space="preserve"> и крупнейшим мировым фотобанком </w:t>
      </w:r>
      <w:r w:rsidR="006A53E5" w:rsidRPr="00207235">
        <w:rPr>
          <w:sz w:val="28"/>
          <w:szCs w:val="28"/>
        </w:rPr>
        <w:t>Getty</w:t>
      </w:r>
      <w:r w:rsidR="006A53E5" w:rsidRPr="006A53E5">
        <w:rPr>
          <w:sz w:val="28"/>
          <w:szCs w:val="28"/>
        </w:rPr>
        <w:t xml:space="preserve"> </w:t>
      </w:r>
      <w:r w:rsidR="006A53E5" w:rsidRPr="00207235">
        <w:rPr>
          <w:sz w:val="28"/>
          <w:szCs w:val="28"/>
        </w:rPr>
        <w:t>Images</w:t>
      </w:r>
      <w:r w:rsidR="006A53E5" w:rsidRPr="006A53E5">
        <w:rPr>
          <w:sz w:val="28"/>
          <w:szCs w:val="28"/>
        </w:rPr>
        <w:t>.</w:t>
      </w:r>
      <w:r w:rsidR="00353545">
        <w:rPr>
          <w:sz w:val="28"/>
          <w:szCs w:val="28"/>
        </w:rPr>
        <w:t xml:space="preserve"> </w:t>
      </w:r>
      <w:r w:rsidRPr="006A53E5">
        <w:rPr>
          <w:sz w:val="28"/>
          <w:szCs w:val="28"/>
        </w:rPr>
        <w:t xml:space="preserve">Помимо </w:t>
      </w:r>
      <w:r w:rsidR="00EA1E17" w:rsidRPr="006A53E5">
        <w:rPr>
          <w:sz w:val="28"/>
          <w:szCs w:val="28"/>
        </w:rPr>
        <w:t>этого, у</w:t>
      </w:r>
      <w:r w:rsidRPr="006A53E5">
        <w:rPr>
          <w:sz w:val="28"/>
          <w:szCs w:val="28"/>
        </w:rPr>
        <w:t xml:space="preserve"> </w:t>
      </w:r>
      <w:r w:rsidRPr="006A53E5">
        <w:rPr>
          <w:sz w:val="28"/>
          <w:szCs w:val="28"/>
        </w:rPr>
        <w:lastRenderedPageBreak/>
        <w:t>анатолийского агентства есть несколько дочерних частных информационных агентств.</w:t>
      </w:r>
      <w:r w:rsidRPr="006A53E5">
        <w:rPr>
          <w:rStyle w:val="DipnotBavurusu"/>
          <w:sz w:val="28"/>
          <w:szCs w:val="28"/>
        </w:rPr>
        <w:footnoteReference w:id="84"/>
      </w:r>
      <w:r w:rsidR="006A53E5">
        <w:rPr>
          <w:sz w:val="28"/>
          <w:szCs w:val="28"/>
        </w:rPr>
        <w:t xml:space="preserve"> </w:t>
      </w:r>
    </w:p>
    <w:p w14:paraId="64EC5AD4" w14:textId="3797ED23" w:rsidR="006A53E5" w:rsidRDefault="006A53E5" w:rsidP="006A53E5">
      <w:pPr>
        <w:spacing w:line="360" w:lineRule="auto"/>
        <w:ind w:firstLine="539"/>
        <w:jc w:val="both"/>
        <w:rPr>
          <w:rFonts w:ascii="Times New Roman" w:hAnsi="Times New Roman"/>
          <w:sz w:val="28"/>
          <w:szCs w:val="28"/>
          <w:lang w:val="ru-RU"/>
        </w:rPr>
      </w:pPr>
      <w:r w:rsidRPr="006A53E5">
        <w:rPr>
          <w:rFonts w:ascii="Times New Roman" w:hAnsi="Times New Roman"/>
          <w:sz w:val="28"/>
          <w:szCs w:val="28"/>
          <w:lang w:val="ru-RU"/>
        </w:rPr>
        <w:t xml:space="preserve">Корреспондентский пункт </w:t>
      </w:r>
      <w:r w:rsidRPr="00207235">
        <w:rPr>
          <w:rFonts w:ascii="Times New Roman" w:hAnsi="Times New Roman"/>
          <w:sz w:val="28"/>
          <w:szCs w:val="28"/>
        </w:rPr>
        <w:t>AA</w:t>
      </w:r>
      <w:r w:rsidRPr="006A53E5">
        <w:rPr>
          <w:rFonts w:ascii="Times New Roman" w:hAnsi="Times New Roman"/>
          <w:sz w:val="28"/>
          <w:szCs w:val="28"/>
          <w:lang w:val="ru-RU"/>
        </w:rPr>
        <w:t xml:space="preserve"> в Москве открыт в 1988 году. Он освещает основные события в государственной, политической, экономической, культурной и спортивной жизни России.</w:t>
      </w:r>
      <w:r w:rsidR="009D0C86">
        <w:rPr>
          <w:rStyle w:val="DipnotBavurusu"/>
          <w:rFonts w:ascii="Times New Roman" w:hAnsi="Times New Roman"/>
          <w:sz w:val="28"/>
          <w:szCs w:val="28"/>
          <w:lang w:val="ru-RU"/>
        </w:rPr>
        <w:footnoteReference w:id="85"/>
      </w:r>
    </w:p>
    <w:p w14:paraId="76A4F511" w14:textId="6587D7DC" w:rsidR="00E44E30" w:rsidRPr="00E44E30" w:rsidRDefault="00E44E30" w:rsidP="00E44E30">
      <w:pPr>
        <w:spacing w:line="360" w:lineRule="auto"/>
        <w:ind w:firstLine="539"/>
        <w:jc w:val="both"/>
        <w:rPr>
          <w:rFonts w:ascii="Times New Roman" w:hAnsi="Times New Roman"/>
          <w:b/>
          <w:sz w:val="28"/>
          <w:szCs w:val="28"/>
          <w:lang w:val="ru-RU"/>
        </w:rPr>
      </w:pPr>
      <w:r>
        <w:rPr>
          <w:rFonts w:ascii="Times New Roman" w:hAnsi="Times New Roman"/>
          <w:b/>
          <w:sz w:val="28"/>
          <w:szCs w:val="28"/>
          <w:lang w:val="ru-RU"/>
        </w:rPr>
        <w:t>Информационное агентство Джихан</w:t>
      </w:r>
    </w:p>
    <w:p w14:paraId="315A8F2D" w14:textId="3585C300" w:rsidR="00E44E30" w:rsidRPr="00E44E30" w:rsidRDefault="00E44E30" w:rsidP="00E44E30">
      <w:pPr>
        <w:spacing w:line="360" w:lineRule="auto"/>
        <w:ind w:firstLine="539"/>
        <w:jc w:val="both"/>
        <w:rPr>
          <w:rFonts w:ascii="Times New Roman" w:hAnsi="Times New Roman"/>
          <w:sz w:val="28"/>
          <w:szCs w:val="28"/>
          <w:lang w:val="ru-RU"/>
        </w:rPr>
      </w:pPr>
      <w:r w:rsidRPr="00E44E30">
        <w:rPr>
          <w:rFonts w:ascii="Times New Roman" w:hAnsi="Times New Roman"/>
          <w:sz w:val="28"/>
          <w:szCs w:val="28"/>
          <w:lang w:val="ru-RU"/>
        </w:rPr>
        <w:t>Информационное агентство Джихан, начавшее свою деятельность 1 января 1994 года, это турецкое новостное агентство, которое предоставляет услуги в виде печатных, фото и видео новостей 24 часа в сутки посредством спутниковой и Интернет связи. Оно принадлежит группе «ООО Феза Газетеджилик». Клиентами агентства Джихан, предоставляющего новостные услуги для 78% региональных телеканалов и 53% региональных газет Турции, является большое количество местных газет, радио- и телеканалов и новостных Интернет-сайтов. Агентство обеспечивает новостной поток для иностранных посольств, экономических организаций, университетов, общественных учреждений и организаций, а также частных фирм. Информационные услуги предоставляются кроме того на арабско</w:t>
      </w:r>
      <w:r w:rsidR="009D0C86">
        <w:rPr>
          <w:rFonts w:ascii="Times New Roman" w:hAnsi="Times New Roman"/>
          <w:sz w:val="28"/>
          <w:szCs w:val="28"/>
          <w:lang w:val="ru-RU"/>
        </w:rPr>
        <w:t>м, английском и русском языках.</w:t>
      </w:r>
      <w:r w:rsidR="009D0C86">
        <w:rPr>
          <w:rStyle w:val="DipnotBavurusu"/>
          <w:rFonts w:ascii="Times New Roman" w:hAnsi="Times New Roman"/>
          <w:sz w:val="28"/>
          <w:szCs w:val="28"/>
          <w:lang w:val="ru-RU"/>
        </w:rPr>
        <w:footnoteReference w:id="86"/>
      </w:r>
    </w:p>
    <w:p w14:paraId="7A3390E1" w14:textId="17D198C5" w:rsidR="00E44E30" w:rsidRPr="00E44E30" w:rsidRDefault="00E44E30" w:rsidP="00E44E30">
      <w:pPr>
        <w:spacing w:line="360" w:lineRule="auto"/>
        <w:ind w:firstLine="539"/>
        <w:jc w:val="both"/>
        <w:rPr>
          <w:rFonts w:ascii="Times New Roman" w:hAnsi="Times New Roman"/>
          <w:sz w:val="28"/>
          <w:szCs w:val="28"/>
          <w:lang w:val="ru-RU"/>
        </w:rPr>
      </w:pPr>
      <w:r w:rsidRPr="00E44E30">
        <w:rPr>
          <w:rFonts w:ascii="Times New Roman" w:hAnsi="Times New Roman"/>
          <w:sz w:val="28"/>
          <w:szCs w:val="28"/>
          <w:lang w:val="ru-RU"/>
        </w:rPr>
        <w:t xml:space="preserve">Новостная служба ведется в 81 иле и 284 крупных районах Турции, и кроме того, в некоторых странах Центральной Азии, Ближнего Востока, Балкан, Европы, Южной Америки, Африки и Дальнего Востока находятся корреспонденты этого агентства. Агентство с офисами в 31 стране и корреспондентами из 55 стран дает возможность местным и международным СМИ осуществлять прямой эфир и широкополосное вещание. Международными партнерами ИА Джихан являются такие каналы, как </w:t>
      </w:r>
      <w:r w:rsidRPr="00992122">
        <w:rPr>
          <w:rFonts w:ascii="Times New Roman" w:hAnsi="Times New Roman"/>
          <w:sz w:val="28"/>
          <w:szCs w:val="28"/>
          <w:lang w:val="tr-TR"/>
        </w:rPr>
        <w:t xml:space="preserve">CNN </w:t>
      </w:r>
      <w:r w:rsidRPr="00992122">
        <w:rPr>
          <w:rFonts w:ascii="Times New Roman" w:hAnsi="Times New Roman"/>
          <w:sz w:val="28"/>
          <w:szCs w:val="28"/>
          <w:lang w:val="tr-TR"/>
        </w:rPr>
        <w:lastRenderedPageBreak/>
        <w:t>International, BBC, ABC, Reuters, APTN, Globecast, Abu Dhabi Tv, ARD, TF1, RAI, TVE, Antenna 3, Nos Tv, IRIB, Lider Tv, NHK, Sawatel, TVR, Invidex, SVT, LBC Sat, C1R, Sky TG 24, MEN Dubai, Pro Tv, Al Manar, El Alam, A</w:t>
      </w:r>
      <w:r>
        <w:rPr>
          <w:rFonts w:ascii="Times New Roman" w:hAnsi="Times New Roman"/>
          <w:sz w:val="28"/>
          <w:szCs w:val="28"/>
          <w:lang w:val="tr-TR"/>
        </w:rPr>
        <w:t>ntenna 1, Mediasat</w:t>
      </w:r>
      <w:r w:rsidRPr="00992122">
        <w:rPr>
          <w:rFonts w:ascii="Times New Roman" w:hAnsi="Times New Roman"/>
          <w:sz w:val="28"/>
          <w:szCs w:val="28"/>
          <w:lang w:val="tr-TR"/>
        </w:rPr>
        <w:t>.</w:t>
      </w:r>
      <w:r>
        <w:rPr>
          <w:rFonts w:ascii="Times New Roman" w:hAnsi="Times New Roman"/>
          <w:sz w:val="28"/>
          <w:szCs w:val="28"/>
          <w:lang w:val="tr-TR"/>
        </w:rPr>
        <w:t xml:space="preserve"> </w:t>
      </w:r>
      <w:r w:rsidRPr="00E44E30">
        <w:rPr>
          <w:rFonts w:ascii="Times New Roman" w:hAnsi="Times New Roman"/>
          <w:sz w:val="28"/>
          <w:szCs w:val="28"/>
          <w:lang w:val="ru-RU"/>
        </w:rPr>
        <w:t>Информационное агентство Джихан, которое выпускает новости в таких областях как повседневность, политика, экономика, мировые новости, арт-журналы и спорт, по собственным данным ежедневно публикует в среднем 450 печатных новостей, 400 фотографий, 180 фото-новостей и 85 видеоматериалов.</w:t>
      </w:r>
      <w:r w:rsidR="009D0C86">
        <w:rPr>
          <w:rStyle w:val="DipnotBavurusu"/>
          <w:rFonts w:ascii="Times New Roman" w:hAnsi="Times New Roman"/>
          <w:sz w:val="28"/>
          <w:szCs w:val="28"/>
          <w:lang w:val="ru-RU"/>
        </w:rPr>
        <w:footnoteReference w:id="87"/>
      </w:r>
    </w:p>
    <w:p w14:paraId="7F6AC191" w14:textId="46BFC5A8" w:rsidR="006A53E5" w:rsidRPr="00E44E30" w:rsidRDefault="00E44E30" w:rsidP="00E44E30">
      <w:pPr>
        <w:spacing w:line="360" w:lineRule="auto"/>
        <w:ind w:firstLine="539"/>
        <w:jc w:val="both"/>
        <w:rPr>
          <w:rFonts w:ascii="Times New Roman" w:hAnsi="Times New Roman"/>
          <w:sz w:val="28"/>
          <w:szCs w:val="28"/>
          <w:lang w:val="ru-RU"/>
        </w:rPr>
      </w:pPr>
      <w:r w:rsidRPr="00E44E30">
        <w:rPr>
          <w:rFonts w:ascii="Times New Roman" w:hAnsi="Times New Roman"/>
          <w:sz w:val="28"/>
          <w:szCs w:val="28"/>
          <w:lang w:val="ru-RU"/>
        </w:rPr>
        <w:t>Подготовленная ИА Джихан книжка под названием «Новостные эстетические принципы и стандарты»</w:t>
      </w:r>
      <w:r w:rsidR="00D03F4E">
        <w:rPr>
          <w:rStyle w:val="DipnotBavurusu"/>
          <w:rFonts w:ascii="Times New Roman" w:hAnsi="Times New Roman"/>
          <w:sz w:val="28"/>
          <w:szCs w:val="28"/>
          <w:lang w:val="ru-RU"/>
        </w:rPr>
        <w:footnoteReference w:id="88"/>
      </w:r>
      <w:r w:rsidRPr="00E44E30">
        <w:rPr>
          <w:rFonts w:ascii="Times New Roman" w:hAnsi="Times New Roman"/>
          <w:sz w:val="28"/>
          <w:szCs w:val="28"/>
          <w:lang w:val="ru-RU"/>
        </w:rPr>
        <w:t xml:space="preserve"> объясняет принципы публицистической деятельности агентства и его понимание журналистики. Помимо общих сведений о журналистике, в книге также дается детальное объяснение правил правописания, а также примеров из области печатных, фото- и видео новостей.</w:t>
      </w:r>
    </w:p>
    <w:p w14:paraId="53C53447" w14:textId="77777777" w:rsidR="00E146C6" w:rsidRDefault="00E146C6">
      <w:pPr>
        <w:spacing w:after="160" w:line="259" w:lineRule="auto"/>
        <w:rPr>
          <w:color w:val="000000"/>
          <w:sz w:val="28"/>
          <w:szCs w:val="28"/>
          <w:lang w:val="ru-RU"/>
        </w:rPr>
      </w:pPr>
    </w:p>
    <w:p w14:paraId="10840BB8" w14:textId="2ED4D456" w:rsidR="00E146C6" w:rsidRDefault="00E146C6" w:rsidP="00E125A9">
      <w:pPr>
        <w:pStyle w:val="TEZALTBALIK"/>
        <w:numPr>
          <w:ilvl w:val="1"/>
          <w:numId w:val="12"/>
        </w:numPr>
      </w:pPr>
      <w:bookmarkStart w:id="14" w:name="_Toc419274169"/>
      <w:r w:rsidRPr="00E146C6">
        <w:t>Освещение использования химического оружия</w:t>
      </w:r>
      <w:bookmarkEnd w:id="14"/>
    </w:p>
    <w:p w14:paraId="5BC2E270" w14:textId="44F1387F" w:rsidR="00E146C6" w:rsidRPr="00E146C6" w:rsidRDefault="00E146C6" w:rsidP="00E125A9">
      <w:pPr>
        <w:pStyle w:val="TEZALT2"/>
        <w:numPr>
          <w:ilvl w:val="2"/>
          <w:numId w:val="12"/>
        </w:numPr>
      </w:pPr>
      <w:r w:rsidRPr="00E146C6">
        <w:t xml:space="preserve">Освещение использования химического оружия </w:t>
      </w:r>
      <w:r>
        <w:t>в российских СМИ</w:t>
      </w:r>
    </w:p>
    <w:p w14:paraId="5E75D135" w14:textId="77777777" w:rsidR="00E146C6" w:rsidRPr="00E146C6" w:rsidRDefault="00E146C6" w:rsidP="00E146C6">
      <w:pPr>
        <w:pStyle w:val="ListeParagraf"/>
        <w:spacing w:line="360" w:lineRule="auto"/>
        <w:ind w:left="567" w:firstLine="539"/>
        <w:rPr>
          <w:rFonts w:ascii="Times New Roman" w:hAnsi="Times New Roman"/>
          <w:b/>
          <w:sz w:val="28"/>
          <w:szCs w:val="28"/>
          <w:lang w:val="ru-RU"/>
        </w:rPr>
      </w:pPr>
    </w:p>
    <w:p w14:paraId="68E7B505" w14:textId="77777777" w:rsidR="00E146C6" w:rsidRPr="00E545AE" w:rsidRDefault="00E146C6" w:rsidP="00E146C6">
      <w:pPr>
        <w:spacing w:line="360" w:lineRule="auto"/>
        <w:ind w:firstLine="539"/>
        <w:jc w:val="both"/>
        <w:rPr>
          <w:rFonts w:ascii="Times New Roman" w:hAnsi="Times New Roman"/>
          <w:sz w:val="28"/>
          <w:szCs w:val="28"/>
          <w:lang w:val="tr-TR"/>
        </w:rPr>
      </w:pPr>
      <w:r w:rsidRPr="002525B6">
        <w:rPr>
          <w:rFonts w:ascii="Times New Roman" w:hAnsi="Times New Roman"/>
          <w:color w:val="000000"/>
          <w:sz w:val="28"/>
          <w:szCs w:val="28"/>
          <w:lang w:val="ru-RU"/>
        </w:rPr>
        <w:t>В качестве эмпирический базы нашего исследования были взяты аналитические статьи, напечатанные в период 2012 – 2014 гг. в ведущих российских общественно</w:t>
      </w:r>
      <w:r w:rsidRPr="00E545AE">
        <w:rPr>
          <w:rFonts w:ascii="Times New Roman" w:hAnsi="Times New Roman"/>
          <w:sz w:val="28"/>
          <w:szCs w:val="28"/>
          <w:lang w:val="ru-RU"/>
        </w:rPr>
        <w:t xml:space="preserve">-политических изданиях: «Известия», «Аргументы и факты», «КоммерсантЪ», «Комсомольская правда», «Московский Комсомолец», а также в информационных агентствах: </w:t>
      </w:r>
      <w:r w:rsidRPr="00E545AE">
        <w:rPr>
          <w:rFonts w:ascii="Times New Roman" w:hAnsi="Times New Roman"/>
          <w:sz w:val="28"/>
          <w:szCs w:val="28"/>
          <w:lang w:val="tr-TR"/>
        </w:rPr>
        <w:t>lenta.ru,</w:t>
      </w:r>
      <w:r w:rsidRPr="00E545AE">
        <w:rPr>
          <w:rFonts w:ascii="Times New Roman" w:hAnsi="Times New Roman"/>
          <w:sz w:val="28"/>
          <w:szCs w:val="28"/>
          <w:lang w:val="ru-RU"/>
        </w:rPr>
        <w:t xml:space="preserve"> «ИТАР-ТАСС»,</w:t>
      </w:r>
      <w:r w:rsidRPr="00E545AE">
        <w:rPr>
          <w:rFonts w:ascii="Times New Roman" w:hAnsi="Times New Roman"/>
          <w:sz w:val="28"/>
          <w:szCs w:val="28"/>
          <w:lang w:val="tr-TR"/>
        </w:rPr>
        <w:t xml:space="preserve"> interfax.ru, </w:t>
      </w:r>
      <w:r w:rsidRPr="00E545AE">
        <w:rPr>
          <w:rFonts w:ascii="Times New Roman" w:hAnsi="Times New Roman"/>
          <w:sz w:val="28"/>
          <w:szCs w:val="28"/>
          <w:lang w:val="ru-RU"/>
        </w:rPr>
        <w:t>«РИА новости»</w:t>
      </w:r>
      <w:r w:rsidRPr="00E545AE">
        <w:rPr>
          <w:rFonts w:ascii="Times New Roman" w:hAnsi="Times New Roman"/>
          <w:sz w:val="28"/>
          <w:szCs w:val="28"/>
          <w:lang w:val="tr-TR"/>
        </w:rPr>
        <w:t xml:space="preserve">. </w:t>
      </w:r>
    </w:p>
    <w:p w14:paraId="1C1867B2" w14:textId="77777777" w:rsidR="00E146C6" w:rsidRPr="002525B6" w:rsidRDefault="00E146C6" w:rsidP="00E146C6">
      <w:pPr>
        <w:autoSpaceDE w:val="0"/>
        <w:autoSpaceDN w:val="0"/>
        <w:adjustRightInd w:val="0"/>
        <w:spacing w:line="360" w:lineRule="auto"/>
        <w:ind w:firstLine="539"/>
        <w:jc w:val="both"/>
        <w:rPr>
          <w:rFonts w:ascii="Times New Roman" w:hAnsi="Times New Roman"/>
          <w:color w:val="000000"/>
          <w:sz w:val="28"/>
          <w:szCs w:val="28"/>
          <w:lang w:val="ru-RU"/>
        </w:rPr>
      </w:pPr>
      <w:r w:rsidRPr="002525B6">
        <w:rPr>
          <w:rFonts w:ascii="Times New Roman" w:eastAsia="Times New Roman" w:hAnsi="Times New Roman"/>
          <w:color w:val="000000"/>
          <w:sz w:val="28"/>
          <w:szCs w:val="28"/>
          <w:lang w:val="ru-RU" w:eastAsia="ru-RU"/>
        </w:rPr>
        <w:lastRenderedPageBreak/>
        <w:t>Прежде всего, необходимо отметить, что наш выбор обусловлен тем, что в данных изданиях большее количество полос отдано публикациям о событиях общенационального масштаба. Вследствие чего, ситуации в Сирии не могла остаться без внимания российских журналистов</w:t>
      </w:r>
      <w:r w:rsidRPr="002525B6">
        <w:rPr>
          <w:rFonts w:ascii="Times New Roman" w:hAnsi="Times New Roman"/>
          <w:color w:val="000000"/>
          <w:sz w:val="28"/>
          <w:szCs w:val="28"/>
          <w:lang w:val="ru-RU"/>
        </w:rPr>
        <w:t>. В связи с этим в данных общественно-политических изданиях достаточно часто говорится о Сирийском вопросе.</w:t>
      </w:r>
    </w:p>
    <w:p w14:paraId="6F4EDA33" w14:textId="4FBDF7BF"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Российские СМИ активно следят за событиями. В информационном агентстве ИТАР-ТАСС в статье «ХРОНИКА: К вопросу о применении химического оружия в Сирии» представлена подробная хроника событий, описывающая даты применения химического оружия. Рассматривая хронику событий российский читатель может сделать вывод о том, что химическое оружие было применено оппозицией президента. Тогда как иностранные СМИ заявляли противоположное. </w:t>
      </w:r>
    </w:p>
    <w:p w14:paraId="3F15BBC1" w14:textId="77777777" w:rsidR="00E146C6" w:rsidRPr="002525B6" w:rsidRDefault="00E146C6" w:rsidP="00E146C6">
      <w:pPr>
        <w:spacing w:line="360" w:lineRule="auto"/>
        <w:ind w:firstLine="539"/>
        <w:jc w:val="both"/>
        <w:rPr>
          <w:rFonts w:ascii="Times New Roman" w:eastAsia="Times New Roman" w:hAnsi="Times New Roman"/>
          <w:bCs/>
          <w:kern w:val="36"/>
          <w:sz w:val="28"/>
          <w:szCs w:val="28"/>
          <w:lang w:val="ru-RU" w:eastAsia="ru-RU"/>
        </w:rPr>
      </w:pPr>
      <w:r w:rsidRPr="002525B6">
        <w:rPr>
          <w:rFonts w:ascii="Times New Roman" w:eastAsia="Times New Roman" w:hAnsi="Times New Roman"/>
          <w:bCs/>
          <w:kern w:val="36"/>
          <w:sz w:val="28"/>
          <w:szCs w:val="28"/>
          <w:lang w:val="ru-RU" w:eastAsia="ru-RU"/>
        </w:rPr>
        <w:t>Следует напомнить, что Сирия является участником</w:t>
      </w:r>
      <w:r w:rsidRPr="002525B6">
        <w:rPr>
          <w:rFonts w:ascii="Times New Roman" w:eastAsia="Times New Roman" w:hAnsi="Times New Roman"/>
          <w:bCs/>
          <w:kern w:val="36"/>
          <w:sz w:val="28"/>
          <w:szCs w:val="28"/>
          <w:lang w:eastAsia="ru-RU"/>
        </w:rPr>
        <w:t> </w:t>
      </w:r>
      <w:r w:rsidRPr="002525B6">
        <w:rPr>
          <w:rFonts w:ascii="Times New Roman" w:eastAsia="Times New Roman" w:hAnsi="Times New Roman"/>
          <w:bCs/>
          <w:kern w:val="36"/>
          <w:sz w:val="28"/>
          <w:szCs w:val="28"/>
          <w:lang w:val="ru-RU" w:eastAsia="ru-RU"/>
        </w:rPr>
        <w:t>Договора о нераспространении ядерного оружия</w:t>
      </w:r>
      <w:r w:rsidRPr="002525B6">
        <w:rPr>
          <w:rFonts w:ascii="Times New Roman" w:eastAsia="Times New Roman" w:hAnsi="Times New Roman"/>
          <w:bCs/>
          <w:kern w:val="36"/>
          <w:sz w:val="28"/>
          <w:szCs w:val="28"/>
          <w:lang w:eastAsia="ru-RU"/>
        </w:rPr>
        <w:t> </w:t>
      </w:r>
      <w:r w:rsidRPr="002525B6">
        <w:rPr>
          <w:rFonts w:ascii="Times New Roman" w:eastAsia="Times New Roman" w:hAnsi="Times New Roman"/>
          <w:bCs/>
          <w:kern w:val="36"/>
          <w:sz w:val="28"/>
          <w:szCs w:val="28"/>
          <w:lang w:val="ru-RU" w:eastAsia="ru-RU"/>
        </w:rPr>
        <w:t>и ведёт собственную мирную ядерную программу. В то же время Сирия является одним из семи государств, не подписавших</w:t>
      </w:r>
      <w:r w:rsidRPr="002525B6">
        <w:rPr>
          <w:rFonts w:ascii="Times New Roman" w:eastAsia="Times New Roman" w:hAnsi="Times New Roman"/>
          <w:bCs/>
          <w:kern w:val="36"/>
          <w:sz w:val="28"/>
          <w:szCs w:val="28"/>
          <w:lang w:eastAsia="ru-RU"/>
        </w:rPr>
        <w:t> </w:t>
      </w:r>
      <w:r w:rsidRPr="002525B6">
        <w:rPr>
          <w:rFonts w:ascii="Times New Roman" w:eastAsia="Times New Roman" w:hAnsi="Times New Roman"/>
          <w:bCs/>
          <w:kern w:val="36"/>
          <w:sz w:val="28"/>
          <w:szCs w:val="28"/>
          <w:lang w:val="ru-RU" w:eastAsia="ru-RU"/>
        </w:rPr>
        <w:t>Конвенцию о запрещении химического оружия</w:t>
      </w:r>
      <w:r w:rsidRPr="002525B6">
        <w:rPr>
          <w:rFonts w:ascii="Times New Roman" w:eastAsia="Times New Roman" w:hAnsi="Times New Roman"/>
          <w:bCs/>
          <w:kern w:val="36"/>
          <w:sz w:val="28"/>
          <w:szCs w:val="28"/>
          <w:lang w:eastAsia="ru-RU"/>
        </w:rPr>
        <w:t> </w:t>
      </w:r>
      <w:r w:rsidRPr="002525B6">
        <w:rPr>
          <w:rFonts w:ascii="Times New Roman" w:eastAsia="Times New Roman" w:hAnsi="Times New Roman"/>
          <w:bCs/>
          <w:kern w:val="36"/>
          <w:sz w:val="28"/>
          <w:szCs w:val="28"/>
          <w:lang w:val="ru-RU" w:eastAsia="ru-RU"/>
        </w:rPr>
        <w:t>1993 года,</w:t>
      </w:r>
      <w:r w:rsidRPr="002525B6">
        <w:rPr>
          <w:rFonts w:ascii="Times New Roman" w:eastAsia="Times New Roman" w:hAnsi="Times New Roman"/>
          <w:bCs/>
          <w:kern w:val="36"/>
          <w:sz w:val="28"/>
          <w:szCs w:val="28"/>
          <w:lang w:eastAsia="ru-RU"/>
        </w:rPr>
        <w:t> </w:t>
      </w:r>
      <w:r w:rsidRPr="002525B6">
        <w:rPr>
          <w:rFonts w:ascii="Times New Roman" w:eastAsia="Times New Roman" w:hAnsi="Times New Roman"/>
          <w:bCs/>
          <w:kern w:val="36"/>
          <w:sz w:val="28"/>
          <w:szCs w:val="28"/>
          <w:lang w:val="ru-RU" w:eastAsia="ru-RU"/>
        </w:rPr>
        <w:t>и, хотя до последнего времени официально отрицала наличие химического оружия в своих арсеналах,</w:t>
      </w:r>
      <w:r w:rsidRPr="002525B6">
        <w:rPr>
          <w:rFonts w:ascii="Times New Roman" w:eastAsia="Times New Roman" w:hAnsi="Times New Roman"/>
          <w:bCs/>
          <w:kern w:val="36"/>
          <w:sz w:val="28"/>
          <w:szCs w:val="28"/>
          <w:lang w:eastAsia="ru-RU"/>
        </w:rPr>
        <w:t> </w:t>
      </w:r>
      <w:r w:rsidRPr="002525B6">
        <w:rPr>
          <w:rFonts w:ascii="Times New Roman" w:eastAsia="Times New Roman" w:hAnsi="Times New Roman"/>
          <w:bCs/>
          <w:kern w:val="36"/>
          <w:sz w:val="28"/>
          <w:szCs w:val="28"/>
          <w:lang w:val="ru-RU" w:eastAsia="ru-RU"/>
        </w:rPr>
        <w:t>по оценкам западных экспертов, располагала арсеналом химического и биологического оружия. Впервые власти Сирии официально признали наличие в стране химического и биологического оружия 23 июля 2012.</w:t>
      </w:r>
    </w:p>
    <w:p w14:paraId="3FD0C43D"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Анализируя статьи по сирийскому кризису было отмечено, что в первые месяцы конфликта российские СМИ не так остро затрагивали тему использования химического оружия, как зарубежные. Российские журналисты ставили под сомнение сам факт использования. </w:t>
      </w:r>
    </w:p>
    <w:p w14:paraId="47052BEE" w14:textId="77777777" w:rsidR="00E146C6" w:rsidRPr="002525B6" w:rsidRDefault="00E146C6" w:rsidP="00E146C6">
      <w:pPr>
        <w:spacing w:line="360" w:lineRule="auto"/>
        <w:ind w:firstLine="539"/>
        <w:jc w:val="both"/>
        <w:rPr>
          <w:rFonts w:ascii="Times New Roman" w:eastAsia="Times New Roman" w:hAnsi="Times New Roman"/>
          <w:bCs/>
          <w:i/>
          <w:kern w:val="36"/>
          <w:sz w:val="28"/>
          <w:szCs w:val="28"/>
          <w:lang w:val="ru-RU" w:eastAsia="ru-RU"/>
        </w:rPr>
      </w:pPr>
      <w:r w:rsidRPr="002525B6">
        <w:rPr>
          <w:rFonts w:ascii="Times New Roman" w:eastAsia="Times New Roman" w:hAnsi="Times New Roman"/>
          <w:bCs/>
          <w:kern w:val="36"/>
          <w:sz w:val="28"/>
          <w:szCs w:val="28"/>
          <w:lang w:val="ru-RU" w:eastAsia="ru-RU"/>
        </w:rPr>
        <w:t>Политолог Лев Вершинин на вопрос: «Было ли применено в Сирии химическое?» оружие пишет:</w:t>
      </w:r>
    </w:p>
    <w:p w14:paraId="2C732626" w14:textId="77777777" w:rsidR="00E146C6" w:rsidRPr="002525B6" w:rsidRDefault="00E146C6" w:rsidP="00E146C6">
      <w:pPr>
        <w:spacing w:line="360" w:lineRule="auto"/>
        <w:ind w:firstLine="539"/>
        <w:jc w:val="both"/>
        <w:rPr>
          <w:rFonts w:ascii="Times New Roman" w:eastAsia="Times New Roman" w:hAnsi="Times New Roman"/>
          <w:bCs/>
          <w:i/>
          <w:kern w:val="36"/>
          <w:sz w:val="28"/>
          <w:szCs w:val="28"/>
          <w:lang w:val="ru-RU" w:eastAsia="ru-RU"/>
        </w:rPr>
      </w:pPr>
      <w:r w:rsidRPr="002525B6">
        <w:rPr>
          <w:rFonts w:ascii="Times New Roman" w:eastAsia="Times New Roman" w:hAnsi="Times New Roman"/>
          <w:bCs/>
          <w:i/>
          <w:kern w:val="36"/>
          <w:sz w:val="28"/>
          <w:szCs w:val="28"/>
          <w:lang w:val="ru-RU" w:eastAsia="ru-RU"/>
        </w:rPr>
        <w:lastRenderedPageBreak/>
        <w:t>«О</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химическом оружии так много говорилось, что оно обязано было появиться, а</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версия об</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использовании этой гадости «повстанцами», самая первая</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и, скорее всего,</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 если что-то этакое в</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самом деле было,</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 единственно верная, уже благополучно затёрта «цивилизованным» СМИ-спрутом, переопределившим в</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виновники Асада, который явно ни</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причём, поскольку уж</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кому-кому, а</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ему в</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таком раскладе ничего хорошего ждать не</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приходится. Ничего странного: инаугурация Обамы неуклонно приближается, а</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к</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большому празднику и</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подарки принято дарить особые, самые для героя торжества желательные и</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приятные. В</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связи с</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чем, ежели до</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20</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января ничего особенного не</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случится, лично я</w:t>
      </w:r>
      <w:r w:rsidRPr="002525B6">
        <w:rPr>
          <w:rFonts w:ascii="Times New Roman" w:eastAsia="Times New Roman" w:hAnsi="Times New Roman"/>
          <w:bCs/>
          <w:i/>
          <w:kern w:val="36"/>
          <w:sz w:val="28"/>
          <w:szCs w:val="28"/>
          <w:lang w:eastAsia="ru-RU"/>
        </w:rPr>
        <w:t> </w:t>
      </w:r>
      <w:r w:rsidRPr="002525B6">
        <w:rPr>
          <w:rFonts w:ascii="Times New Roman" w:eastAsia="Times New Roman" w:hAnsi="Times New Roman"/>
          <w:bCs/>
          <w:i/>
          <w:kern w:val="36"/>
          <w:sz w:val="28"/>
          <w:szCs w:val="28"/>
          <w:lang w:val="ru-RU" w:eastAsia="ru-RU"/>
        </w:rPr>
        <w:t>буду очень удивлен.»</w:t>
      </w:r>
      <w:r w:rsidRPr="002525B6">
        <w:rPr>
          <w:rStyle w:val="DipnotBavurusu"/>
          <w:rFonts w:ascii="Times New Roman" w:eastAsia="Times New Roman" w:hAnsi="Times New Roman"/>
          <w:bCs/>
          <w:i/>
          <w:kern w:val="36"/>
          <w:sz w:val="28"/>
          <w:szCs w:val="28"/>
          <w:lang w:val="ru-RU" w:eastAsia="ru-RU"/>
        </w:rPr>
        <w:footnoteReference w:id="89"/>
      </w:r>
    </w:p>
    <w:p w14:paraId="588B4DBB"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eastAsia="Times New Roman" w:hAnsi="Times New Roman"/>
          <w:bCs/>
          <w:kern w:val="36"/>
          <w:sz w:val="28"/>
          <w:szCs w:val="28"/>
          <w:lang w:val="ru-RU" w:eastAsia="ru-RU"/>
        </w:rPr>
        <w:t xml:space="preserve">В след за развитием событий российские СМИ информировали о действительных лицах, применявших химическое оружие на территории Сирии. </w:t>
      </w:r>
      <w:r w:rsidRPr="002525B6">
        <w:rPr>
          <w:rFonts w:ascii="Times New Roman" w:hAnsi="Times New Roman"/>
          <w:sz w:val="28"/>
          <w:szCs w:val="28"/>
          <w:lang w:val="ru-RU"/>
        </w:rPr>
        <w:t xml:space="preserve">По их мнению, «химическое оружие в окрестностях Алеппо применили повстанцы, а не сторонники Башара Асада. </w:t>
      </w:r>
    </w:p>
    <w:p w14:paraId="7331D52C"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Журналист Андрей Давыдов в своей статье заявляет о фальсификации информации касательно применения химического оружия, и комментирует последующие события следующим образом:</w:t>
      </w:r>
    </w:p>
    <w:p w14:paraId="59CBFBCF" w14:textId="77777777" w:rsidR="00E146C6" w:rsidRPr="002525B6" w:rsidRDefault="00E146C6" w:rsidP="00E146C6">
      <w:pPr>
        <w:spacing w:line="360" w:lineRule="auto"/>
        <w:ind w:firstLine="539"/>
        <w:jc w:val="both"/>
        <w:rPr>
          <w:rFonts w:ascii="Times New Roman" w:hAnsi="Times New Roman"/>
          <w:i/>
          <w:sz w:val="28"/>
          <w:szCs w:val="28"/>
          <w:lang w:val="ru-RU"/>
        </w:rPr>
      </w:pPr>
      <w:r w:rsidRPr="002525B6">
        <w:rPr>
          <w:rFonts w:ascii="Times New Roman" w:hAnsi="Times New Roman"/>
          <w:i/>
          <w:sz w:val="28"/>
          <w:szCs w:val="28"/>
          <w:lang w:val="ru-RU"/>
        </w:rPr>
        <w:t>«В</w:t>
      </w:r>
      <w:r w:rsidRPr="002525B6">
        <w:rPr>
          <w:rFonts w:ascii="Times New Roman" w:hAnsi="Times New Roman"/>
          <w:i/>
          <w:sz w:val="28"/>
          <w:szCs w:val="28"/>
        </w:rPr>
        <w:t> </w:t>
      </w:r>
      <w:r w:rsidRPr="002525B6">
        <w:rPr>
          <w:rFonts w:ascii="Times New Roman" w:hAnsi="Times New Roman"/>
          <w:i/>
          <w:sz w:val="28"/>
          <w:szCs w:val="28"/>
          <w:lang w:val="ru-RU"/>
        </w:rPr>
        <w:t>Сирии всё-таки применено химическое оружие. Как и</w:t>
      </w:r>
      <w:r w:rsidRPr="002525B6">
        <w:rPr>
          <w:rFonts w:ascii="Times New Roman" w:hAnsi="Times New Roman"/>
          <w:i/>
          <w:sz w:val="28"/>
          <w:szCs w:val="28"/>
        </w:rPr>
        <w:t> </w:t>
      </w:r>
      <w:r w:rsidRPr="002525B6">
        <w:rPr>
          <w:rFonts w:ascii="Times New Roman" w:hAnsi="Times New Roman"/>
          <w:i/>
          <w:sz w:val="28"/>
          <w:szCs w:val="28"/>
          <w:lang w:val="ru-RU"/>
        </w:rPr>
        <w:t>предостерегал американский госдеп. Хиллари Клинтон как в</w:t>
      </w:r>
      <w:r w:rsidRPr="002525B6">
        <w:rPr>
          <w:rFonts w:ascii="Times New Roman" w:hAnsi="Times New Roman"/>
          <w:i/>
          <w:sz w:val="28"/>
          <w:szCs w:val="28"/>
        </w:rPr>
        <w:t> </w:t>
      </w:r>
      <w:r w:rsidRPr="002525B6">
        <w:rPr>
          <w:rFonts w:ascii="Times New Roman" w:hAnsi="Times New Roman"/>
          <w:i/>
          <w:sz w:val="28"/>
          <w:szCs w:val="28"/>
          <w:lang w:val="ru-RU"/>
        </w:rPr>
        <w:t>воду глядела! Одна незадача, химическое оружие применили так называемые повстанцы против сирийской армии. О</w:t>
      </w:r>
      <w:r w:rsidRPr="002525B6">
        <w:rPr>
          <w:rFonts w:ascii="Times New Roman" w:hAnsi="Times New Roman"/>
          <w:i/>
          <w:sz w:val="28"/>
          <w:szCs w:val="28"/>
        </w:rPr>
        <w:t> </w:t>
      </w:r>
      <w:r w:rsidRPr="002525B6">
        <w:rPr>
          <w:rFonts w:ascii="Times New Roman" w:hAnsi="Times New Roman"/>
          <w:i/>
          <w:sz w:val="28"/>
          <w:szCs w:val="28"/>
          <w:lang w:val="ru-RU"/>
        </w:rPr>
        <w:t>такой возможности говорилось в</w:t>
      </w:r>
      <w:r w:rsidRPr="002525B6">
        <w:rPr>
          <w:rFonts w:ascii="Times New Roman" w:hAnsi="Times New Roman"/>
          <w:i/>
          <w:sz w:val="28"/>
          <w:szCs w:val="28"/>
        </w:rPr>
        <w:t> </w:t>
      </w:r>
      <w:r w:rsidRPr="002525B6">
        <w:rPr>
          <w:rFonts w:ascii="Times New Roman" w:hAnsi="Times New Roman"/>
          <w:i/>
          <w:sz w:val="28"/>
          <w:szCs w:val="28"/>
          <w:lang w:val="ru-RU"/>
        </w:rPr>
        <w:t>письме постоянного представителя Сирии при ООН Башара Джафари, адресованном генсеку ООН Пан Ги</w:t>
      </w:r>
      <w:r w:rsidRPr="002525B6">
        <w:rPr>
          <w:rFonts w:ascii="Times New Roman" w:hAnsi="Times New Roman"/>
          <w:i/>
          <w:sz w:val="28"/>
          <w:szCs w:val="28"/>
        </w:rPr>
        <w:t> </w:t>
      </w:r>
      <w:r w:rsidRPr="002525B6">
        <w:rPr>
          <w:rFonts w:ascii="Times New Roman" w:hAnsi="Times New Roman"/>
          <w:i/>
          <w:sz w:val="28"/>
          <w:szCs w:val="28"/>
          <w:lang w:val="ru-RU"/>
        </w:rPr>
        <w:t>Муну и</w:t>
      </w:r>
      <w:r w:rsidRPr="002525B6">
        <w:rPr>
          <w:rFonts w:ascii="Times New Roman" w:hAnsi="Times New Roman"/>
          <w:i/>
          <w:sz w:val="28"/>
          <w:szCs w:val="28"/>
        </w:rPr>
        <w:t> </w:t>
      </w:r>
      <w:r w:rsidRPr="002525B6">
        <w:rPr>
          <w:rFonts w:ascii="Times New Roman" w:hAnsi="Times New Roman"/>
          <w:i/>
          <w:sz w:val="28"/>
          <w:szCs w:val="28"/>
          <w:lang w:val="ru-RU"/>
        </w:rPr>
        <w:t>Совету Безопасности: «Мы</w:t>
      </w:r>
      <w:r w:rsidRPr="002525B6">
        <w:rPr>
          <w:rFonts w:ascii="Times New Roman" w:hAnsi="Times New Roman"/>
          <w:i/>
          <w:sz w:val="28"/>
          <w:szCs w:val="28"/>
        </w:rPr>
        <w:t> </w:t>
      </w:r>
      <w:r w:rsidRPr="002525B6">
        <w:rPr>
          <w:rFonts w:ascii="Times New Roman" w:hAnsi="Times New Roman"/>
          <w:i/>
          <w:sz w:val="28"/>
          <w:szCs w:val="28"/>
          <w:lang w:val="ru-RU"/>
        </w:rPr>
        <w:t>искренне обеспокоены тем, что некоторые страны, которые поддерживают терроризм и</w:t>
      </w:r>
      <w:r w:rsidRPr="002525B6">
        <w:rPr>
          <w:rFonts w:ascii="Times New Roman" w:hAnsi="Times New Roman"/>
          <w:i/>
          <w:sz w:val="28"/>
          <w:szCs w:val="28"/>
        </w:rPr>
        <w:t> </w:t>
      </w:r>
      <w:r w:rsidRPr="002525B6">
        <w:rPr>
          <w:rFonts w:ascii="Times New Roman" w:hAnsi="Times New Roman"/>
          <w:i/>
          <w:sz w:val="28"/>
          <w:szCs w:val="28"/>
          <w:lang w:val="ru-RU"/>
        </w:rPr>
        <w:t>террористов, могли снабдить химическим оружием вооружённые террористические группировки, чтобы затем заявлять, что оно использовалось сирийским правительством». По</w:t>
      </w:r>
      <w:r w:rsidRPr="002525B6">
        <w:rPr>
          <w:rFonts w:ascii="Times New Roman" w:hAnsi="Times New Roman"/>
          <w:i/>
          <w:sz w:val="28"/>
          <w:szCs w:val="28"/>
        </w:rPr>
        <w:t> </w:t>
      </w:r>
      <w:r w:rsidRPr="002525B6">
        <w:rPr>
          <w:rFonts w:ascii="Times New Roman" w:hAnsi="Times New Roman"/>
          <w:i/>
          <w:sz w:val="28"/>
          <w:szCs w:val="28"/>
          <w:lang w:val="ru-RU"/>
        </w:rPr>
        <w:t xml:space="preserve">словам командующего президентской гвардией, </w:t>
      </w:r>
      <w:r w:rsidRPr="002525B6">
        <w:rPr>
          <w:rFonts w:ascii="Times New Roman" w:hAnsi="Times New Roman"/>
          <w:i/>
          <w:sz w:val="28"/>
          <w:szCs w:val="28"/>
          <w:lang w:val="ru-RU"/>
        </w:rPr>
        <w:lastRenderedPageBreak/>
        <w:t>во</w:t>
      </w:r>
      <w:r w:rsidRPr="002525B6">
        <w:rPr>
          <w:rFonts w:ascii="Times New Roman" w:hAnsi="Times New Roman"/>
          <w:i/>
          <w:sz w:val="28"/>
          <w:szCs w:val="28"/>
        </w:rPr>
        <w:t> </w:t>
      </w:r>
      <w:r w:rsidRPr="002525B6">
        <w:rPr>
          <w:rFonts w:ascii="Times New Roman" w:hAnsi="Times New Roman"/>
          <w:i/>
          <w:sz w:val="28"/>
          <w:szCs w:val="28"/>
          <w:lang w:val="ru-RU"/>
        </w:rPr>
        <w:t>время боёв в</w:t>
      </w:r>
      <w:r w:rsidRPr="002525B6">
        <w:rPr>
          <w:rFonts w:ascii="Times New Roman" w:hAnsi="Times New Roman"/>
          <w:i/>
          <w:sz w:val="28"/>
          <w:szCs w:val="28"/>
        </w:rPr>
        <w:t> </w:t>
      </w:r>
      <w:r w:rsidRPr="002525B6">
        <w:rPr>
          <w:rFonts w:ascii="Times New Roman" w:hAnsi="Times New Roman"/>
          <w:i/>
          <w:sz w:val="28"/>
          <w:szCs w:val="28"/>
          <w:lang w:val="ru-RU"/>
        </w:rPr>
        <w:t>окрестностях Дамаска мятежники выпустили по</w:t>
      </w:r>
      <w:r w:rsidRPr="002525B6">
        <w:rPr>
          <w:rFonts w:ascii="Times New Roman" w:hAnsi="Times New Roman"/>
          <w:i/>
          <w:sz w:val="28"/>
          <w:szCs w:val="28"/>
        </w:rPr>
        <w:t> </w:t>
      </w:r>
      <w:r w:rsidRPr="002525B6">
        <w:rPr>
          <w:rFonts w:ascii="Times New Roman" w:hAnsi="Times New Roman"/>
          <w:i/>
          <w:sz w:val="28"/>
          <w:szCs w:val="28"/>
          <w:lang w:val="ru-RU"/>
        </w:rPr>
        <w:t>солдатам «три пакета, наполненных желтоватым газом». Те, кто вдохнул газ, умерли в</w:t>
      </w:r>
      <w:r w:rsidRPr="002525B6">
        <w:rPr>
          <w:rFonts w:ascii="Times New Roman" w:hAnsi="Times New Roman"/>
          <w:i/>
          <w:sz w:val="28"/>
          <w:szCs w:val="28"/>
        </w:rPr>
        <w:t> </w:t>
      </w:r>
      <w:r w:rsidRPr="002525B6">
        <w:rPr>
          <w:rFonts w:ascii="Times New Roman" w:hAnsi="Times New Roman"/>
          <w:i/>
          <w:sz w:val="28"/>
          <w:szCs w:val="28"/>
          <w:lang w:val="ru-RU"/>
        </w:rPr>
        <w:t xml:space="preserve">течение часа. Таким образом, погибли семь сирийских солдат, передаёт </w:t>
      </w:r>
      <w:r w:rsidRPr="002525B6">
        <w:rPr>
          <w:rFonts w:ascii="Times New Roman" w:hAnsi="Times New Roman"/>
          <w:i/>
          <w:sz w:val="28"/>
          <w:szCs w:val="28"/>
        </w:rPr>
        <w:t>MIGnews</w:t>
      </w:r>
      <w:r w:rsidRPr="002525B6">
        <w:rPr>
          <w:rFonts w:ascii="Times New Roman" w:hAnsi="Times New Roman"/>
          <w:i/>
          <w:sz w:val="28"/>
          <w:szCs w:val="28"/>
          <w:lang w:val="ru-RU"/>
        </w:rPr>
        <w:t>. Вероятно, это была только проверка боем. Или даже вынужденное применение. Потому что очередное наступление боевиков на</w:t>
      </w:r>
      <w:r w:rsidRPr="002525B6">
        <w:rPr>
          <w:rFonts w:ascii="Times New Roman" w:hAnsi="Times New Roman"/>
          <w:i/>
          <w:sz w:val="28"/>
          <w:szCs w:val="28"/>
        </w:rPr>
        <w:t> </w:t>
      </w:r>
      <w:r w:rsidRPr="002525B6">
        <w:rPr>
          <w:rFonts w:ascii="Times New Roman" w:hAnsi="Times New Roman"/>
          <w:i/>
          <w:sz w:val="28"/>
          <w:szCs w:val="28"/>
          <w:lang w:val="ru-RU"/>
        </w:rPr>
        <w:t>Дамаск с</w:t>
      </w:r>
      <w:r w:rsidRPr="002525B6">
        <w:rPr>
          <w:rFonts w:ascii="Times New Roman" w:hAnsi="Times New Roman"/>
          <w:i/>
          <w:sz w:val="28"/>
          <w:szCs w:val="28"/>
        </w:rPr>
        <w:t> </w:t>
      </w:r>
      <w:r w:rsidRPr="002525B6">
        <w:rPr>
          <w:rFonts w:ascii="Times New Roman" w:hAnsi="Times New Roman"/>
          <w:i/>
          <w:sz w:val="28"/>
          <w:szCs w:val="28"/>
          <w:lang w:val="ru-RU"/>
        </w:rPr>
        <w:t>треском провалилось</w:t>
      </w:r>
      <w:r w:rsidRPr="002525B6">
        <w:rPr>
          <w:rFonts w:ascii="Times New Roman" w:hAnsi="Times New Roman"/>
          <w:i/>
          <w:sz w:val="28"/>
          <w:szCs w:val="28"/>
        </w:rPr>
        <w:t> </w:t>
      </w:r>
      <w:r w:rsidRPr="002525B6">
        <w:rPr>
          <w:rFonts w:ascii="Times New Roman" w:hAnsi="Times New Roman"/>
          <w:i/>
          <w:sz w:val="28"/>
          <w:szCs w:val="28"/>
          <w:lang w:val="ru-RU"/>
        </w:rPr>
        <w:t>— и</w:t>
      </w:r>
      <w:r w:rsidRPr="002525B6">
        <w:rPr>
          <w:rFonts w:ascii="Times New Roman" w:hAnsi="Times New Roman"/>
          <w:i/>
          <w:sz w:val="28"/>
          <w:szCs w:val="28"/>
        </w:rPr>
        <w:t> </w:t>
      </w:r>
      <w:r w:rsidRPr="002525B6">
        <w:rPr>
          <w:rFonts w:ascii="Times New Roman" w:hAnsi="Times New Roman"/>
          <w:i/>
          <w:sz w:val="28"/>
          <w:szCs w:val="28"/>
          <w:lang w:val="ru-RU"/>
        </w:rPr>
        <w:t>они в</w:t>
      </w:r>
      <w:r w:rsidRPr="002525B6">
        <w:rPr>
          <w:rFonts w:ascii="Times New Roman" w:hAnsi="Times New Roman"/>
          <w:i/>
          <w:sz w:val="28"/>
          <w:szCs w:val="28"/>
        </w:rPr>
        <w:t> </w:t>
      </w:r>
      <w:r w:rsidRPr="002525B6">
        <w:rPr>
          <w:rFonts w:ascii="Times New Roman" w:hAnsi="Times New Roman"/>
          <w:i/>
          <w:sz w:val="28"/>
          <w:szCs w:val="28"/>
          <w:lang w:val="ru-RU"/>
        </w:rPr>
        <w:t>панике отступают. Чтобы вызвать международный скандал, травить нужно не</w:t>
      </w:r>
      <w:r w:rsidRPr="002525B6">
        <w:rPr>
          <w:rFonts w:ascii="Times New Roman" w:hAnsi="Times New Roman"/>
          <w:i/>
          <w:sz w:val="28"/>
          <w:szCs w:val="28"/>
        </w:rPr>
        <w:t> </w:t>
      </w:r>
      <w:r w:rsidRPr="002525B6">
        <w:rPr>
          <w:rFonts w:ascii="Times New Roman" w:hAnsi="Times New Roman"/>
          <w:i/>
          <w:sz w:val="28"/>
          <w:szCs w:val="28"/>
          <w:lang w:val="ru-RU"/>
        </w:rPr>
        <w:t>правительственных солдат, а</w:t>
      </w:r>
      <w:r w:rsidRPr="002525B6">
        <w:rPr>
          <w:rFonts w:ascii="Times New Roman" w:hAnsi="Times New Roman"/>
          <w:i/>
          <w:sz w:val="28"/>
          <w:szCs w:val="28"/>
        </w:rPr>
        <w:t> </w:t>
      </w:r>
      <w:r w:rsidRPr="002525B6">
        <w:rPr>
          <w:rFonts w:ascii="Times New Roman" w:hAnsi="Times New Roman"/>
          <w:i/>
          <w:sz w:val="28"/>
          <w:szCs w:val="28"/>
          <w:lang w:val="ru-RU"/>
        </w:rPr>
        <w:t>собственных соратников. Тем не</w:t>
      </w:r>
      <w:r w:rsidRPr="002525B6">
        <w:rPr>
          <w:rFonts w:ascii="Times New Roman" w:hAnsi="Times New Roman"/>
          <w:i/>
          <w:sz w:val="28"/>
          <w:szCs w:val="28"/>
        </w:rPr>
        <w:t> </w:t>
      </w:r>
      <w:r w:rsidRPr="002525B6">
        <w:rPr>
          <w:rFonts w:ascii="Times New Roman" w:hAnsi="Times New Roman"/>
          <w:i/>
          <w:sz w:val="28"/>
          <w:szCs w:val="28"/>
          <w:lang w:val="ru-RU"/>
        </w:rPr>
        <w:t>менее, обвинения Дамаска в</w:t>
      </w:r>
      <w:r w:rsidRPr="002525B6">
        <w:rPr>
          <w:rFonts w:ascii="Times New Roman" w:hAnsi="Times New Roman"/>
          <w:i/>
          <w:sz w:val="28"/>
          <w:szCs w:val="28"/>
        </w:rPr>
        <w:t> </w:t>
      </w:r>
      <w:r w:rsidRPr="002525B6">
        <w:rPr>
          <w:rFonts w:ascii="Times New Roman" w:hAnsi="Times New Roman"/>
          <w:i/>
          <w:sz w:val="28"/>
          <w:szCs w:val="28"/>
          <w:lang w:val="ru-RU"/>
        </w:rPr>
        <w:t>применении химического оружия, хоть и</w:t>
      </w:r>
      <w:r w:rsidRPr="002525B6">
        <w:rPr>
          <w:rFonts w:ascii="Times New Roman" w:hAnsi="Times New Roman"/>
          <w:i/>
          <w:sz w:val="28"/>
          <w:szCs w:val="28"/>
        </w:rPr>
        <w:t> </w:t>
      </w:r>
      <w:r w:rsidRPr="002525B6">
        <w:rPr>
          <w:rFonts w:ascii="Times New Roman" w:hAnsi="Times New Roman"/>
          <w:i/>
          <w:sz w:val="28"/>
          <w:szCs w:val="28"/>
          <w:lang w:val="ru-RU"/>
        </w:rPr>
        <w:t>дискредитированные, последовали. Теперь всё зависит от</w:t>
      </w:r>
      <w:r w:rsidRPr="002525B6">
        <w:rPr>
          <w:rFonts w:ascii="Times New Roman" w:hAnsi="Times New Roman"/>
          <w:i/>
          <w:sz w:val="28"/>
          <w:szCs w:val="28"/>
        </w:rPr>
        <w:t> </w:t>
      </w:r>
      <w:r w:rsidRPr="002525B6">
        <w:rPr>
          <w:rFonts w:ascii="Times New Roman" w:hAnsi="Times New Roman"/>
          <w:i/>
          <w:sz w:val="28"/>
          <w:szCs w:val="28"/>
          <w:lang w:val="ru-RU"/>
        </w:rPr>
        <w:t>частоты их</w:t>
      </w:r>
      <w:r w:rsidRPr="002525B6">
        <w:rPr>
          <w:rFonts w:ascii="Times New Roman" w:hAnsi="Times New Roman"/>
          <w:i/>
          <w:sz w:val="28"/>
          <w:szCs w:val="28"/>
        </w:rPr>
        <w:t> </w:t>
      </w:r>
      <w:r w:rsidRPr="002525B6">
        <w:rPr>
          <w:rFonts w:ascii="Times New Roman" w:hAnsi="Times New Roman"/>
          <w:i/>
          <w:sz w:val="28"/>
          <w:szCs w:val="28"/>
          <w:lang w:val="ru-RU"/>
        </w:rPr>
        <w:t>повторения прославленно демократической неполживой прессой.»</w:t>
      </w:r>
      <w:r w:rsidRPr="002525B6">
        <w:rPr>
          <w:rStyle w:val="DipnotBavurusu"/>
          <w:rFonts w:ascii="Times New Roman" w:hAnsi="Times New Roman"/>
          <w:i/>
          <w:sz w:val="28"/>
          <w:szCs w:val="28"/>
          <w:lang w:val="ru-RU"/>
        </w:rPr>
        <w:footnoteReference w:id="90"/>
      </w:r>
    </w:p>
    <w:p w14:paraId="3801A9C6" w14:textId="4F9D116B" w:rsidR="00E146C6" w:rsidRPr="0014663A" w:rsidRDefault="00E146C6" w:rsidP="0014663A">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В мае 2013 года российские агентства со ссылкой на турецкие источники сообщили, что сотрудники спецслужб Турции задержали на юге страны 12 человек, имевших при себе газ зарин и принадлежавших к одной из сирийских оппозиционных группировок, предположительно — «Фронт аль-Нусра». Позже эти сообщения были отвергнуты Турцией. В июле посол Турции в России сообщил, что после тщательной проверки выяснилось, что предполагаемых боевиков задержали не с зарином, а с</w:t>
      </w:r>
      <w:r w:rsidRPr="002525B6">
        <w:rPr>
          <w:rFonts w:ascii="Times New Roman" w:hAnsi="Times New Roman"/>
          <w:sz w:val="28"/>
          <w:szCs w:val="28"/>
        </w:rPr>
        <w:t> </w:t>
      </w:r>
      <w:r w:rsidRPr="002525B6">
        <w:rPr>
          <w:rFonts w:ascii="Times New Roman" w:hAnsi="Times New Roman"/>
          <w:sz w:val="28"/>
          <w:szCs w:val="28"/>
          <w:lang w:val="ru-RU"/>
        </w:rPr>
        <w:t xml:space="preserve">антифризом. </w:t>
      </w:r>
    </w:p>
    <w:p w14:paraId="5C69DD79" w14:textId="77777777" w:rsidR="00E146C6" w:rsidRPr="002525B6" w:rsidRDefault="00E146C6" w:rsidP="00E146C6">
      <w:pPr>
        <w:spacing w:line="360" w:lineRule="auto"/>
        <w:ind w:firstLine="539"/>
        <w:jc w:val="both"/>
        <w:rPr>
          <w:rFonts w:ascii="Times New Roman" w:hAnsi="Times New Roman"/>
          <w:sz w:val="28"/>
          <w:szCs w:val="28"/>
          <w:lang w:val="ru-RU"/>
        </w:rPr>
      </w:pPr>
      <w:bookmarkStart w:id="15" w:name="cite_ref-ria130602_30-1"/>
      <w:bookmarkEnd w:id="15"/>
      <w:r w:rsidRPr="002525B6">
        <w:rPr>
          <w:rFonts w:ascii="Times New Roman" w:hAnsi="Times New Roman"/>
          <w:sz w:val="28"/>
          <w:szCs w:val="28"/>
          <w:lang w:val="ru-RU"/>
        </w:rPr>
        <w:t xml:space="preserve">2 июня «РИА Новости» со ссылкой на сирийских военных сообщило, что в ходе операции против боевиков в городе Хама сирийской армией был обнаружен тайник с отравляющим газом зарином. </w:t>
      </w:r>
      <w:r w:rsidRPr="002525B6">
        <w:rPr>
          <w:rStyle w:val="DipnotBavurusu"/>
          <w:rFonts w:ascii="Times New Roman" w:hAnsi="Times New Roman"/>
          <w:sz w:val="28"/>
          <w:szCs w:val="28"/>
        </w:rPr>
        <w:footnoteReference w:id="91"/>
      </w:r>
    </w:p>
    <w:p w14:paraId="6462646A"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26 июня США и Великобритания «предоставили комиссии ООН доказательства по меньшей мере 10 случаев использования химоружия властями Сирии». В отличие от России, представившей 9 июля в комиссию свои доказательства о применении оппозицией химоружия в марте в г. Хан </w:t>
      </w:r>
      <w:r w:rsidRPr="002525B6">
        <w:rPr>
          <w:rFonts w:ascii="Times New Roman" w:hAnsi="Times New Roman"/>
          <w:sz w:val="28"/>
          <w:szCs w:val="28"/>
          <w:lang w:val="ru-RU"/>
        </w:rPr>
        <w:lastRenderedPageBreak/>
        <w:t>аль-Ассаль, западные страны не нашли доказательств о его применении оппозицией.</w:t>
      </w:r>
      <w:r w:rsidRPr="002525B6">
        <w:rPr>
          <w:rStyle w:val="DipnotBavurusu"/>
          <w:rFonts w:ascii="Times New Roman" w:hAnsi="Times New Roman"/>
          <w:sz w:val="28"/>
          <w:szCs w:val="28"/>
        </w:rPr>
        <w:footnoteReference w:id="92"/>
      </w:r>
    </w:p>
    <w:p w14:paraId="2DB32CAC" w14:textId="77777777" w:rsidR="00E146C6" w:rsidRPr="00626DA5"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Следует также отметить активную роль российских журналистов в ходе расследования о применения химического оружия. Побывавшие в Сирии российские журналисты передали секретариату ООН видеоматериалы по химической атаке, предположительно совершенной боевиками оппозиции в окрестностях Алеппо 19 марта. Это подтвердил заместитель официального представителя генерального секретаря всемирной организации Фархан Хак.</w:t>
      </w:r>
      <w:r w:rsidRPr="002525B6">
        <w:rPr>
          <w:rFonts w:ascii="Times New Roman" w:hAnsi="Times New Roman"/>
          <w:sz w:val="28"/>
          <w:szCs w:val="28"/>
          <w:lang w:val="ru-RU"/>
        </w:rPr>
        <w:br/>
        <w:t>специальный корреспондент ВГТРК Анастасия Попова сообщила, что передала в секретариат ООН видеоматериалы о предполагаемом применении отравляющих веществ в САР, собранные в ходе одной из ее последних командировок в страну. Попова выразила надежду, что предоставленная информация "будет рассмотрена в кратчайшие сроки с учетом актуальности проблемы".</w:t>
      </w:r>
      <w:r w:rsidRPr="002525B6">
        <w:rPr>
          <w:rStyle w:val="DipnotBavurusu"/>
          <w:rFonts w:ascii="Times New Roman" w:hAnsi="Times New Roman"/>
          <w:sz w:val="28"/>
          <w:szCs w:val="28"/>
        </w:rPr>
        <w:footnoteReference w:id="93"/>
      </w:r>
    </w:p>
    <w:p w14:paraId="4DC5871E" w14:textId="066F9EB8" w:rsidR="00E146C6" w:rsidRPr="006F486E"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Ряд российских средств массовой информации опубликовал сообщение ИТАР-ТАСС, в котором со ссылкой на сирийский информационный портал говорится, будто бы Карла дель Понте заявила в среду неназванному швейцарскому телеканалу о том, что "боевики оппозиции", а не правительственные войска, использовали </w:t>
      </w:r>
      <w:r w:rsidR="0075676D" w:rsidRPr="002525B6">
        <w:rPr>
          <w:rFonts w:ascii="Times New Roman" w:hAnsi="Times New Roman"/>
          <w:sz w:val="28"/>
          <w:szCs w:val="28"/>
          <w:lang w:val="ru-RU"/>
        </w:rPr>
        <w:t>нервнопаралитический</w:t>
      </w:r>
      <w:r w:rsidRPr="002525B6">
        <w:rPr>
          <w:rFonts w:ascii="Times New Roman" w:hAnsi="Times New Roman"/>
          <w:sz w:val="28"/>
          <w:szCs w:val="28"/>
          <w:lang w:val="ru-RU"/>
        </w:rPr>
        <w:t xml:space="preserve"> газ в пригороде Дамаска. Среди СМИ, опубликовавших эту информацию, были Первый канал, Газета.</w:t>
      </w:r>
      <w:r w:rsidRPr="002525B6">
        <w:rPr>
          <w:rFonts w:ascii="Times New Roman" w:hAnsi="Times New Roman"/>
          <w:sz w:val="28"/>
          <w:szCs w:val="28"/>
        </w:rPr>
        <w:t>Ru</w:t>
      </w:r>
      <w:r w:rsidRPr="002525B6">
        <w:rPr>
          <w:rFonts w:ascii="Times New Roman" w:hAnsi="Times New Roman"/>
          <w:sz w:val="28"/>
          <w:szCs w:val="28"/>
          <w:lang w:val="ru-RU"/>
        </w:rPr>
        <w:t xml:space="preserve">, </w:t>
      </w:r>
      <w:r w:rsidRPr="002525B6">
        <w:rPr>
          <w:rFonts w:ascii="Times New Roman" w:hAnsi="Times New Roman"/>
          <w:sz w:val="28"/>
          <w:szCs w:val="28"/>
        </w:rPr>
        <w:t>Russia</w:t>
      </w:r>
      <w:r w:rsidRPr="002525B6">
        <w:rPr>
          <w:rFonts w:ascii="Times New Roman" w:hAnsi="Times New Roman"/>
          <w:sz w:val="28"/>
          <w:szCs w:val="28"/>
          <w:lang w:val="ru-RU"/>
        </w:rPr>
        <w:t xml:space="preserve"> </w:t>
      </w:r>
      <w:r w:rsidRPr="002525B6">
        <w:rPr>
          <w:rFonts w:ascii="Times New Roman" w:hAnsi="Times New Roman"/>
          <w:sz w:val="28"/>
          <w:szCs w:val="28"/>
        </w:rPr>
        <w:t>Today</w:t>
      </w:r>
      <w:r w:rsidRPr="002525B6">
        <w:rPr>
          <w:rFonts w:ascii="Times New Roman" w:hAnsi="Times New Roman"/>
          <w:sz w:val="28"/>
          <w:szCs w:val="28"/>
          <w:lang w:val="ru-RU"/>
        </w:rPr>
        <w:t xml:space="preserve"> и другие</w:t>
      </w:r>
      <w:r w:rsidRPr="006F486E">
        <w:rPr>
          <w:rFonts w:ascii="Times New Roman" w:hAnsi="Times New Roman"/>
          <w:sz w:val="28"/>
          <w:szCs w:val="28"/>
          <w:lang w:val="ru-RU"/>
        </w:rPr>
        <w:t>.</w:t>
      </w:r>
    </w:p>
    <w:p w14:paraId="2DDD726D"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Однако в</w:t>
      </w:r>
      <w:r>
        <w:rPr>
          <w:rFonts w:ascii="Times New Roman" w:hAnsi="Times New Roman"/>
          <w:sz w:val="28"/>
          <w:szCs w:val="28"/>
          <w:lang w:val="ru-RU"/>
        </w:rPr>
        <w:t>последствии западные СМИ обвинили</w:t>
      </w:r>
      <w:r w:rsidRPr="002525B6">
        <w:rPr>
          <w:rFonts w:ascii="Times New Roman" w:hAnsi="Times New Roman"/>
          <w:sz w:val="28"/>
          <w:szCs w:val="28"/>
          <w:lang w:val="ru-RU"/>
        </w:rPr>
        <w:t xml:space="preserve"> российских журналистов во лжи касательно результатов расследовании химического оружия. Роландо Гомес сообщил Русской службе Би-би-си, что ничего подобного сказано не было – ни Карлой дель Понте, ни кем-либо другим из членов комиссии.</w:t>
      </w:r>
    </w:p>
    <w:p w14:paraId="237B81FC" w14:textId="77777777" w:rsidR="00E146C6" w:rsidRPr="002525B6" w:rsidRDefault="00E146C6" w:rsidP="00E146C6">
      <w:pPr>
        <w:spacing w:line="360" w:lineRule="auto"/>
        <w:ind w:firstLine="539"/>
        <w:jc w:val="both"/>
        <w:rPr>
          <w:rFonts w:ascii="Times New Roman" w:hAnsi="Times New Roman"/>
          <w:i/>
          <w:sz w:val="28"/>
          <w:szCs w:val="28"/>
          <w:lang w:val="ru-RU"/>
        </w:rPr>
      </w:pPr>
      <w:r w:rsidRPr="002525B6">
        <w:rPr>
          <w:rFonts w:ascii="Times New Roman" w:hAnsi="Times New Roman"/>
          <w:sz w:val="28"/>
          <w:szCs w:val="28"/>
          <w:lang w:val="ru-RU"/>
        </w:rPr>
        <w:lastRenderedPageBreak/>
        <w:t xml:space="preserve">В своей статье «Работа экспертов ООН в Сирии: непрофессионализм или подлог?» корреспондент «Московского Комсомольца» Игорь Субботин подробно описывает доклад ООН и объясняет почему у врагов Асада практически нет аргументов в споре о химической атаке. Он пишет: </w:t>
      </w:r>
      <w:r w:rsidRPr="002525B6">
        <w:rPr>
          <w:rFonts w:ascii="Times New Roman" w:hAnsi="Times New Roman"/>
          <w:i/>
          <w:sz w:val="28"/>
          <w:szCs w:val="28"/>
          <w:lang w:val="ru-RU"/>
        </w:rPr>
        <w:t>«… Доклад в тех частях, о которых я рассказал, неубедителен. Он не доказателен. Он не обоснован. Дальше смотрите. На какой вопрос эта комиссия отвечала? Он не был сформулирован. Они просто изучали инцидент. Непонятно, на что они отвечали и к чему они стремились, а вывод они сделали: «Было применено химическое оружие». Вот это не доказывается этим докладом. Именно оружие. Если кто-то взял бутылку с зарином, прикрепил к ней гранату с простым взрывателем по сотовому телефону, отбежал на 500 метров, надел противогаз и позвонил, все взорвалось, облако было, пошло по улице, люди попадали, то это не боевое применение отравляющего вещества, потому что химическим оружием называется только штатный боеприпас, специально изготовленный для этого. Химическое оружие включает штатное средство доставки и штатные отравляющие вещества, которые произведены не кустарным, а заводским способом – только тогда это химическое оружие. На что еще мы обратили внимание. ООНовцы говорят, что у пострадавших были взяты волосы, но в них ничего не нашли. И это странно. Волосы – это пористый материал, и там зарин мог остаться в нативном виде.»</w:t>
      </w:r>
      <w:r w:rsidRPr="002525B6">
        <w:rPr>
          <w:rStyle w:val="DipnotBavurusu"/>
          <w:rFonts w:ascii="Times New Roman" w:hAnsi="Times New Roman"/>
          <w:i/>
          <w:sz w:val="28"/>
          <w:szCs w:val="28"/>
        </w:rPr>
        <w:footnoteReference w:id="94"/>
      </w:r>
    </w:p>
    <w:p w14:paraId="543677D6" w14:textId="70F9FE7F"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Как показывает анализ статей российских СМИ пресса стремится поддержать позицию Дамаска по </w:t>
      </w:r>
      <w:r w:rsidR="00DC09E3" w:rsidRPr="002525B6">
        <w:rPr>
          <w:rFonts w:ascii="Times New Roman" w:hAnsi="Times New Roman"/>
          <w:sz w:val="28"/>
          <w:szCs w:val="28"/>
          <w:lang w:val="ru-RU"/>
        </w:rPr>
        <w:t>вопросу</w:t>
      </w:r>
      <w:r w:rsidRPr="002525B6">
        <w:rPr>
          <w:rFonts w:ascii="Times New Roman" w:hAnsi="Times New Roman"/>
          <w:sz w:val="28"/>
          <w:szCs w:val="28"/>
          <w:lang w:val="ru-RU"/>
        </w:rPr>
        <w:t xml:space="preserve"> о применении химического оружия. В целом же авторы статьей надеются на дипломатическое решение ситуации.</w:t>
      </w:r>
    </w:p>
    <w:p w14:paraId="48A03E09" w14:textId="77777777" w:rsidR="00E146C6" w:rsidRDefault="00E146C6" w:rsidP="00E146C6">
      <w:pPr>
        <w:spacing w:line="360" w:lineRule="auto"/>
        <w:jc w:val="both"/>
        <w:rPr>
          <w:rFonts w:ascii="Times New Roman" w:hAnsi="Times New Roman"/>
          <w:sz w:val="28"/>
          <w:szCs w:val="28"/>
          <w:lang w:val="ru-RU"/>
        </w:rPr>
      </w:pPr>
    </w:p>
    <w:p w14:paraId="6D525478" w14:textId="77777777" w:rsidR="004A2A85" w:rsidRDefault="004A2A85" w:rsidP="00E146C6">
      <w:pPr>
        <w:spacing w:line="360" w:lineRule="auto"/>
        <w:jc w:val="both"/>
        <w:rPr>
          <w:rFonts w:ascii="Times New Roman" w:hAnsi="Times New Roman"/>
          <w:sz w:val="28"/>
          <w:szCs w:val="28"/>
          <w:lang w:val="ru-RU"/>
        </w:rPr>
      </w:pPr>
    </w:p>
    <w:p w14:paraId="1660A731" w14:textId="521CE39E" w:rsidR="00E146C6" w:rsidRPr="00E146C6" w:rsidRDefault="00E146C6" w:rsidP="00E125A9">
      <w:pPr>
        <w:pStyle w:val="TEZALT2"/>
        <w:numPr>
          <w:ilvl w:val="2"/>
          <w:numId w:val="12"/>
        </w:numPr>
      </w:pPr>
      <w:r w:rsidRPr="002525B6">
        <w:lastRenderedPageBreak/>
        <w:t xml:space="preserve">Освещение использования химического оружия в турецких </w:t>
      </w:r>
      <w:r>
        <w:t>СМИ</w:t>
      </w:r>
    </w:p>
    <w:p w14:paraId="14FAB23C" w14:textId="77777777" w:rsidR="00E146C6" w:rsidRPr="002525B6" w:rsidRDefault="00E146C6" w:rsidP="00E146C6">
      <w:pPr>
        <w:pStyle w:val="NormalWeb"/>
        <w:shd w:val="clear" w:color="auto" w:fill="FFFFFF"/>
        <w:spacing w:before="0" w:beforeAutospacing="0" w:after="0" w:afterAutospacing="0" w:line="360" w:lineRule="auto"/>
        <w:ind w:firstLine="539"/>
        <w:jc w:val="both"/>
        <w:rPr>
          <w:color w:val="000000"/>
          <w:sz w:val="28"/>
          <w:szCs w:val="28"/>
        </w:rPr>
      </w:pPr>
    </w:p>
    <w:p w14:paraId="70945A72" w14:textId="268BEE18" w:rsidR="00E146C6" w:rsidRPr="002525B6" w:rsidRDefault="00E146C6" w:rsidP="00E146C6">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В качестве эмпирический базы </w:t>
      </w:r>
      <w:r w:rsidR="00443185">
        <w:rPr>
          <w:color w:val="000000"/>
          <w:sz w:val="28"/>
          <w:szCs w:val="28"/>
        </w:rPr>
        <w:t>данного</w:t>
      </w:r>
      <w:r w:rsidRPr="002525B6">
        <w:rPr>
          <w:color w:val="000000"/>
          <w:sz w:val="28"/>
          <w:szCs w:val="28"/>
        </w:rPr>
        <w:t xml:space="preserve"> исследования были взяты аналитические статьи, напечатанные в  2012-2014 гг. в ведущих общественно-политических изданиях Турции: периодических изданиях </w:t>
      </w:r>
      <w:r w:rsidRPr="002525B6">
        <w:rPr>
          <w:color w:val="000000"/>
          <w:sz w:val="28"/>
          <w:szCs w:val="28"/>
          <w:lang w:val="en-US"/>
        </w:rPr>
        <w:t>Zaman</w:t>
      </w:r>
      <w:r w:rsidRPr="002525B6">
        <w:rPr>
          <w:color w:val="000000"/>
          <w:sz w:val="28"/>
          <w:szCs w:val="28"/>
        </w:rPr>
        <w:t xml:space="preserve"> («Время»), </w:t>
      </w:r>
      <w:r w:rsidRPr="002525B6">
        <w:rPr>
          <w:color w:val="000000"/>
          <w:sz w:val="28"/>
          <w:szCs w:val="28"/>
          <w:lang w:val="en-US"/>
        </w:rPr>
        <w:t>Milliyet</w:t>
      </w:r>
      <w:r w:rsidRPr="002525B6">
        <w:rPr>
          <w:color w:val="000000"/>
          <w:sz w:val="28"/>
          <w:szCs w:val="28"/>
        </w:rPr>
        <w:t xml:space="preserve"> («Нация»), </w:t>
      </w:r>
      <w:r w:rsidRPr="002525B6">
        <w:rPr>
          <w:color w:val="000000"/>
          <w:sz w:val="28"/>
          <w:szCs w:val="28"/>
          <w:lang w:val="tr-TR"/>
        </w:rPr>
        <w:t>Hürriyet</w:t>
      </w:r>
      <w:r w:rsidRPr="002525B6">
        <w:rPr>
          <w:color w:val="000000"/>
          <w:sz w:val="28"/>
          <w:szCs w:val="28"/>
        </w:rPr>
        <w:t xml:space="preserve"> («Свобода»)</w:t>
      </w:r>
      <w:r w:rsidRPr="002525B6">
        <w:rPr>
          <w:color w:val="000000"/>
          <w:sz w:val="28"/>
          <w:szCs w:val="28"/>
          <w:lang w:val="tr-TR"/>
        </w:rPr>
        <w:t xml:space="preserve">, </w:t>
      </w:r>
      <w:r w:rsidRPr="002525B6">
        <w:rPr>
          <w:color w:val="000000"/>
          <w:sz w:val="28"/>
          <w:szCs w:val="28"/>
          <w:lang w:val="en-US"/>
        </w:rPr>
        <w:t>Cumhuriyet</w:t>
      </w:r>
      <w:r w:rsidRPr="002525B6">
        <w:rPr>
          <w:color w:val="000000"/>
          <w:sz w:val="28"/>
          <w:szCs w:val="28"/>
        </w:rPr>
        <w:t xml:space="preserve"> («Республика»), а также в интернет-изданиях </w:t>
      </w:r>
      <w:r w:rsidRPr="002525B6">
        <w:rPr>
          <w:color w:val="000000"/>
          <w:sz w:val="28"/>
          <w:szCs w:val="28"/>
          <w:lang w:val="en-US"/>
        </w:rPr>
        <w:t>Ortado</w:t>
      </w:r>
      <w:r w:rsidRPr="002525B6">
        <w:rPr>
          <w:color w:val="000000"/>
          <w:sz w:val="28"/>
          <w:szCs w:val="28"/>
        </w:rPr>
        <w:t>ğ</w:t>
      </w:r>
      <w:r w:rsidRPr="002525B6">
        <w:rPr>
          <w:color w:val="000000"/>
          <w:sz w:val="28"/>
          <w:szCs w:val="28"/>
          <w:lang w:val="en-US"/>
        </w:rPr>
        <w:t>u</w:t>
      </w:r>
      <w:r w:rsidRPr="002525B6">
        <w:rPr>
          <w:color w:val="000000"/>
          <w:sz w:val="28"/>
          <w:szCs w:val="28"/>
        </w:rPr>
        <w:t xml:space="preserve"> </w:t>
      </w:r>
      <w:r w:rsidRPr="002525B6">
        <w:rPr>
          <w:color w:val="000000"/>
          <w:sz w:val="28"/>
          <w:szCs w:val="28"/>
          <w:lang w:val="tr-TR"/>
        </w:rPr>
        <w:t>Stratajik Araştırmalar Merkezi (</w:t>
      </w:r>
      <w:r w:rsidRPr="002525B6">
        <w:rPr>
          <w:color w:val="000000"/>
          <w:sz w:val="28"/>
          <w:szCs w:val="28"/>
        </w:rPr>
        <w:t xml:space="preserve">далее – </w:t>
      </w:r>
      <w:r w:rsidRPr="002525B6">
        <w:rPr>
          <w:color w:val="000000"/>
          <w:sz w:val="28"/>
          <w:szCs w:val="28"/>
          <w:lang w:val="en-US"/>
        </w:rPr>
        <w:t>ORSAM</w:t>
      </w:r>
      <w:r w:rsidRPr="002525B6">
        <w:rPr>
          <w:color w:val="000000"/>
          <w:sz w:val="28"/>
          <w:szCs w:val="28"/>
        </w:rPr>
        <w:t xml:space="preserve">, «Центр стратегических исследований Ближнего Востока») и </w:t>
      </w:r>
      <w:r w:rsidRPr="00DC09E3">
        <w:rPr>
          <w:color w:val="000000"/>
          <w:sz w:val="28"/>
          <w:szCs w:val="28"/>
          <w:lang w:val="tr-TR"/>
        </w:rPr>
        <w:t>Uluslararası</w:t>
      </w:r>
      <w:r w:rsidRPr="002525B6">
        <w:rPr>
          <w:color w:val="000000"/>
          <w:sz w:val="28"/>
          <w:szCs w:val="28"/>
          <w:lang w:val="tr-TR"/>
        </w:rPr>
        <w:t xml:space="preserve"> Stratejik Bakış enstitüsü (</w:t>
      </w:r>
      <w:r w:rsidRPr="002525B6">
        <w:rPr>
          <w:color w:val="000000"/>
          <w:sz w:val="28"/>
          <w:szCs w:val="28"/>
        </w:rPr>
        <w:t xml:space="preserve">далее – </w:t>
      </w:r>
      <w:r w:rsidRPr="002525B6">
        <w:rPr>
          <w:color w:val="000000"/>
          <w:sz w:val="28"/>
          <w:szCs w:val="28"/>
          <w:lang w:val="en-US"/>
        </w:rPr>
        <w:t>USBED</w:t>
      </w:r>
      <w:r w:rsidRPr="002525B6">
        <w:rPr>
          <w:color w:val="000000"/>
          <w:sz w:val="28"/>
          <w:szCs w:val="28"/>
        </w:rPr>
        <w:t xml:space="preserve">, «Международный институт стратегических исследований»). </w:t>
      </w:r>
    </w:p>
    <w:p w14:paraId="065EBF87" w14:textId="1DAE4FA6" w:rsidR="00E146C6" w:rsidRPr="002525B6" w:rsidRDefault="00E146C6" w:rsidP="00E146C6">
      <w:pPr>
        <w:autoSpaceDE w:val="0"/>
        <w:autoSpaceDN w:val="0"/>
        <w:adjustRightInd w:val="0"/>
        <w:spacing w:line="360" w:lineRule="auto"/>
        <w:ind w:firstLine="539"/>
        <w:jc w:val="both"/>
        <w:rPr>
          <w:rFonts w:ascii="Times New Roman" w:eastAsia="Times New Roman" w:hAnsi="Times New Roman"/>
          <w:color w:val="000000"/>
          <w:sz w:val="28"/>
          <w:szCs w:val="28"/>
          <w:lang w:val="ru-RU" w:eastAsia="ru-RU"/>
        </w:rPr>
      </w:pPr>
      <w:r w:rsidRPr="002525B6">
        <w:rPr>
          <w:rFonts w:ascii="Times New Roman" w:eastAsia="Times New Roman" w:hAnsi="Times New Roman"/>
          <w:color w:val="000000"/>
          <w:sz w:val="28"/>
          <w:szCs w:val="28"/>
          <w:lang w:val="ru-RU" w:eastAsia="ru-RU"/>
        </w:rPr>
        <w:t>Для начала необходимо отметить, что наш выбор обусло</w:t>
      </w:r>
      <w:r w:rsidR="00DC09E3">
        <w:rPr>
          <w:rFonts w:ascii="Times New Roman" w:eastAsia="Times New Roman" w:hAnsi="Times New Roman"/>
          <w:color w:val="000000"/>
          <w:sz w:val="28"/>
          <w:szCs w:val="28"/>
          <w:lang w:val="ru-RU" w:eastAsia="ru-RU"/>
        </w:rPr>
        <w:t>влен тем, что в данных изданиях</w:t>
      </w:r>
      <w:r w:rsidR="00DC09E3" w:rsidRPr="00DC09E3">
        <w:rPr>
          <w:rFonts w:ascii="Times New Roman" w:eastAsia="Times New Roman" w:hAnsi="Times New Roman"/>
          <w:color w:val="000000"/>
          <w:sz w:val="28"/>
          <w:szCs w:val="28"/>
          <w:lang w:val="ru-RU" w:eastAsia="ru-RU"/>
        </w:rPr>
        <w:t xml:space="preserve"> </w:t>
      </w:r>
      <w:r w:rsidRPr="002525B6">
        <w:rPr>
          <w:rFonts w:ascii="Times New Roman" w:eastAsia="Times New Roman" w:hAnsi="Times New Roman"/>
          <w:color w:val="000000"/>
          <w:sz w:val="28"/>
          <w:szCs w:val="28"/>
          <w:lang w:val="ru-RU" w:eastAsia="ru-RU"/>
        </w:rPr>
        <w:t>большее количество полос отдано публикациям, в которых идет речь о событиях обще</w:t>
      </w:r>
      <w:r w:rsidR="00DC09E3">
        <w:rPr>
          <w:rFonts w:ascii="Times New Roman" w:eastAsia="Times New Roman" w:hAnsi="Times New Roman"/>
          <w:color w:val="000000"/>
          <w:sz w:val="28"/>
          <w:szCs w:val="28"/>
          <w:lang w:val="ru-RU" w:eastAsia="ru-RU"/>
        </w:rPr>
        <w:t>национального масштаба. Поэтому</w:t>
      </w:r>
      <w:r w:rsidRPr="002525B6">
        <w:rPr>
          <w:rFonts w:ascii="Times New Roman" w:eastAsia="Times New Roman" w:hAnsi="Times New Roman"/>
          <w:color w:val="000000"/>
          <w:sz w:val="28"/>
          <w:szCs w:val="28"/>
          <w:lang w:val="ru-RU" w:eastAsia="ru-RU"/>
        </w:rPr>
        <w:t xml:space="preserve"> ситуация в Сирии не могла остаться без внимания турецких журналистов</w:t>
      </w:r>
      <w:r w:rsidRPr="002525B6">
        <w:rPr>
          <w:rFonts w:ascii="Times New Roman" w:hAnsi="Times New Roman"/>
          <w:color w:val="000000"/>
          <w:sz w:val="28"/>
          <w:szCs w:val="28"/>
          <w:lang w:val="ru-RU"/>
        </w:rPr>
        <w:t>, в связи с этим в данных общественно-политических изданиях о ней говорится достаточно часто.</w:t>
      </w:r>
    </w:p>
    <w:p w14:paraId="7BE6581C" w14:textId="77777777" w:rsidR="00E146C6" w:rsidRPr="002525B6" w:rsidRDefault="00E146C6" w:rsidP="00E146C6">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Вопрос об использовании химического оружия в Сирии освещался в СМИ всех стран очень активно и разносторонне.  В турецких общественно-политических изданиях этот вопрос поднимался особенно остро, поскольку Сирия и Турция имеют общие границы, и использование химического оружия на территории страны-соседа могло отразиться и на Турецкой Республике. </w:t>
      </w:r>
    </w:p>
    <w:p w14:paraId="4ECF219B" w14:textId="7117FCC4" w:rsidR="00E146C6" w:rsidRPr="002525B6" w:rsidRDefault="00E146C6" w:rsidP="00E146C6">
      <w:pPr>
        <w:autoSpaceDE w:val="0"/>
        <w:autoSpaceDN w:val="0"/>
        <w:adjustRightInd w:val="0"/>
        <w:spacing w:line="360" w:lineRule="auto"/>
        <w:ind w:firstLine="539"/>
        <w:jc w:val="both"/>
        <w:rPr>
          <w:rFonts w:ascii="Times New Roman" w:eastAsia="Times New Roman" w:hAnsi="Times New Roman"/>
          <w:color w:val="000000"/>
          <w:sz w:val="28"/>
          <w:szCs w:val="28"/>
          <w:lang w:val="ru-RU" w:eastAsia="ru-RU"/>
        </w:rPr>
      </w:pPr>
      <w:r w:rsidRPr="002525B6">
        <w:rPr>
          <w:rFonts w:ascii="Times New Roman" w:eastAsia="Times New Roman" w:hAnsi="Times New Roman"/>
          <w:color w:val="000000"/>
          <w:sz w:val="28"/>
          <w:szCs w:val="28"/>
          <w:lang w:val="ru-RU" w:eastAsia="ru-RU"/>
        </w:rPr>
        <w:t>Так, в</w:t>
      </w:r>
      <w:r w:rsidR="00DC09E3">
        <w:rPr>
          <w:rFonts w:ascii="Times New Roman" w:eastAsia="Times New Roman" w:hAnsi="Times New Roman"/>
          <w:color w:val="000000"/>
          <w:sz w:val="28"/>
          <w:szCs w:val="28"/>
          <w:lang w:val="ru-RU" w:eastAsia="ru-RU"/>
        </w:rPr>
        <w:t xml:space="preserve"> одном из сентябрьских выпусков</w:t>
      </w:r>
      <w:r w:rsidRPr="002525B6">
        <w:rPr>
          <w:rFonts w:ascii="Times New Roman" w:eastAsia="Times New Roman" w:hAnsi="Times New Roman"/>
          <w:color w:val="000000"/>
          <w:sz w:val="28"/>
          <w:szCs w:val="28"/>
          <w:lang w:val="ru-RU" w:eastAsia="ru-RU"/>
        </w:rPr>
        <w:t xml:space="preserve"> 2012–2013 гг. </w:t>
      </w:r>
      <w:r w:rsidRPr="002525B6">
        <w:rPr>
          <w:rFonts w:ascii="Times New Roman" w:eastAsia="Times New Roman" w:hAnsi="Times New Roman"/>
          <w:color w:val="000000"/>
          <w:sz w:val="28"/>
          <w:szCs w:val="28"/>
          <w:lang w:eastAsia="ru-RU"/>
        </w:rPr>
        <w:t>Zaman</w:t>
      </w:r>
      <w:r w:rsidRPr="002525B6">
        <w:rPr>
          <w:rFonts w:ascii="Times New Roman" w:eastAsia="Times New Roman" w:hAnsi="Times New Roman"/>
          <w:color w:val="000000"/>
          <w:sz w:val="28"/>
          <w:szCs w:val="28"/>
          <w:lang w:val="ru-RU" w:eastAsia="ru-RU"/>
        </w:rPr>
        <w:t xml:space="preserve"> появился развернутый материал аналитического характера, посвященный переговорам, касающимся ситуации с химическим оружием «</w:t>
      </w:r>
      <w:r w:rsidR="00443185">
        <w:rPr>
          <w:rFonts w:ascii="Times New Roman" w:eastAsia="Times New Roman" w:hAnsi="Times New Roman"/>
          <w:color w:val="000000"/>
          <w:sz w:val="28"/>
          <w:szCs w:val="28"/>
          <w:lang w:val="ru-RU" w:eastAsia="ru-RU"/>
        </w:rPr>
        <w:t>Россия и США</w:t>
      </w:r>
      <w:r w:rsidRPr="002525B6">
        <w:rPr>
          <w:rFonts w:ascii="Times New Roman" w:eastAsia="Times New Roman" w:hAnsi="Times New Roman"/>
          <w:color w:val="000000"/>
          <w:sz w:val="28"/>
          <w:szCs w:val="28"/>
          <w:lang w:val="ru-RU" w:eastAsia="ru-RU"/>
        </w:rPr>
        <w:t xml:space="preserve"> проводят мирные переговоры относительно ситуации с химическим оружием в Сирии».</w:t>
      </w:r>
      <w:r w:rsidRPr="002525B6">
        <w:rPr>
          <w:rStyle w:val="DipnotBavurusu"/>
          <w:rFonts w:ascii="Times New Roman" w:eastAsia="Times New Roman" w:hAnsi="Times New Roman"/>
          <w:color w:val="000000"/>
          <w:sz w:val="28"/>
          <w:szCs w:val="28"/>
          <w:lang w:eastAsia="ru-RU"/>
        </w:rPr>
        <w:footnoteReference w:id="95"/>
      </w:r>
    </w:p>
    <w:p w14:paraId="7B4925D3" w14:textId="77777777" w:rsidR="00E146C6" w:rsidRPr="002525B6" w:rsidRDefault="00E146C6" w:rsidP="00E146C6">
      <w:pPr>
        <w:autoSpaceDE w:val="0"/>
        <w:autoSpaceDN w:val="0"/>
        <w:adjustRightInd w:val="0"/>
        <w:spacing w:line="360" w:lineRule="auto"/>
        <w:ind w:firstLine="539"/>
        <w:jc w:val="both"/>
        <w:rPr>
          <w:rFonts w:ascii="Times New Roman" w:hAnsi="Times New Roman"/>
          <w:i/>
          <w:color w:val="000000"/>
          <w:sz w:val="28"/>
          <w:szCs w:val="28"/>
          <w:lang w:val="ru-RU"/>
        </w:rPr>
      </w:pPr>
      <w:r w:rsidRPr="002525B6">
        <w:rPr>
          <w:rFonts w:ascii="Times New Roman" w:eastAsia="Times New Roman" w:hAnsi="Times New Roman"/>
          <w:color w:val="000000"/>
          <w:sz w:val="28"/>
          <w:szCs w:val="28"/>
          <w:lang w:val="ru-RU" w:eastAsia="ru-RU"/>
        </w:rPr>
        <w:lastRenderedPageBreak/>
        <w:t>Этой же теме посвящены колонки журналистов Абдуллы Бозкурта «Сирия без химического оружия — хороший вариант для Турции» и Тугбы Айдин «Тайна химического оружия». Авторы рассуждают о том, как может повлиять ситуация в Сирии на политическую жизнь в Турции. Абдулла Бозкурт пишет</w:t>
      </w:r>
      <w:r w:rsidRPr="002525B6">
        <w:rPr>
          <w:rFonts w:ascii="Times New Roman" w:eastAsia="Times New Roman" w:hAnsi="Times New Roman"/>
          <w:i/>
          <w:color w:val="000000"/>
          <w:sz w:val="28"/>
          <w:szCs w:val="28"/>
          <w:lang w:val="ru-RU" w:eastAsia="ru-RU"/>
        </w:rPr>
        <w:t xml:space="preserve">: «Неудивительно, что Турция положительно и в то же время с настороженностью отреагировала на предложение России относительно изъятия </w:t>
      </w:r>
      <w:r w:rsidRPr="002525B6">
        <w:rPr>
          <w:rFonts w:ascii="Times New Roman" w:hAnsi="Times New Roman"/>
          <w:i/>
          <w:color w:val="000000"/>
          <w:sz w:val="28"/>
          <w:szCs w:val="28"/>
          <w:lang w:val="ru-RU"/>
        </w:rPr>
        <w:t xml:space="preserve">химического оружия... Любое соглашение и любая договоренность должны </w:t>
      </w:r>
      <w:r w:rsidRPr="002525B6">
        <w:rPr>
          <w:rFonts w:ascii="Times New Roman" w:eastAsia="Times New Roman" w:hAnsi="Times New Roman"/>
          <w:i/>
          <w:color w:val="000000"/>
          <w:sz w:val="28"/>
          <w:szCs w:val="28"/>
          <w:lang w:val="ru-RU" w:eastAsia="ru-RU"/>
        </w:rPr>
        <w:t>способствовать поиску политического решения с целью остановить кровопро</w:t>
      </w:r>
      <w:r w:rsidRPr="002525B6">
        <w:rPr>
          <w:rFonts w:ascii="Times New Roman" w:hAnsi="Times New Roman"/>
          <w:i/>
          <w:color w:val="000000"/>
          <w:sz w:val="28"/>
          <w:szCs w:val="28"/>
          <w:lang w:val="ru-RU"/>
        </w:rPr>
        <w:t>литие»</w:t>
      </w:r>
      <w:r w:rsidRPr="002525B6">
        <w:rPr>
          <w:rStyle w:val="DipnotBavurusu"/>
          <w:rFonts w:ascii="Times New Roman" w:hAnsi="Times New Roman"/>
          <w:i/>
          <w:color w:val="000000"/>
          <w:sz w:val="28"/>
          <w:szCs w:val="28"/>
        </w:rPr>
        <w:footnoteReference w:id="96"/>
      </w:r>
      <w:r w:rsidRPr="002525B6">
        <w:rPr>
          <w:rFonts w:ascii="Times New Roman" w:hAnsi="Times New Roman"/>
          <w:i/>
          <w:color w:val="000000"/>
          <w:sz w:val="28"/>
          <w:szCs w:val="28"/>
          <w:lang w:val="ru-RU"/>
        </w:rPr>
        <w:t>.</w:t>
      </w:r>
    </w:p>
    <w:p w14:paraId="403D0CC8" w14:textId="51857ABC" w:rsidR="00E146C6" w:rsidRPr="002525B6" w:rsidRDefault="00E146C6" w:rsidP="00E146C6">
      <w:pPr>
        <w:autoSpaceDE w:val="0"/>
        <w:autoSpaceDN w:val="0"/>
        <w:adjustRightInd w:val="0"/>
        <w:spacing w:line="360" w:lineRule="auto"/>
        <w:ind w:firstLine="539"/>
        <w:jc w:val="both"/>
        <w:rPr>
          <w:rFonts w:ascii="Times New Roman" w:hAnsi="Times New Roman"/>
          <w:color w:val="000000"/>
          <w:sz w:val="28"/>
          <w:szCs w:val="28"/>
          <w:lang w:val="ru-RU"/>
        </w:rPr>
      </w:pPr>
      <w:r w:rsidRPr="002525B6">
        <w:rPr>
          <w:rFonts w:ascii="Times New Roman" w:hAnsi="Times New Roman"/>
          <w:color w:val="000000"/>
          <w:sz w:val="28"/>
          <w:szCs w:val="28"/>
          <w:lang w:val="ru-RU"/>
        </w:rPr>
        <w:t xml:space="preserve">В отличие от ситуации в российской прессе, где информация об использовании химического оружия в Сирии печатается редко и чаще всего вскользь, турецкие </w:t>
      </w:r>
      <w:r w:rsidR="00A779C0" w:rsidRPr="002525B6">
        <w:rPr>
          <w:rFonts w:ascii="Times New Roman" w:hAnsi="Times New Roman"/>
          <w:color w:val="000000"/>
          <w:sz w:val="28"/>
          <w:szCs w:val="28"/>
          <w:lang w:val="ru-RU"/>
        </w:rPr>
        <w:t>периодические издания</w:t>
      </w:r>
      <w:r w:rsidRPr="002525B6">
        <w:rPr>
          <w:rFonts w:ascii="Times New Roman" w:hAnsi="Times New Roman"/>
          <w:color w:val="000000"/>
          <w:sz w:val="28"/>
          <w:szCs w:val="28"/>
          <w:lang w:val="ru-RU"/>
        </w:rPr>
        <w:t xml:space="preserve"> насыщены статьями об использовании химического </w:t>
      </w:r>
      <w:r w:rsidR="00A779C0" w:rsidRPr="002525B6">
        <w:rPr>
          <w:rFonts w:ascii="Times New Roman" w:hAnsi="Times New Roman"/>
          <w:color w:val="000000"/>
          <w:sz w:val="28"/>
          <w:szCs w:val="28"/>
          <w:lang w:val="ru-RU"/>
        </w:rPr>
        <w:t xml:space="preserve">оружия. </w:t>
      </w:r>
    </w:p>
    <w:p w14:paraId="01203BB0" w14:textId="28110955" w:rsidR="00E146C6" w:rsidRPr="002525B6" w:rsidRDefault="00E146C6" w:rsidP="00E146C6">
      <w:pPr>
        <w:autoSpaceDE w:val="0"/>
        <w:autoSpaceDN w:val="0"/>
        <w:adjustRightInd w:val="0"/>
        <w:spacing w:line="360" w:lineRule="auto"/>
        <w:ind w:firstLine="539"/>
        <w:jc w:val="both"/>
        <w:rPr>
          <w:rFonts w:ascii="Times New Roman" w:hAnsi="Times New Roman"/>
          <w:color w:val="000000"/>
          <w:sz w:val="28"/>
          <w:szCs w:val="28"/>
          <w:lang w:val="ru-RU"/>
        </w:rPr>
      </w:pPr>
      <w:r w:rsidRPr="002525B6">
        <w:rPr>
          <w:rFonts w:ascii="Times New Roman" w:hAnsi="Times New Roman"/>
          <w:color w:val="000000"/>
          <w:sz w:val="28"/>
          <w:szCs w:val="28"/>
          <w:lang w:val="ru-RU"/>
        </w:rPr>
        <w:t xml:space="preserve">Печатными изданиями Турции проводятся подробные исследования вопроса использования химического оружия, приводятся объективные </w:t>
      </w:r>
      <w:r w:rsidR="00A779C0" w:rsidRPr="002525B6">
        <w:rPr>
          <w:rFonts w:ascii="Times New Roman" w:hAnsi="Times New Roman"/>
          <w:color w:val="000000"/>
          <w:sz w:val="28"/>
          <w:szCs w:val="28"/>
          <w:lang w:val="ru-RU"/>
        </w:rPr>
        <w:t>доказательства и</w:t>
      </w:r>
      <w:r w:rsidRPr="002525B6">
        <w:rPr>
          <w:rFonts w:ascii="Times New Roman" w:hAnsi="Times New Roman"/>
          <w:color w:val="000000"/>
          <w:sz w:val="28"/>
          <w:szCs w:val="28"/>
          <w:lang w:val="ru-RU"/>
        </w:rPr>
        <w:t xml:space="preserve"> доводы. Так, печатное издание </w:t>
      </w:r>
      <w:r w:rsidRPr="002525B6">
        <w:rPr>
          <w:rFonts w:ascii="Times New Roman" w:hAnsi="Times New Roman"/>
          <w:color w:val="000000"/>
          <w:sz w:val="28"/>
          <w:szCs w:val="28"/>
        </w:rPr>
        <w:t>H</w:t>
      </w:r>
      <w:r w:rsidRPr="002525B6">
        <w:rPr>
          <w:rFonts w:ascii="Times New Roman" w:hAnsi="Times New Roman"/>
          <w:color w:val="000000"/>
          <w:sz w:val="28"/>
          <w:szCs w:val="28"/>
          <w:lang w:val="tr-TR"/>
        </w:rPr>
        <w:t>ü</w:t>
      </w:r>
      <w:r w:rsidR="00A779C0">
        <w:rPr>
          <w:rFonts w:ascii="Times New Roman" w:hAnsi="Times New Roman"/>
          <w:color w:val="000000"/>
          <w:sz w:val="28"/>
          <w:szCs w:val="28"/>
          <w:lang w:val="tr-TR"/>
        </w:rPr>
        <w:t>r</w:t>
      </w:r>
      <w:r w:rsidRPr="002525B6">
        <w:rPr>
          <w:rFonts w:ascii="Times New Roman" w:hAnsi="Times New Roman"/>
          <w:color w:val="000000"/>
          <w:sz w:val="28"/>
          <w:szCs w:val="28"/>
          <w:lang w:val="tr-TR"/>
        </w:rPr>
        <w:t xml:space="preserve">riyet </w:t>
      </w:r>
      <w:r w:rsidRPr="002525B6">
        <w:rPr>
          <w:rFonts w:ascii="Times New Roman" w:hAnsi="Times New Roman"/>
          <w:color w:val="000000"/>
          <w:sz w:val="28"/>
          <w:szCs w:val="28"/>
          <w:lang w:val="ru-RU"/>
        </w:rPr>
        <w:t xml:space="preserve">в майском номере издает статью «Турецкие мед.эксперты обнаружили в крови сирийских жертв остатки нервнопаралитического газа».  Трейси Шелтон, иностранный аналитик газеты </w:t>
      </w:r>
      <w:r w:rsidRPr="002525B6">
        <w:rPr>
          <w:rFonts w:ascii="Times New Roman" w:hAnsi="Times New Roman"/>
          <w:color w:val="000000"/>
          <w:sz w:val="28"/>
          <w:szCs w:val="28"/>
          <w:lang w:val="tr-TR"/>
        </w:rPr>
        <w:t>Hürriyet</w:t>
      </w:r>
      <w:r w:rsidRPr="002525B6">
        <w:rPr>
          <w:rFonts w:ascii="Times New Roman" w:hAnsi="Times New Roman"/>
          <w:color w:val="000000"/>
          <w:sz w:val="28"/>
          <w:szCs w:val="28"/>
          <w:lang w:val="ru-RU"/>
        </w:rPr>
        <w:t xml:space="preserve">, пишет: </w:t>
      </w:r>
      <w:r w:rsidRPr="002525B6">
        <w:rPr>
          <w:rFonts w:ascii="Times New Roman" w:hAnsi="Times New Roman"/>
          <w:i/>
          <w:color w:val="000000"/>
          <w:sz w:val="28"/>
          <w:szCs w:val="28"/>
          <w:lang w:val="ru-RU"/>
        </w:rPr>
        <w:t xml:space="preserve">«В совершенном 29 апреля 2013 г. нападении сил партии Баас (партия арабского социалистического возрождения) в городе Серакиб погибло 2 человека, а также 13 человек было тяжело ранено. После проведения медицинской экспертизы крови погибших и раненных, доктора сообщили о том, что ими были обнаружено фосфорорганическое отравляющее вещество зарин. Разведывательный центр Франции также провел многостороннее исследование образцов крови, гноя, и земли с места нападения. Лабораторные исследования подтвердили наличие </w:t>
      </w:r>
      <w:r w:rsidR="00405E62" w:rsidRPr="002525B6">
        <w:rPr>
          <w:rFonts w:ascii="Times New Roman" w:hAnsi="Times New Roman"/>
          <w:i/>
          <w:color w:val="000000"/>
          <w:sz w:val="28"/>
          <w:szCs w:val="28"/>
          <w:lang w:val="ru-RU"/>
        </w:rPr>
        <w:t>зарина в</w:t>
      </w:r>
      <w:r w:rsidRPr="002525B6">
        <w:rPr>
          <w:rFonts w:ascii="Times New Roman" w:hAnsi="Times New Roman"/>
          <w:i/>
          <w:color w:val="000000"/>
          <w:sz w:val="28"/>
          <w:szCs w:val="28"/>
          <w:lang w:val="ru-RU"/>
        </w:rPr>
        <w:t xml:space="preserve"> </w:t>
      </w:r>
      <w:r w:rsidRPr="002525B6">
        <w:rPr>
          <w:rFonts w:ascii="Times New Roman" w:hAnsi="Times New Roman"/>
          <w:i/>
          <w:color w:val="000000"/>
          <w:sz w:val="28"/>
          <w:szCs w:val="28"/>
          <w:lang w:val="ru-RU"/>
        </w:rPr>
        <w:lastRenderedPageBreak/>
        <w:t>данных образцах</w:t>
      </w:r>
      <w:r w:rsidRPr="002525B6">
        <w:rPr>
          <w:rFonts w:ascii="Times New Roman" w:hAnsi="Times New Roman"/>
          <w:color w:val="000000"/>
          <w:sz w:val="28"/>
          <w:szCs w:val="28"/>
          <w:lang w:val="ru-RU"/>
        </w:rPr>
        <w:t>».</w:t>
      </w:r>
      <w:r w:rsidRPr="002525B6">
        <w:rPr>
          <w:rStyle w:val="DipnotBavurusu"/>
          <w:rFonts w:ascii="Times New Roman" w:hAnsi="Times New Roman"/>
          <w:color w:val="000000"/>
          <w:sz w:val="28"/>
          <w:szCs w:val="28"/>
        </w:rPr>
        <w:footnoteReference w:id="97"/>
      </w:r>
      <w:r w:rsidRPr="002525B6">
        <w:rPr>
          <w:rFonts w:ascii="Times New Roman" w:hAnsi="Times New Roman"/>
          <w:color w:val="000000"/>
          <w:sz w:val="28"/>
          <w:szCs w:val="28"/>
          <w:lang w:val="ru-RU"/>
        </w:rPr>
        <w:t xml:space="preserve"> Из приведенного отрывка мы видим, что неоспоримые факты, которые приводят журналисты Турции, являются не беспочвенными обвинениями, а обоснованными доказательствами виновности Башара Асада в гибели людей.</w:t>
      </w:r>
    </w:p>
    <w:p w14:paraId="4C9E790C" w14:textId="4798D3FF" w:rsidR="00E146C6" w:rsidRPr="002525B6" w:rsidRDefault="00E146C6" w:rsidP="00E146C6">
      <w:pPr>
        <w:autoSpaceDE w:val="0"/>
        <w:autoSpaceDN w:val="0"/>
        <w:adjustRightInd w:val="0"/>
        <w:spacing w:line="360" w:lineRule="auto"/>
        <w:ind w:firstLine="539"/>
        <w:jc w:val="both"/>
        <w:rPr>
          <w:rFonts w:ascii="Times New Roman" w:hAnsi="Times New Roman"/>
          <w:color w:val="000000"/>
          <w:sz w:val="28"/>
          <w:szCs w:val="28"/>
          <w:lang w:val="ru-RU"/>
        </w:rPr>
      </w:pPr>
      <w:r w:rsidRPr="002525B6">
        <w:rPr>
          <w:rFonts w:ascii="Times New Roman" w:hAnsi="Times New Roman"/>
          <w:color w:val="000000"/>
          <w:sz w:val="28"/>
          <w:szCs w:val="28"/>
          <w:lang w:val="ru-RU"/>
        </w:rPr>
        <w:t xml:space="preserve">Происходящие в дальнейшем </w:t>
      </w:r>
      <w:r w:rsidR="00A779C0" w:rsidRPr="002525B6">
        <w:rPr>
          <w:rFonts w:ascii="Times New Roman" w:hAnsi="Times New Roman"/>
          <w:color w:val="000000"/>
          <w:sz w:val="28"/>
          <w:szCs w:val="28"/>
          <w:lang w:val="ru-RU"/>
        </w:rPr>
        <w:t>атаки в</w:t>
      </w:r>
      <w:r w:rsidRPr="002525B6">
        <w:rPr>
          <w:rFonts w:ascii="Times New Roman" w:hAnsi="Times New Roman"/>
          <w:color w:val="000000"/>
          <w:sz w:val="28"/>
          <w:szCs w:val="28"/>
          <w:lang w:val="ru-RU"/>
        </w:rPr>
        <w:t xml:space="preserve"> других сирийских районах также рассматриваются с целью выявления использования химического оружия. Журналисты общественно-политических изданий также связывают события 5 августа 2013 г. в городах Адра и Хоума, находящихся на территории оазиса Гута, с использованием химического оружия. В ходе этих событий погибло около 400 человек. В интернет-версиях печатных изданий были опубликованы видеоматериалы, подтверждающие факт использования химического оружия, но вид оружия выявлен не был.</w:t>
      </w:r>
    </w:p>
    <w:p w14:paraId="76969E58" w14:textId="21DFBF1E" w:rsidR="00E146C6" w:rsidRPr="002525B6" w:rsidRDefault="00E146C6" w:rsidP="00E146C6">
      <w:pPr>
        <w:autoSpaceDE w:val="0"/>
        <w:autoSpaceDN w:val="0"/>
        <w:adjustRightInd w:val="0"/>
        <w:spacing w:line="360" w:lineRule="auto"/>
        <w:ind w:firstLine="539"/>
        <w:jc w:val="both"/>
        <w:rPr>
          <w:rFonts w:ascii="Times New Roman" w:hAnsi="Times New Roman"/>
          <w:i/>
          <w:color w:val="000000"/>
          <w:sz w:val="28"/>
          <w:szCs w:val="28"/>
          <w:lang w:val="ru-RU"/>
        </w:rPr>
      </w:pPr>
      <w:r w:rsidRPr="002525B6">
        <w:rPr>
          <w:rFonts w:ascii="Times New Roman" w:hAnsi="Times New Roman"/>
          <w:color w:val="000000"/>
          <w:sz w:val="28"/>
          <w:szCs w:val="28"/>
          <w:lang w:val="ru-RU"/>
        </w:rPr>
        <w:t xml:space="preserve">В статье «Режим Асада – причина химических атак в Сирии», опубликованной в газете </w:t>
      </w:r>
      <w:r w:rsidRPr="002525B6">
        <w:rPr>
          <w:rFonts w:ascii="Times New Roman" w:hAnsi="Times New Roman"/>
          <w:color w:val="000000"/>
          <w:sz w:val="28"/>
          <w:szCs w:val="28"/>
        </w:rPr>
        <w:t>Milliyet</w:t>
      </w:r>
      <w:r w:rsidRPr="002525B6">
        <w:rPr>
          <w:rFonts w:ascii="Times New Roman" w:hAnsi="Times New Roman"/>
          <w:color w:val="000000"/>
          <w:sz w:val="28"/>
          <w:szCs w:val="28"/>
          <w:lang w:val="ru-RU"/>
        </w:rPr>
        <w:t xml:space="preserve"> 16 сентября 2013 г. анализируются крупные газовые атаки, произошедшие 21 августа 2013 г. на территории Гута, при которых погибло более 635 человек. По данным СМИ партия Баас опровергла свое участие в данных атаках и заявила о том, что опубликованные ранее видеоматериалы являются подделкой. В течении 3 недельного следствия, проведенного советом ООН, включающего дознание свидетелей и лабораторных </w:t>
      </w:r>
      <w:r w:rsidR="00A779C0" w:rsidRPr="002525B6">
        <w:rPr>
          <w:rFonts w:ascii="Times New Roman" w:hAnsi="Times New Roman"/>
          <w:color w:val="000000"/>
          <w:sz w:val="28"/>
          <w:szCs w:val="28"/>
          <w:lang w:val="ru-RU"/>
        </w:rPr>
        <w:t>исследований образцов</w:t>
      </w:r>
      <w:r w:rsidRPr="002525B6">
        <w:rPr>
          <w:rFonts w:ascii="Times New Roman" w:hAnsi="Times New Roman"/>
          <w:color w:val="000000"/>
          <w:sz w:val="28"/>
          <w:szCs w:val="28"/>
          <w:lang w:val="ru-RU"/>
        </w:rPr>
        <w:t xml:space="preserve"> с зоны поражения, было доказано, что в данном нападении был использовано вещество зарин и другие химические вещества. Автор статьи говорит: </w:t>
      </w:r>
      <w:r w:rsidRPr="002525B6">
        <w:rPr>
          <w:rFonts w:ascii="Times New Roman" w:hAnsi="Times New Roman"/>
          <w:i/>
          <w:color w:val="000000"/>
          <w:sz w:val="28"/>
          <w:szCs w:val="28"/>
          <w:lang w:val="ru-RU"/>
        </w:rPr>
        <w:t xml:space="preserve">«По итогам миссии ООН было объявлено, что атака была четко спланированной, были задействованы войска армии, использованы новейшие ракеты российского производства, которые были направлены на эту </w:t>
      </w:r>
      <w:r w:rsidR="00A779C0" w:rsidRPr="002525B6">
        <w:rPr>
          <w:rFonts w:ascii="Times New Roman" w:hAnsi="Times New Roman"/>
          <w:i/>
          <w:color w:val="000000"/>
          <w:sz w:val="28"/>
          <w:szCs w:val="28"/>
          <w:lang w:val="ru-RU"/>
        </w:rPr>
        <w:t>территорию под</w:t>
      </w:r>
      <w:r w:rsidRPr="002525B6">
        <w:rPr>
          <w:rFonts w:ascii="Times New Roman" w:hAnsi="Times New Roman"/>
          <w:i/>
          <w:color w:val="000000"/>
          <w:sz w:val="28"/>
          <w:szCs w:val="28"/>
          <w:lang w:val="ru-RU"/>
        </w:rPr>
        <w:t xml:space="preserve"> контролем сирийской армии, и виновной в данном нападении, с большой вероятностью, является партия Баас».</w:t>
      </w:r>
      <w:r w:rsidRPr="002525B6">
        <w:rPr>
          <w:rStyle w:val="DipnotBavurusu"/>
          <w:rFonts w:ascii="Times New Roman" w:hAnsi="Times New Roman"/>
          <w:i/>
          <w:color w:val="000000"/>
          <w:sz w:val="28"/>
          <w:szCs w:val="28"/>
        </w:rPr>
        <w:footnoteReference w:id="98"/>
      </w:r>
    </w:p>
    <w:p w14:paraId="0B458B3C" w14:textId="2B767104" w:rsidR="00E146C6" w:rsidRPr="002525B6" w:rsidRDefault="00E146C6" w:rsidP="00E146C6">
      <w:pPr>
        <w:autoSpaceDE w:val="0"/>
        <w:autoSpaceDN w:val="0"/>
        <w:adjustRightInd w:val="0"/>
        <w:spacing w:line="360" w:lineRule="auto"/>
        <w:ind w:firstLine="539"/>
        <w:jc w:val="both"/>
        <w:rPr>
          <w:rFonts w:ascii="Times New Roman" w:hAnsi="Times New Roman"/>
          <w:color w:val="000000"/>
          <w:sz w:val="28"/>
          <w:szCs w:val="28"/>
          <w:lang w:val="ru-RU"/>
        </w:rPr>
      </w:pPr>
      <w:r w:rsidRPr="002525B6">
        <w:rPr>
          <w:rFonts w:ascii="Times New Roman" w:hAnsi="Times New Roman"/>
          <w:color w:val="000000"/>
          <w:sz w:val="28"/>
          <w:szCs w:val="28"/>
          <w:lang w:val="ru-RU"/>
        </w:rPr>
        <w:lastRenderedPageBreak/>
        <w:t xml:space="preserve">В данной статье прослеживается тенденция журналистов общественно-политических изданий Турции открыто заявлять о причастности России к событиям в Сирии. В качестве наиболее яркого примера исследования роли России в сирийском вопросе нами была рассмотрена статья одного из ведущих аналитиков издания </w:t>
      </w:r>
      <w:r w:rsidR="00A779C0" w:rsidRPr="002525B6">
        <w:rPr>
          <w:rFonts w:ascii="Times New Roman" w:hAnsi="Times New Roman"/>
          <w:color w:val="000000"/>
          <w:sz w:val="28"/>
          <w:szCs w:val="28"/>
        </w:rPr>
        <w:t>USBED</w:t>
      </w:r>
      <w:r w:rsidR="00A779C0" w:rsidRPr="002525B6">
        <w:rPr>
          <w:rFonts w:ascii="Times New Roman" w:hAnsi="Times New Roman"/>
          <w:color w:val="000000"/>
          <w:sz w:val="28"/>
          <w:szCs w:val="28"/>
          <w:lang w:val="ru-RU"/>
        </w:rPr>
        <w:t xml:space="preserve"> Шахина</w:t>
      </w:r>
      <w:r w:rsidRPr="002525B6">
        <w:rPr>
          <w:rFonts w:ascii="Times New Roman" w:hAnsi="Times New Roman"/>
          <w:color w:val="000000"/>
          <w:sz w:val="28"/>
          <w:szCs w:val="28"/>
          <w:lang w:val="ru-RU"/>
        </w:rPr>
        <w:t xml:space="preserve"> Кескина «Когда оружие говорит, люди молчат», опубликованной 23 сентября 2013 г. </w:t>
      </w:r>
    </w:p>
    <w:p w14:paraId="05FB3A9E" w14:textId="7B84274E" w:rsidR="00E146C6" w:rsidRPr="002525B6" w:rsidRDefault="00E146C6" w:rsidP="00E146C6">
      <w:pPr>
        <w:shd w:val="clear" w:color="auto" w:fill="FFFFFF"/>
        <w:spacing w:line="360" w:lineRule="auto"/>
        <w:ind w:firstLine="539"/>
        <w:jc w:val="both"/>
        <w:rPr>
          <w:rFonts w:ascii="Times New Roman" w:hAnsi="Times New Roman"/>
          <w:i/>
          <w:color w:val="000000"/>
          <w:sz w:val="28"/>
          <w:szCs w:val="28"/>
          <w:lang w:val="ru-RU"/>
        </w:rPr>
      </w:pPr>
      <w:r w:rsidRPr="002525B6">
        <w:rPr>
          <w:rFonts w:ascii="Times New Roman" w:hAnsi="Times New Roman"/>
          <w:color w:val="000000"/>
          <w:sz w:val="28"/>
          <w:szCs w:val="28"/>
          <w:lang w:val="ru-RU"/>
        </w:rPr>
        <w:t xml:space="preserve">В начале статьи автор приводит факты, которые являются доказательством того, что на сегодняшний день Россия и другие мировые державы являются основными поставщиками различных видов </w:t>
      </w:r>
      <w:r w:rsidR="00A779C0" w:rsidRPr="002525B6">
        <w:rPr>
          <w:rFonts w:ascii="Times New Roman" w:hAnsi="Times New Roman"/>
          <w:color w:val="000000"/>
          <w:sz w:val="28"/>
          <w:szCs w:val="28"/>
          <w:lang w:val="ru-RU"/>
        </w:rPr>
        <w:t>оружия во</w:t>
      </w:r>
      <w:r w:rsidRPr="002525B6">
        <w:rPr>
          <w:rFonts w:ascii="Times New Roman" w:hAnsi="Times New Roman"/>
          <w:color w:val="000000"/>
          <w:sz w:val="28"/>
          <w:szCs w:val="28"/>
          <w:lang w:val="ru-RU"/>
        </w:rPr>
        <w:t xml:space="preserve"> многие страны мира: </w:t>
      </w:r>
      <w:r w:rsidRPr="002525B6">
        <w:rPr>
          <w:rFonts w:ascii="Times New Roman" w:hAnsi="Times New Roman"/>
          <w:i/>
          <w:color w:val="000000"/>
          <w:sz w:val="28"/>
          <w:szCs w:val="28"/>
          <w:lang w:val="ru-RU"/>
        </w:rPr>
        <w:t>«Всем известны лидеры по продажам оружия в мире: Соединенные Штаты Америки, Россия, Германия, Китайская Народная Республика. Необходимо осветить несколько позиций из отчетов Стокгольмского института исследования проблем мира (</w:t>
      </w:r>
      <w:r w:rsidRPr="002525B6">
        <w:rPr>
          <w:rFonts w:ascii="Times New Roman" w:hAnsi="Times New Roman"/>
          <w:i/>
          <w:color w:val="000000"/>
          <w:sz w:val="28"/>
          <w:szCs w:val="28"/>
        </w:rPr>
        <w:t>SIPRI</w:t>
      </w:r>
      <w:r w:rsidRPr="002525B6">
        <w:rPr>
          <w:rFonts w:ascii="Times New Roman" w:hAnsi="Times New Roman"/>
          <w:i/>
          <w:color w:val="000000"/>
          <w:sz w:val="28"/>
          <w:szCs w:val="28"/>
          <w:lang w:val="ru-RU"/>
        </w:rPr>
        <w:t>):</w:t>
      </w:r>
    </w:p>
    <w:p w14:paraId="12046D42" w14:textId="577CD79F" w:rsidR="00E146C6" w:rsidRPr="002525B6" w:rsidRDefault="00E146C6" w:rsidP="00E146C6">
      <w:pPr>
        <w:shd w:val="clear" w:color="auto" w:fill="FFFFFF"/>
        <w:spacing w:line="360" w:lineRule="auto"/>
        <w:ind w:firstLine="539"/>
        <w:jc w:val="both"/>
        <w:rPr>
          <w:rFonts w:ascii="Times New Roman" w:hAnsi="Times New Roman"/>
          <w:i/>
          <w:color w:val="000000"/>
          <w:sz w:val="28"/>
          <w:szCs w:val="28"/>
          <w:lang w:val="ru-RU"/>
        </w:rPr>
      </w:pPr>
      <w:r w:rsidRPr="002525B6">
        <w:rPr>
          <w:rFonts w:ascii="Times New Roman" w:hAnsi="Times New Roman"/>
          <w:i/>
          <w:color w:val="000000"/>
          <w:sz w:val="28"/>
          <w:szCs w:val="28"/>
          <w:lang w:val="ru-RU"/>
        </w:rPr>
        <w:t xml:space="preserve">- В </w:t>
      </w:r>
      <w:r w:rsidR="00A779C0">
        <w:rPr>
          <w:rFonts w:ascii="Times New Roman" w:hAnsi="Times New Roman"/>
          <w:i/>
          <w:color w:val="000000"/>
          <w:sz w:val="28"/>
          <w:szCs w:val="28"/>
          <w:lang w:val="ru-RU"/>
        </w:rPr>
        <w:t xml:space="preserve">отчетах </w:t>
      </w:r>
      <w:r w:rsidRPr="002525B6">
        <w:rPr>
          <w:rFonts w:ascii="Times New Roman" w:hAnsi="Times New Roman"/>
          <w:i/>
          <w:color w:val="000000"/>
          <w:sz w:val="28"/>
          <w:szCs w:val="28"/>
        </w:rPr>
        <w:t>SIPRI</w:t>
      </w:r>
      <w:r w:rsidRPr="002525B6">
        <w:rPr>
          <w:rFonts w:ascii="Times New Roman" w:hAnsi="Times New Roman"/>
          <w:i/>
          <w:color w:val="000000"/>
          <w:sz w:val="28"/>
          <w:szCs w:val="28"/>
          <w:lang w:val="ru-RU"/>
        </w:rPr>
        <w:t xml:space="preserve"> приведен список 37 стран, изъявивших желание бороться с кризисом в Сирии.</w:t>
      </w:r>
    </w:p>
    <w:p w14:paraId="4EE036BF" w14:textId="77777777" w:rsidR="00E146C6" w:rsidRPr="002525B6" w:rsidRDefault="00E146C6" w:rsidP="00E146C6">
      <w:pPr>
        <w:shd w:val="clear" w:color="auto" w:fill="FFFFFF"/>
        <w:spacing w:line="360" w:lineRule="auto"/>
        <w:ind w:firstLine="539"/>
        <w:jc w:val="both"/>
        <w:rPr>
          <w:rFonts w:ascii="Times New Roman" w:hAnsi="Times New Roman"/>
          <w:i/>
          <w:color w:val="000000"/>
          <w:sz w:val="28"/>
          <w:szCs w:val="28"/>
          <w:lang w:val="ru-RU"/>
        </w:rPr>
      </w:pPr>
      <w:r w:rsidRPr="002525B6">
        <w:rPr>
          <w:rFonts w:ascii="Times New Roman" w:hAnsi="Times New Roman"/>
          <w:i/>
          <w:color w:val="000000"/>
          <w:sz w:val="28"/>
          <w:szCs w:val="28"/>
          <w:lang w:val="ru-RU"/>
        </w:rPr>
        <w:t>- Когда стало известно, что в период с 2002 по 2006гг. Германия экспортировала в Сирию 111 тонн химических веществ, канцлер Меркель выступила с заявлением: «Судя по имеющимся у меня сведениям, данные химические вещества были использованы исключительно в мирных целях. Но следует согласиться, что Германия, как и другие страны-экспортеры, оружия не являются невиновными.</w:t>
      </w:r>
    </w:p>
    <w:p w14:paraId="0AA118F4" w14:textId="77777777" w:rsidR="00E146C6" w:rsidRPr="002525B6" w:rsidRDefault="00E146C6" w:rsidP="00E146C6">
      <w:pPr>
        <w:shd w:val="clear" w:color="auto" w:fill="FFFFFF"/>
        <w:spacing w:line="360" w:lineRule="auto"/>
        <w:ind w:firstLine="539"/>
        <w:jc w:val="both"/>
        <w:rPr>
          <w:rFonts w:ascii="Times New Roman" w:hAnsi="Times New Roman"/>
          <w:i/>
          <w:color w:val="000000"/>
          <w:sz w:val="28"/>
          <w:szCs w:val="28"/>
          <w:lang w:val="ru-RU"/>
        </w:rPr>
      </w:pPr>
      <w:r w:rsidRPr="002525B6">
        <w:rPr>
          <w:rFonts w:ascii="Times New Roman" w:hAnsi="Times New Roman"/>
          <w:i/>
          <w:color w:val="000000"/>
          <w:sz w:val="28"/>
          <w:szCs w:val="28"/>
          <w:lang w:val="ru-RU"/>
        </w:rPr>
        <w:t>- Также в отчетах присутствует список стран, выступающих против «борьбы» с сирийским кризисом.</w:t>
      </w:r>
    </w:p>
    <w:p w14:paraId="6146FAC4" w14:textId="592AA156" w:rsidR="00E146C6" w:rsidRPr="002525B6" w:rsidRDefault="00E146C6" w:rsidP="00E146C6">
      <w:pPr>
        <w:shd w:val="clear" w:color="auto" w:fill="FFFFFF"/>
        <w:spacing w:line="360" w:lineRule="auto"/>
        <w:ind w:firstLine="539"/>
        <w:jc w:val="both"/>
        <w:rPr>
          <w:rFonts w:ascii="Times New Roman" w:hAnsi="Times New Roman"/>
          <w:i/>
          <w:color w:val="000000"/>
          <w:sz w:val="28"/>
          <w:szCs w:val="28"/>
          <w:lang w:val="ru-RU"/>
        </w:rPr>
      </w:pPr>
      <w:r w:rsidRPr="002525B6">
        <w:rPr>
          <w:rFonts w:ascii="Times New Roman" w:hAnsi="Times New Roman"/>
          <w:i/>
          <w:color w:val="000000"/>
          <w:sz w:val="28"/>
          <w:szCs w:val="28"/>
          <w:lang w:val="ru-RU"/>
        </w:rPr>
        <w:t>- В списке этих стран на втором месте стоит Росс</w:t>
      </w:r>
      <w:r w:rsidR="00A779C0">
        <w:rPr>
          <w:rFonts w:ascii="Times New Roman" w:hAnsi="Times New Roman"/>
          <w:i/>
          <w:color w:val="000000"/>
          <w:sz w:val="28"/>
          <w:szCs w:val="28"/>
          <w:lang w:val="ru-RU"/>
        </w:rPr>
        <w:t xml:space="preserve">ия, на 4 месте – КНР и на 24 – </w:t>
      </w:r>
      <w:r w:rsidRPr="002525B6">
        <w:rPr>
          <w:rFonts w:ascii="Times New Roman" w:hAnsi="Times New Roman"/>
          <w:i/>
          <w:color w:val="000000"/>
          <w:sz w:val="28"/>
          <w:szCs w:val="28"/>
          <w:lang w:val="ru-RU"/>
        </w:rPr>
        <w:t>Иран.</w:t>
      </w:r>
    </w:p>
    <w:p w14:paraId="7B0F1EE5" w14:textId="77777777" w:rsidR="00E146C6" w:rsidRPr="002525B6" w:rsidRDefault="00E146C6" w:rsidP="00E146C6">
      <w:pPr>
        <w:shd w:val="clear" w:color="auto" w:fill="FFFFFF"/>
        <w:spacing w:line="360" w:lineRule="auto"/>
        <w:ind w:firstLine="539"/>
        <w:jc w:val="both"/>
        <w:rPr>
          <w:rFonts w:ascii="Times New Roman" w:hAnsi="Times New Roman"/>
          <w:i/>
          <w:color w:val="000000"/>
          <w:sz w:val="28"/>
          <w:szCs w:val="28"/>
          <w:lang w:val="ru-RU"/>
        </w:rPr>
      </w:pPr>
      <w:r w:rsidRPr="002525B6">
        <w:rPr>
          <w:rFonts w:ascii="Times New Roman" w:hAnsi="Times New Roman"/>
          <w:i/>
          <w:color w:val="000000"/>
          <w:sz w:val="28"/>
          <w:szCs w:val="28"/>
          <w:lang w:val="ru-RU"/>
        </w:rPr>
        <w:lastRenderedPageBreak/>
        <w:t>- Также мы можем проследить за списком стран по масштабу закупок оружия: в период с 2009 по 2011гг. Сирия находилась на 28 месте, в период с 2010 по 2012гг. она резко поднялась на 21 место».</w:t>
      </w:r>
      <w:r w:rsidRPr="002525B6">
        <w:rPr>
          <w:rStyle w:val="DipnotBavurusu"/>
          <w:rFonts w:ascii="Times New Roman" w:hAnsi="Times New Roman"/>
          <w:i/>
          <w:color w:val="000000"/>
          <w:sz w:val="28"/>
          <w:szCs w:val="28"/>
        </w:rPr>
        <w:footnoteReference w:id="99"/>
      </w:r>
      <w:r w:rsidRPr="002525B6">
        <w:rPr>
          <w:rFonts w:ascii="Times New Roman" w:hAnsi="Times New Roman"/>
          <w:i/>
          <w:color w:val="000000"/>
          <w:sz w:val="28"/>
          <w:szCs w:val="28"/>
          <w:lang w:val="ru-RU"/>
        </w:rPr>
        <w:t xml:space="preserve"> </w:t>
      </w:r>
    </w:p>
    <w:p w14:paraId="0E213466" w14:textId="7DB92229" w:rsidR="00E146C6" w:rsidRPr="002525B6" w:rsidRDefault="00E146C6" w:rsidP="00E146C6">
      <w:pPr>
        <w:shd w:val="clear" w:color="auto" w:fill="FFFFFF"/>
        <w:spacing w:line="360" w:lineRule="auto"/>
        <w:ind w:firstLine="539"/>
        <w:jc w:val="both"/>
        <w:rPr>
          <w:rFonts w:ascii="Times New Roman" w:hAnsi="Times New Roman"/>
          <w:color w:val="000000"/>
          <w:sz w:val="28"/>
          <w:szCs w:val="28"/>
          <w:lang w:val="ru-RU"/>
        </w:rPr>
      </w:pPr>
      <w:r w:rsidRPr="002525B6">
        <w:rPr>
          <w:rFonts w:ascii="Times New Roman" w:hAnsi="Times New Roman"/>
          <w:color w:val="000000"/>
          <w:sz w:val="28"/>
          <w:szCs w:val="28"/>
          <w:lang w:val="ru-RU"/>
        </w:rPr>
        <w:t>Далее под заголовком «Почему Россия и Америка не заключают соглашение по экспорту оружия» автор пишет о том, что</w:t>
      </w:r>
      <w:r w:rsidRPr="002525B6">
        <w:rPr>
          <w:rFonts w:ascii="Times New Roman" w:eastAsia="Times New Roman" w:hAnsi="Times New Roman"/>
          <w:color w:val="000000"/>
          <w:sz w:val="28"/>
          <w:szCs w:val="28"/>
          <w:lang w:val="ru-RU" w:eastAsia="ru-RU"/>
        </w:rPr>
        <w:t xml:space="preserve"> </w:t>
      </w:r>
      <w:r w:rsidRPr="002525B6">
        <w:rPr>
          <w:rFonts w:ascii="Times New Roman" w:hAnsi="Times New Roman"/>
          <w:color w:val="000000"/>
          <w:sz w:val="28"/>
          <w:szCs w:val="28"/>
          <w:lang w:val="ru-RU"/>
        </w:rPr>
        <w:t>Россия и США отнеслись к проекту международного соглашения о торговле оружием, организованного ООН с предосторожностью и откладывали подписание договора, ссылаясь на длительную процедуру ознакомления. Автор считает этот вопрос крайне важным, поскольку данная ситуация негативно влияет на ситуацию, складывающуюся в С</w:t>
      </w:r>
      <w:r w:rsidR="00A779C0">
        <w:rPr>
          <w:rFonts w:ascii="Times New Roman" w:hAnsi="Times New Roman"/>
          <w:color w:val="000000"/>
          <w:sz w:val="28"/>
          <w:szCs w:val="28"/>
          <w:lang w:val="ru-RU"/>
        </w:rPr>
        <w:t>ирии,</w:t>
      </w:r>
      <w:r w:rsidRPr="002525B6">
        <w:rPr>
          <w:rFonts w:ascii="Times New Roman" w:hAnsi="Times New Roman"/>
          <w:color w:val="000000"/>
          <w:sz w:val="28"/>
          <w:szCs w:val="28"/>
          <w:lang w:val="ru-RU"/>
        </w:rPr>
        <w:t xml:space="preserve"> отмечая, что </w:t>
      </w:r>
      <w:r w:rsidRPr="002525B6">
        <w:rPr>
          <w:rFonts w:ascii="Times New Roman" w:hAnsi="Times New Roman"/>
          <w:i/>
          <w:color w:val="000000"/>
          <w:sz w:val="28"/>
          <w:szCs w:val="28"/>
          <w:lang w:val="ru-RU"/>
        </w:rPr>
        <w:t>«США заявляет о том, чтобы Россия прекратила экспорт оружия из-за нападения Сирии на Израиль. Россия, в свою очередь, не может остановить данный процесс, поскольку он является источником огромной прибыли. Эта дилемма вносит нестабильность в Сирию, уже и не помнящую что такое стабильное положение. Ни США, ни Россия со своими лобби и выгодами не желают вступать в какие-либо переговоры по поводу оружия».</w:t>
      </w:r>
      <w:r w:rsidRPr="002525B6">
        <w:rPr>
          <w:rStyle w:val="DipnotBavurusu"/>
          <w:rFonts w:ascii="Times New Roman" w:hAnsi="Times New Roman"/>
          <w:color w:val="000000"/>
          <w:sz w:val="28"/>
          <w:szCs w:val="28"/>
        </w:rPr>
        <w:footnoteReference w:id="100"/>
      </w:r>
    </w:p>
    <w:p w14:paraId="43B51E85" w14:textId="5D56F1BA" w:rsidR="00E146C6" w:rsidRPr="00BA6B8A" w:rsidRDefault="00E146C6" w:rsidP="00BA6B8A">
      <w:pPr>
        <w:shd w:val="clear" w:color="auto" w:fill="FFFFFF"/>
        <w:spacing w:line="360" w:lineRule="auto"/>
        <w:ind w:firstLine="539"/>
        <w:jc w:val="both"/>
        <w:rPr>
          <w:rFonts w:ascii="Times New Roman" w:hAnsi="Times New Roman"/>
          <w:color w:val="000000"/>
          <w:sz w:val="28"/>
          <w:szCs w:val="28"/>
          <w:lang w:val="ru-RU"/>
        </w:rPr>
      </w:pPr>
      <w:r w:rsidRPr="002525B6">
        <w:rPr>
          <w:rFonts w:ascii="Times New Roman" w:hAnsi="Times New Roman"/>
          <w:color w:val="000000"/>
          <w:sz w:val="28"/>
          <w:szCs w:val="28"/>
          <w:lang w:val="ru-RU"/>
        </w:rPr>
        <w:t xml:space="preserve">Последние строки автора можно расценить как крик души миллионов людей, выступающих против действий в Сирии и ратующих за мир: </w:t>
      </w:r>
      <w:r w:rsidRPr="002525B6">
        <w:rPr>
          <w:rFonts w:ascii="Times New Roman" w:hAnsi="Times New Roman"/>
          <w:i/>
          <w:color w:val="000000"/>
          <w:sz w:val="28"/>
          <w:szCs w:val="28"/>
          <w:lang w:val="ru-RU"/>
        </w:rPr>
        <w:t>«</w:t>
      </w:r>
      <w:r w:rsidR="00A779C0">
        <w:rPr>
          <w:rFonts w:ascii="Times New Roman" w:hAnsi="Times New Roman"/>
          <w:i/>
          <w:color w:val="000000"/>
          <w:sz w:val="28"/>
          <w:szCs w:val="28"/>
          <w:lang w:val="ru-RU"/>
        </w:rPr>
        <w:t>…</w:t>
      </w:r>
      <w:r w:rsidR="00A779C0" w:rsidRPr="00A779C0">
        <w:rPr>
          <w:rFonts w:ascii="Times New Roman" w:hAnsi="Times New Roman"/>
          <w:i/>
          <w:color w:val="000000"/>
          <w:sz w:val="28"/>
          <w:szCs w:val="28"/>
          <w:lang w:val="ru-RU"/>
        </w:rPr>
        <w:t xml:space="preserve"> </w:t>
      </w:r>
      <w:r w:rsidRPr="002525B6">
        <w:rPr>
          <w:rFonts w:ascii="Times New Roman" w:hAnsi="Times New Roman"/>
          <w:i/>
          <w:color w:val="000000"/>
          <w:sz w:val="28"/>
          <w:szCs w:val="28"/>
          <w:lang w:val="ru-RU"/>
        </w:rPr>
        <w:t>вслед за оружейными лобби сирийский вопрос остается открытым по сей день. На первом этапе его разрешения победителями или проигравшими выйдут оружейные компании, а уже на втором – человечество…».</w:t>
      </w:r>
      <w:r w:rsidR="00A779C0" w:rsidRPr="00A779C0">
        <w:rPr>
          <w:rFonts w:ascii="Times New Roman" w:hAnsi="Times New Roman"/>
          <w:i/>
          <w:color w:val="000000"/>
          <w:sz w:val="28"/>
          <w:szCs w:val="28"/>
          <w:lang w:val="ru-RU"/>
        </w:rPr>
        <w:t xml:space="preserve"> </w:t>
      </w:r>
      <w:r w:rsidRPr="002525B6">
        <w:rPr>
          <w:rFonts w:ascii="Times New Roman" w:hAnsi="Times New Roman"/>
          <w:color w:val="000000"/>
          <w:sz w:val="28"/>
          <w:szCs w:val="28"/>
          <w:lang w:val="ru-RU"/>
        </w:rPr>
        <w:t xml:space="preserve">В целом статья Шахина Кескина, как и многие аналитические статьи, публикующиеся в турецких общественно-политических изданиях, является призывом к мировым лидерам остановить поставки оружия (в том числе и химического) для скорейшего урегулирования ситуации на Ближнем Востоке. </w:t>
      </w:r>
    </w:p>
    <w:p w14:paraId="4678AB52" w14:textId="0D5137C0" w:rsidR="00E146C6" w:rsidRDefault="00E146C6" w:rsidP="00E125A9">
      <w:pPr>
        <w:pStyle w:val="TEZALTBALIK"/>
        <w:numPr>
          <w:ilvl w:val="1"/>
          <w:numId w:val="12"/>
        </w:numPr>
      </w:pPr>
      <w:bookmarkStart w:id="16" w:name="_Toc419274170"/>
      <w:r w:rsidRPr="002525B6">
        <w:lastRenderedPageBreak/>
        <w:t>Освещение действий террористических группировок</w:t>
      </w:r>
      <w:bookmarkEnd w:id="16"/>
    </w:p>
    <w:p w14:paraId="454E1429" w14:textId="555182E3" w:rsidR="00C8360D" w:rsidRDefault="00C8360D" w:rsidP="00E125A9">
      <w:pPr>
        <w:pStyle w:val="TEZALT2"/>
        <w:numPr>
          <w:ilvl w:val="2"/>
          <w:numId w:val="12"/>
        </w:numPr>
      </w:pPr>
      <w:r w:rsidRPr="002525B6">
        <w:t>Освещение действий террористических группировок</w:t>
      </w:r>
      <w:r>
        <w:t xml:space="preserve"> в российских СМИ</w:t>
      </w:r>
    </w:p>
    <w:p w14:paraId="1E5150A4" w14:textId="77777777" w:rsidR="00E146C6" w:rsidRPr="002525B6" w:rsidRDefault="00E146C6" w:rsidP="00BA6B8A">
      <w:pPr>
        <w:spacing w:line="360" w:lineRule="auto"/>
        <w:rPr>
          <w:rFonts w:ascii="Times New Roman" w:hAnsi="Times New Roman"/>
          <w:b/>
          <w:sz w:val="28"/>
          <w:szCs w:val="28"/>
          <w:lang w:val="ru-RU"/>
        </w:rPr>
      </w:pPr>
    </w:p>
    <w:p w14:paraId="308F73FA"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shd w:val="clear" w:color="auto" w:fill="FFFFFF"/>
          <w:lang w:val="ru-RU"/>
        </w:rPr>
        <w:t>В Сирии регулярно происходят террористические акты, направленные главным образом против мирных жителей Сирии. Объектами актов чаще всего служат места наибольшего скопления людей: площади, рынки, больницы, школы, университеты. Также от терактов страдают христианские церкви, мечети, синагоги.</w:t>
      </w:r>
      <w:r w:rsidRPr="002525B6">
        <w:rPr>
          <w:rStyle w:val="DipnotBavurusu"/>
          <w:rFonts w:ascii="Times New Roman" w:hAnsi="Times New Roman"/>
          <w:sz w:val="28"/>
          <w:szCs w:val="28"/>
          <w:shd w:val="clear" w:color="auto" w:fill="FFFFFF"/>
        </w:rPr>
        <w:footnoteReference w:id="101"/>
      </w:r>
    </w:p>
    <w:p w14:paraId="0A6113D7" w14:textId="77777777" w:rsidR="00E146C6" w:rsidRPr="002525B6" w:rsidRDefault="00E146C6" w:rsidP="00E146C6">
      <w:pPr>
        <w:pStyle w:val="text"/>
        <w:shd w:val="clear" w:color="auto" w:fill="FFFFFF"/>
        <w:spacing w:before="0" w:beforeAutospacing="0" w:after="0" w:afterAutospacing="0" w:line="360" w:lineRule="auto"/>
        <w:ind w:firstLine="539"/>
        <w:jc w:val="both"/>
        <w:rPr>
          <w:sz w:val="28"/>
          <w:szCs w:val="28"/>
        </w:rPr>
      </w:pPr>
      <w:r w:rsidRPr="002525B6">
        <w:rPr>
          <w:sz w:val="28"/>
          <w:szCs w:val="28"/>
        </w:rPr>
        <w:t xml:space="preserve">Сирийцы обеспечивают покровительство и операционную поддержку по крайней мере 10 интернациональным террористическим группам. Идеология этих организаций направлена на уничтожение Израиля, они выступают против процесса мирного урегулирования ближневосточного конфликта и деятельности палестинской национальной администрации. Сирия предоставляет убежище террористам, возможность проходить боевую подготовку; размещать на ее территории и в контролируемом Ливане тыловую инфраструктуру (склады, связь, документация, фонды и т. д.), вести пропаганду, свободно передвигаться между Сирией, Ливаном, Ираном, другими арабскими и европейскими государствами, разрабатывать средства и каналы связи с единомышленниками на территории Израиля и оккупированных земель. Сирия в настоящее время предоставляет убежище восьми палестинским организациям, отказывающимся присоединиться к процессу разрядки. Среди них — пять радикальных левых: Народный фронт освобождения Палестины — Общее командование (Ахмад Джибрил), Демократический фронт освобождения Палестины (Наиф Хаватме), Народный фронт освобождения Палестины (Жорж Хабаш), Фатах (Абу Мусса), Национальный фронт борьбы (Халед Абд аль-Маджид). Три группы </w:t>
      </w:r>
      <w:r w:rsidRPr="002525B6">
        <w:rPr>
          <w:sz w:val="28"/>
          <w:szCs w:val="28"/>
        </w:rPr>
        <w:lastRenderedPageBreak/>
        <w:t xml:space="preserve">исламистов: Исламский джихад Палестины (Фатхи Шкаки), ХАМАС, Хезболлах Палестины (Ахмед Маханах). В Дамаске постоянно находятся лидеры террористов: доктор Рамадан Шалах (генеральный секретарь Исламского джихада), его помощник Зиад Нехалех; Имад аль-Алами (непосредственно руководящий планированием и осуществлением террористических операций, председатель "внутреннего комитета" ХАМАС); Ахмад Джибрил, Жорж Хабаш и Наиф Хаватме. </w:t>
      </w:r>
    </w:p>
    <w:p w14:paraId="4942E6A9" w14:textId="77777777" w:rsidR="00E146C6" w:rsidRPr="002525B6" w:rsidRDefault="00E146C6" w:rsidP="00E146C6">
      <w:pPr>
        <w:pStyle w:val="text"/>
        <w:shd w:val="clear" w:color="auto" w:fill="FFFFFF"/>
        <w:spacing w:before="0" w:beforeAutospacing="0" w:after="0" w:afterAutospacing="0" w:line="360" w:lineRule="auto"/>
        <w:ind w:firstLine="539"/>
        <w:jc w:val="both"/>
        <w:rPr>
          <w:sz w:val="28"/>
          <w:szCs w:val="28"/>
        </w:rPr>
      </w:pPr>
      <w:r w:rsidRPr="002525B6">
        <w:rPr>
          <w:sz w:val="28"/>
          <w:szCs w:val="28"/>
        </w:rPr>
        <w:t>В Дамаске находятся центры управления большинства организаций, руководство политических и военных сетей этих и других палестинских террористических групп. Этими организациями создана инфраструктура на подконтрольных Сирии ливанских землях. Террористы осуществляют операции против израильтян в Ливане, на территории Израиля и Иордании. Используя терроризм, Сирия стремится поддерживать напряженность в Израиле и препятствовать достижению мирных соглашений.</w:t>
      </w:r>
    </w:p>
    <w:p w14:paraId="2697CD25" w14:textId="0F0933A9" w:rsidR="00E146C6" w:rsidRPr="002525B6" w:rsidRDefault="00E146C6" w:rsidP="00E146C6">
      <w:pPr>
        <w:pStyle w:val="text"/>
        <w:shd w:val="clear" w:color="auto" w:fill="FFFFFF"/>
        <w:spacing w:before="0" w:beforeAutospacing="0" w:after="0" w:afterAutospacing="0" w:line="360" w:lineRule="auto"/>
        <w:ind w:firstLine="539"/>
        <w:jc w:val="both"/>
        <w:rPr>
          <w:sz w:val="28"/>
          <w:szCs w:val="28"/>
        </w:rPr>
      </w:pPr>
      <w:r>
        <w:rPr>
          <w:sz w:val="28"/>
          <w:szCs w:val="28"/>
        </w:rPr>
        <w:t>Хезболла</w:t>
      </w:r>
      <w:r w:rsidRPr="002525B6">
        <w:rPr>
          <w:sz w:val="28"/>
          <w:szCs w:val="28"/>
        </w:rPr>
        <w:t xml:space="preserve"> (Ливан) поддерживается для осуществления давления на Израиль в процессе мирного урегулирования. Главная претензия Сирии — возврат Голанских высот, Поддержка Хезболлах помогает Сирии сохранять стратегические отношения с Ираном. </w:t>
      </w:r>
      <w:r w:rsidR="00A779C0" w:rsidRPr="002525B6">
        <w:rPr>
          <w:sz w:val="28"/>
          <w:szCs w:val="28"/>
        </w:rPr>
        <w:t>Со своей стороны,</w:t>
      </w:r>
      <w:r w:rsidRPr="002525B6">
        <w:rPr>
          <w:sz w:val="28"/>
          <w:szCs w:val="28"/>
        </w:rPr>
        <w:t xml:space="preserve"> Сирия в 1989, когда были разоружены все прочие вооруженные формирования, помогала Хезболлах сохранить все свои структуры. </w:t>
      </w:r>
    </w:p>
    <w:p w14:paraId="28A5BF90"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В России «Хезболла» не считается террористической организацией. В своей статье «</w:t>
      </w:r>
      <w:r>
        <w:rPr>
          <w:rFonts w:ascii="Times New Roman" w:hAnsi="Times New Roman"/>
          <w:sz w:val="28"/>
          <w:szCs w:val="28"/>
          <w:lang w:val="ru-RU"/>
        </w:rPr>
        <w:t>Хезболла</w:t>
      </w:r>
      <w:r w:rsidRPr="002525B6">
        <w:rPr>
          <w:rFonts w:ascii="Times New Roman" w:hAnsi="Times New Roman"/>
          <w:sz w:val="28"/>
          <w:szCs w:val="28"/>
          <w:lang w:val="ru-RU"/>
        </w:rPr>
        <w:t xml:space="preserve"> и ее роль в геополитических вопросах на Ближнем востоке» кандидат политических наук, научный сотрудник ИМЭМО РАН</w:t>
      </w:r>
      <w:r>
        <w:rPr>
          <w:rFonts w:ascii="Times New Roman" w:hAnsi="Times New Roman"/>
          <w:sz w:val="28"/>
          <w:szCs w:val="28"/>
          <w:lang w:val="ru-RU"/>
        </w:rPr>
        <w:t>,</w:t>
      </w:r>
      <w:r w:rsidRPr="002525B6">
        <w:rPr>
          <w:rFonts w:ascii="Times New Roman" w:hAnsi="Times New Roman"/>
          <w:sz w:val="28"/>
          <w:szCs w:val="28"/>
          <w:lang w:val="ru-RU"/>
        </w:rPr>
        <w:t xml:space="preserve"> Андрей Эдуардович</w:t>
      </w:r>
      <w:r>
        <w:rPr>
          <w:rFonts w:ascii="Times New Roman" w:hAnsi="Times New Roman"/>
          <w:sz w:val="28"/>
          <w:szCs w:val="28"/>
          <w:lang w:val="ru-RU"/>
        </w:rPr>
        <w:t xml:space="preserve"> </w:t>
      </w:r>
      <w:r w:rsidRPr="002525B6">
        <w:rPr>
          <w:rFonts w:ascii="Times New Roman" w:hAnsi="Times New Roman"/>
          <w:sz w:val="28"/>
          <w:szCs w:val="28"/>
          <w:lang w:val="ru-RU"/>
        </w:rPr>
        <w:t xml:space="preserve">Яшлавский подробно раскрывает деятельность группировки, ее отношения с властями соседних арабских государств и отношение к ней мирового сообщества. </w:t>
      </w:r>
      <w:r w:rsidRPr="002525B6">
        <w:rPr>
          <w:rFonts w:ascii="Times New Roman" w:hAnsi="Times New Roman"/>
          <w:i/>
          <w:sz w:val="28"/>
          <w:szCs w:val="28"/>
          <w:lang w:val="ru-RU"/>
        </w:rPr>
        <w:t>«</w:t>
      </w:r>
      <w:r w:rsidRPr="002525B6">
        <w:rPr>
          <w:rFonts w:ascii="Times New Roman" w:hAnsi="Times New Roman"/>
          <w:i/>
          <w:color w:val="000000"/>
          <w:sz w:val="28"/>
          <w:szCs w:val="28"/>
          <w:lang w:val="ru-RU"/>
        </w:rPr>
        <w:t>[…]</w:t>
      </w:r>
      <w:r w:rsidRPr="002525B6">
        <w:rPr>
          <w:rFonts w:ascii="Times New Roman" w:hAnsi="Times New Roman"/>
          <w:i/>
          <w:color w:val="000000"/>
          <w:sz w:val="28"/>
          <w:szCs w:val="28"/>
          <w:lang w:val="tr-TR"/>
        </w:rPr>
        <w:t xml:space="preserve"> </w:t>
      </w:r>
      <w:r w:rsidRPr="002525B6">
        <w:rPr>
          <w:rFonts w:ascii="Times New Roman" w:hAnsi="Times New Roman"/>
          <w:i/>
          <w:sz w:val="28"/>
          <w:szCs w:val="28"/>
          <w:lang w:val="ru-RU"/>
        </w:rPr>
        <w:t>За пределами арабо-исламского мира тем более нет единодушия в оценке деятельности «Х</w:t>
      </w:r>
      <w:r>
        <w:rPr>
          <w:rFonts w:ascii="Times New Roman" w:hAnsi="Times New Roman"/>
          <w:i/>
          <w:sz w:val="28"/>
          <w:szCs w:val="28"/>
          <w:lang w:val="ru-RU"/>
        </w:rPr>
        <w:t>е</w:t>
      </w:r>
      <w:r w:rsidRPr="002525B6">
        <w:rPr>
          <w:rFonts w:ascii="Times New Roman" w:hAnsi="Times New Roman"/>
          <w:i/>
          <w:sz w:val="28"/>
          <w:szCs w:val="28"/>
          <w:lang w:val="ru-RU"/>
        </w:rPr>
        <w:t>зб</w:t>
      </w:r>
      <w:r>
        <w:rPr>
          <w:rFonts w:ascii="Times New Roman" w:hAnsi="Times New Roman"/>
          <w:i/>
          <w:sz w:val="28"/>
          <w:szCs w:val="28"/>
          <w:lang w:val="ru-RU"/>
        </w:rPr>
        <w:t>о</w:t>
      </w:r>
      <w:r w:rsidRPr="002525B6">
        <w:rPr>
          <w:rFonts w:ascii="Times New Roman" w:hAnsi="Times New Roman"/>
          <w:i/>
          <w:sz w:val="28"/>
          <w:szCs w:val="28"/>
          <w:lang w:val="ru-RU"/>
        </w:rPr>
        <w:t xml:space="preserve">ллы». В то время, как ряд государств (США, Канада, Израиль, Нидерланды) однозначно </w:t>
      </w:r>
      <w:r w:rsidRPr="002525B6">
        <w:rPr>
          <w:rFonts w:ascii="Times New Roman" w:hAnsi="Times New Roman"/>
          <w:i/>
          <w:sz w:val="28"/>
          <w:szCs w:val="28"/>
          <w:lang w:val="ru-RU"/>
        </w:rPr>
        <w:lastRenderedPageBreak/>
        <w:t>расценивают «Х</w:t>
      </w:r>
      <w:r>
        <w:rPr>
          <w:rFonts w:ascii="Times New Roman" w:hAnsi="Times New Roman"/>
          <w:i/>
          <w:sz w:val="28"/>
          <w:szCs w:val="28"/>
          <w:lang w:val="ru-RU"/>
        </w:rPr>
        <w:t>е</w:t>
      </w:r>
      <w:r w:rsidRPr="002525B6">
        <w:rPr>
          <w:rFonts w:ascii="Times New Roman" w:hAnsi="Times New Roman"/>
          <w:i/>
          <w:sz w:val="28"/>
          <w:szCs w:val="28"/>
          <w:lang w:val="ru-RU"/>
        </w:rPr>
        <w:t>зб</w:t>
      </w:r>
      <w:r>
        <w:rPr>
          <w:rFonts w:ascii="Times New Roman" w:hAnsi="Times New Roman"/>
          <w:i/>
          <w:sz w:val="28"/>
          <w:szCs w:val="28"/>
          <w:lang w:val="ru-RU"/>
        </w:rPr>
        <w:t>о</w:t>
      </w:r>
      <w:r w:rsidRPr="002525B6">
        <w:rPr>
          <w:rFonts w:ascii="Times New Roman" w:hAnsi="Times New Roman"/>
          <w:i/>
          <w:sz w:val="28"/>
          <w:szCs w:val="28"/>
          <w:lang w:val="ru-RU"/>
        </w:rPr>
        <w:t>ллу» как террористическую организацию, другие государства (Великобритания и Австралия) проводят различие между террористическими действиями организации и ее социальной деятельностью.</w:t>
      </w:r>
      <w:r w:rsidRPr="002525B6">
        <w:rPr>
          <w:rFonts w:ascii="Times New Roman" w:hAnsi="Times New Roman"/>
          <w:i/>
          <w:sz w:val="28"/>
          <w:szCs w:val="28"/>
          <w:lang w:val="tr-TR"/>
        </w:rPr>
        <w:t xml:space="preserve"> </w:t>
      </w:r>
      <w:r w:rsidRPr="002525B6">
        <w:rPr>
          <w:rFonts w:ascii="Times New Roman" w:hAnsi="Times New Roman"/>
          <w:i/>
          <w:sz w:val="28"/>
          <w:szCs w:val="28"/>
          <w:lang w:val="ru-RU"/>
        </w:rPr>
        <w:t>Третьи (в том числе Россия, Китай, Индия, Бразилия, ЮАР, Мексика, Малайзия, Таиланд, Индонезия) – вообще не считают «Х</w:t>
      </w:r>
      <w:r>
        <w:rPr>
          <w:rFonts w:ascii="Times New Roman" w:hAnsi="Times New Roman"/>
          <w:i/>
          <w:sz w:val="28"/>
          <w:szCs w:val="28"/>
          <w:lang w:val="ru-RU"/>
        </w:rPr>
        <w:t>е</w:t>
      </w:r>
      <w:r w:rsidRPr="002525B6">
        <w:rPr>
          <w:rFonts w:ascii="Times New Roman" w:hAnsi="Times New Roman"/>
          <w:i/>
          <w:sz w:val="28"/>
          <w:szCs w:val="28"/>
          <w:lang w:val="ru-RU"/>
        </w:rPr>
        <w:t>зб</w:t>
      </w:r>
      <w:r>
        <w:rPr>
          <w:rFonts w:ascii="Times New Roman" w:hAnsi="Times New Roman"/>
          <w:i/>
          <w:sz w:val="28"/>
          <w:szCs w:val="28"/>
          <w:lang w:val="ru-RU"/>
        </w:rPr>
        <w:t>о</w:t>
      </w:r>
      <w:r w:rsidRPr="002525B6">
        <w:rPr>
          <w:rFonts w:ascii="Times New Roman" w:hAnsi="Times New Roman"/>
          <w:i/>
          <w:sz w:val="28"/>
          <w:szCs w:val="28"/>
          <w:lang w:val="ru-RU"/>
        </w:rPr>
        <w:t>ллу» террористической организацией. ЕС расценивал в качестве террористической Организацию внешней безопасности «Х</w:t>
      </w:r>
      <w:r>
        <w:rPr>
          <w:rFonts w:ascii="Times New Roman" w:hAnsi="Times New Roman"/>
          <w:i/>
          <w:sz w:val="28"/>
          <w:szCs w:val="28"/>
          <w:lang w:val="ru-RU"/>
        </w:rPr>
        <w:t>е</w:t>
      </w:r>
      <w:r w:rsidRPr="002525B6">
        <w:rPr>
          <w:rFonts w:ascii="Times New Roman" w:hAnsi="Times New Roman"/>
          <w:i/>
          <w:sz w:val="28"/>
          <w:szCs w:val="28"/>
          <w:lang w:val="ru-RU"/>
        </w:rPr>
        <w:t>зб</w:t>
      </w:r>
      <w:r>
        <w:rPr>
          <w:rFonts w:ascii="Times New Roman" w:hAnsi="Times New Roman"/>
          <w:i/>
          <w:sz w:val="28"/>
          <w:szCs w:val="28"/>
          <w:lang w:val="ru-RU"/>
        </w:rPr>
        <w:t>о</w:t>
      </w:r>
      <w:r w:rsidRPr="002525B6">
        <w:rPr>
          <w:rFonts w:ascii="Times New Roman" w:hAnsi="Times New Roman"/>
          <w:i/>
          <w:sz w:val="28"/>
          <w:szCs w:val="28"/>
          <w:lang w:val="ru-RU"/>
        </w:rPr>
        <w:t>ллы». Но в марте 2005 г. Европейский парламент подавляющим большинством голосов пр</w:t>
      </w:r>
      <w:r>
        <w:rPr>
          <w:rFonts w:ascii="Times New Roman" w:hAnsi="Times New Roman"/>
          <w:i/>
          <w:sz w:val="28"/>
          <w:szCs w:val="28"/>
          <w:lang w:val="ru-RU"/>
        </w:rPr>
        <w:t>инял резолюцию, оценившую «Хезбо</w:t>
      </w:r>
      <w:r w:rsidRPr="002525B6">
        <w:rPr>
          <w:rFonts w:ascii="Times New Roman" w:hAnsi="Times New Roman"/>
          <w:i/>
          <w:sz w:val="28"/>
          <w:szCs w:val="28"/>
          <w:lang w:val="ru-RU"/>
        </w:rPr>
        <w:t>ллу» в целом как террористическую организацию. ООН не включила «Х</w:t>
      </w:r>
      <w:r>
        <w:rPr>
          <w:rFonts w:ascii="Times New Roman" w:hAnsi="Times New Roman"/>
          <w:i/>
          <w:sz w:val="28"/>
          <w:szCs w:val="28"/>
          <w:lang w:val="ru-RU"/>
        </w:rPr>
        <w:t>е</w:t>
      </w:r>
      <w:r w:rsidRPr="002525B6">
        <w:rPr>
          <w:rFonts w:ascii="Times New Roman" w:hAnsi="Times New Roman"/>
          <w:i/>
          <w:sz w:val="28"/>
          <w:szCs w:val="28"/>
          <w:lang w:val="ru-RU"/>
        </w:rPr>
        <w:t>зб</w:t>
      </w:r>
      <w:r>
        <w:rPr>
          <w:rFonts w:ascii="Times New Roman" w:hAnsi="Times New Roman"/>
          <w:i/>
          <w:sz w:val="28"/>
          <w:szCs w:val="28"/>
          <w:lang w:val="ru-RU"/>
        </w:rPr>
        <w:t>о</w:t>
      </w:r>
      <w:r w:rsidRPr="002525B6">
        <w:rPr>
          <w:rFonts w:ascii="Times New Roman" w:hAnsi="Times New Roman"/>
          <w:i/>
          <w:sz w:val="28"/>
          <w:szCs w:val="28"/>
          <w:lang w:val="ru-RU"/>
        </w:rPr>
        <w:t>ллу» в свои списки террористических группировок, однако через резолюцию СБ ООН 1559 призвала распустить военное крыло «Х</w:t>
      </w:r>
      <w:r>
        <w:rPr>
          <w:rFonts w:ascii="Times New Roman" w:hAnsi="Times New Roman"/>
          <w:i/>
          <w:sz w:val="28"/>
          <w:szCs w:val="28"/>
          <w:lang w:val="ru-RU"/>
        </w:rPr>
        <w:t>е</w:t>
      </w:r>
      <w:r w:rsidRPr="002525B6">
        <w:rPr>
          <w:rFonts w:ascii="Times New Roman" w:hAnsi="Times New Roman"/>
          <w:i/>
          <w:sz w:val="28"/>
          <w:szCs w:val="28"/>
          <w:lang w:val="ru-RU"/>
        </w:rPr>
        <w:t>зб</w:t>
      </w:r>
      <w:r>
        <w:rPr>
          <w:rFonts w:ascii="Times New Roman" w:hAnsi="Times New Roman"/>
          <w:i/>
          <w:sz w:val="28"/>
          <w:szCs w:val="28"/>
          <w:lang w:val="ru-RU"/>
        </w:rPr>
        <w:t>о</w:t>
      </w:r>
      <w:r w:rsidRPr="002525B6">
        <w:rPr>
          <w:rFonts w:ascii="Times New Roman" w:hAnsi="Times New Roman"/>
          <w:i/>
          <w:sz w:val="28"/>
          <w:szCs w:val="28"/>
          <w:lang w:val="ru-RU"/>
        </w:rPr>
        <w:t>ллы».</w:t>
      </w:r>
      <w:r w:rsidRPr="002525B6">
        <w:rPr>
          <w:rFonts w:ascii="Times New Roman" w:hAnsi="Times New Roman"/>
          <w:i/>
          <w:sz w:val="28"/>
          <w:szCs w:val="28"/>
        </w:rPr>
        <w:footnoteReference w:id="102"/>
      </w:r>
    </w:p>
    <w:p w14:paraId="79B2B6D9"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На первые позиции среди наиболее одиозных и на самом деле опасных группировок Сирии однозначно выдвигается «Фронт поддержки народа Сирии» Джебхат аль-Нусра ли-ахль аш-Шам (</w:t>
      </w:r>
      <w:r w:rsidRPr="002525B6">
        <w:rPr>
          <w:rFonts w:ascii="Times New Roman" w:hAnsi="Times New Roman"/>
          <w:sz w:val="28"/>
          <w:szCs w:val="28"/>
        </w:rPr>
        <w:t>Jabhat</w:t>
      </w:r>
      <w:r w:rsidRPr="002525B6">
        <w:rPr>
          <w:rFonts w:ascii="Times New Roman" w:hAnsi="Times New Roman"/>
          <w:sz w:val="28"/>
          <w:szCs w:val="28"/>
          <w:lang w:val="ru-RU"/>
        </w:rPr>
        <w:t xml:space="preserve"> </w:t>
      </w:r>
      <w:r w:rsidRPr="002525B6">
        <w:rPr>
          <w:rFonts w:ascii="Times New Roman" w:hAnsi="Times New Roman"/>
          <w:sz w:val="28"/>
          <w:szCs w:val="28"/>
        </w:rPr>
        <w:t>al</w:t>
      </w:r>
      <w:r w:rsidRPr="002525B6">
        <w:rPr>
          <w:rFonts w:ascii="Times New Roman" w:hAnsi="Times New Roman"/>
          <w:sz w:val="28"/>
          <w:szCs w:val="28"/>
          <w:lang w:val="ru-RU"/>
        </w:rPr>
        <w:t>-</w:t>
      </w:r>
      <w:r w:rsidRPr="002525B6">
        <w:rPr>
          <w:rFonts w:ascii="Times New Roman" w:hAnsi="Times New Roman"/>
          <w:sz w:val="28"/>
          <w:szCs w:val="28"/>
        </w:rPr>
        <w:t>Nusrah</w:t>
      </w:r>
      <w:r w:rsidRPr="002525B6">
        <w:rPr>
          <w:rFonts w:ascii="Times New Roman" w:hAnsi="Times New Roman"/>
          <w:sz w:val="28"/>
          <w:szCs w:val="28"/>
          <w:lang w:val="ru-RU"/>
        </w:rPr>
        <w:t xml:space="preserve"> </w:t>
      </w:r>
      <w:r w:rsidRPr="002525B6">
        <w:rPr>
          <w:rFonts w:ascii="Times New Roman" w:hAnsi="Times New Roman"/>
          <w:sz w:val="28"/>
          <w:szCs w:val="28"/>
        </w:rPr>
        <w:t>li</w:t>
      </w:r>
      <w:r w:rsidRPr="002525B6">
        <w:rPr>
          <w:rFonts w:ascii="Times New Roman" w:hAnsi="Times New Roman"/>
          <w:sz w:val="28"/>
          <w:szCs w:val="28"/>
          <w:lang w:val="ru-RU"/>
        </w:rPr>
        <w:t>-</w:t>
      </w:r>
      <w:r w:rsidRPr="002525B6">
        <w:rPr>
          <w:rFonts w:ascii="Times New Roman" w:hAnsi="Times New Roman"/>
          <w:sz w:val="28"/>
          <w:szCs w:val="28"/>
        </w:rPr>
        <w:t>Ahl</w:t>
      </w:r>
      <w:r w:rsidRPr="002525B6">
        <w:rPr>
          <w:rFonts w:ascii="Times New Roman" w:hAnsi="Times New Roman"/>
          <w:sz w:val="28"/>
          <w:szCs w:val="28"/>
          <w:lang w:val="ru-RU"/>
        </w:rPr>
        <w:t xml:space="preserve"> </w:t>
      </w:r>
      <w:r w:rsidRPr="002525B6">
        <w:rPr>
          <w:rFonts w:ascii="Times New Roman" w:hAnsi="Times New Roman"/>
          <w:sz w:val="28"/>
          <w:szCs w:val="28"/>
        </w:rPr>
        <w:t>al</w:t>
      </w:r>
      <w:r w:rsidRPr="002525B6">
        <w:rPr>
          <w:rFonts w:ascii="Times New Roman" w:hAnsi="Times New Roman"/>
          <w:sz w:val="28"/>
          <w:szCs w:val="28"/>
          <w:lang w:val="ru-RU"/>
        </w:rPr>
        <w:t>-</w:t>
      </w:r>
      <w:r w:rsidRPr="002525B6">
        <w:rPr>
          <w:rFonts w:ascii="Times New Roman" w:hAnsi="Times New Roman"/>
          <w:sz w:val="28"/>
          <w:szCs w:val="28"/>
        </w:rPr>
        <w:t>Sham</w:t>
      </w:r>
      <w:r w:rsidRPr="002525B6">
        <w:rPr>
          <w:rFonts w:ascii="Times New Roman" w:hAnsi="Times New Roman"/>
          <w:sz w:val="28"/>
          <w:szCs w:val="28"/>
          <w:lang w:val="ru-RU"/>
        </w:rPr>
        <w:t>).</w:t>
      </w:r>
      <w:r w:rsidRPr="002525B6">
        <w:rPr>
          <w:rFonts w:ascii="Times New Roman" w:hAnsi="Times New Roman"/>
          <w:sz w:val="28"/>
          <w:szCs w:val="28"/>
        </w:rPr>
        <w:t> </w:t>
      </w:r>
      <w:r w:rsidRPr="002525B6">
        <w:rPr>
          <w:rFonts w:ascii="Times New Roman" w:hAnsi="Times New Roman"/>
          <w:sz w:val="28"/>
          <w:szCs w:val="28"/>
          <w:lang w:val="ru-RU"/>
        </w:rPr>
        <w:t>Как у любой террористической группировки, начальные следы аль-Нусры во многом противоречивы и недостоверны.</w:t>
      </w:r>
      <w:r w:rsidRPr="002525B6">
        <w:rPr>
          <w:rFonts w:ascii="Times New Roman" w:hAnsi="Times New Roman"/>
          <w:sz w:val="28"/>
          <w:szCs w:val="28"/>
        </w:rPr>
        <w:t> </w:t>
      </w:r>
    </w:p>
    <w:p w14:paraId="581DA43B" w14:textId="4D5B694B" w:rsidR="00E146C6" w:rsidRPr="002525B6" w:rsidRDefault="00E146C6" w:rsidP="00E146C6">
      <w:pPr>
        <w:spacing w:line="360" w:lineRule="auto"/>
        <w:ind w:firstLine="539"/>
        <w:jc w:val="both"/>
        <w:rPr>
          <w:rFonts w:ascii="Times New Roman" w:hAnsi="Times New Roman"/>
          <w:i/>
          <w:sz w:val="28"/>
          <w:szCs w:val="28"/>
          <w:lang w:val="ru-RU"/>
        </w:rPr>
      </w:pPr>
      <w:r w:rsidRPr="002525B6">
        <w:rPr>
          <w:rFonts w:ascii="Times New Roman" w:hAnsi="Times New Roman"/>
          <w:sz w:val="28"/>
          <w:szCs w:val="28"/>
          <w:lang w:val="ru-RU"/>
        </w:rPr>
        <w:t>В статье «Террористические организации - обратная сторона медали в сирийской войне» информационное агентство ИТАР ТАСС осуждает действия группировки, приводя в пример особую жесткость, которой о</w:t>
      </w:r>
      <w:r w:rsidR="00A779C0">
        <w:rPr>
          <w:rFonts w:ascii="Times New Roman" w:hAnsi="Times New Roman"/>
          <w:sz w:val="28"/>
          <w:szCs w:val="28"/>
          <w:lang w:val="ru-RU"/>
        </w:rPr>
        <w:t>тличается руководство Аль-Нусры</w:t>
      </w:r>
      <w:r w:rsidRPr="002525B6">
        <w:rPr>
          <w:rFonts w:ascii="Times New Roman" w:hAnsi="Times New Roman"/>
          <w:sz w:val="28"/>
          <w:szCs w:val="28"/>
          <w:lang w:val="ru-RU"/>
        </w:rPr>
        <w:t xml:space="preserve">: </w:t>
      </w:r>
      <w:r w:rsidRPr="002525B6">
        <w:rPr>
          <w:rFonts w:ascii="Times New Roman" w:hAnsi="Times New Roman"/>
          <w:i/>
          <w:sz w:val="28"/>
          <w:szCs w:val="28"/>
          <w:lang w:val="ru-RU"/>
        </w:rPr>
        <w:t>«</w:t>
      </w:r>
      <w:r w:rsidRPr="002525B6">
        <w:rPr>
          <w:rFonts w:ascii="Times New Roman" w:hAnsi="Times New Roman"/>
          <w:i/>
          <w:color w:val="000000"/>
          <w:sz w:val="28"/>
          <w:szCs w:val="28"/>
          <w:lang w:val="ru-RU"/>
        </w:rPr>
        <w:t>[…]</w:t>
      </w:r>
      <w:r w:rsidRPr="002525B6">
        <w:rPr>
          <w:rFonts w:ascii="Times New Roman" w:hAnsi="Times New Roman"/>
          <w:i/>
          <w:color w:val="000000"/>
          <w:sz w:val="28"/>
          <w:szCs w:val="28"/>
          <w:lang w:val="tr-TR"/>
        </w:rPr>
        <w:t xml:space="preserve"> </w:t>
      </w:r>
      <w:r w:rsidRPr="002525B6">
        <w:rPr>
          <w:rFonts w:ascii="Times New Roman" w:hAnsi="Times New Roman"/>
          <w:i/>
          <w:sz w:val="28"/>
          <w:szCs w:val="28"/>
          <w:lang w:val="ru-RU"/>
        </w:rPr>
        <w:t xml:space="preserve">Запредельная жестокость и абсолютное равнодушие к своим собственным потерям выделяют Фронт даже среди «коллег по цеху», не страдающих гуманизмом. Именно причастность «Джебхат аль-Нусра» к наиболее громким и жестоким преступлениям в Сирии, расстрелам мирных жителей, пленных солдат и терактам заставили президента Башара Асада заявить, что борьба с </w:t>
      </w:r>
      <w:r w:rsidRPr="002525B6">
        <w:rPr>
          <w:rFonts w:ascii="Times New Roman" w:hAnsi="Times New Roman"/>
          <w:i/>
          <w:sz w:val="28"/>
          <w:szCs w:val="28"/>
          <w:lang w:val="ru-RU"/>
        </w:rPr>
        <w:lastRenderedPageBreak/>
        <w:t>Фронтом будет продолжаться до полного истребления этой группировки до последнего её бойца.»</w:t>
      </w:r>
      <w:r w:rsidRPr="002525B6">
        <w:rPr>
          <w:rStyle w:val="DipnotBavurusu"/>
          <w:rFonts w:ascii="Times New Roman" w:hAnsi="Times New Roman"/>
          <w:i/>
          <w:sz w:val="28"/>
          <w:szCs w:val="28"/>
        </w:rPr>
        <w:footnoteReference w:id="103"/>
      </w:r>
    </w:p>
    <w:p w14:paraId="04325FF3" w14:textId="0A752368"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Также в российской прессе много внимания уделяется и школам сирийских группировок, в которых проводится обучение для детей-смертников. Многие журналисты убеждены, что подростки </w:t>
      </w:r>
      <w:r>
        <w:rPr>
          <w:rFonts w:ascii="Times New Roman" w:hAnsi="Times New Roman"/>
          <w:sz w:val="28"/>
          <w:szCs w:val="28"/>
          <w:lang w:val="ru-RU"/>
        </w:rPr>
        <w:t>–</w:t>
      </w:r>
      <w:r w:rsidRPr="002525B6">
        <w:rPr>
          <w:rFonts w:ascii="Times New Roman" w:hAnsi="Times New Roman"/>
          <w:sz w:val="28"/>
          <w:szCs w:val="28"/>
          <w:lang w:val="ru-RU"/>
        </w:rPr>
        <w:t xml:space="preserve"> это источник уверенности исламистского государства, которые не отступят ни на шаг </w:t>
      </w:r>
      <w:r w:rsidR="00A779C0" w:rsidRPr="002525B6">
        <w:rPr>
          <w:rFonts w:ascii="Times New Roman" w:hAnsi="Times New Roman"/>
          <w:sz w:val="28"/>
          <w:szCs w:val="28"/>
          <w:lang w:val="ru-RU"/>
        </w:rPr>
        <w:t>от выполнения,</w:t>
      </w:r>
      <w:r w:rsidRPr="002525B6">
        <w:rPr>
          <w:rFonts w:ascii="Times New Roman" w:hAnsi="Times New Roman"/>
          <w:sz w:val="28"/>
          <w:szCs w:val="28"/>
          <w:lang w:val="ru-RU"/>
        </w:rPr>
        <w:t xml:space="preserve"> любого порученного им задания.</w:t>
      </w:r>
    </w:p>
    <w:p w14:paraId="1B97B210"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Российские СМИ поддерживают политику страны по уничтожению террористических группировок. Приводятся многочисленные выступления российских политиков, сделанные на международных конференциях с призывом обратить внимание на террористические группировки Сирии и их деятельность. Так, приводятся слова Министра иностранных дел России Сергея Лаврова, который отмечает, что «Москва считает, что Совету Безопасности пора обратить внимание на не менее страшный аспект сирийского кризиса: это разрастание терроризма в связи с конфликтом, который в Сирии происходит. Наверное, пришла пора не просто реагировать на отдельные террористические проявления». </w:t>
      </w:r>
    </w:p>
    <w:p w14:paraId="2596DFEA"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На вопрос «Кто же поставляет оружие сирийским террористическим группировкам?» мнения корреспондентов расходятся. </w:t>
      </w:r>
    </w:p>
    <w:p w14:paraId="2818CE27"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ИТАР ТАСС сообщает о передачи оружия сирийской оппозиции из США. В доказательство приводится со ссылкой на </w:t>
      </w:r>
      <w:r w:rsidRPr="002525B6">
        <w:rPr>
          <w:rFonts w:ascii="Times New Roman" w:hAnsi="Times New Roman"/>
          <w:sz w:val="28"/>
          <w:szCs w:val="28"/>
          <w:lang w:val="tr-TR"/>
        </w:rPr>
        <w:t>Reuters</w:t>
      </w:r>
      <w:r w:rsidRPr="002525B6">
        <w:rPr>
          <w:rFonts w:ascii="Times New Roman" w:hAnsi="Times New Roman"/>
          <w:sz w:val="28"/>
          <w:szCs w:val="28"/>
          <w:lang w:val="ru-RU"/>
        </w:rPr>
        <w:t xml:space="preserve"> статья о том, что Конгресс США одобрил поставки легкого стрелкового оружия умеренным силам сирийской оппозиции до конца текущего финансового года, завершающегося 30 сентября.</w:t>
      </w:r>
    </w:p>
    <w:p w14:paraId="5AA98635"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В некоторых СМИ указывается и роль Турции. Утверждается, что депутат Хатая Хасан Акгел заявил, что правительство открыто, при участии </w:t>
      </w:r>
      <w:r w:rsidRPr="002525B6">
        <w:rPr>
          <w:rFonts w:ascii="Times New Roman" w:hAnsi="Times New Roman"/>
          <w:sz w:val="28"/>
          <w:szCs w:val="28"/>
          <w:lang w:val="ru-RU"/>
        </w:rPr>
        <w:lastRenderedPageBreak/>
        <w:t>разведки, попирая все юридические нормы, провозит в Сирию вооружение. Некоторые издания пишут, что оружие поставляется бригадам организации Аль-Нусра, близкой к Аль-Каиде, для борьбы с президентом Сирии Б. Асадом.</w:t>
      </w:r>
    </w:p>
    <w:p w14:paraId="348E8981" w14:textId="77777777" w:rsidR="00E146C6" w:rsidRPr="002525B6" w:rsidRDefault="00E146C6" w:rsidP="00E146C6">
      <w:pPr>
        <w:spacing w:line="360" w:lineRule="auto"/>
        <w:ind w:firstLine="539"/>
        <w:jc w:val="both"/>
        <w:rPr>
          <w:rFonts w:ascii="Times New Roman" w:hAnsi="Times New Roman"/>
          <w:sz w:val="28"/>
          <w:szCs w:val="28"/>
          <w:lang w:val="ru-RU"/>
        </w:rPr>
      </w:pPr>
      <w:r w:rsidRPr="002525B6">
        <w:rPr>
          <w:rFonts w:ascii="Times New Roman" w:hAnsi="Times New Roman"/>
          <w:sz w:val="28"/>
          <w:szCs w:val="28"/>
          <w:lang w:val="ru-RU"/>
        </w:rPr>
        <w:t xml:space="preserve">В целом, анализируя данные российской прессы, можно сделать вывод о том, что Россия стремится сделать все возможное, чтобы обезопасить мирных граждан Сирии от действий бандформирований и искоренить имеющиеся террористические группировки. </w:t>
      </w:r>
    </w:p>
    <w:p w14:paraId="5B3DE311" w14:textId="77777777" w:rsidR="00E146C6" w:rsidRPr="002525B6" w:rsidRDefault="00E146C6" w:rsidP="00E146C6">
      <w:pPr>
        <w:pStyle w:val="articpar"/>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Официально Российские СМИ при освещении конфликта отражают позицию Дамаска. </w:t>
      </w:r>
      <w:r w:rsidRPr="002525B6">
        <w:rPr>
          <w:color w:val="000000"/>
          <w:sz w:val="28"/>
          <w:szCs w:val="28"/>
          <w:shd w:val="clear" w:color="auto" w:fill="FFFFFF"/>
        </w:rPr>
        <w:t>"В России почти каждый день СМИ повторяют официальную позицию Дамаска - дескать, вина лежит на "террористах" и иностранных державах", - пишет журналист Сергей Л. Лойко. Распространены заголовки типа "Саудовская Аравия и другие страны поставляют оружие сирийским повстанцам".</w:t>
      </w:r>
      <w:r w:rsidRPr="002525B6">
        <w:rPr>
          <w:color w:val="000000"/>
          <w:sz w:val="28"/>
          <w:szCs w:val="28"/>
        </w:rPr>
        <w:t xml:space="preserve"> Со своей стороны, некоторые российские эксперты осуждают то, как Россия освещает восстание против Асада. Политолог Андрей Пионтковский считает, что стилистика все больше похожа на освещение международных событий во времена Брежнева. По мнению Пионтковского, западные лидеры обходятся с Путиным "как со своим, призывают его к сотрудничеству", но сам Путин считает себя представителем "группы диктаторов, которые лишаются власти один за другим" и "не хочет повторить их судьбу, держится за Асада до последнего".</w:t>
      </w:r>
    </w:p>
    <w:p w14:paraId="12294AF1" w14:textId="23E369B2" w:rsidR="00A52DDB" w:rsidRDefault="00E146C6" w:rsidP="00A52DDB">
      <w:pPr>
        <w:pStyle w:val="articpar"/>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Со своей стороны, многие российские журналисты и другие наблюдатели отрицают обвинения в предвзятости своих СМИ. Корреспондент "Аргументов и фактов" в Дамаске Георгий Зотов написал: некоторые сирийцы уверены, что массовое убийство граждан было организовано отрядом из Катара. "Но Запад всегда видит только одну точку зрения, ту, которая ему нравится", - отметил он.</w:t>
      </w:r>
    </w:p>
    <w:p w14:paraId="688F3EBB" w14:textId="77777777" w:rsidR="00BA6B8A" w:rsidRDefault="00BA6B8A" w:rsidP="00A52DDB">
      <w:pPr>
        <w:pStyle w:val="articpar"/>
        <w:shd w:val="clear" w:color="auto" w:fill="FFFFFF"/>
        <w:spacing w:before="0" w:beforeAutospacing="0" w:after="0" w:afterAutospacing="0" w:line="360" w:lineRule="auto"/>
        <w:ind w:firstLine="539"/>
        <w:jc w:val="both"/>
        <w:rPr>
          <w:color w:val="000000"/>
          <w:sz w:val="28"/>
          <w:szCs w:val="28"/>
        </w:rPr>
      </w:pPr>
    </w:p>
    <w:p w14:paraId="758850AC" w14:textId="2CC517EB" w:rsidR="00C8360D" w:rsidRDefault="00C8360D" w:rsidP="00E125A9">
      <w:pPr>
        <w:pStyle w:val="TEZALT2"/>
        <w:numPr>
          <w:ilvl w:val="2"/>
          <w:numId w:val="12"/>
        </w:numPr>
      </w:pPr>
      <w:r w:rsidRPr="002525B6">
        <w:lastRenderedPageBreak/>
        <w:t>Освещение действий террористических группировок</w:t>
      </w:r>
      <w:r>
        <w:t xml:space="preserve"> в турецких СМИ</w:t>
      </w:r>
    </w:p>
    <w:p w14:paraId="2B990F61" w14:textId="77777777" w:rsidR="00480CA0" w:rsidRDefault="00480CA0" w:rsidP="00E146C6">
      <w:pPr>
        <w:pStyle w:val="articpar"/>
        <w:shd w:val="clear" w:color="auto" w:fill="FFFFFF"/>
        <w:spacing w:before="0" w:beforeAutospacing="0" w:after="0" w:afterAutospacing="0" w:line="360" w:lineRule="auto"/>
        <w:ind w:firstLine="539"/>
        <w:jc w:val="both"/>
        <w:rPr>
          <w:color w:val="000000"/>
          <w:sz w:val="28"/>
          <w:szCs w:val="28"/>
        </w:rPr>
      </w:pPr>
    </w:p>
    <w:p w14:paraId="722AFE39" w14:textId="49CCAC79" w:rsidR="00A52DDB" w:rsidRPr="00A52DDB" w:rsidRDefault="00A52DDB" w:rsidP="00A52DDB">
      <w:pPr>
        <w:pStyle w:val="articpar"/>
        <w:shd w:val="clear" w:color="auto" w:fill="FFFFFF"/>
        <w:spacing w:line="360" w:lineRule="auto"/>
        <w:ind w:firstLine="539"/>
        <w:contextualSpacing/>
        <w:jc w:val="both"/>
        <w:rPr>
          <w:color w:val="000000"/>
          <w:sz w:val="28"/>
          <w:szCs w:val="28"/>
        </w:rPr>
      </w:pPr>
      <w:r w:rsidRPr="00A52DDB">
        <w:rPr>
          <w:color w:val="000000"/>
          <w:sz w:val="28"/>
          <w:szCs w:val="28"/>
        </w:rPr>
        <w:t xml:space="preserve">Террористические группировки, действующие на территории Сирии, по-разному характеризуются в турецкой прессе.  В Сирии вместе с </w:t>
      </w:r>
      <w:r w:rsidRPr="00315746">
        <w:rPr>
          <w:i/>
          <w:color w:val="000000"/>
          <w:sz w:val="28"/>
          <w:szCs w:val="28"/>
        </w:rPr>
        <w:t>«арабской весной»</w:t>
      </w:r>
      <w:r w:rsidRPr="00A52DDB">
        <w:rPr>
          <w:color w:val="000000"/>
          <w:sz w:val="28"/>
          <w:szCs w:val="28"/>
        </w:rPr>
        <w:t xml:space="preserve"> возросло число акций, направленных против режима, что привело к гражданской войне. Воюющие стороны отражаются в турецкой прессе как силы президента Башара Асада и противники режима. Важную роль в освещении турецкой прессой происходящих событий сыграла выдвигаемая турецким правительством позиция о необходимости свержения режима Асада в качестве главного условия для решения сирийского кризиса. Все высказываемые в первые годы сирийского конфликта оценки развивались в этом направлении. К примеру, Мелик Ашик из газеты «Миллийет» в своих обозрениях писал: </w:t>
      </w:r>
      <w:r w:rsidRPr="00315746">
        <w:rPr>
          <w:i/>
          <w:color w:val="000000"/>
          <w:sz w:val="28"/>
          <w:szCs w:val="28"/>
        </w:rPr>
        <w:t>«Сирийская оппозиция проигрывает войну…».</w:t>
      </w:r>
      <w:r w:rsidR="00315746">
        <w:rPr>
          <w:rStyle w:val="DipnotBavurusu"/>
          <w:i/>
          <w:color w:val="000000"/>
          <w:sz w:val="28"/>
          <w:szCs w:val="28"/>
        </w:rPr>
        <w:footnoteReference w:id="104"/>
      </w:r>
      <w:r w:rsidRPr="00A52DDB">
        <w:rPr>
          <w:color w:val="000000"/>
          <w:sz w:val="28"/>
          <w:szCs w:val="28"/>
        </w:rPr>
        <w:t xml:space="preserve"> В турецкой прессе особо не останавливались на том, из каких групп состоит сирийская оппозиция.</w:t>
      </w:r>
    </w:p>
    <w:p w14:paraId="7667CBD0" w14:textId="77777777" w:rsidR="00A52DDB" w:rsidRPr="00A52DDB" w:rsidRDefault="00A52DDB" w:rsidP="00A52DDB">
      <w:pPr>
        <w:pStyle w:val="articpar"/>
        <w:shd w:val="clear" w:color="auto" w:fill="FFFFFF"/>
        <w:spacing w:line="360" w:lineRule="auto"/>
        <w:ind w:firstLine="539"/>
        <w:contextualSpacing/>
        <w:jc w:val="both"/>
        <w:rPr>
          <w:color w:val="000000"/>
          <w:sz w:val="28"/>
          <w:szCs w:val="28"/>
        </w:rPr>
      </w:pPr>
      <w:r w:rsidRPr="00A52DDB">
        <w:rPr>
          <w:color w:val="000000"/>
          <w:sz w:val="28"/>
          <w:szCs w:val="28"/>
        </w:rPr>
        <w:t xml:space="preserve">Как известно, созданная в 1974 году РПК (Рабочая партия Курдистана) осуществляет в Турции террористические акты. Демократический союз (ДС), известный как сирийское ответвление РПК, и его боевое крыло ОНС (Отряды народной самообороны) - это террористические группы, действующие в Сирии, в наибольшем объеме представленные в турецкой прессе. По причине того, что РПК участвует во внутренней политике Турции, турецкая пресса внимательно следит за действиями Демократического союза в Сирии. Рост активности Демократического союза, связанный с вакуумом, образовавшимся в ходе гражданской войны в Сирии, воспринимается в Турции как вопрос собственной безопасности, поскольку регионом с наибольшим влиянием ДС является север Сирии, т.е. южная граница Турции. </w:t>
      </w:r>
    </w:p>
    <w:p w14:paraId="0702D530" w14:textId="60A9907E" w:rsidR="00A52DDB" w:rsidRPr="00A52DDB" w:rsidRDefault="00A52DDB" w:rsidP="00A52DDB">
      <w:pPr>
        <w:pStyle w:val="articpar"/>
        <w:shd w:val="clear" w:color="auto" w:fill="FFFFFF"/>
        <w:spacing w:line="360" w:lineRule="auto"/>
        <w:ind w:firstLine="539"/>
        <w:contextualSpacing/>
        <w:jc w:val="both"/>
        <w:rPr>
          <w:color w:val="000000"/>
          <w:sz w:val="28"/>
          <w:szCs w:val="28"/>
        </w:rPr>
      </w:pPr>
      <w:r w:rsidRPr="00A52DDB">
        <w:rPr>
          <w:color w:val="000000"/>
          <w:sz w:val="28"/>
          <w:szCs w:val="28"/>
        </w:rPr>
        <w:lastRenderedPageBreak/>
        <w:t xml:space="preserve">Действия ДС подробно описываются в турецкой прессе. Укрепление сил этой организации после 2011 года в процессе образования вакуума в Сирии встречается в Турции с беспокойством. Время от времени эта организация характеризуется как противник, а порой и как сторонник режима Асада. Например, в сообщении, опубликованном в газете «Хуррийет», говорится: </w:t>
      </w:r>
      <w:r w:rsidRPr="00F0096E">
        <w:rPr>
          <w:i/>
          <w:color w:val="000000"/>
          <w:sz w:val="28"/>
          <w:szCs w:val="28"/>
        </w:rPr>
        <w:t xml:space="preserve">«Стало известно, что </w:t>
      </w:r>
      <w:r w:rsidR="00B85AB6" w:rsidRPr="00F0096E">
        <w:rPr>
          <w:i/>
          <w:color w:val="000000"/>
          <w:sz w:val="28"/>
          <w:szCs w:val="28"/>
        </w:rPr>
        <w:t>в прошлом</w:t>
      </w:r>
      <w:r w:rsidRPr="00F0096E">
        <w:rPr>
          <w:i/>
          <w:color w:val="000000"/>
          <w:sz w:val="28"/>
          <w:szCs w:val="28"/>
        </w:rPr>
        <w:t xml:space="preserve"> январе было подписано соглашение между сирийским ответвлением РПК Демократическим союзом и режимом Асада о создании и использовании новых нефтяных скважин в курдских районах на границе с Турцией».</w:t>
      </w:r>
      <w:r w:rsidR="00F0096E">
        <w:rPr>
          <w:rStyle w:val="DipnotBavurusu"/>
          <w:i/>
          <w:color w:val="000000"/>
          <w:sz w:val="28"/>
          <w:szCs w:val="28"/>
        </w:rPr>
        <w:footnoteReference w:id="105"/>
      </w:r>
      <w:r w:rsidRPr="00A52DDB">
        <w:rPr>
          <w:color w:val="000000"/>
          <w:sz w:val="28"/>
          <w:szCs w:val="28"/>
        </w:rPr>
        <w:t xml:space="preserve"> Вместе с сообщениями о совместных действиях ДС и режима Асада, в газете «Джумхурийет» появилась статья под заголовком </w:t>
      </w:r>
      <w:r w:rsidRPr="00F0096E">
        <w:rPr>
          <w:i/>
          <w:color w:val="000000"/>
          <w:sz w:val="28"/>
          <w:szCs w:val="28"/>
        </w:rPr>
        <w:t>«Шок от Асада для курдов: Мы не позволим!»</w:t>
      </w:r>
      <w:r w:rsidR="00F0096E">
        <w:rPr>
          <w:rStyle w:val="DipnotBavurusu"/>
          <w:i/>
          <w:color w:val="000000"/>
          <w:sz w:val="28"/>
          <w:szCs w:val="28"/>
        </w:rPr>
        <w:footnoteReference w:id="106"/>
      </w:r>
      <w:r w:rsidRPr="00F0096E">
        <w:rPr>
          <w:i/>
          <w:color w:val="000000"/>
          <w:sz w:val="28"/>
          <w:szCs w:val="28"/>
        </w:rPr>
        <w:t>,</w:t>
      </w:r>
      <w:r w:rsidRPr="00A52DDB">
        <w:rPr>
          <w:color w:val="000000"/>
          <w:sz w:val="28"/>
          <w:szCs w:val="28"/>
        </w:rPr>
        <w:t xml:space="preserve"> в которой ДС представлен как противник режима.</w:t>
      </w:r>
    </w:p>
    <w:p w14:paraId="12B95833" w14:textId="2C2F409A" w:rsidR="00A52DDB" w:rsidRPr="00A52DDB" w:rsidRDefault="00A52DDB" w:rsidP="00A52DDB">
      <w:pPr>
        <w:pStyle w:val="articpar"/>
        <w:shd w:val="clear" w:color="auto" w:fill="FFFFFF"/>
        <w:spacing w:line="360" w:lineRule="auto"/>
        <w:ind w:firstLine="539"/>
        <w:contextualSpacing/>
        <w:jc w:val="both"/>
        <w:rPr>
          <w:color w:val="000000"/>
          <w:sz w:val="28"/>
          <w:szCs w:val="28"/>
        </w:rPr>
      </w:pPr>
      <w:r w:rsidRPr="00A52DDB">
        <w:rPr>
          <w:color w:val="000000"/>
          <w:sz w:val="28"/>
          <w:szCs w:val="28"/>
        </w:rPr>
        <w:t xml:space="preserve">Как сообщает газета «Заман» в статье под названием </w:t>
      </w:r>
      <w:r w:rsidRPr="00F0096E">
        <w:rPr>
          <w:i/>
          <w:color w:val="000000"/>
          <w:sz w:val="28"/>
          <w:szCs w:val="28"/>
        </w:rPr>
        <w:t>«Оппозиция: Демократический Союз - это вражеская организация»</w:t>
      </w:r>
      <w:r w:rsidR="00F0096E">
        <w:rPr>
          <w:rStyle w:val="DipnotBavurusu"/>
          <w:i/>
          <w:color w:val="000000"/>
          <w:sz w:val="28"/>
          <w:szCs w:val="28"/>
        </w:rPr>
        <w:footnoteReference w:id="107"/>
      </w:r>
      <w:r w:rsidR="00F0096E">
        <w:rPr>
          <w:color w:val="000000"/>
          <w:sz w:val="28"/>
          <w:szCs w:val="28"/>
        </w:rPr>
        <w:t>, н</w:t>
      </w:r>
      <w:r w:rsidRPr="00A52DDB">
        <w:rPr>
          <w:color w:val="000000"/>
          <w:sz w:val="28"/>
          <w:szCs w:val="28"/>
        </w:rPr>
        <w:t>ациональная коалиция сирийских революционных и оппозиционных сил характеризует ДС как террористическую организацию</w:t>
      </w:r>
      <w:r w:rsidR="00F0096E">
        <w:rPr>
          <w:color w:val="000000"/>
          <w:sz w:val="28"/>
          <w:szCs w:val="28"/>
          <w:lang w:val="tr-TR"/>
        </w:rPr>
        <w:t>.</w:t>
      </w:r>
    </w:p>
    <w:p w14:paraId="3DA88ED5" w14:textId="287EA42D" w:rsidR="00B85AB6" w:rsidRDefault="00A52DDB" w:rsidP="00B85AB6">
      <w:pPr>
        <w:pStyle w:val="articpar"/>
        <w:shd w:val="clear" w:color="auto" w:fill="FFFFFF"/>
        <w:spacing w:line="360" w:lineRule="auto"/>
        <w:ind w:firstLine="539"/>
        <w:contextualSpacing/>
        <w:jc w:val="both"/>
        <w:rPr>
          <w:color w:val="000000"/>
          <w:sz w:val="28"/>
          <w:szCs w:val="28"/>
        </w:rPr>
      </w:pPr>
      <w:r w:rsidRPr="00A52DDB">
        <w:rPr>
          <w:color w:val="000000"/>
          <w:sz w:val="28"/>
          <w:szCs w:val="28"/>
        </w:rPr>
        <w:t xml:space="preserve">В турецкой прессе действия фронта ан-Нусра на территории Сирии, известного как сирийское отделение международной террористической организации Аль-Каида, не называются террористическими актами, а характеризуются как «действия вооруженной группировки», «действия оппозиционной группы», и т.д. К примеру, в статье </w:t>
      </w:r>
      <w:r w:rsidRPr="00F0096E">
        <w:rPr>
          <w:i/>
          <w:color w:val="000000"/>
          <w:sz w:val="28"/>
          <w:szCs w:val="28"/>
        </w:rPr>
        <w:t>«Теракт в Хаме с взрывом грузовика, начиненного взрывчаткой»</w:t>
      </w:r>
      <w:r w:rsidRPr="00A52DDB">
        <w:rPr>
          <w:color w:val="000000"/>
          <w:sz w:val="28"/>
          <w:szCs w:val="28"/>
        </w:rPr>
        <w:t xml:space="preserve">, опубликованной в газете «Заман», есть такие строчки: </w:t>
      </w:r>
      <w:r w:rsidRPr="00F0096E">
        <w:rPr>
          <w:i/>
          <w:color w:val="000000"/>
          <w:sz w:val="28"/>
          <w:szCs w:val="28"/>
        </w:rPr>
        <w:t xml:space="preserve">«При взрыве грузовика, начиненного 1.5 т взрывчатых веществ, произошедшем вчера в сирийском городе Хама, контролируемом </w:t>
      </w:r>
      <w:r w:rsidRPr="00F0096E">
        <w:rPr>
          <w:i/>
          <w:color w:val="000000"/>
          <w:sz w:val="28"/>
          <w:szCs w:val="28"/>
        </w:rPr>
        <w:lastRenderedPageBreak/>
        <w:t>силами Асада, погиб минимум 31 человек. Стало известно, что теракт осуществил Фронт ан-</w:t>
      </w:r>
      <w:r w:rsidR="00B85AB6" w:rsidRPr="00F0096E">
        <w:rPr>
          <w:i/>
          <w:color w:val="000000"/>
          <w:sz w:val="28"/>
          <w:szCs w:val="28"/>
        </w:rPr>
        <w:t>Нусра, связанный с Аль-Каидой»</w:t>
      </w:r>
      <w:r w:rsidR="00F0096E">
        <w:rPr>
          <w:rStyle w:val="DipnotBavurusu"/>
          <w:i/>
          <w:color w:val="000000"/>
          <w:sz w:val="28"/>
          <w:szCs w:val="28"/>
        </w:rPr>
        <w:footnoteReference w:id="108"/>
      </w:r>
      <w:r w:rsidR="00B85AB6">
        <w:rPr>
          <w:color w:val="000000"/>
          <w:sz w:val="28"/>
          <w:szCs w:val="28"/>
        </w:rPr>
        <w:t>.</w:t>
      </w:r>
    </w:p>
    <w:p w14:paraId="74B3C2F2" w14:textId="067C493D" w:rsidR="00406A4B" w:rsidRDefault="00A52DDB" w:rsidP="00B85AB6">
      <w:pPr>
        <w:pStyle w:val="articpar"/>
        <w:shd w:val="clear" w:color="auto" w:fill="FFFFFF"/>
        <w:spacing w:line="360" w:lineRule="auto"/>
        <w:ind w:firstLine="539"/>
        <w:contextualSpacing/>
        <w:jc w:val="both"/>
        <w:rPr>
          <w:color w:val="000000"/>
          <w:sz w:val="28"/>
          <w:szCs w:val="28"/>
        </w:rPr>
      </w:pPr>
      <w:r w:rsidRPr="00A52DDB">
        <w:rPr>
          <w:color w:val="000000"/>
          <w:sz w:val="28"/>
          <w:szCs w:val="28"/>
        </w:rPr>
        <w:t>В заключение следует отметить, что турецкая пресса характеризует как террористические лишь те действия, которые являются таковыми с точки зрения турецкой безопасности и оппозиционных режиму Асада сил. Особое место в турецкой прессе с этой позиции занимает деятельность Демократического союза и его боевого крыла Отрядов народной самообороны. Турецкая пресса, отрицательно относящаяся к режиму Асада, время от времени все же дающая подробные сведения о террористических группировках Сирии, в общем плане подгоняет под одну гребенку все группы, действующие против режима Асада.</w:t>
      </w:r>
    </w:p>
    <w:p w14:paraId="6D214ABA" w14:textId="517590BE" w:rsidR="00406A4B" w:rsidRPr="00406A4B" w:rsidRDefault="00406A4B" w:rsidP="00E125A9">
      <w:pPr>
        <w:pStyle w:val="TEZALTBALIK"/>
        <w:numPr>
          <w:ilvl w:val="1"/>
          <w:numId w:val="12"/>
        </w:numPr>
      </w:pPr>
      <w:bookmarkStart w:id="17" w:name="_Toc419274171"/>
      <w:r w:rsidRPr="00406A4B">
        <w:t>Освещение позиции власти Турции и России к сирийскому вопросу</w:t>
      </w:r>
      <w:bookmarkEnd w:id="17"/>
    </w:p>
    <w:p w14:paraId="313CBB2E" w14:textId="77777777" w:rsidR="00406A4B" w:rsidRPr="00406A4B" w:rsidRDefault="00406A4B" w:rsidP="00406A4B">
      <w:pPr>
        <w:pStyle w:val="NormalWeb"/>
        <w:shd w:val="clear" w:color="auto" w:fill="FFFFFF"/>
        <w:spacing w:before="0" w:beforeAutospacing="0" w:after="0" w:afterAutospacing="0" w:line="360" w:lineRule="auto"/>
        <w:ind w:firstLine="539"/>
        <w:rPr>
          <w:b/>
          <w:color w:val="000000"/>
          <w:sz w:val="28"/>
          <w:szCs w:val="28"/>
        </w:rPr>
      </w:pPr>
    </w:p>
    <w:p w14:paraId="01E5A610" w14:textId="77777777" w:rsidR="00406A4B" w:rsidRPr="00406A4B" w:rsidRDefault="00406A4B" w:rsidP="00406A4B">
      <w:pPr>
        <w:pStyle w:val="NormalWeb"/>
        <w:shd w:val="clear" w:color="auto" w:fill="FFFFFF"/>
        <w:spacing w:before="0" w:beforeAutospacing="0" w:after="0" w:afterAutospacing="0" w:line="360" w:lineRule="auto"/>
        <w:ind w:firstLine="539"/>
        <w:jc w:val="both"/>
        <w:rPr>
          <w:color w:val="000000"/>
          <w:sz w:val="28"/>
          <w:szCs w:val="28"/>
        </w:rPr>
      </w:pPr>
      <w:r w:rsidRPr="00406A4B">
        <w:rPr>
          <w:color w:val="000000"/>
          <w:sz w:val="28"/>
          <w:szCs w:val="28"/>
        </w:rPr>
        <w:t>Освещение сирийского вопроса прессой различных стран обусловлено, в первую очередь, линией поведения правительства отдельно взятой страны к данной ситуации. Правительство Турецкой Республики выказывает резко негативное отношения к состоянию Сирии, а именно к режиму Асада. Не зря нынешний период отношений Турции и Сирии характеризуется как «турецко-сирийский конфликт». Кризис в отношениях двух стран начался в марте 2011 года с началом сирийской гражданской войны.</w:t>
      </w:r>
    </w:p>
    <w:p w14:paraId="622058D3" w14:textId="77777777" w:rsidR="00406A4B" w:rsidRPr="00406A4B" w:rsidRDefault="00406A4B" w:rsidP="00406A4B">
      <w:pPr>
        <w:pStyle w:val="NormalWeb"/>
        <w:shd w:val="clear" w:color="auto" w:fill="FFFFFF"/>
        <w:spacing w:before="0" w:beforeAutospacing="0" w:after="0" w:afterAutospacing="0" w:line="360" w:lineRule="auto"/>
        <w:ind w:firstLine="539"/>
        <w:jc w:val="both"/>
        <w:rPr>
          <w:color w:val="000000"/>
          <w:sz w:val="28"/>
          <w:szCs w:val="28"/>
        </w:rPr>
      </w:pPr>
      <w:r w:rsidRPr="00406A4B">
        <w:rPr>
          <w:color w:val="000000"/>
          <w:sz w:val="28"/>
          <w:szCs w:val="28"/>
        </w:rPr>
        <w:t xml:space="preserve">Общественно-политические издания, поддержав позицию современного правительства, отображают сирийский вопрос в мельчайших подробностях, затрагивают все стороны влияния данной ситуации на стран-соседей и на мир в целом. Пресса Турции насыщена статьями, которые призваны показать обществу, что действия Башара Асада, правителя Сирии, являются чрезмерно </w:t>
      </w:r>
      <w:r w:rsidRPr="00406A4B">
        <w:rPr>
          <w:color w:val="000000"/>
          <w:sz w:val="28"/>
          <w:szCs w:val="28"/>
        </w:rPr>
        <w:lastRenderedPageBreak/>
        <w:t xml:space="preserve">радикальными и опасными для мирового сообщества. Так, например, известный турецкий аналитик и политолог Юсуф Чинар в своей статье «Коридор безопасности в Сирии и рабочая партия Курдистана» проводит анализ рычагов давления Асада и пишет: </w:t>
      </w:r>
      <w:r w:rsidRPr="00406A4B">
        <w:rPr>
          <w:i/>
          <w:color w:val="000000"/>
          <w:sz w:val="28"/>
          <w:szCs w:val="28"/>
        </w:rPr>
        <w:t>«[...] наблюдается рост напряжения между двумя странами (Турция и Сирия) ввиду произошедших в районе Хатая акций активистов рабочей партии Курдистана.  Башар Асад сделал следующие заявления в интервью западным СМИ: «В центре Сирии проходят линии разлома, если вы будете играть с землей, то и землетрясение неминуемо. Сирийский вопрос уничтожит весь регион. Если ваш план – поделить Сирию, то и весь регион будет поделен».</w:t>
      </w:r>
      <w:r w:rsidRPr="00406A4B">
        <w:rPr>
          <w:rStyle w:val="DipnotBavurusu"/>
          <w:i/>
          <w:color w:val="000000"/>
          <w:sz w:val="28"/>
          <w:szCs w:val="28"/>
        </w:rPr>
        <w:footnoteReference w:id="109"/>
      </w:r>
    </w:p>
    <w:p w14:paraId="0DFC8C85" w14:textId="77777777" w:rsidR="00406A4B" w:rsidRPr="00406A4B" w:rsidRDefault="00406A4B" w:rsidP="00406A4B">
      <w:pPr>
        <w:pStyle w:val="NormalWeb"/>
        <w:shd w:val="clear" w:color="auto" w:fill="FFFFFF"/>
        <w:spacing w:before="0" w:beforeAutospacing="0" w:after="0" w:afterAutospacing="0" w:line="360" w:lineRule="auto"/>
        <w:ind w:firstLine="539"/>
        <w:jc w:val="both"/>
        <w:rPr>
          <w:color w:val="000000"/>
          <w:sz w:val="28"/>
          <w:szCs w:val="28"/>
        </w:rPr>
      </w:pPr>
      <w:r w:rsidRPr="00406A4B">
        <w:rPr>
          <w:color w:val="000000"/>
          <w:sz w:val="28"/>
          <w:szCs w:val="28"/>
        </w:rPr>
        <w:t xml:space="preserve">Изначально правительство Турции выступало против режима Асада, заручившись поддержкой США, однако позже Соединенные Штаты заняли выжидающую позицию, и Турецкая Республика была вынуждена продолжать открытую борьбу с существующим в Сирии режимом в одиночестве. Многие журналисты-аналитики в своих статьях затрагивают этот момент, так как от того, какие страны будут на стороне Турции, зависит дальнейший исход событий. Юсуф Чинар констатирует: </w:t>
      </w:r>
      <w:r w:rsidRPr="00406A4B">
        <w:rPr>
          <w:i/>
          <w:color w:val="000000"/>
          <w:sz w:val="28"/>
          <w:szCs w:val="28"/>
        </w:rPr>
        <w:t>«[…] Турции не удалось заручиться поддержкой США и Франции. Эти страны, ведущие открытую поддержку революционеров в Египте и Ливии, продолжают вести себя осторожно в вопросе с Сирией. В течение долгого времени складывается тенденция к формированию оппозиции Турции по отношению к действиям в этом регионе».</w:t>
      </w:r>
      <w:r w:rsidRPr="00406A4B">
        <w:rPr>
          <w:rStyle w:val="DipnotBavurusu"/>
          <w:color w:val="000000"/>
          <w:sz w:val="28"/>
          <w:szCs w:val="28"/>
        </w:rPr>
        <w:footnoteReference w:id="110"/>
      </w:r>
    </w:p>
    <w:p w14:paraId="2CA78A15" w14:textId="77777777" w:rsidR="00406A4B" w:rsidRPr="00406A4B" w:rsidRDefault="00406A4B" w:rsidP="00406A4B">
      <w:pPr>
        <w:tabs>
          <w:tab w:val="left" w:pos="916"/>
          <w:tab w:val="left" w:pos="1832"/>
          <w:tab w:val="left" w:pos="2748"/>
          <w:tab w:val="left" w:pos="3664"/>
          <w:tab w:val="left" w:pos="4580"/>
          <w:tab w:val="left" w:pos="5496"/>
          <w:tab w:val="left" w:pos="6412"/>
          <w:tab w:val="left" w:pos="7328"/>
          <w:tab w:val="left" w:pos="8244"/>
          <w:tab w:val="left" w:pos="8849"/>
        </w:tabs>
        <w:spacing w:line="360" w:lineRule="auto"/>
        <w:ind w:firstLine="539"/>
        <w:jc w:val="both"/>
        <w:rPr>
          <w:rFonts w:ascii="Times New Roman" w:eastAsia="Times New Roman" w:hAnsi="Times New Roman"/>
          <w:i/>
          <w:color w:val="000000"/>
          <w:sz w:val="28"/>
          <w:szCs w:val="28"/>
          <w:lang w:val="ru-RU" w:eastAsia="ru-RU"/>
        </w:rPr>
      </w:pPr>
      <w:r w:rsidRPr="00406A4B">
        <w:rPr>
          <w:rFonts w:ascii="Times New Roman" w:eastAsia="Times New Roman" w:hAnsi="Times New Roman"/>
          <w:color w:val="000000"/>
          <w:sz w:val="28"/>
          <w:szCs w:val="28"/>
          <w:lang w:val="ru-RU" w:eastAsia="ru-RU"/>
        </w:rPr>
        <w:t xml:space="preserve">В некоторых изданиях можно проследить негативное отношение к внешней политики Турции, поскольку она может повлиять на внутреннюю ситуацию в стране. Джихан Дабан, аналитический обозреватель газеты Hürriyet, пишет по этому поводу: </w:t>
      </w:r>
      <w:r w:rsidRPr="00406A4B">
        <w:rPr>
          <w:rFonts w:ascii="Times New Roman" w:eastAsia="Times New Roman" w:hAnsi="Times New Roman"/>
          <w:i/>
          <w:color w:val="000000"/>
          <w:sz w:val="28"/>
          <w:szCs w:val="28"/>
          <w:lang w:val="ru-RU" w:eastAsia="ru-RU"/>
        </w:rPr>
        <w:t xml:space="preserve">«Важно отметить роль Турции на Ближнем </w:t>
      </w:r>
      <w:r w:rsidRPr="00406A4B">
        <w:rPr>
          <w:rFonts w:ascii="Times New Roman" w:eastAsia="Times New Roman" w:hAnsi="Times New Roman"/>
          <w:i/>
          <w:color w:val="000000"/>
          <w:sz w:val="28"/>
          <w:szCs w:val="28"/>
          <w:lang w:val="ru-RU" w:eastAsia="ru-RU"/>
        </w:rPr>
        <w:lastRenderedPageBreak/>
        <w:t>Востоке, которая особенно одобряется правительством США. Турция стала самой влиятельной страной в Сирийском кризисе, что послужило преградой ее экономического и политического развития. Точнее говоря, важной стала внешняя политика Турции, а именно «политика ноль проблем с соседями».</w:t>
      </w:r>
      <w:r w:rsidRPr="00406A4B">
        <w:rPr>
          <w:rStyle w:val="DipnotBavurusu"/>
          <w:rFonts w:ascii="Times New Roman" w:eastAsia="Times New Roman" w:hAnsi="Times New Roman"/>
          <w:color w:val="000000"/>
          <w:sz w:val="28"/>
          <w:szCs w:val="28"/>
          <w:lang w:val="ru-RU" w:eastAsia="ru-RU"/>
        </w:rPr>
        <w:footnoteReference w:id="111"/>
      </w:r>
    </w:p>
    <w:p w14:paraId="32691136" w14:textId="77777777" w:rsidR="00406A4B" w:rsidRPr="00406A4B" w:rsidRDefault="00406A4B" w:rsidP="00406A4B">
      <w:pPr>
        <w:tabs>
          <w:tab w:val="left" w:pos="916"/>
          <w:tab w:val="left" w:pos="1832"/>
          <w:tab w:val="left" w:pos="2748"/>
          <w:tab w:val="left" w:pos="3664"/>
          <w:tab w:val="left" w:pos="4580"/>
          <w:tab w:val="left" w:pos="5496"/>
          <w:tab w:val="left" w:pos="6412"/>
          <w:tab w:val="left" w:pos="7328"/>
          <w:tab w:val="left" w:pos="8244"/>
          <w:tab w:val="left" w:pos="8849"/>
        </w:tabs>
        <w:spacing w:line="360" w:lineRule="auto"/>
        <w:ind w:firstLine="539"/>
        <w:jc w:val="both"/>
        <w:rPr>
          <w:rFonts w:ascii="Times New Roman" w:eastAsia="Times New Roman" w:hAnsi="Times New Roman"/>
          <w:color w:val="000000"/>
          <w:sz w:val="28"/>
          <w:szCs w:val="28"/>
          <w:lang w:val="ru-RU" w:eastAsia="ru-RU"/>
        </w:rPr>
      </w:pPr>
      <w:r w:rsidRPr="00406A4B">
        <w:rPr>
          <w:rFonts w:ascii="Times New Roman" w:eastAsia="Times New Roman" w:hAnsi="Times New Roman"/>
          <w:color w:val="000000"/>
          <w:sz w:val="28"/>
          <w:szCs w:val="28"/>
          <w:lang w:val="ru-RU" w:eastAsia="ru-RU"/>
        </w:rPr>
        <w:t>Объяснение позиции США по данному вопросу в статьях турецких изданий найдено не было. Только один из журналистов-аналитиков USBED в своей статье, посвященной химическому оружию в Сирии, выдвинул следующую точку зрения: «</w:t>
      </w:r>
      <w:r w:rsidRPr="00406A4B">
        <w:rPr>
          <w:rFonts w:ascii="Times New Roman" w:eastAsia="Times New Roman" w:hAnsi="Times New Roman"/>
          <w:i/>
          <w:color w:val="000000"/>
          <w:sz w:val="28"/>
          <w:szCs w:val="28"/>
          <w:lang w:val="ru-RU" w:eastAsia="ru-RU"/>
        </w:rPr>
        <w:t>Западные аналитики объясняют задержку в помощи Сирии тем, что США не хотело потерять важного клиента своих крупных оружейных компаний. США заявляет о том, чтобы Россия прекратила экспорт оружия из-за нападения Сирии на Израиль. Россия, в свою очередь, не может остановить данный процесс, поскольку он является источником огромной прибыли. Эта дилемма вносит нестабильность в Сирию, уже и не помнящую что такое стабильное положение. Ни США, ни Россия со своими лобби и выгодами не желают вступать в какие-либо переговоры по поводу оружия».</w:t>
      </w:r>
      <w:r w:rsidRPr="00406A4B">
        <w:rPr>
          <w:rStyle w:val="DipnotBavurusu"/>
          <w:rFonts w:ascii="Times New Roman" w:eastAsia="Times New Roman" w:hAnsi="Times New Roman"/>
          <w:color w:val="000000"/>
          <w:sz w:val="28"/>
          <w:szCs w:val="28"/>
          <w:lang w:val="ru-RU" w:eastAsia="ru-RU"/>
        </w:rPr>
        <w:footnoteReference w:id="112"/>
      </w:r>
      <w:r w:rsidRPr="00406A4B">
        <w:rPr>
          <w:rFonts w:ascii="Times New Roman" w:eastAsia="Times New Roman" w:hAnsi="Times New Roman"/>
          <w:color w:val="000000"/>
          <w:sz w:val="28"/>
          <w:szCs w:val="28"/>
          <w:lang w:val="ru-RU" w:eastAsia="ru-RU"/>
        </w:rPr>
        <w:t xml:space="preserve"> Следует сделать вывод, что США и Россия в турецких СМИ фигурируют как два мировых оружейных гиганта, не вмешивающихся в ход событий из-за нежелания терять крупных клиентов.</w:t>
      </w:r>
    </w:p>
    <w:p w14:paraId="03C60655" w14:textId="77777777" w:rsidR="00406A4B" w:rsidRPr="00406A4B" w:rsidRDefault="00406A4B" w:rsidP="00406A4B">
      <w:pPr>
        <w:tabs>
          <w:tab w:val="left" w:pos="916"/>
          <w:tab w:val="left" w:pos="1832"/>
          <w:tab w:val="left" w:pos="2748"/>
          <w:tab w:val="left" w:pos="3664"/>
          <w:tab w:val="left" w:pos="4580"/>
          <w:tab w:val="left" w:pos="5496"/>
          <w:tab w:val="left" w:pos="6412"/>
          <w:tab w:val="left" w:pos="7328"/>
          <w:tab w:val="left" w:pos="8244"/>
          <w:tab w:val="left" w:pos="8849"/>
        </w:tabs>
        <w:spacing w:line="360" w:lineRule="auto"/>
        <w:ind w:firstLine="539"/>
        <w:jc w:val="both"/>
        <w:rPr>
          <w:rFonts w:ascii="Times New Roman" w:eastAsia="Times New Roman" w:hAnsi="Times New Roman"/>
          <w:color w:val="000000"/>
          <w:sz w:val="28"/>
          <w:szCs w:val="28"/>
          <w:lang w:val="ru-RU" w:eastAsia="ru-RU"/>
        </w:rPr>
      </w:pPr>
      <w:r w:rsidRPr="00406A4B">
        <w:rPr>
          <w:rFonts w:ascii="Times New Roman" w:eastAsia="Times New Roman" w:hAnsi="Times New Roman"/>
          <w:color w:val="000000"/>
          <w:sz w:val="28"/>
          <w:szCs w:val="28"/>
          <w:lang w:val="ru-RU" w:eastAsia="ru-RU"/>
        </w:rPr>
        <w:t xml:space="preserve">В турецкой прессе наблюдается активная антироссийская политика: </w:t>
      </w:r>
      <w:r w:rsidRPr="00406A4B">
        <w:rPr>
          <w:rFonts w:ascii="Times New Roman" w:eastAsia="Times New Roman" w:hAnsi="Times New Roman"/>
          <w:i/>
          <w:color w:val="000000"/>
          <w:sz w:val="28"/>
          <w:szCs w:val="28"/>
          <w:lang w:val="ru-RU" w:eastAsia="ru-RU"/>
        </w:rPr>
        <w:t>«</w:t>
      </w:r>
      <w:r w:rsidRPr="00406A4B">
        <w:rPr>
          <w:rFonts w:ascii="Times New Roman" w:hAnsi="Times New Roman"/>
          <w:i/>
          <w:sz w:val="28"/>
          <w:szCs w:val="28"/>
          <w:lang w:val="ru-RU"/>
        </w:rPr>
        <w:t>Турция выразила свою поддержку сирийскому народу, а такие страны как Россия и Иран заявили об их всяческой поддержке Башару Асаду. Кроме того, в сирийском кризисе столкнулись сверхдержавы Россия и США».</w:t>
      </w:r>
      <w:r w:rsidRPr="00406A4B">
        <w:rPr>
          <w:rStyle w:val="DipnotBavurusu"/>
          <w:rFonts w:ascii="Times New Roman" w:hAnsi="Times New Roman"/>
          <w:i/>
          <w:sz w:val="28"/>
          <w:szCs w:val="28"/>
          <w:lang w:val="ru-RU"/>
        </w:rPr>
        <w:footnoteReference w:id="113"/>
      </w:r>
      <w:r w:rsidRPr="00406A4B">
        <w:rPr>
          <w:rFonts w:ascii="Times New Roman" w:hAnsi="Times New Roman"/>
          <w:i/>
          <w:sz w:val="28"/>
          <w:szCs w:val="28"/>
          <w:lang w:val="ru-RU"/>
        </w:rPr>
        <w:t xml:space="preserve"> </w:t>
      </w:r>
      <w:r w:rsidRPr="00406A4B">
        <w:rPr>
          <w:rFonts w:ascii="Times New Roman" w:eastAsia="Times New Roman" w:hAnsi="Times New Roman"/>
          <w:color w:val="000000"/>
          <w:sz w:val="28"/>
          <w:szCs w:val="28"/>
          <w:lang w:val="ru-RU" w:eastAsia="ru-RU"/>
        </w:rPr>
        <w:t xml:space="preserve">На первый взгляд можно сказать, что пресса в Турции поддерживает позицию США, однако журналисты, анализирующие события в Сирии приводят весомые доводы, которые сводятся к тому, что России выгодно поддерживать </w:t>
      </w:r>
      <w:r w:rsidRPr="00406A4B">
        <w:rPr>
          <w:rFonts w:ascii="Times New Roman" w:eastAsia="Times New Roman" w:hAnsi="Times New Roman"/>
          <w:color w:val="000000"/>
          <w:sz w:val="28"/>
          <w:szCs w:val="28"/>
          <w:lang w:val="ru-RU" w:eastAsia="ru-RU"/>
        </w:rPr>
        <w:lastRenderedPageBreak/>
        <w:t xml:space="preserve">режим Асада, поскольку войска Сирии являются клиентом российского Оборонэкспорта.  Также в турецкой прессе можно встретить и прямые обвинения, направленные в сторону государств, потакающих режиму Башара Асада. Хоть авторы и не называют названия государств, у информационного общества уже сложилось своя картина происходящего, и оно в названиях не нуждается: </w:t>
      </w:r>
      <w:r w:rsidRPr="00406A4B">
        <w:rPr>
          <w:rFonts w:ascii="Times New Roman" w:hAnsi="Times New Roman"/>
          <w:i/>
          <w:color w:val="000000"/>
          <w:sz w:val="28"/>
          <w:szCs w:val="28"/>
          <w:lang w:val="ru-RU"/>
        </w:rPr>
        <w:t>«В то время как Турция ведет борьбу с терроризмом внутри страны, в соседних государствах некоторые иностранные державы оказывают поддержку террористическим организациям, поэтому нельзя исключать возможности, что эти террористические организации могут использовать оружие против Турции».</w:t>
      </w:r>
      <w:r w:rsidRPr="00406A4B">
        <w:rPr>
          <w:rStyle w:val="DipnotBavurusu"/>
          <w:rFonts w:ascii="Times New Roman" w:hAnsi="Times New Roman"/>
          <w:color w:val="000000"/>
          <w:sz w:val="28"/>
          <w:szCs w:val="28"/>
          <w:lang w:val="ru-RU"/>
        </w:rPr>
        <w:footnoteReference w:id="114"/>
      </w:r>
    </w:p>
    <w:p w14:paraId="5EEDA9D1" w14:textId="77777777" w:rsidR="00406A4B" w:rsidRPr="00406A4B" w:rsidRDefault="00406A4B" w:rsidP="00406A4B">
      <w:pPr>
        <w:pStyle w:val="NormalWeb"/>
        <w:shd w:val="clear" w:color="auto" w:fill="FFFFFF"/>
        <w:spacing w:before="0" w:beforeAutospacing="0" w:after="0" w:afterAutospacing="0" w:line="360" w:lineRule="auto"/>
        <w:ind w:firstLine="539"/>
        <w:jc w:val="both"/>
        <w:rPr>
          <w:i/>
          <w:color w:val="000000"/>
          <w:sz w:val="28"/>
          <w:szCs w:val="28"/>
        </w:rPr>
      </w:pPr>
      <w:r w:rsidRPr="00406A4B">
        <w:rPr>
          <w:color w:val="000000"/>
          <w:sz w:val="28"/>
          <w:szCs w:val="28"/>
        </w:rPr>
        <w:t xml:space="preserve">Многие турецкие аналитики, ссылаясь на египетский опыт, не боятся делать свои прогнозы на будущее: </w:t>
      </w:r>
      <w:r w:rsidRPr="00406A4B">
        <w:rPr>
          <w:i/>
          <w:color w:val="000000"/>
          <w:sz w:val="28"/>
          <w:szCs w:val="28"/>
        </w:rPr>
        <w:t>«Многие исследователи утверждают, что президента Сирии в скором времени ожидает судьба свергнутого лидера Саддама Хусейна… Такие комментарии заполонили СМИ после химической атаки 21 августа».</w:t>
      </w:r>
      <w:r w:rsidRPr="00406A4B">
        <w:rPr>
          <w:rStyle w:val="DipnotBavurusu"/>
          <w:color w:val="000000"/>
          <w:sz w:val="28"/>
          <w:szCs w:val="28"/>
        </w:rPr>
        <w:footnoteReference w:id="115"/>
      </w:r>
      <w:r w:rsidRPr="00406A4B">
        <w:rPr>
          <w:i/>
          <w:color w:val="000000"/>
          <w:sz w:val="28"/>
          <w:szCs w:val="28"/>
        </w:rPr>
        <w:t xml:space="preserve"> Другие прогнозы больше похожи на советы по дальнейшему действию. </w:t>
      </w:r>
      <w:r w:rsidRPr="00406A4B">
        <w:rPr>
          <w:color w:val="000000"/>
          <w:sz w:val="28"/>
          <w:szCs w:val="28"/>
        </w:rPr>
        <w:t>Так, в статье «Выдохшиеся актеры: Египет и Сирия», освящающей события в Сирии в сравнении с Египетскими, автор подводит итог в форме некого совета:</w:t>
      </w:r>
      <w:r w:rsidRPr="00406A4B">
        <w:rPr>
          <w:i/>
          <w:color w:val="000000"/>
          <w:sz w:val="28"/>
          <w:szCs w:val="28"/>
        </w:rPr>
        <w:t xml:space="preserve"> «Премьер-министр Турции Эрдоган может сыграть решающую роль в остановке войны. Если в Сирии и Египте, главные роли будут играть сторонники Эрдогана, то о войне и говорить не придется. Судя по отчетам Партии справедливости и развития за последние 10 лет, у арабского электората она пользовалась большой популярностью. Если Евросоюз в серьез воспримет отчет по развитию, предоставленный Анкарой, то можно будет достичь положительного исхода».</w:t>
      </w:r>
      <w:r w:rsidRPr="00406A4B">
        <w:rPr>
          <w:rStyle w:val="DipnotBavurusu"/>
          <w:color w:val="000000"/>
          <w:sz w:val="28"/>
          <w:szCs w:val="28"/>
        </w:rPr>
        <w:footnoteReference w:id="116"/>
      </w:r>
    </w:p>
    <w:p w14:paraId="21495A99" w14:textId="4A70F60A" w:rsidR="00406A4B" w:rsidRPr="000F79E4" w:rsidRDefault="00406A4B" w:rsidP="000F79E4">
      <w:pPr>
        <w:pStyle w:val="NormalWeb"/>
        <w:shd w:val="clear" w:color="auto" w:fill="FFFFFF"/>
        <w:spacing w:before="0" w:beforeAutospacing="0" w:after="0" w:afterAutospacing="0" w:line="360" w:lineRule="auto"/>
        <w:ind w:firstLine="539"/>
        <w:jc w:val="both"/>
        <w:rPr>
          <w:color w:val="000000"/>
          <w:sz w:val="28"/>
          <w:szCs w:val="28"/>
        </w:rPr>
      </w:pPr>
      <w:r w:rsidRPr="00406A4B">
        <w:rPr>
          <w:color w:val="000000"/>
          <w:sz w:val="28"/>
          <w:szCs w:val="28"/>
        </w:rPr>
        <w:lastRenderedPageBreak/>
        <w:t>На основании проанализированных статей можно сделать вывод, что турецкие общественно-политические издания поддерживают политику правительства, направленную против режима Асада. Сирийский конфликт в турецкой прессе является одной из наиболее обсуждаемых тем. На повестку дня выставляются все стороны сирийского вопроса. Многогранный охват данной темы позволяет турецким аналитикам делать свои выводы, строить гипотезы и искать собственные пути решения этой мировой проблемы.</w:t>
      </w:r>
    </w:p>
    <w:p w14:paraId="16255A67"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0F79E4">
        <w:rPr>
          <w:rFonts w:ascii="Times New Roman" w:eastAsia="Times New Roman" w:hAnsi="Times New Roman"/>
          <w:sz w:val="28"/>
          <w:szCs w:val="28"/>
          <w:lang w:val="ru-RU" w:eastAsia="ru-RU"/>
        </w:rPr>
        <w:t xml:space="preserve">Россию и Сирию связывают многолетние отношения, подкрепленные </w:t>
      </w:r>
      <w:r w:rsidRPr="00406A4B">
        <w:rPr>
          <w:rFonts w:ascii="Times New Roman" w:eastAsia="Times New Roman" w:hAnsi="Times New Roman"/>
          <w:sz w:val="28"/>
          <w:szCs w:val="28"/>
          <w:lang w:val="ru-RU" w:eastAsia="ru-RU"/>
        </w:rPr>
        <w:t>такими основополагающими документами, как Договор о дружбе и сотрудничестве между СССР и САР (подписан в Москве 8 октября 1980 г.), Совместная декларация о дальнейшем углублении отношений дружбы и сотрудничества между РФ и САР (подписана в Москве в январе 2005 г.).</w:t>
      </w:r>
    </w:p>
    <w:p w14:paraId="3209EB73" w14:textId="77777777" w:rsidR="00406A4B" w:rsidRPr="00406A4B" w:rsidRDefault="00406A4B" w:rsidP="00406A4B">
      <w:pPr>
        <w:spacing w:line="360" w:lineRule="auto"/>
        <w:ind w:firstLine="539"/>
        <w:jc w:val="both"/>
        <w:rPr>
          <w:rFonts w:ascii="Times New Roman" w:eastAsia="Times New Roman" w:hAnsi="Times New Roman"/>
          <w:i/>
          <w:color w:val="000000"/>
          <w:sz w:val="28"/>
          <w:szCs w:val="28"/>
          <w:lang w:val="ru-RU" w:eastAsia="ru-RU"/>
        </w:rPr>
      </w:pPr>
      <w:r w:rsidRPr="00406A4B">
        <w:rPr>
          <w:rFonts w:ascii="Times New Roman" w:eastAsia="Times New Roman" w:hAnsi="Times New Roman"/>
          <w:color w:val="000000"/>
          <w:sz w:val="28"/>
          <w:szCs w:val="28"/>
          <w:lang w:val="ru-RU" w:eastAsia="ru-RU"/>
        </w:rPr>
        <w:t xml:space="preserve">Как показывает анализ российских СМИ, журналисты единогласно подчеркивают неоспоримую роль России как главного партнера власти Сирии в вопросе по урегулированию конфликта. </w:t>
      </w:r>
      <w:r w:rsidRPr="00406A4B">
        <w:rPr>
          <w:rFonts w:ascii="Times New Roman" w:eastAsia="Times New Roman" w:hAnsi="Times New Roman"/>
          <w:sz w:val="28"/>
          <w:szCs w:val="28"/>
          <w:lang w:val="ru-RU" w:eastAsia="ru-RU"/>
        </w:rPr>
        <w:t xml:space="preserve">Осуждая политику санкций в отношении Сирии, Россия неоднократно выступала за скорейшую нормализацию обстановки в стране на основе общенационального диалога и без иностранного вмешательства. </w:t>
      </w:r>
      <w:r w:rsidRPr="00406A4B">
        <w:rPr>
          <w:rFonts w:ascii="Times New Roman" w:eastAsia="Times New Roman" w:hAnsi="Times New Roman"/>
          <w:color w:val="000000"/>
          <w:sz w:val="28"/>
          <w:szCs w:val="28"/>
          <w:lang w:val="ru-RU" w:eastAsia="ru-RU"/>
        </w:rPr>
        <w:t>Приведем в пример выдержку из статьи «Роль России в разрешении конфликта» из Деловой газеты «Взгляд»:</w:t>
      </w:r>
      <w:r w:rsidRPr="00406A4B">
        <w:rPr>
          <w:rFonts w:ascii="Times New Roman" w:eastAsia="Times New Roman" w:hAnsi="Times New Roman"/>
          <w:i/>
          <w:color w:val="000000"/>
          <w:sz w:val="28"/>
          <w:szCs w:val="28"/>
          <w:lang w:val="ru-RU" w:eastAsia="ru-RU"/>
        </w:rPr>
        <w:t xml:space="preserve"> «…Стоит отметить, что Сирия для России, является ключевым союзником и партнером в экономических связях. Объем государственных заказов составляет свыше 0,5 млрд. долларов. Это преимущественно поставки боеприпасов и вооружения, а также нефтяные заказы. При этом российское вооружение не используется против восставших.</w:t>
      </w:r>
    </w:p>
    <w:p w14:paraId="419A5FF0" w14:textId="77777777" w:rsidR="00406A4B" w:rsidRPr="00406A4B" w:rsidRDefault="00406A4B" w:rsidP="00406A4B">
      <w:pPr>
        <w:spacing w:line="360" w:lineRule="auto"/>
        <w:ind w:firstLine="539"/>
        <w:jc w:val="both"/>
        <w:rPr>
          <w:rFonts w:ascii="Times New Roman" w:eastAsia="Times New Roman" w:hAnsi="Times New Roman"/>
          <w:sz w:val="28"/>
          <w:szCs w:val="28"/>
          <w:lang w:val="ru-RU" w:eastAsia="ru-RU"/>
        </w:rPr>
      </w:pPr>
      <w:r w:rsidRPr="00406A4B">
        <w:rPr>
          <w:rFonts w:ascii="Times New Roman" w:eastAsia="Times New Roman" w:hAnsi="Times New Roman"/>
          <w:i/>
          <w:color w:val="000000"/>
          <w:sz w:val="28"/>
          <w:szCs w:val="28"/>
          <w:lang w:val="ru-RU" w:eastAsia="ru-RU"/>
        </w:rPr>
        <w:t>Важно понимать, что Россия выступает с поддержкой Сирии, не, сколько за счет экономической выгоды, а исключительно для сохранения стабильности в ближневосточном регионе.»</w:t>
      </w:r>
      <w:r w:rsidRPr="00406A4B">
        <w:rPr>
          <w:rStyle w:val="DipnotBavurusu"/>
          <w:rFonts w:ascii="Times New Roman" w:eastAsia="Times New Roman" w:hAnsi="Times New Roman"/>
          <w:color w:val="000000"/>
          <w:sz w:val="28"/>
          <w:szCs w:val="28"/>
          <w:lang w:val="ru-RU" w:eastAsia="ru-RU"/>
        </w:rPr>
        <w:footnoteReference w:id="117"/>
      </w:r>
    </w:p>
    <w:p w14:paraId="5A5F46C3"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lastRenderedPageBreak/>
        <w:t>Сирийская проблема вызвала разногласия в Совете Безопасности ООН. Россия и Китай, входя в пятерку постоянных членов, стремились к мирному урегулированию конфликта. 4 октября 2011 Россия и Китай наложили вето на проект резолюции СБ ООН, угрожающей Сирии санкциями в случае, если власти не прекратят подавление выступлений оппозиции. 4 февраля 2012 года на заседании СБ ООН Россия и Китай вновь заблокировали принятие резолюции по Сирии. Россия не была согласна с тем, что документ предусматривал отстранение от власти Башара Асада и возлагал всю ответственность за кровопролитие на сирийские власти. 19 июля 2012 года Россия и Китай вновь, в третий раз, наложили вето на "западный" проект резолюции по Сирии.</w:t>
      </w:r>
    </w:p>
    <w:p w14:paraId="142A991C"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 xml:space="preserve">30 июня 2012 года в Женеве состоялась международная конференция "Группы действий" по Сирии, получившая название Женева-1.  Главы внешнеполитических ведомств пяти стран - постоянных членов СБ ООН (среди них Россия) согласились с необходимостью формирования переходного правительства в Дамаске. По мнению Лаврова, "смысл документа заключается в необходимости прекратить насилие незамедлительно и затем провести переговоры между правительством и оппозицией". Россия поддержала принятый итоговый документ, в котором отсутствовало положение об отказе Башара Асада от власти. </w:t>
      </w:r>
    </w:p>
    <w:p w14:paraId="41407AB9"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 xml:space="preserve">Стремясь к мирному урегулированию сирийского конфликта, Россия активно участвовала в переговорном процессе с официальными властями САР. 7 февраля 2012 года министр иностранных дел РФ Сергей Лавров и директор Службы внешней разведки РФ Михаил Фрадков посетили Дамаск и провели встречу с Башаром Асадом. Асад подтвердил готовность к диалогу между сирийскими властями и оппозицией. </w:t>
      </w:r>
    </w:p>
    <w:p w14:paraId="61B0E3D8"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Заместитель председателя правительства, министр иностранных дел Валид Муаллем приезжал в Москву для переговоров с Сергеем Лавровым 9-</w:t>
      </w:r>
      <w:r w:rsidRPr="00406A4B">
        <w:rPr>
          <w:rFonts w:ascii="Times New Roman" w:eastAsia="Times New Roman" w:hAnsi="Times New Roman"/>
          <w:sz w:val="28"/>
          <w:szCs w:val="28"/>
          <w:lang w:val="ru-RU" w:eastAsia="ru-RU"/>
        </w:rPr>
        <w:lastRenderedPageBreak/>
        <w:t>10 апреля 2012 года, 25 февраля 2013 года, 9-10 сентября 2013 года и 16-17 января 2014 года.</w:t>
      </w:r>
    </w:p>
    <w:p w14:paraId="5A21D119"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Прилагая посреднические усилия, Россия неоднократно принимала в Москве и делегации сирийской оппозиции. Первая делегация внутренней оппозиции во главе с Кадри Джамилем, председателем оппозиционного Народного фронта за свободу и перемены, посетила Москву 9-11 октября и 16 декабря 2011 года.</w:t>
      </w:r>
    </w:p>
    <w:p w14:paraId="5E5FA10B"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16-18 апреля и 29 ноября 2012 года в Москве находилась делегация внутренней сирийской оппозиции во главе с лидером Национального координационного комитета (НКК) Хасаном Абдель Азимом. Прошли встречи членов делегации в МИД РФ с Сергеем Лавровым. НКК выступил за возобновление работы международных наблюдателей в стране, созыв международной конференции по Сирии. 11 марта 2013 года Москву посетил координатор сирийского Национального координационного комитета Хайсам Манаа, прошла его встреча с главой МИД РФ Сергеем Лавровым. Обсуждался диалог оппозиции с властями Сирии.</w:t>
      </w:r>
    </w:p>
    <w:p w14:paraId="15B21198" w14:textId="77777777" w:rsidR="00406A4B" w:rsidRPr="00406A4B" w:rsidRDefault="00406A4B" w:rsidP="00406A4B">
      <w:pPr>
        <w:autoSpaceDE w:val="0"/>
        <w:autoSpaceDN w:val="0"/>
        <w:adjustRightInd w:val="0"/>
        <w:spacing w:line="360" w:lineRule="auto"/>
        <w:ind w:firstLine="539"/>
        <w:jc w:val="both"/>
        <w:rPr>
          <w:rFonts w:ascii="Times New Roman" w:eastAsia="Times New Roman" w:hAnsi="Times New Roman"/>
          <w:i/>
          <w:sz w:val="28"/>
          <w:szCs w:val="28"/>
          <w:lang w:val="ru-RU" w:eastAsia="ru-RU"/>
        </w:rPr>
      </w:pPr>
      <w:r w:rsidRPr="00406A4B">
        <w:rPr>
          <w:rFonts w:ascii="Times New Roman" w:eastAsia="Times New Roman" w:hAnsi="Times New Roman"/>
          <w:sz w:val="28"/>
          <w:szCs w:val="28"/>
          <w:lang w:val="ru-RU" w:eastAsia="ru-RU"/>
        </w:rPr>
        <w:t xml:space="preserve">В своей статье «Конфликт в Сирии: усилия России по недопущению дестабилизации Ближнего и Среднего Востока» сотрудник НИРСИ Л.Н. Снежанова подчеркивает: </w:t>
      </w:r>
      <w:r w:rsidRPr="00406A4B">
        <w:rPr>
          <w:rFonts w:ascii="Times New Roman" w:eastAsia="Times New Roman" w:hAnsi="Times New Roman"/>
          <w:i/>
          <w:sz w:val="28"/>
          <w:szCs w:val="28"/>
          <w:lang w:val="ru-RU" w:eastAsia="ru-RU"/>
        </w:rPr>
        <w:t>«Шанс достичь возможного перемирия сторон появился с выходом на авансцену спецпосланника ООН и Лиги арабских государств Кофи Ананна с посреднической миссией. Примечательно, что в основе предложенного документа лежали те самые пункты, которые в середине марта были совместно выработаны главой российского МИДа Сергеем Лавровым и его конструктивно мыслящими коллегами из ЛАГ.»</w:t>
      </w:r>
      <w:r w:rsidRPr="00406A4B">
        <w:rPr>
          <w:rStyle w:val="DipnotBavurusu"/>
          <w:rFonts w:ascii="Times New Roman" w:eastAsia="Times New Roman" w:hAnsi="Times New Roman"/>
          <w:i/>
          <w:sz w:val="28"/>
          <w:szCs w:val="28"/>
          <w:lang w:val="ru-RU" w:eastAsia="ru-RU"/>
        </w:rPr>
        <w:footnoteReference w:id="118"/>
      </w:r>
    </w:p>
    <w:p w14:paraId="6B59AB97"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 xml:space="preserve">3 августа и 21 августа 2012 года Кадри Джамиль приезжал в Москву в новом качестве - заместителя председателя правительства по экономическим </w:t>
      </w:r>
      <w:r w:rsidRPr="00406A4B">
        <w:rPr>
          <w:rFonts w:ascii="Times New Roman" w:eastAsia="Times New Roman" w:hAnsi="Times New Roman"/>
          <w:sz w:val="28"/>
          <w:szCs w:val="28"/>
          <w:lang w:val="ru-RU" w:eastAsia="ru-RU"/>
        </w:rPr>
        <w:lastRenderedPageBreak/>
        <w:t>вопросам. В ходе встречи с Сергеем Лавровым обсуждались вопросы национального примирения и возможности проведения в стране национального диалога. 22 июля 2013 года в Москве в беседе Сергея Лаврова с вице-премьером САР Кадри Джамилем внимание было уделено обсуждению ситуации в Сирии и вопросам подготовки международной конференции "Женева-2".</w:t>
      </w:r>
    </w:p>
    <w:p w14:paraId="6A18A29C"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 xml:space="preserve">Россия проводила переговоры в Москве и с представителями "внешней оппозиции". 15-16 ноября 2011 года в Москве находилась делегация Сирийского национального совета (СНС) во главе с председателем Бурханом Гальюном, которая была принята главой МИД Сергеем Лавровым. 11 июля 2012 года в Москве прошли переговоры Сергея Лаврова с делегацией СНС во главе с его новым председателем Абдель Бассетом Сидой. 2 февраля 2013 года в кулуарах Мюнхенской конференции Сергей Лавров и глава Национальной коалиции оппозиционных и революционных сил (НКОРС) Ахмед Муаз аль-Хатыб провели короткую встречу. </w:t>
      </w:r>
    </w:p>
    <w:p w14:paraId="4E232418" w14:textId="77777777" w:rsidR="00406A4B" w:rsidRPr="00406A4B" w:rsidRDefault="00406A4B" w:rsidP="00406A4B">
      <w:pPr>
        <w:spacing w:line="360" w:lineRule="auto"/>
        <w:ind w:firstLine="539"/>
        <w:jc w:val="both"/>
        <w:rPr>
          <w:rFonts w:ascii="Times New Roman" w:hAnsi="Times New Roman"/>
          <w:sz w:val="28"/>
          <w:szCs w:val="28"/>
          <w:shd w:val="clear" w:color="auto" w:fill="FFFFFF"/>
          <w:lang w:val="ru-RU"/>
        </w:rPr>
      </w:pPr>
      <w:r w:rsidRPr="00406A4B">
        <w:rPr>
          <w:rFonts w:ascii="Times New Roman" w:hAnsi="Times New Roman"/>
          <w:sz w:val="28"/>
          <w:szCs w:val="28"/>
          <w:shd w:val="clear" w:color="auto" w:fill="FFFFFF"/>
          <w:lang w:val="ru-RU"/>
        </w:rPr>
        <w:t xml:space="preserve">США и Россия впервые с начала сирийского конфликта пошли на сближение в деле урегулирования сирийского кризиса 7 мая 2013 года в ходе визита госсекретаря США Джона Керри в Москву. По итогам визита Сергей Лавров и Джон Керри объявили о созыве международной конференции по Сирии "Женева-2". </w:t>
      </w:r>
    </w:p>
    <w:p w14:paraId="352C9C5D"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В августе-сентябре 2013 года усилиями российской дипломатии была предотвращена угроза военной операции со стороны Вашингтона и его союзников в отношении Сирии, поводом для которой стали сообщения зарубежных СМИ об обстреле пригорода Дамаска 21 августа снарядами с газом зарин. Представители оппозиции и официальных властей обвиняли друг друга в применении химического оружия.</w:t>
      </w:r>
    </w:p>
    <w:p w14:paraId="0B7767FE"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 xml:space="preserve">29 августа 2013 года на совещании постоянных членов СБ ООН по проекту резолюции, открывающему путь для нанесения ударов по Сирии, </w:t>
      </w:r>
      <w:r w:rsidRPr="00406A4B">
        <w:rPr>
          <w:rFonts w:ascii="Times New Roman" w:eastAsia="Times New Roman" w:hAnsi="Times New Roman"/>
          <w:sz w:val="28"/>
          <w:szCs w:val="28"/>
          <w:lang w:val="ru-RU" w:eastAsia="ru-RU"/>
        </w:rPr>
        <w:lastRenderedPageBreak/>
        <w:t>Россия и Китай выступили против применения силы. США рассматривали возможность использования силы в качестве "серьезного ответа" на применение химического оружия в Сирии.</w:t>
      </w:r>
    </w:p>
    <w:p w14:paraId="7EDD2455" w14:textId="77777777" w:rsidR="00406A4B" w:rsidRPr="00406A4B" w:rsidRDefault="00406A4B" w:rsidP="00406A4B">
      <w:pPr>
        <w:spacing w:line="360" w:lineRule="auto"/>
        <w:ind w:firstLine="539"/>
        <w:jc w:val="both"/>
        <w:rPr>
          <w:rFonts w:ascii="Times New Roman" w:eastAsia="Times New Roman" w:hAnsi="Times New Roman"/>
          <w:sz w:val="28"/>
          <w:szCs w:val="28"/>
          <w:lang w:val="ru-RU" w:eastAsia="ru-RU"/>
        </w:rPr>
      </w:pPr>
      <w:r w:rsidRPr="00406A4B">
        <w:rPr>
          <w:rFonts w:ascii="Times New Roman" w:hAnsi="Times New Roman"/>
          <w:sz w:val="28"/>
          <w:szCs w:val="28"/>
          <w:shd w:val="clear" w:color="auto" w:fill="FFFFFF"/>
          <w:lang w:val="ru-RU"/>
        </w:rPr>
        <w:t xml:space="preserve">По итогам переговоров в Москве Валида Муаллема и Сергея Лаврова 10 сентября 2013 года Сирия согласилась поставить под международный контроль свои запасы химического оружия в соответствии с планом, предложенным Россией. План предполагал решение проблемы сирийского химоружия в несколько этапов: первый - Сирия присоединяется к организации по запрещению химического оружия (ОЗХО), второй - Дамаск декларирует места хранения и производства химоружия, третий - допускает туда инспекторов ОЗХО, четвертый - решает вместе с инспекторами, как и кем </w:t>
      </w:r>
      <w:r w:rsidRPr="00406A4B">
        <w:rPr>
          <w:rFonts w:ascii="Times New Roman" w:eastAsia="Times New Roman" w:hAnsi="Times New Roman"/>
          <w:sz w:val="28"/>
          <w:szCs w:val="28"/>
          <w:lang w:val="ru-RU" w:eastAsia="ru-RU"/>
        </w:rPr>
        <w:t>химоружие будет уничтожено.</w:t>
      </w:r>
    </w:p>
    <w:p w14:paraId="04C7BF67" w14:textId="4DF16F90" w:rsidR="00406A4B" w:rsidRPr="00406A4B" w:rsidRDefault="00406A4B" w:rsidP="00406A4B">
      <w:pPr>
        <w:spacing w:line="360" w:lineRule="auto"/>
        <w:ind w:firstLine="539"/>
        <w:jc w:val="both"/>
        <w:rPr>
          <w:rFonts w:ascii="Times New Roman" w:eastAsia="Times New Roman" w:hAnsi="Times New Roman"/>
          <w:i/>
          <w:sz w:val="28"/>
          <w:szCs w:val="28"/>
          <w:lang w:val="ru-RU" w:eastAsia="ru-RU"/>
        </w:rPr>
      </w:pPr>
      <w:r w:rsidRPr="00406A4B">
        <w:rPr>
          <w:rFonts w:ascii="Times New Roman" w:eastAsia="Times New Roman" w:hAnsi="Times New Roman"/>
          <w:sz w:val="28"/>
          <w:szCs w:val="28"/>
          <w:lang w:val="ru-RU" w:eastAsia="ru-RU"/>
        </w:rPr>
        <w:t xml:space="preserve">Корреспондент АиФ в своей статье, посвященной важной роли России по урегулированию конфликта цитирует слова Верховного представителя ЕС по иностранным делам Кэтрин Эштон: </w:t>
      </w:r>
      <w:r w:rsidRPr="00406A4B">
        <w:rPr>
          <w:rFonts w:ascii="Times New Roman" w:eastAsia="Times New Roman" w:hAnsi="Times New Roman"/>
          <w:i/>
          <w:sz w:val="28"/>
          <w:szCs w:val="28"/>
          <w:lang w:val="ru-RU" w:eastAsia="ru-RU"/>
        </w:rPr>
        <w:t xml:space="preserve">«Нет другого пути, как мне кажется, чем попытаться достичь этого политического соглашения. Поддержка этому процессу дана. Действительно важно, чтобы (роль) России в этой поддержке сохранялась», </w:t>
      </w:r>
      <w:r w:rsidRPr="00406A4B">
        <w:rPr>
          <w:rFonts w:ascii="Times New Roman" w:eastAsia="Times New Roman" w:hAnsi="Times New Roman"/>
          <w:sz w:val="28"/>
          <w:szCs w:val="28"/>
          <w:lang w:val="ru-RU" w:eastAsia="ru-RU"/>
        </w:rPr>
        <w:t xml:space="preserve">также он приводит слова главы Европарламента Мартина Шульца, который </w:t>
      </w:r>
      <w:r w:rsidR="000F79E4" w:rsidRPr="00406A4B">
        <w:rPr>
          <w:rFonts w:ascii="Times New Roman" w:eastAsia="Times New Roman" w:hAnsi="Times New Roman"/>
          <w:sz w:val="28"/>
          <w:szCs w:val="28"/>
          <w:lang w:val="ru-RU" w:eastAsia="ru-RU"/>
        </w:rPr>
        <w:t>отметил:</w:t>
      </w:r>
      <w:r w:rsidRPr="00406A4B">
        <w:rPr>
          <w:rFonts w:ascii="Times New Roman" w:eastAsia="Times New Roman" w:hAnsi="Times New Roman"/>
          <w:i/>
          <w:sz w:val="28"/>
          <w:szCs w:val="28"/>
          <w:lang w:val="ru-RU" w:eastAsia="ru-RU"/>
        </w:rPr>
        <w:t xml:space="preserve"> «Чтобы решить проблему с Сирией и Ираном, необходимо сотрудничать с РФ».</w:t>
      </w:r>
      <w:r w:rsidR="000F79E4">
        <w:rPr>
          <w:rStyle w:val="DipnotBavurusu"/>
          <w:rFonts w:ascii="Times New Roman" w:eastAsia="Times New Roman" w:hAnsi="Times New Roman"/>
          <w:i/>
          <w:sz w:val="28"/>
          <w:szCs w:val="28"/>
          <w:lang w:val="ru-RU" w:eastAsia="ru-RU"/>
        </w:rPr>
        <w:footnoteReference w:id="119"/>
      </w:r>
    </w:p>
    <w:p w14:paraId="7E0682E5"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14 сентября 2013 года в Женеве по итогам переговоров главы МИД РФ Сергея Лаврова и госсекретаря США Джона Керри была достигнута рамочная договоренность об уничтожении сирийского химоружия.</w:t>
      </w:r>
    </w:p>
    <w:p w14:paraId="5AD87909"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 xml:space="preserve">17 декабря 2013 года ОЗХО приняла план по уничтожению химического оружия за пределами Сирии. В соответствии с планом президент РФ Владимир Путин поручил министерству обороны РФ "принять непосредственное участие в обеспечении безопасности процесса </w:t>
      </w:r>
      <w:r w:rsidRPr="00406A4B">
        <w:rPr>
          <w:rFonts w:ascii="Times New Roman" w:eastAsia="Times New Roman" w:hAnsi="Times New Roman"/>
          <w:sz w:val="28"/>
          <w:szCs w:val="28"/>
          <w:lang w:val="ru-RU" w:eastAsia="ru-RU"/>
        </w:rPr>
        <w:lastRenderedPageBreak/>
        <w:t>уничтожения сирийского военно-химического потенциала". Кроме того, Россия приняла решение перечислить 2 млн долларов в целевой фонд ООН для финансирования операции по ликвидации отравляющих веществ.</w:t>
      </w:r>
    </w:p>
    <w:p w14:paraId="3DA83333"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С 18 по 20 декабря 2013 года Россия передала Сирии технику для обеспечения безопасности вывоза химоружия. Кроме того, цистерны для воды, полевые кухни, армейские палатки для обслуживания всего контингента, который будет заниматься транспортировкой и утилизацией.</w:t>
      </w:r>
      <w:r w:rsidRPr="00406A4B">
        <w:rPr>
          <w:rStyle w:val="DipnotBavurusu"/>
          <w:rFonts w:ascii="Times New Roman" w:eastAsia="Times New Roman" w:hAnsi="Times New Roman"/>
          <w:sz w:val="28"/>
          <w:szCs w:val="28"/>
          <w:lang w:val="ru-RU" w:eastAsia="ru-RU"/>
        </w:rPr>
        <w:footnoteReference w:id="120"/>
      </w:r>
    </w:p>
    <w:p w14:paraId="78C0F8B3" w14:textId="77777777" w:rsidR="00406A4B" w:rsidRPr="00406A4B" w:rsidRDefault="00406A4B" w:rsidP="00406A4B">
      <w:pPr>
        <w:shd w:val="clear" w:color="auto" w:fill="FFFFFF"/>
        <w:spacing w:line="360" w:lineRule="auto"/>
        <w:ind w:firstLine="539"/>
        <w:jc w:val="both"/>
        <w:textAlignment w:val="baseline"/>
        <w:rPr>
          <w:rFonts w:ascii="Times New Roman" w:eastAsia="Times New Roman" w:hAnsi="Times New Roman"/>
          <w:sz w:val="28"/>
          <w:szCs w:val="28"/>
          <w:lang w:val="ru-RU" w:eastAsia="ru-RU"/>
        </w:rPr>
      </w:pPr>
      <w:r w:rsidRPr="00406A4B">
        <w:rPr>
          <w:rFonts w:ascii="Times New Roman" w:eastAsia="Times New Roman" w:hAnsi="Times New Roman"/>
          <w:sz w:val="28"/>
          <w:szCs w:val="28"/>
          <w:lang w:val="ru-RU" w:eastAsia="ru-RU"/>
        </w:rPr>
        <w:t xml:space="preserve">Задачу по обеспечению безопасности с моря погрузочных работ, проводимых в порту Латакия, а также конвоированию в территориальных водах в Сирии норвежского и датского судов, перевозящих компоненты сирийского химического оружия, выполняет тяжелый атомный ракетный крейсер "Петр Великий" из состава оперативного соединения ВМФ в Средиземном море. </w:t>
      </w:r>
    </w:p>
    <w:p w14:paraId="1E11EEAE" w14:textId="77777777" w:rsidR="00406A4B" w:rsidRPr="00406A4B" w:rsidRDefault="00406A4B" w:rsidP="00406A4B">
      <w:pPr>
        <w:spacing w:line="360" w:lineRule="auto"/>
        <w:ind w:firstLine="539"/>
        <w:jc w:val="both"/>
        <w:rPr>
          <w:rFonts w:ascii="Times New Roman" w:hAnsi="Times New Roman"/>
          <w:sz w:val="28"/>
          <w:szCs w:val="28"/>
          <w:lang w:val="ru-RU"/>
        </w:rPr>
      </w:pPr>
      <w:r w:rsidRPr="00406A4B">
        <w:rPr>
          <w:rFonts w:ascii="Times New Roman" w:hAnsi="Times New Roman"/>
          <w:sz w:val="28"/>
          <w:szCs w:val="28"/>
          <w:shd w:val="clear" w:color="auto" w:fill="FFFFFF"/>
          <w:lang w:val="ru-RU"/>
        </w:rPr>
        <w:t>По линии МЧС России в Сирию и соседние с ней Ливан и Иорданию в 2013 году были направлены свыше 200 тонн гуманитарных грузов, еще 70 тонн предназначались палестинским беженцам в Сирии. Были доставлены палатки, электрогенераторы, посуда, складная мебель, одеяла, продовольствие, детское питание. Самолетами МЧС вернулись на родину около 900 граждан России и стран СНГ.</w:t>
      </w:r>
    </w:p>
    <w:p w14:paraId="30FE423C" w14:textId="77777777" w:rsidR="00406A4B" w:rsidRPr="00406A4B" w:rsidRDefault="00406A4B" w:rsidP="00406A4B">
      <w:pPr>
        <w:spacing w:line="360" w:lineRule="auto"/>
        <w:ind w:firstLine="539"/>
        <w:jc w:val="both"/>
        <w:rPr>
          <w:rFonts w:ascii="Times New Roman" w:hAnsi="Times New Roman"/>
          <w:sz w:val="28"/>
          <w:szCs w:val="28"/>
          <w:lang w:val="ru-RU"/>
        </w:rPr>
      </w:pPr>
      <w:r w:rsidRPr="00406A4B">
        <w:rPr>
          <w:rFonts w:ascii="Times New Roman" w:hAnsi="Times New Roman"/>
          <w:sz w:val="28"/>
          <w:szCs w:val="28"/>
          <w:lang w:val="ru-RU"/>
        </w:rPr>
        <w:t>Нужно принять во внимание, что на подписанное в Женеве соглашение повлияло также и интервью, которое Путин дал американским СМИ. Оно способствовало формированию общественного мнения по этому вопросу. Российский лидер заявил о том, что если будет решен сирийский вопрос, можно будет достичь продвижения и в других вопросах. Он также напомнил Обаме о следующих фактах:</w:t>
      </w:r>
    </w:p>
    <w:p w14:paraId="253FB40B" w14:textId="77777777" w:rsidR="00406A4B" w:rsidRPr="00406A4B" w:rsidRDefault="00406A4B" w:rsidP="00406A4B">
      <w:pPr>
        <w:pStyle w:val="ListeParagraf"/>
        <w:numPr>
          <w:ilvl w:val="0"/>
          <w:numId w:val="16"/>
        </w:numPr>
        <w:spacing w:line="360" w:lineRule="auto"/>
        <w:ind w:left="0" w:firstLine="0"/>
        <w:jc w:val="both"/>
        <w:rPr>
          <w:rFonts w:ascii="Times New Roman" w:hAnsi="Times New Roman"/>
          <w:sz w:val="28"/>
          <w:szCs w:val="28"/>
          <w:lang w:val="ru-RU"/>
        </w:rPr>
      </w:pPr>
      <w:r w:rsidRPr="00406A4B">
        <w:rPr>
          <w:rFonts w:ascii="Times New Roman" w:hAnsi="Times New Roman"/>
          <w:sz w:val="28"/>
          <w:szCs w:val="28"/>
          <w:lang w:val="ru-RU"/>
        </w:rPr>
        <w:t>Насилие распространится по региону.</w:t>
      </w:r>
    </w:p>
    <w:p w14:paraId="17EABEF9" w14:textId="77777777" w:rsidR="00406A4B" w:rsidRPr="00406A4B" w:rsidRDefault="00406A4B" w:rsidP="00406A4B">
      <w:pPr>
        <w:pStyle w:val="ListeParagraf"/>
        <w:numPr>
          <w:ilvl w:val="0"/>
          <w:numId w:val="16"/>
        </w:numPr>
        <w:spacing w:line="360" w:lineRule="auto"/>
        <w:ind w:left="0" w:firstLine="0"/>
        <w:jc w:val="both"/>
        <w:rPr>
          <w:rFonts w:ascii="Times New Roman" w:hAnsi="Times New Roman"/>
          <w:sz w:val="28"/>
          <w:szCs w:val="28"/>
          <w:lang w:val="ru-RU"/>
        </w:rPr>
      </w:pPr>
      <w:r w:rsidRPr="00406A4B">
        <w:rPr>
          <w:rFonts w:ascii="Times New Roman" w:hAnsi="Times New Roman"/>
          <w:sz w:val="28"/>
          <w:szCs w:val="28"/>
          <w:lang w:val="ru-RU"/>
        </w:rPr>
        <w:lastRenderedPageBreak/>
        <w:t>Поднимется новая волна терроризма, которая затронет всех.</w:t>
      </w:r>
    </w:p>
    <w:p w14:paraId="23AD1A0B" w14:textId="77777777" w:rsidR="00406A4B" w:rsidRPr="00406A4B" w:rsidRDefault="00406A4B" w:rsidP="00406A4B">
      <w:pPr>
        <w:pStyle w:val="ListeParagraf"/>
        <w:numPr>
          <w:ilvl w:val="0"/>
          <w:numId w:val="16"/>
        </w:numPr>
        <w:spacing w:line="360" w:lineRule="auto"/>
        <w:ind w:left="0" w:firstLine="0"/>
        <w:jc w:val="both"/>
        <w:rPr>
          <w:rFonts w:ascii="Times New Roman" w:hAnsi="Times New Roman"/>
          <w:sz w:val="28"/>
          <w:szCs w:val="28"/>
          <w:lang w:val="ru-RU"/>
        </w:rPr>
      </w:pPr>
      <w:r w:rsidRPr="00406A4B">
        <w:rPr>
          <w:rFonts w:ascii="Times New Roman" w:hAnsi="Times New Roman"/>
          <w:sz w:val="28"/>
          <w:szCs w:val="28"/>
          <w:lang w:val="ru-RU"/>
        </w:rPr>
        <w:t>Пострадает имидж США как центра демократии.</w:t>
      </w:r>
    </w:p>
    <w:p w14:paraId="42CCEBB1" w14:textId="77777777" w:rsidR="00406A4B" w:rsidRPr="00406A4B" w:rsidRDefault="00406A4B" w:rsidP="00406A4B">
      <w:pPr>
        <w:pStyle w:val="ListeParagraf"/>
        <w:numPr>
          <w:ilvl w:val="0"/>
          <w:numId w:val="16"/>
        </w:numPr>
        <w:spacing w:line="360" w:lineRule="auto"/>
        <w:ind w:left="0" w:firstLine="0"/>
        <w:jc w:val="both"/>
        <w:rPr>
          <w:rFonts w:ascii="Times New Roman" w:hAnsi="Times New Roman"/>
          <w:sz w:val="28"/>
          <w:szCs w:val="28"/>
          <w:lang w:val="ru-RU"/>
        </w:rPr>
      </w:pPr>
      <w:r w:rsidRPr="00406A4B">
        <w:rPr>
          <w:rFonts w:ascii="Times New Roman" w:hAnsi="Times New Roman"/>
          <w:sz w:val="28"/>
          <w:szCs w:val="28"/>
          <w:lang w:val="ru-RU"/>
        </w:rPr>
        <w:t>Существование международных организаций потеряет всякий смысл.</w:t>
      </w:r>
    </w:p>
    <w:p w14:paraId="4A7ABB05" w14:textId="77777777" w:rsidR="00406A4B" w:rsidRPr="00406A4B" w:rsidRDefault="00406A4B" w:rsidP="00406A4B">
      <w:pPr>
        <w:pStyle w:val="ListeParagraf"/>
        <w:numPr>
          <w:ilvl w:val="0"/>
          <w:numId w:val="16"/>
        </w:numPr>
        <w:spacing w:line="360" w:lineRule="auto"/>
        <w:ind w:left="0" w:firstLine="0"/>
        <w:jc w:val="both"/>
        <w:rPr>
          <w:rFonts w:ascii="Times New Roman" w:hAnsi="Times New Roman"/>
          <w:sz w:val="28"/>
          <w:szCs w:val="28"/>
          <w:lang w:val="ru-RU"/>
        </w:rPr>
      </w:pPr>
      <w:r w:rsidRPr="00406A4B">
        <w:rPr>
          <w:rFonts w:ascii="Times New Roman" w:hAnsi="Times New Roman"/>
          <w:sz w:val="28"/>
          <w:szCs w:val="28"/>
          <w:lang w:val="ru-RU"/>
        </w:rPr>
        <w:t>Вторжение будет нелегитимным.</w:t>
      </w:r>
    </w:p>
    <w:p w14:paraId="616580DC" w14:textId="77777777" w:rsidR="00406A4B" w:rsidRPr="00406A4B" w:rsidRDefault="00406A4B" w:rsidP="00406A4B">
      <w:pPr>
        <w:pStyle w:val="ListeParagraf"/>
        <w:numPr>
          <w:ilvl w:val="0"/>
          <w:numId w:val="16"/>
        </w:numPr>
        <w:spacing w:line="360" w:lineRule="auto"/>
        <w:ind w:left="0" w:firstLine="0"/>
        <w:jc w:val="both"/>
        <w:rPr>
          <w:rFonts w:ascii="Times New Roman" w:hAnsi="Times New Roman"/>
          <w:sz w:val="28"/>
          <w:szCs w:val="28"/>
          <w:lang w:val="ru-RU"/>
        </w:rPr>
      </w:pPr>
      <w:r w:rsidRPr="00406A4B">
        <w:rPr>
          <w:rFonts w:ascii="Times New Roman" w:hAnsi="Times New Roman"/>
          <w:sz w:val="28"/>
          <w:szCs w:val="28"/>
          <w:lang w:val="ru-RU"/>
        </w:rPr>
        <w:t>Израиль рискует быть атакован химическим оружием.</w:t>
      </w:r>
    </w:p>
    <w:p w14:paraId="0E0D7428" w14:textId="77777777" w:rsidR="00406A4B" w:rsidRPr="00406A4B" w:rsidRDefault="00406A4B" w:rsidP="00406A4B">
      <w:pPr>
        <w:pStyle w:val="ListeParagraf"/>
        <w:numPr>
          <w:ilvl w:val="0"/>
          <w:numId w:val="16"/>
        </w:numPr>
        <w:spacing w:line="360" w:lineRule="auto"/>
        <w:ind w:left="0" w:firstLine="0"/>
        <w:jc w:val="both"/>
        <w:rPr>
          <w:rFonts w:ascii="Times New Roman" w:hAnsi="Times New Roman"/>
          <w:sz w:val="28"/>
          <w:szCs w:val="28"/>
          <w:lang w:val="ru-RU"/>
        </w:rPr>
      </w:pPr>
      <w:r w:rsidRPr="00406A4B">
        <w:rPr>
          <w:rFonts w:ascii="Times New Roman" w:hAnsi="Times New Roman"/>
          <w:sz w:val="28"/>
          <w:szCs w:val="28"/>
          <w:lang w:val="ru-RU"/>
        </w:rPr>
        <w:t>Будет утерян контроль над сирийским химическим оружием.</w:t>
      </w:r>
      <w:r w:rsidRPr="00406A4B">
        <w:rPr>
          <w:rStyle w:val="DipnotBavurusu"/>
          <w:rFonts w:ascii="Times New Roman" w:hAnsi="Times New Roman"/>
          <w:sz w:val="28"/>
          <w:szCs w:val="28"/>
          <w:lang w:val="ru-RU"/>
        </w:rPr>
        <w:footnoteReference w:id="121"/>
      </w:r>
    </w:p>
    <w:p w14:paraId="352DDC27" w14:textId="77777777" w:rsidR="00406A4B" w:rsidRDefault="00406A4B" w:rsidP="00406A4B">
      <w:pPr>
        <w:spacing w:line="360" w:lineRule="auto"/>
        <w:ind w:firstLine="539"/>
        <w:jc w:val="both"/>
        <w:rPr>
          <w:rFonts w:ascii="Times New Roman" w:hAnsi="Times New Roman"/>
          <w:sz w:val="28"/>
          <w:szCs w:val="28"/>
          <w:lang w:val="ru-RU"/>
        </w:rPr>
      </w:pPr>
      <w:r w:rsidRPr="00406A4B">
        <w:rPr>
          <w:rFonts w:ascii="Times New Roman" w:hAnsi="Times New Roman"/>
          <w:sz w:val="28"/>
          <w:szCs w:val="28"/>
          <w:lang w:val="ru-RU"/>
        </w:rPr>
        <w:t xml:space="preserve">Резюмируя, отметим, что проведение Россией последовательной политики, направленной на мирное урегулирование сирийского конфликта, отстаивание международного права и сдерживание волюнтаризма США и их союзников являются ключевыми условиями для недопущения дестабилизации всего региона Ближнего и Среднего Востока. </w:t>
      </w:r>
    </w:p>
    <w:p w14:paraId="2AB4D061" w14:textId="77777777" w:rsidR="00C8360D" w:rsidRDefault="00C8360D" w:rsidP="00406A4B">
      <w:pPr>
        <w:spacing w:line="360" w:lineRule="auto"/>
        <w:ind w:firstLine="539"/>
        <w:jc w:val="both"/>
        <w:rPr>
          <w:rFonts w:ascii="Times New Roman" w:hAnsi="Times New Roman"/>
          <w:sz w:val="28"/>
          <w:szCs w:val="28"/>
          <w:lang w:val="ru-RU"/>
        </w:rPr>
      </w:pPr>
    </w:p>
    <w:p w14:paraId="766FD716" w14:textId="5EF99A2C" w:rsidR="00C8360D" w:rsidRPr="00C8360D" w:rsidRDefault="00C8360D" w:rsidP="00E125A9">
      <w:pPr>
        <w:pStyle w:val="TEZALTBALIK"/>
        <w:numPr>
          <w:ilvl w:val="1"/>
          <w:numId w:val="12"/>
        </w:numPr>
      </w:pPr>
      <w:bookmarkStart w:id="18" w:name="_Toc419274172"/>
      <w:r w:rsidRPr="00C8360D">
        <w:t>Сирийские беженцы и гуманитарная помощь</w:t>
      </w:r>
      <w:bookmarkEnd w:id="18"/>
    </w:p>
    <w:p w14:paraId="3B9B5031" w14:textId="2F4E2522" w:rsidR="00C8360D" w:rsidRPr="002525B6" w:rsidRDefault="00C8360D" w:rsidP="00C8360D">
      <w:pPr>
        <w:pStyle w:val="NormalWeb"/>
        <w:shd w:val="clear" w:color="auto" w:fill="FFFFFF"/>
        <w:spacing w:before="0" w:beforeAutospacing="0" w:after="0" w:afterAutospacing="0" w:line="360" w:lineRule="auto"/>
        <w:ind w:firstLine="539"/>
        <w:jc w:val="both"/>
        <w:rPr>
          <w:b/>
          <w:color w:val="000000"/>
          <w:sz w:val="28"/>
          <w:szCs w:val="28"/>
        </w:rPr>
      </w:pPr>
    </w:p>
    <w:p w14:paraId="12FA2277" w14:textId="24A208AC" w:rsidR="00A52DDB" w:rsidRPr="001D54BC" w:rsidRDefault="00A52DDB" w:rsidP="00A52DDB">
      <w:pPr>
        <w:spacing w:line="360" w:lineRule="auto"/>
        <w:ind w:firstLine="706"/>
        <w:contextualSpacing/>
        <w:jc w:val="both"/>
        <w:rPr>
          <w:rFonts w:ascii="Times New Roman" w:hAnsi="Times New Roman"/>
          <w:bCs/>
          <w:color w:val="000000"/>
          <w:kern w:val="36"/>
          <w:sz w:val="28"/>
          <w:szCs w:val="28"/>
          <w:lang w:val="ru-RU"/>
        </w:rPr>
      </w:pPr>
      <w:r w:rsidRPr="00A52DDB">
        <w:rPr>
          <w:color w:val="000000"/>
          <w:sz w:val="28"/>
          <w:szCs w:val="28"/>
          <w:lang w:val="ru-RU"/>
        </w:rPr>
        <w:t xml:space="preserve">В свете развернувшихся сражений в Сирии образовался особый вопрос – положение сирийских беженцев. </w:t>
      </w:r>
      <w:r w:rsidRPr="001D54BC">
        <w:rPr>
          <w:rFonts w:ascii="Times New Roman" w:hAnsi="Times New Roman"/>
          <w:bCs/>
          <w:color w:val="000000"/>
          <w:kern w:val="36"/>
          <w:sz w:val="28"/>
          <w:szCs w:val="28"/>
          <w:lang w:val="ru-RU"/>
        </w:rPr>
        <w:t xml:space="preserve">Пережив гражданскую войну, многие граждане Сирии, не желающие принять какую-либо сторону в войне и не имеющие возможности остаться в стране по причине недостатка средств к существованию или грозящей им опасности, мигрировали в соседние страны. </w:t>
      </w:r>
      <w:r w:rsidRPr="00A52DDB">
        <w:rPr>
          <w:color w:val="000000"/>
          <w:sz w:val="28"/>
          <w:szCs w:val="28"/>
          <w:lang w:val="ru-RU"/>
        </w:rPr>
        <w:t xml:space="preserve">В ходе гражданской войны в Сирии сотни тысяч человек покинули территорию боевых действий. </w:t>
      </w:r>
      <w:r w:rsidRPr="001D54BC">
        <w:rPr>
          <w:rFonts w:ascii="Times New Roman" w:hAnsi="Times New Roman"/>
          <w:bCs/>
          <w:color w:val="000000"/>
          <w:kern w:val="36"/>
          <w:sz w:val="28"/>
          <w:szCs w:val="28"/>
          <w:lang w:val="ru-RU"/>
        </w:rPr>
        <w:t>Очевидно, что беженцы направились в те страны, которые открыли свои границы и предоставили беженцам питание и кров. Количество сирийских беженцев с начала гражданской войны значительно возросло.</w:t>
      </w:r>
    </w:p>
    <w:p w14:paraId="5060428A" w14:textId="0DC4F5E0"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В 2012 году правители Иордании, Ливана и Ирака выпустили указы об открытии границ для сирийских беженцев. Турция также приютила </w:t>
      </w:r>
      <w:r w:rsidRPr="002525B6">
        <w:rPr>
          <w:color w:val="000000"/>
          <w:sz w:val="28"/>
          <w:szCs w:val="28"/>
        </w:rPr>
        <w:lastRenderedPageBreak/>
        <w:t>множество беженцев из Сирии.  По официальным данным к началу 2014 года из Сирии бежало около 2,5 млн. человек. Около половины беженцев дети, большая часть которых – младше 11 лет.</w:t>
      </w:r>
      <w:r w:rsidRPr="002525B6">
        <w:rPr>
          <w:rStyle w:val="DipnotBavurusu"/>
          <w:color w:val="000000"/>
          <w:sz w:val="28"/>
          <w:szCs w:val="28"/>
        </w:rPr>
        <w:footnoteReference w:id="122"/>
      </w:r>
    </w:p>
    <w:p w14:paraId="17E580B3"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С марта 2011 года, являющегося началом переселений беженцев, и по сей день в турецких печатных изданиях тема сирийских беженцев освещается достаточно</w:t>
      </w:r>
      <w:r w:rsidRPr="002525B6">
        <w:rPr>
          <w:color w:val="000000"/>
          <w:sz w:val="28"/>
          <w:szCs w:val="28"/>
          <w:lang w:val="tr-TR"/>
        </w:rPr>
        <w:t xml:space="preserve"> </w:t>
      </w:r>
      <w:r w:rsidRPr="002525B6">
        <w:rPr>
          <w:color w:val="000000"/>
          <w:sz w:val="28"/>
          <w:szCs w:val="28"/>
        </w:rPr>
        <w:t xml:space="preserve">часто в порядке хронологии поступления людей в Турцию. Известнейшие турецкие издания </w:t>
      </w:r>
      <w:r w:rsidRPr="002525B6">
        <w:rPr>
          <w:color w:val="000000"/>
          <w:sz w:val="28"/>
          <w:szCs w:val="28"/>
          <w:lang w:val="en-US"/>
        </w:rPr>
        <w:t>Zaman</w:t>
      </w:r>
      <w:r w:rsidRPr="002525B6">
        <w:rPr>
          <w:color w:val="000000"/>
          <w:sz w:val="28"/>
          <w:szCs w:val="28"/>
        </w:rPr>
        <w:t xml:space="preserve">, </w:t>
      </w:r>
      <w:r w:rsidRPr="002525B6">
        <w:rPr>
          <w:color w:val="000000"/>
          <w:sz w:val="28"/>
          <w:szCs w:val="28"/>
          <w:lang w:val="tr-TR"/>
        </w:rPr>
        <w:t xml:space="preserve">Milliyet, Hürriyet, Cumhuriyet </w:t>
      </w:r>
      <w:r w:rsidRPr="002525B6">
        <w:rPr>
          <w:color w:val="000000"/>
          <w:sz w:val="28"/>
          <w:szCs w:val="28"/>
        </w:rPr>
        <w:t>публиковали статьи касательно количества новоприбывших беженцев, мест и условий их размещения, общего состояния лагерей беженцев.</w:t>
      </w:r>
    </w:p>
    <w:p w14:paraId="5A872153"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В статье под названием «В Турцию прибыло еще 944 сирийских беженца», опубликованной в газете </w:t>
      </w:r>
      <w:r w:rsidRPr="002525B6">
        <w:rPr>
          <w:color w:val="000000"/>
          <w:sz w:val="28"/>
          <w:szCs w:val="28"/>
          <w:lang w:val="en-US"/>
        </w:rPr>
        <w:t>Cumhuriyet</w:t>
      </w:r>
      <w:r w:rsidRPr="002525B6">
        <w:rPr>
          <w:color w:val="000000"/>
          <w:sz w:val="28"/>
          <w:szCs w:val="28"/>
        </w:rPr>
        <w:t xml:space="preserve"> 23 августа 2013 года, приведены основные причины массового потока беженцев из Сирии: </w:t>
      </w:r>
      <w:r w:rsidRPr="002525B6">
        <w:rPr>
          <w:i/>
          <w:color w:val="000000"/>
          <w:sz w:val="28"/>
          <w:szCs w:val="28"/>
        </w:rPr>
        <w:t>«В период столкновений в Сирии в течение 2011-2012 гг. образовался целый ряд социальных проблем в стране: дефицит продуктов питания, нехватка топлива, безработица, утрата места жительства. С усилением атак сирийский народ попросил убежище у стран-соседей: Турции, Иордании, Ливии и Ирака».</w:t>
      </w:r>
      <w:r w:rsidRPr="002525B6">
        <w:rPr>
          <w:rStyle w:val="DipnotBavurusu"/>
          <w:color w:val="000000"/>
          <w:sz w:val="28"/>
          <w:szCs w:val="28"/>
        </w:rPr>
        <w:footnoteReference w:id="123"/>
      </w:r>
    </w:p>
    <w:p w14:paraId="0D16663D"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Правительство Турции во многих статьях, посвященных беженцам, предстает перед информационным обществом в качестве спасителя народа Сирии, что благоприятно отражается на рейтинге сегодняшних лидеров государства. По информации издания Zaman премьер-министр Турецкой Республики Реджеп Тайип Эрдоган в августе 2013 г. объявил о том, что затратил более двух млрд. долларов на создание условий для размещения сирийских беженцев в Турции.</w:t>
      </w:r>
      <w:r w:rsidRPr="002525B6">
        <w:rPr>
          <w:rStyle w:val="DipnotBavurusu"/>
          <w:color w:val="000000"/>
          <w:sz w:val="28"/>
          <w:szCs w:val="28"/>
        </w:rPr>
        <w:footnoteReference w:id="124"/>
      </w:r>
      <w:r w:rsidRPr="002525B6">
        <w:rPr>
          <w:color w:val="000000"/>
          <w:sz w:val="28"/>
          <w:szCs w:val="28"/>
        </w:rPr>
        <w:t xml:space="preserve"> Что же касается точной цифры беженцев, находящихся на данный момент на территории Турции, ни одно издание не располагает подобной информацией. По данным министерства чрезвычайных </w:t>
      </w:r>
      <w:r w:rsidRPr="002525B6">
        <w:rPr>
          <w:color w:val="000000"/>
          <w:sz w:val="28"/>
          <w:szCs w:val="28"/>
        </w:rPr>
        <w:lastRenderedPageBreak/>
        <w:t>дел Турции на период октября 2013 г. официально в Турции проживало 600 тыс. беженцев, а около 400 тыс. беженцев проживали на территории Турции нелегально вне лагерей.</w:t>
      </w:r>
      <w:r w:rsidRPr="002525B6">
        <w:rPr>
          <w:rStyle w:val="DipnotBavurusu"/>
          <w:color w:val="000000"/>
          <w:sz w:val="28"/>
          <w:szCs w:val="28"/>
        </w:rPr>
        <w:footnoteReference w:id="125"/>
      </w:r>
    </w:p>
    <w:p w14:paraId="2F5CFA05"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Однако не все журналисты отнеслись к переселению такого количества беженцев положительно. По мнению многих печатных изданий с точки зрения экономики такой прирост населения, нуждающегося в крове и еде,</w:t>
      </w:r>
      <w:r>
        <w:rPr>
          <w:color w:val="000000"/>
          <w:sz w:val="28"/>
          <w:szCs w:val="28"/>
        </w:rPr>
        <w:t xml:space="preserve"> отразится на жизни страны и ее граждан.</w:t>
      </w:r>
    </w:p>
    <w:p w14:paraId="1CF04CB6"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В ноябре 2013 года вышел большой аналитический труд нескольких медиа</w:t>
      </w:r>
      <w:r w:rsidRPr="00405E62">
        <w:rPr>
          <w:color w:val="000000"/>
          <w:sz w:val="28"/>
          <w:szCs w:val="28"/>
        </w:rPr>
        <w:t>-</w:t>
      </w:r>
      <w:r w:rsidRPr="002525B6">
        <w:rPr>
          <w:color w:val="000000"/>
          <w:sz w:val="28"/>
          <w:szCs w:val="28"/>
        </w:rPr>
        <w:t xml:space="preserve">экспертов </w:t>
      </w:r>
      <w:r w:rsidRPr="002525B6">
        <w:rPr>
          <w:color w:val="000000"/>
          <w:sz w:val="28"/>
          <w:szCs w:val="28"/>
          <w:lang w:val="en-US"/>
        </w:rPr>
        <w:t>USBED</w:t>
      </w:r>
      <w:r w:rsidRPr="002525B6">
        <w:rPr>
          <w:color w:val="000000"/>
          <w:sz w:val="28"/>
          <w:szCs w:val="28"/>
        </w:rPr>
        <w:t xml:space="preserve"> «Сирийские беженцы и Турция. Нескончаемое гостеприимство», посвященный вопросу сирийских беженцев. Данный труд затронул все стороны процесса переселения беженцев из Сирии на территорию Турции. В шестой главе под названием «Влияние потока сирийских беженцев на состояние Турции» авторы задаются вопросом, как долго Турция сможет принимать «гостей», и как скоро понадобится пополнение казны за счёт турецких граждан. Авторы напрямую высказывают свою точку зрения, не боясь быть подвергнутыми цензуре: </w:t>
      </w:r>
      <w:r w:rsidRPr="002525B6">
        <w:rPr>
          <w:i/>
          <w:color w:val="000000"/>
          <w:sz w:val="28"/>
          <w:szCs w:val="28"/>
        </w:rPr>
        <w:t>«Правительство Турции тратит миллиарды долларов на поддержание состояния беженцев. Содержание 200 тыс. беженцев в лагерях характеризуется как примерное. Этот факт является предметом гордости Турецкой Республики и доказательством мировому сообществу, что наше государство поддерживает стандарты развитой страны. Однако сразу же возникают вопросы о том, насколько хватит возможности государства продлить данную помощь, и сколько еще расходов будет затрачено из государственной казны».</w:t>
      </w:r>
      <w:r w:rsidRPr="002525B6">
        <w:rPr>
          <w:rStyle w:val="DipnotBavurusu"/>
          <w:color w:val="000000"/>
          <w:sz w:val="28"/>
          <w:szCs w:val="28"/>
        </w:rPr>
        <w:footnoteReference w:id="126"/>
      </w:r>
    </w:p>
    <w:p w14:paraId="49BBB31D"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В работе другого крупного медиа</w:t>
      </w:r>
      <w:r w:rsidRPr="00405E62">
        <w:rPr>
          <w:color w:val="000000"/>
          <w:sz w:val="28"/>
          <w:szCs w:val="28"/>
        </w:rPr>
        <w:t>-</w:t>
      </w:r>
      <w:r w:rsidRPr="002525B6">
        <w:rPr>
          <w:color w:val="000000"/>
          <w:sz w:val="28"/>
          <w:szCs w:val="28"/>
        </w:rPr>
        <w:t xml:space="preserve">эксперта Турции Халима Йылмаза «Положение сирийских беженцев в Турции на примере Стамбула» отражен </w:t>
      </w:r>
      <w:r w:rsidRPr="002525B6">
        <w:rPr>
          <w:color w:val="000000"/>
          <w:sz w:val="28"/>
          <w:szCs w:val="28"/>
        </w:rPr>
        <w:lastRenderedPageBreak/>
        <w:t>иной взгляд на проживание сирийских беженцев.</w:t>
      </w:r>
      <w:r>
        <w:rPr>
          <w:color w:val="000000"/>
          <w:sz w:val="28"/>
          <w:szCs w:val="28"/>
        </w:rPr>
        <w:t xml:space="preserve"> В его работе говорится о том, </w:t>
      </w:r>
      <w:r w:rsidRPr="002525B6">
        <w:rPr>
          <w:color w:val="000000"/>
          <w:sz w:val="28"/>
          <w:szCs w:val="28"/>
        </w:rPr>
        <w:t xml:space="preserve">что условия беженцев абсолютно непригодны для жизни. Главная идея параграфа, полностью посвященного месту жительства беженцев и условиям жизни, раскрыта на примере сирийской семьи, проживающей в районе Кючюкпазар: </w:t>
      </w:r>
      <w:r w:rsidRPr="002525B6">
        <w:rPr>
          <w:i/>
          <w:color w:val="000000"/>
          <w:sz w:val="28"/>
          <w:szCs w:val="28"/>
        </w:rPr>
        <w:t>«Семья двадцатиоднолетнего сирийского беженца, состоящая из его жены и ребенка, проживает в комнате площадью 8-9 кв. м., расположенной в подвале дома. В данном помещении не предусмотрено окно или же вентиляционная система. В комнате находится ватный тюфяк и складная кровать. Каждый месяц семья отдает за аренду данного помещения 350 турецких лир. Немудрено, что в таких помещениях у детей наблюдаются постоянные болезни. На каждом этаже (10-12 комнат) находится один общий туалет и ванна, что говорит о низком уровне гигиены и нарушении всех санитарных норм».</w:t>
      </w:r>
      <w:r w:rsidRPr="002525B6">
        <w:rPr>
          <w:rStyle w:val="DipnotBavurusu"/>
          <w:i/>
          <w:color w:val="000000"/>
          <w:sz w:val="28"/>
          <w:szCs w:val="28"/>
        </w:rPr>
        <w:footnoteReference w:id="127"/>
      </w:r>
      <w:r w:rsidRPr="002525B6">
        <w:rPr>
          <w:i/>
          <w:color w:val="000000"/>
          <w:sz w:val="28"/>
          <w:szCs w:val="28"/>
          <w:lang w:val="tr-TR"/>
        </w:rPr>
        <w:t xml:space="preserve"> </w:t>
      </w:r>
      <w:r w:rsidRPr="002525B6">
        <w:rPr>
          <w:color w:val="000000"/>
          <w:sz w:val="28"/>
          <w:szCs w:val="28"/>
        </w:rPr>
        <w:t xml:space="preserve">Автор статьи подкрепил материал фотографиями, изображающими маленьких сирийских детей в описанных плачевных условиях, которые подтверждают вышеперечисленные наблюдения. </w:t>
      </w:r>
    </w:p>
    <w:p w14:paraId="40D346F0" w14:textId="77777777" w:rsidR="00C8360D" w:rsidRPr="002525B6" w:rsidRDefault="00C8360D" w:rsidP="00C8360D">
      <w:pPr>
        <w:pStyle w:val="NormalWeb"/>
        <w:shd w:val="clear" w:color="auto" w:fill="FFFFFF"/>
        <w:spacing w:before="0" w:beforeAutospacing="0" w:after="0" w:afterAutospacing="0" w:line="360" w:lineRule="auto"/>
        <w:ind w:firstLine="539"/>
        <w:jc w:val="both"/>
        <w:rPr>
          <w:i/>
          <w:color w:val="000000"/>
          <w:sz w:val="28"/>
          <w:szCs w:val="28"/>
        </w:rPr>
      </w:pPr>
      <w:r w:rsidRPr="002525B6">
        <w:rPr>
          <w:color w:val="000000"/>
          <w:sz w:val="28"/>
          <w:szCs w:val="28"/>
        </w:rPr>
        <w:t xml:space="preserve">Зейнеп Кылыч, автор публикации «Начало периода «бесчувственности» к сирийским беженцам», опубликованной авторитетном изданием </w:t>
      </w:r>
      <w:r w:rsidRPr="002525B6">
        <w:rPr>
          <w:color w:val="000000"/>
          <w:sz w:val="28"/>
          <w:szCs w:val="28"/>
          <w:lang w:val="en-US"/>
        </w:rPr>
        <w:t>Zaman</w:t>
      </w:r>
      <w:r w:rsidRPr="002525B6">
        <w:rPr>
          <w:color w:val="000000"/>
          <w:sz w:val="28"/>
          <w:szCs w:val="28"/>
        </w:rPr>
        <w:t xml:space="preserve">       9 марта 2014 года, вновь привлекает внимание информационного общества к состоянию лагерей для беженцев на сегодняшний день. Под заголовком «Условия проживания в лагере хорошие, но есть ряд других проблем» она пишет о том, что, по словам самих жителей лагерей,</w:t>
      </w:r>
      <w:r w:rsidRPr="002525B6">
        <w:rPr>
          <w:i/>
          <w:color w:val="000000"/>
          <w:sz w:val="28"/>
          <w:szCs w:val="28"/>
        </w:rPr>
        <w:t xml:space="preserve"> «будь условия хорошими или плохими, стоит согласиться с тем, что жить на протяжении 2-3 лет в условиях лагеря очень сложно. Делить туалет и ванну с десятками людей, делить одну палатку или вагончик с большой семьей, не иметь возможность побыть одному, мало кому придется по душе»</w:t>
      </w:r>
      <w:r w:rsidRPr="002525B6">
        <w:rPr>
          <w:rStyle w:val="DipnotBavurusu"/>
          <w:i/>
          <w:color w:val="000000"/>
          <w:sz w:val="28"/>
          <w:szCs w:val="28"/>
        </w:rPr>
        <w:footnoteReference w:id="128"/>
      </w:r>
      <w:r w:rsidRPr="002525B6">
        <w:rPr>
          <w:i/>
          <w:color w:val="000000"/>
          <w:sz w:val="28"/>
          <w:szCs w:val="28"/>
        </w:rPr>
        <w:t xml:space="preserve">. </w:t>
      </w:r>
    </w:p>
    <w:p w14:paraId="04553225" w14:textId="77777777" w:rsidR="00C8360D" w:rsidRPr="002525B6" w:rsidRDefault="00C8360D" w:rsidP="00C8360D">
      <w:pPr>
        <w:pStyle w:val="NormalWeb"/>
        <w:shd w:val="clear" w:color="auto" w:fill="FFFFFF"/>
        <w:spacing w:before="0" w:beforeAutospacing="0" w:after="0" w:afterAutospacing="0" w:line="360" w:lineRule="auto"/>
        <w:ind w:firstLine="539"/>
        <w:jc w:val="both"/>
        <w:rPr>
          <w:i/>
          <w:color w:val="000000"/>
          <w:sz w:val="28"/>
          <w:szCs w:val="28"/>
        </w:rPr>
      </w:pPr>
      <w:r w:rsidRPr="002525B6">
        <w:rPr>
          <w:color w:val="000000"/>
          <w:sz w:val="28"/>
          <w:szCs w:val="28"/>
        </w:rPr>
        <w:lastRenderedPageBreak/>
        <w:t xml:space="preserve">Также в этом номере автор поднимает важную проблему отношения турецкого общества к сирийским беженцам, сложившегося за годы сосуществования на одной территории. Публикация называется «Начало периода «бесчувственности» к сирийским беженцам», что уже говорит нам о том, какие отношения сформировались между турецкими подданными и сирийскими беженцами. Данная статья является констатацией того положения, которое в ноябре 2013 года предсказывали аналитики </w:t>
      </w:r>
      <w:r w:rsidRPr="002525B6">
        <w:rPr>
          <w:color w:val="000000"/>
          <w:sz w:val="28"/>
          <w:szCs w:val="28"/>
          <w:lang w:val="en-US"/>
        </w:rPr>
        <w:t>USBED</w:t>
      </w:r>
      <w:r w:rsidRPr="002525B6">
        <w:rPr>
          <w:color w:val="000000"/>
          <w:sz w:val="28"/>
          <w:szCs w:val="28"/>
        </w:rPr>
        <w:t xml:space="preserve">  в вышеприведенной работе «Сирийские беженцы и Турция». В данной работе говорилось: </w:t>
      </w:r>
      <w:r w:rsidRPr="002525B6">
        <w:rPr>
          <w:i/>
          <w:color w:val="000000"/>
          <w:sz w:val="28"/>
          <w:szCs w:val="28"/>
        </w:rPr>
        <w:t>«Пока государство помогает неимущим сирийцам, тратя все бюджетные деньги, а социальные организации полностью посвятили себя помощи беженцам, нуждающиеся в помощи граждане Турции начали задаваться вопросом: «А что же будет с нами?» Чем больше правительство и местные власти пытаются ответить на все потребности беженцев, тем более крепкий фундамент они закладывают для будущих социальных проблем».</w:t>
      </w:r>
      <w:r w:rsidRPr="00BD753C">
        <w:rPr>
          <w:rStyle w:val="DipnotBavurusu"/>
          <w:color w:val="000000"/>
          <w:sz w:val="28"/>
          <w:szCs w:val="28"/>
        </w:rPr>
        <w:footnoteReference w:id="129"/>
      </w:r>
    </w:p>
    <w:p w14:paraId="53715775"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Зейнеп Кылыч пишет о том, что на улицах городов Турции можно услышать заявления подобного рода: «Государство построило для них лагеря, пусть там и сидят, нечего здесь ошиваться!» или же «Между нами и так слишком много различий...» </w:t>
      </w:r>
      <w:r w:rsidRPr="002525B6">
        <w:rPr>
          <w:i/>
          <w:color w:val="000000"/>
          <w:sz w:val="28"/>
          <w:szCs w:val="28"/>
        </w:rPr>
        <w:t>«Многие турки называют сирийских беженцев предателями Родины, и, как бы подтверждая свою мысль, говорят: «Разве ты побежишь с Родины, когда там война? Что же, стало быть, наши деды дураками были, раз не сбежали, а сражались?»</w:t>
      </w:r>
      <w:r w:rsidRPr="002525B6">
        <w:rPr>
          <w:rStyle w:val="DipnotBavurusu"/>
          <w:i/>
          <w:color w:val="000000"/>
          <w:sz w:val="28"/>
          <w:szCs w:val="28"/>
        </w:rPr>
        <w:footnoteReference w:id="130"/>
      </w:r>
    </w:p>
    <w:p w14:paraId="3E350F2D" w14:textId="77777777" w:rsidR="00C8360D" w:rsidRPr="002525B6"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Автор приводит мнения различных экспертов и организаторов ассоциации, помогающей беженцам, которые говорят о том, что причиной антипатии турецкого общества к беженцам является нехватка информации о том, почему этим людям пришлось бежать из разрушенной страны, и о том, </w:t>
      </w:r>
      <w:r w:rsidRPr="002525B6">
        <w:rPr>
          <w:color w:val="000000"/>
          <w:sz w:val="28"/>
          <w:szCs w:val="28"/>
        </w:rPr>
        <w:lastRenderedPageBreak/>
        <w:t xml:space="preserve">как тяжело им сейчас. Беженцам приходится жить в неродной стране, языка которой они не знают, и зарабатывать деньги на то, чтобы снять дом и прокормить семью.  Приводя различные доводы и примеры семей-беженцев, автор с успехом справляется с задачей показать информационному обществу, что надо быть терпимыми и толерантными по отношению друг к другу. </w:t>
      </w:r>
    </w:p>
    <w:p w14:paraId="14940BDD" w14:textId="77777777" w:rsidR="00C8360D" w:rsidRPr="00750CDB" w:rsidRDefault="00C8360D" w:rsidP="00C8360D">
      <w:pPr>
        <w:pStyle w:val="NormalWeb"/>
        <w:shd w:val="clear" w:color="auto" w:fill="FFFFFF"/>
        <w:spacing w:before="0" w:beforeAutospacing="0" w:after="0" w:afterAutospacing="0" w:line="360" w:lineRule="auto"/>
        <w:ind w:firstLine="539"/>
        <w:jc w:val="both"/>
        <w:rPr>
          <w:color w:val="000000"/>
          <w:sz w:val="28"/>
          <w:szCs w:val="28"/>
        </w:rPr>
      </w:pPr>
      <w:r w:rsidRPr="002525B6">
        <w:rPr>
          <w:color w:val="000000"/>
          <w:sz w:val="28"/>
          <w:szCs w:val="28"/>
        </w:rPr>
        <w:t xml:space="preserve">В итоге можно сказать, что в СМИ Турции вопрос о сирийских беженцах до сих пор является животрепещущим и обсуждаемым. Существует множество мнений аналитиков, которые широко раскрыты на страницах общественно-политических изданий, поэтому по данному вопросу </w:t>
      </w:r>
      <w:r>
        <w:rPr>
          <w:color w:val="000000"/>
          <w:sz w:val="28"/>
          <w:szCs w:val="28"/>
        </w:rPr>
        <w:t>информационное общество вправе</w:t>
      </w:r>
      <w:r w:rsidRPr="002525B6">
        <w:rPr>
          <w:color w:val="000000"/>
          <w:sz w:val="28"/>
          <w:szCs w:val="28"/>
        </w:rPr>
        <w:t xml:space="preserve"> формир</w:t>
      </w:r>
      <w:r>
        <w:rPr>
          <w:color w:val="000000"/>
          <w:sz w:val="28"/>
          <w:szCs w:val="28"/>
        </w:rPr>
        <w:t>овать собственную точку зрения.</w:t>
      </w:r>
    </w:p>
    <w:p w14:paraId="1FABA6F5" w14:textId="60511D72" w:rsidR="00A52DDB" w:rsidRPr="00A52DDB" w:rsidRDefault="00A52DDB" w:rsidP="00A52DDB">
      <w:pPr>
        <w:spacing w:line="360" w:lineRule="auto"/>
        <w:ind w:firstLine="539"/>
        <w:jc w:val="both"/>
        <w:rPr>
          <w:rFonts w:ascii="Times New Roman" w:hAnsi="Times New Roman"/>
          <w:sz w:val="28"/>
          <w:szCs w:val="28"/>
          <w:lang w:val="ru-RU"/>
        </w:rPr>
      </w:pPr>
      <w:r w:rsidRPr="00A52DDB">
        <w:rPr>
          <w:rFonts w:ascii="Times New Roman" w:hAnsi="Times New Roman"/>
          <w:sz w:val="28"/>
          <w:szCs w:val="28"/>
          <w:lang w:val="ru-RU"/>
        </w:rPr>
        <w:t xml:space="preserve">Положение сирийских беженцев по-разному воспринимается в турецкой и российской прессе. Российская пресса </w:t>
      </w:r>
      <w:r w:rsidR="002B3739">
        <w:rPr>
          <w:rFonts w:ascii="Times New Roman" w:hAnsi="Times New Roman"/>
          <w:sz w:val="28"/>
          <w:szCs w:val="28"/>
          <w:lang w:val="ru-RU"/>
        </w:rPr>
        <w:t>выдвигет</w:t>
      </w:r>
      <w:r w:rsidRPr="00A52DDB">
        <w:rPr>
          <w:rFonts w:ascii="Times New Roman" w:hAnsi="Times New Roman"/>
          <w:sz w:val="28"/>
          <w:szCs w:val="28"/>
          <w:lang w:val="ru-RU"/>
        </w:rPr>
        <w:t xml:space="preserve"> на первый план тот факт, что для стран, принявших сирийских беженцев, их прибытие становится все большей проблемой. К примеру, в газете «КоммерсантЪ» в 2012 году в статье под названием </w:t>
      </w:r>
      <w:r w:rsidRPr="00983C92">
        <w:rPr>
          <w:rFonts w:ascii="Times New Roman" w:hAnsi="Times New Roman"/>
          <w:i/>
          <w:sz w:val="28"/>
          <w:szCs w:val="28"/>
          <w:lang w:val="ru-RU"/>
        </w:rPr>
        <w:t>«Сирийцам не хватает места за границей»</w:t>
      </w:r>
      <w:r w:rsidRPr="00A52DDB">
        <w:rPr>
          <w:rFonts w:ascii="Times New Roman" w:hAnsi="Times New Roman"/>
          <w:sz w:val="28"/>
          <w:szCs w:val="28"/>
          <w:lang w:val="ru-RU"/>
        </w:rPr>
        <w:t xml:space="preserve"> говорится о том, что сирийские беженцы могут представлять угрозу не только для соседних стран, но также и для стран Европы. В продолжении этой статьи были такие строки: </w:t>
      </w:r>
      <w:r w:rsidRPr="00983C92">
        <w:rPr>
          <w:rFonts w:ascii="Times New Roman" w:hAnsi="Times New Roman"/>
          <w:i/>
          <w:sz w:val="28"/>
          <w:szCs w:val="28"/>
          <w:lang w:val="ru-RU"/>
        </w:rPr>
        <w:t>«Массовый наплыв сирийских беженцев превращается в серьезную проблему для соседних государств — не только из-за нехватки средств для их содержания, но и из-за опасений импортировать вместе с беженцами революцию. В итоге соседи Сирии все больше говорят о закрытии границ. Если это произойдет, сирийцам придется искать новые маршруты для бегства, главным из которых станет Европейский Союз. В ЕС уже бьют тревогу, опасаясь повторения массовой иммиграции по ливийскому сценарию. А Еврокомиссия пообещала соседям Сирии удвоить выплаты на нужды беженцев с €20 млн до €40 млн»</w:t>
      </w:r>
      <w:r w:rsidRPr="00A52DDB">
        <w:rPr>
          <w:rFonts w:ascii="Times New Roman" w:hAnsi="Times New Roman"/>
          <w:sz w:val="28"/>
          <w:szCs w:val="28"/>
          <w:lang w:val="ru-RU"/>
        </w:rPr>
        <w:t>.</w:t>
      </w:r>
      <w:r w:rsidR="00983C92">
        <w:rPr>
          <w:rStyle w:val="DipnotBavurusu"/>
          <w:rFonts w:ascii="Times New Roman" w:hAnsi="Times New Roman"/>
          <w:sz w:val="28"/>
          <w:szCs w:val="28"/>
          <w:lang w:val="ru-RU"/>
        </w:rPr>
        <w:footnoteReference w:id="131"/>
      </w:r>
    </w:p>
    <w:p w14:paraId="1730D841" w14:textId="092FBFE7" w:rsidR="00A52DDB" w:rsidRPr="00A52DDB" w:rsidRDefault="00A52DDB" w:rsidP="00A52DDB">
      <w:pPr>
        <w:spacing w:line="360" w:lineRule="auto"/>
        <w:ind w:firstLine="539"/>
        <w:jc w:val="both"/>
        <w:rPr>
          <w:rFonts w:ascii="Times New Roman" w:hAnsi="Times New Roman"/>
          <w:sz w:val="28"/>
          <w:szCs w:val="28"/>
          <w:lang w:val="ru-RU"/>
        </w:rPr>
      </w:pPr>
      <w:r w:rsidRPr="00A52DDB">
        <w:rPr>
          <w:rFonts w:ascii="Times New Roman" w:hAnsi="Times New Roman"/>
          <w:sz w:val="28"/>
          <w:szCs w:val="28"/>
          <w:lang w:val="ru-RU"/>
        </w:rPr>
        <w:lastRenderedPageBreak/>
        <w:t xml:space="preserve">В газете «КоммерсантЪ» годом позже была напечатана еще одна похожая статья. В статье под заголовком </w:t>
      </w:r>
      <w:r w:rsidRPr="004831CC">
        <w:rPr>
          <w:rFonts w:ascii="Times New Roman" w:hAnsi="Times New Roman"/>
          <w:i/>
          <w:sz w:val="28"/>
          <w:szCs w:val="28"/>
          <w:lang w:val="ru-RU"/>
        </w:rPr>
        <w:t>«Война в Сирии перекинулась на Европу»</w:t>
      </w:r>
      <w:r w:rsidRPr="00A52DDB">
        <w:rPr>
          <w:rFonts w:ascii="Times New Roman" w:hAnsi="Times New Roman"/>
          <w:sz w:val="28"/>
          <w:szCs w:val="28"/>
          <w:lang w:val="ru-RU"/>
        </w:rPr>
        <w:t xml:space="preserve">, газета, утверждающая, что поток сирийских беженцев выходит из-под контроля, приводит оппозиционные взгляды некоторых европейских экспертов, являющихся противниками Америки: </w:t>
      </w:r>
      <w:r w:rsidRPr="004831CC">
        <w:rPr>
          <w:rFonts w:ascii="Times New Roman" w:hAnsi="Times New Roman"/>
          <w:i/>
          <w:sz w:val="28"/>
          <w:szCs w:val="28"/>
          <w:lang w:val="ru-RU"/>
        </w:rPr>
        <w:t>«Европа столкнулась с все возрастающим наплывом беженцев из Сирии — убежище за рубежом ищут более 2 млн сирийцев. Эксперты предупреждают: в случае удара США по Дамаску поток беженцев станет неконтролируемым. Европейские же политики утверждают, что "2 млн сирийцев бежали не потому, что президент Обама объявил о готовности к ограниченной военной интервенции</w:t>
      </w:r>
      <w:r w:rsidR="004831CC">
        <w:rPr>
          <w:rFonts w:ascii="Times New Roman" w:hAnsi="Times New Roman"/>
          <w:i/>
          <w:sz w:val="28"/>
          <w:szCs w:val="28"/>
          <w:lang w:val="tr-TR"/>
        </w:rPr>
        <w:t>”</w:t>
      </w:r>
      <w:r w:rsidRPr="004831CC">
        <w:rPr>
          <w:rFonts w:ascii="Times New Roman" w:hAnsi="Times New Roman"/>
          <w:i/>
          <w:sz w:val="28"/>
          <w:szCs w:val="28"/>
          <w:lang w:val="ru-RU"/>
        </w:rPr>
        <w:t>»</w:t>
      </w:r>
      <w:r w:rsidR="004831CC">
        <w:rPr>
          <w:rStyle w:val="DipnotBavurusu"/>
          <w:rFonts w:ascii="Times New Roman" w:hAnsi="Times New Roman"/>
          <w:i/>
          <w:sz w:val="28"/>
          <w:szCs w:val="28"/>
          <w:lang w:val="ru-RU"/>
        </w:rPr>
        <w:footnoteReference w:id="132"/>
      </w:r>
      <w:r w:rsidRPr="00A52DDB">
        <w:rPr>
          <w:rFonts w:ascii="Times New Roman" w:hAnsi="Times New Roman"/>
          <w:sz w:val="28"/>
          <w:szCs w:val="28"/>
          <w:lang w:val="ru-RU"/>
        </w:rPr>
        <w:t>. В этой статье газета стремилась показать читателям, что в позициях Европы и Америки относительно сирийских беженцев наметились расхождения.</w:t>
      </w:r>
    </w:p>
    <w:p w14:paraId="47E4E185" w14:textId="7881DE79" w:rsidR="00A52DDB" w:rsidRPr="00A52DDB" w:rsidRDefault="00A52DDB" w:rsidP="00A52DDB">
      <w:pPr>
        <w:spacing w:line="360" w:lineRule="auto"/>
        <w:ind w:firstLine="539"/>
        <w:jc w:val="both"/>
        <w:rPr>
          <w:rFonts w:ascii="Times New Roman" w:hAnsi="Times New Roman"/>
          <w:sz w:val="28"/>
          <w:szCs w:val="28"/>
          <w:lang w:val="ru-RU"/>
        </w:rPr>
      </w:pPr>
      <w:r w:rsidRPr="00A52DDB">
        <w:rPr>
          <w:rFonts w:ascii="Times New Roman" w:hAnsi="Times New Roman"/>
          <w:sz w:val="28"/>
          <w:szCs w:val="28"/>
          <w:lang w:val="ru-RU"/>
        </w:rPr>
        <w:t xml:space="preserve">Газета «Известия» также придерживается мнения, что сирийские беженцы становятся проблемой для принимающих стран. В статье, вышедшей в 2012 году, газета заявляет, что Турции не хватает денег на содержание сирийских беженцев, и добавляет следующее: </w:t>
      </w:r>
      <w:r w:rsidRPr="004831CC">
        <w:rPr>
          <w:rFonts w:ascii="Times New Roman" w:hAnsi="Times New Roman"/>
          <w:i/>
          <w:sz w:val="28"/>
          <w:szCs w:val="28"/>
          <w:lang w:val="ru-RU"/>
        </w:rPr>
        <w:t>«Анкара уже потратила на них более $300 млн из казны и просит теперь поддержки мирового сообщества. Турецкий министр финансов Мехмет Шимшек бьет в набат: на содержание сирийских беженцев из казны уже потрачено 400 млн лир (более $300 млн). На дальнейшее финансирование неиссякающего потока беженцев бюджета может не хватить. Анкара просит Евросоюз о помощи»</w:t>
      </w:r>
      <w:r w:rsidR="004831CC">
        <w:rPr>
          <w:rFonts w:ascii="Times New Roman" w:hAnsi="Times New Roman"/>
          <w:sz w:val="28"/>
          <w:szCs w:val="28"/>
          <w:lang w:val="ru-RU"/>
        </w:rPr>
        <w:t>.</w:t>
      </w:r>
      <w:r w:rsidR="004831CC">
        <w:rPr>
          <w:rStyle w:val="DipnotBavurusu"/>
          <w:rFonts w:ascii="Times New Roman" w:hAnsi="Times New Roman"/>
          <w:sz w:val="28"/>
          <w:szCs w:val="28"/>
          <w:lang w:val="ru-RU"/>
        </w:rPr>
        <w:footnoteReference w:id="133"/>
      </w:r>
    </w:p>
    <w:p w14:paraId="32AC9617" w14:textId="77518B9B" w:rsidR="00A52DDB" w:rsidRPr="00A52DDB" w:rsidRDefault="00A52DDB" w:rsidP="00A52DDB">
      <w:pPr>
        <w:spacing w:line="360" w:lineRule="auto"/>
        <w:ind w:firstLine="539"/>
        <w:jc w:val="both"/>
        <w:rPr>
          <w:rFonts w:ascii="Times New Roman" w:hAnsi="Times New Roman"/>
          <w:sz w:val="28"/>
          <w:szCs w:val="28"/>
          <w:lang w:val="ru-RU"/>
        </w:rPr>
      </w:pPr>
      <w:r w:rsidRPr="00A52DDB">
        <w:rPr>
          <w:rFonts w:ascii="Times New Roman" w:hAnsi="Times New Roman"/>
          <w:sz w:val="28"/>
          <w:szCs w:val="28"/>
          <w:lang w:val="ru-RU"/>
        </w:rPr>
        <w:t xml:space="preserve">На страницах газеты «Известия» появлялись статьи, в которых говорилось о том, что в Иордании, как в одной из стран, принявших наибольшее количество беженцев, сирийские беженцы создают проблему для населения по причине потребления воды, которой итак недостаточно. В </w:t>
      </w:r>
      <w:r w:rsidRPr="00A52DDB">
        <w:rPr>
          <w:rFonts w:ascii="Times New Roman" w:hAnsi="Times New Roman"/>
          <w:sz w:val="28"/>
          <w:szCs w:val="28"/>
          <w:lang w:val="ru-RU"/>
        </w:rPr>
        <w:lastRenderedPageBreak/>
        <w:t xml:space="preserve">вышедшей в 2014 году статье под заголовком </w:t>
      </w:r>
      <w:r w:rsidRPr="004831CC">
        <w:rPr>
          <w:rFonts w:ascii="Times New Roman" w:hAnsi="Times New Roman"/>
          <w:i/>
          <w:sz w:val="28"/>
          <w:szCs w:val="28"/>
          <w:lang w:val="ru-RU"/>
        </w:rPr>
        <w:t xml:space="preserve">«Сирийские беженцы выпили всю воду в Иордании», </w:t>
      </w:r>
      <w:r w:rsidRPr="00A52DDB">
        <w:rPr>
          <w:rFonts w:ascii="Times New Roman" w:hAnsi="Times New Roman"/>
          <w:sz w:val="28"/>
          <w:szCs w:val="28"/>
          <w:lang w:val="ru-RU"/>
        </w:rPr>
        <w:t xml:space="preserve">утверждается, что местное население разделяет горести спасающихся от войны беженцев, но их собственная жизнь оказывается важнее. В продолжении статьи говорится: </w:t>
      </w:r>
      <w:r w:rsidRPr="004831CC">
        <w:rPr>
          <w:rFonts w:ascii="Times New Roman" w:hAnsi="Times New Roman"/>
          <w:i/>
          <w:sz w:val="28"/>
          <w:szCs w:val="28"/>
          <w:lang w:val="ru-RU"/>
        </w:rPr>
        <w:t>«В связи с притоком сирийских беженцев население Иордании увеличилось более чем на четверть. Сейчас там порядка 600 тыс. только тех, кто спасается от гражданской войны в Сирии, плюс по нескольких десятков тысяч из Ирака, Судана. Незапланированное скопление людей привело к серьезной нехватке воды в Хашимитском Королевстве, где 90% территории — пустынные плато»</w:t>
      </w:r>
      <w:r w:rsidRPr="00A52DDB">
        <w:rPr>
          <w:rFonts w:ascii="Times New Roman" w:hAnsi="Times New Roman"/>
          <w:sz w:val="28"/>
          <w:szCs w:val="28"/>
          <w:lang w:val="ru-RU"/>
        </w:rPr>
        <w:t>.</w:t>
      </w:r>
      <w:r w:rsidR="004831CC">
        <w:rPr>
          <w:rStyle w:val="DipnotBavurusu"/>
          <w:rFonts w:ascii="Times New Roman" w:hAnsi="Times New Roman"/>
          <w:sz w:val="28"/>
          <w:szCs w:val="28"/>
          <w:lang w:val="ru-RU"/>
        </w:rPr>
        <w:footnoteReference w:id="134"/>
      </w:r>
    </w:p>
    <w:p w14:paraId="2206C3FA" w14:textId="1D758A35" w:rsidR="00A52DDB" w:rsidRPr="00A52DDB" w:rsidRDefault="00A52DDB" w:rsidP="00A52DDB">
      <w:pPr>
        <w:spacing w:line="360" w:lineRule="auto"/>
        <w:ind w:firstLine="539"/>
        <w:jc w:val="both"/>
        <w:rPr>
          <w:rFonts w:ascii="Times New Roman" w:hAnsi="Times New Roman"/>
          <w:sz w:val="28"/>
          <w:szCs w:val="28"/>
          <w:lang w:val="ru-RU"/>
        </w:rPr>
      </w:pPr>
      <w:r w:rsidRPr="00A52DDB">
        <w:rPr>
          <w:rFonts w:ascii="Times New Roman" w:hAnsi="Times New Roman"/>
          <w:sz w:val="28"/>
          <w:szCs w:val="28"/>
          <w:lang w:val="ru-RU"/>
        </w:rPr>
        <w:t xml:space="preserve">Российская пресса придерживается мнения о том, что помимо материальных проблем, беженцы приносят также и политические. В российской прессе отражается тот факт, что в особенности в странах с наибольшим притоком сирийских беженцев, беженцы используются оппозицией как политический инструмент давления на власть. К примеру, в вышедшей в 2012 году в газете «КоммерсантЪ» статье говорится, что сирийские беженцы могут стать причиной внутриполитического кризиса. В статье, содержащей критику оппозиции в сторону премьер-министра Турции Р.Т. Эрдогана, звучит буквально следующее: </w:t>
      </w:r>
      <w:r w:rsidRPr="00E64A04">
        <w:rPr>
          <w:rFonts w:ascii="Times New Roman" w:hAnsi="Times New Roman"/>
          <w:i/>
          <w:sz w:val="28"/>
          <w:szCs w:val="28"/>
          <w:lang w:val="ru-RU"/>
        </w:rPr>
        <w:t xml:space="preserve">«Сирийский конфликт может спровоцировать серьезный внутриполитический кризис в Турции. Курс премьера Реджепа Тайипа Эрдогана, одного из самых решительных противников режима в Дамаске, вызывает все больше вопросов в самой Анкаре. Оппозиция упрекает власти в том, что их вмешательство в сирийскую войну дестабилизировало обстановку в приграничных районах. Местные жители протестуют против присутствия 83 тыс. беженцев из Сирии и вооруженных противников Башара Асада, с которыми становится все труднее уживаться. Эксперты не исключают, что под давлением </w:t>
      </w:r>
      <w:r w:rsidRPr="00E64A04">
        <w:rPr>
          <w:rFonts w:ascii="Times New Roman" w:hAnsi="Times New Roman"/>
          <w:i/>
          <w:sz w:val="28"/>
          <w:szCs w:val="28"/>
          <w:lang w:val="ru-RU"/>
        </w:rPr>
        <w:lastRenderedPageBreak/>
        <w:t>оппонентов правительство пересмотрит свою политику в отношении Сирии»</w:t>
      </w:r>
      <w:r w:rsidRPr="00A52DDB">
        <w:rPr>
          <w:rFonts w:ascii="Times New Roman" w:hAnsi="Times New Roman"/>
          <w:sz w:val="28"/>
          <w:szCs w:val="28"/>
          <w:lang w:val="ru-RU"/>
        </w:rPr>
        <w:t>.</w:t>
      </w:r>
      <w:r w:rsidR="00E64A04">
        <w:rPr>
          <w:rStyle w:val="DipnotBavurusu"/>
          <w:rFonts w:ascii="Times New Roman" w:hAnsi="Times New Roman"/>
          <w:sz w:val="28"/>
          <w:szCs w:val="28"/>
          <w:lang w:val="ru-RU"/>
        </w:rPr>
        <w:footnoteReference w:id="135"/>
      </w:r>
    </w:p>
    <w:p w14:paraId="78991C91" w14:textId="76FAF53A" w:rsidR="00A52DDB" w:rsidRPr="00A52DDB" w:rsidRDefault="00A52DDB" w:rsidP="00A52DDB">
      <w:pPr>
        <w:spacing w:line="360" w:lineRule="auto"/>
        <w:ind w:firstLine="539"/>
        <w:jc w:val="both"/>
        <w:rPr>
          <w:rFonts w:ascii="Times New Roman" w:hAnsi="Times New Roman"/>
          <w:sz w:val="28"/>
          <w:szCs w:val="28"/>
          <w:lang w:val="ru-RU"/>
        </w:rPr>
      </w:pPr>
      <w:r w:rsidRPr="00A52DDB">
        <w:rPr>
          <w:rFonts w:ascii="Times New Roman" w:hAnsi="Times New Roman"/>
          <w:sz w:val="28"/>
          <w:szCs w:val="28"/>
          <w:lang w:val="ru-RU"/>
        </w:rPr>
        <w:t xml:space="preserve">Помимо проблем, которые могут причинить сирийские беженцы, российская пресса также представляет читателям подробные сведения об условиях их жизни. Корреспондент газеты «КоммерсантЪ» Ольга Кузнецова, отправившись в лагерь для беженцев, в подготовленном в 2014 году репортаже под названием </w:t>
      </w:r>
      <w:r w:rsidRPr="00E64A04">
        <w:rPr>
          <w:rFonts w:ascii="Times New Roman" w:hAnsi="Times New Roman"/>
          <w:i/>
          <w:sz w:val="28"/>
          <w:szCs w:val="28"/>
          <w:lang w:val="ru-RU"/>
        </w:rPr>
        <w:t>«Сирийские гости»</w:t>
      </w:r>
      <w:r w:rsidRPr="00A52DDB">
        <w:rPr>
          <w:rFonts w:ascii="Times New Roman" w:hAnsi="Times New Roman"/>
          <w:sz w:val="28"/>
          <w:szCs w:val="28"/>
          <w:lang w:val="ru-RU"/>
        </w:rPr>
        <w:t xml:space="preserve"> делится с читателями сведениями об общем положении дел и условиях жизни беженцев. Ольга Кузнецова так выражает позицию турецкого народа в отношении сирийских беженцев: </w:t>
      </w:r>
      <w:r w:rsidRPr="00E64A04">
        <w:rPr>
          <w:rFonts w:ascii="Times New Roman" w:hAnsi="Times New Roman"/>
          <w:i/>
          <w:sz w:val="28"/>
          <w:szCs w:val="28"/>
          <w:lang w:val="ru-RU"/>
        </w:rPr>
        <w:t>«Слово "беженцы" здесь употреблять не принято: лучше говорить "сирийские гости"»</w:t>
      </w:r>
      <w:r w:rsidRPr="00A52DDB">
        <w:rPr>
          <w:rFonts w:ascii="Times New Roman" w:hAnsi="Times New Roman"/>
          <w:sz w:val="28"/>
          <w:szCs w:val="28"/>
          <w:lang w:val="ru-RU"/>
        </w:rPr>
        <w:t xml:space="preserve">. В завершении репортажа Ольги Кузнецовой приводится критика в отношении Европы: </w:t>
      </w:r>
      <w:r w:rsidRPr="00E64A04">
        <w:rPr>
          <w:rFonts w:ascii="Times New Roman" w:hAnsi="Times New Roman"/>
          <w:i/>
          <w:sz w:val="28"/>
          <w:szCs w:val="28"/>
          <w:lang w:val="ru-RU"/>
        </w:rPr>
        <w:t>«Последнее обстоятельство не слишком радует власти страны. Турецкие руководители не раз сетовали, что содержание беженцев обходится бюджету слишком дорого, а европейцы не спешат оказывать Анкаре обещанную помощь на содержание жертв сирийской войны»</w:t>
      </w:r>
      <w:r w:rsidR="00E64A04">
        <w:rPr>
          <w:rFonts w:ascii="Times New Roman" w:hAnsi="Times New Roman"/>
          <w:sz w:val="28"/>
          <w:szCs w:val="28"/>
          <w:lang w:val="ru-RU"/>
        </w:rPr>
        <w:t>.</w:t>
      </w:r>
      <w:r w:rsidR="00E64A04">
        <w:rPr>
          <w:rStyle w:val="DipnotBavurusu"/>
          <w:rFonts w:ascii="Times New Roman" w:hAnsi="Times New Roman"/>
          <w:sz w:val="28"/>
          <w:szCs w:val="28"/>
          <w:lang w:val="ru-RU"/>
        </w:rPr>
        <w:footnoteReference w:id="136"/>
      </w:r>
    </w:p>
    <w:p w14:paraId="24E9E335" w14:textId="654E0E27" w:rsidR="00A52DDB" w:rsidRPr="00A52DDB" w:rsidRDefault="00A52DDB" w:rsidP="00A52DDB">
      <w:pPr>
        <w:spacing w:line="360" w:lineRule="auto"/>
        <w:ind w:firstLine="539"/>
        <w:jc w:val="both"/>
        <w:rPr>
          <w:rFonts w:ascii="Times New Roman" w:hAnsi="Times New Roman"/>
          <w:sz w:val="28"/>
          <w:szCs w:val="28"/>
          <w:lang w:val="ru-RU"/>
        </w:rPr>
      </w:pPr>
      <w:r w:rsidRPr="00A52DDB">
        <w:rPr>
          <w:rFonts w:ascii="Times New Roman" w:hAnsi="Times New Roman"/>
          <w:sz w:val="28"/>
          <w:szCs w:val="28"/>
          <w:lang w:val="ru-RU"/>
        </w:rPr>
        <w:t xml:space="preserve">В заключение следует отметить, что </w:t>
      </w:r>
      <w:r w:rsidR="002B3739">
        <w:rPr>
          <w:rFonts w:ascii="Times New Roman" w:hAnsi="Times New Roman"/>
          <w:sz w:val="28"/>
          <w:szCs w:val="28"/>
          <w:lang w:val="ru-RU"/>
        </w:rPr>
        <w:t>российская пресса отражает</w:t>
      </w:r>
      <w:r w:rsidR="002B3739" w:rsidRPr="00A52DDB">
        <w:rPr>
          <w:rFonts w:ascii="Times New Roman" w:hAnsi="Times New Roman"/>
          <w:sz w:val="28"/>
          <w:szCs w:val="28"/>
          <w:lang w:val="ru-RU"/>
        </w:rPr>
        <w:t xml:space="preserve"> </w:t>
      </w:r>
      <w:r w:rsidR="002B3739">
        <w:rPr>
          <w:rFonts w:ascii="Times New Roman" w:hAnsi="Times New Roman"/>
          <w:sz w:val="28"/>
          <w:szCs w:val="28"/>
          <w:lang w:val="ru-RU"/>
        </w:rPr>
        <w:t>тему</w:t>
      </w:r>
      <w:r w:rsidRPr="00A52DDB">
        <w:rPr>
          <w:rFonts w:ascii="Times New Roman" w:hAnsi="Times New Roman"/>
          <w:sz w:val="28"/>
          <w:szCs w:val="28"/>
          <w:lang w:val="ru-RU"/>
        </w:rPr>
        <w:t xml:space="preserve"> сирийских беженцев </w:t>
      </w:r>
      <w:r w:rsidR="002B3739">
        <w:rPr>
          <w:rFonts w:ascii="Times New Roman" w:hAnsi="Times New Roman"/>
          <w:sz w:val="28"/>
          <w:szCs w:val="28"/>
          <w:lang w:val="ru-RU"/>
        </w:rPr>
        <w:t xml:space="preserve">самостоятельной точки зрения. </w:t>
      </w:r>
      <w:r w:rsidRPr="00A52DDB">
        <w:rPr>
          <w:rFonts w:ascii="Times New Roman" w:hAnsi="Times New Roman"/>
          <w:sz w:val="28"/>
          <w:szCs w:val="28"/>
          <w:lang w:val="ru-RU"/>
        </w:rPr>
        <w:t>В статьях отстаивается позиция, согласно которой сирийские беженцы приносят много проблем принимающим их странам, а ответственность за это возлагается на Европу и Америку. В них подчеркивается, что проводимая ЕС и США политика оставляет соседние с Сирией страны в тяжелом положении, и при этом Европа и Америка не спешат предоставлять этим странам необходимую помощь.</w:t>
      </w:r>
    </w:p>
    <w:p w14:paraId="316DEDDB" w14:textId="77777777" w:rsidR="00C8360D" w:rsidRPr="00406A4B" w:rsidRDefault="00C8360D" w:rsidP="00406A4B">
      <w:pPr>
        <w:spacing w:line="360" w:lineRule="auto"/>
        <w:ind w:firstLine="539"/>
        <w:jc w:val="both"/>
        <w:rPr>
          <w:rFonts w:ascii="Times New Roman" w:hAnsi="Times New Roman"/>
          <w:sz w:val="28"/>
          <w:szCs w:val="28"/>
          <w:lang w:val="ru-RU"/>
        </w:rPr>
      </w:pPr>
    </w:p>
    <w:p w14:paraId="29328E7B" w14:textId="17DCCEB8" w:rsidR="00C67DBD" w:rsidRDefault="00406A4B" w:rsidP="00480CA0">
      <w:pPr>
        <w:spacing w:after="160" w:line="259" w:lineRule="auto"/>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br w:type="page"/>
      </w:r>
    </w:p>
    <w:p w14:paraId="788471CD" w14:textId="5EBE0DC7" w:rsidR="002C62C7" w:rsidRDefault="00C67DBD" w:rsidP="00E125A9">
      <w:pPr>
        <w:pStyle w:val="TEZBALIK"/>
      </w:pPr>
      <w:bookmarkStart w:id="19" w:name="_Toc419274173"/>
      <w:r w:rsidRPr="003410DA">
        <w:lastRenderedPageBreak/>
        <w:t>ЗАКЛЮЧЕ</w:t>
      </w:r>
      <w:r w:rsidR="00DC694E">
        <w:t>Н</w:t>
      </w:r>
      <w:r w:rsidRPr="003410DA">
        <w:t>ИЕ</w:t>
      </w:r>
      <w:bookmarkEnd w:id="19"/>
    </w:p>
    <w:p w14:paraId="61AEBAC8" w14:textId="77777777" w:rsidR="002C62C7" w:rsidRPr="002C62C7" w:rsidRDefault="002C62C7" w:rsidP="002C62C7">
      <w:pPr>
        <w:rPr>
          <w:lang w:val="ru-RU" w:eastAsia="ru-RU"/>
        </w:rPr>
      </w:pPr>
    </w:p>
    <w:p w14:paraId="74DDBC8C" w14:textId="77777777" w:rsidR="002C62C7" w:rsidRDefault="002C62C7" w:rsidP="002C62C7">
      <w:pPr>
        <w:pStyle w:val="NormalWeb"/>
        <w:shd w:val="clear" w:color="auto" w:fill="FFFFFF"/>
        <w:spacing w:before="0" w:beforeAutospacing="0" w:after="0" w:afterAutospacing="0" w:line="360" w:lineRule="auto"/>
        <w:ind w:firstLine="567"/>
        <w:jc w:val="both"/>
        <w:rPr>
          <w:color w:val="000000"/>
          <w:sz w:val="28"/>
          <w:szCs w:val="28"/>
        </w:rPr>
      </w:pPr>
      <w:r w:rsidRPr="000A63A5">
        <w:rPr>
          <w:color w:val="000000"/>
          <w:sz w:val="28"/>
          <w:szCs w:val="28"/>
        </w:rPr>
        <w:t xml:space="preserve">В ходе проведенного исследования российской и турецкой общественно-политической прессы мы выяснили, что сирийский кризис является особенно важным и обсуждаемым вопросом для обеих стран. Каждая из сторон имеет свое видение на происходящие действия в Сирии. Что непосредственно влияет на отражение событий в СМИ. </w:t>
      </w:r>
    </w:p>
    <w:p w14:paraId="379D0FE1" w14:textId="5FA540AB" w:rsidR="002C62C7" w:rsidRDefault="002C62C7" w:rsidP="002C62C7">
      <w:pPr>
        <w:pStyle w:val="NormalWeb"/>
        <w:shd w:val="clear" w:color="auto" w:fill="FFFFFF"/>
        <w:spacing w:before="0" w:beforeAutospacing="0" w:after="0" w:afterAutospacing="0" w:line="360" w:lineRule="auto"/>
        <w:ind w:firstLine="567"/>
        <w:jc w:val="both"/>
        <w:rPr>
          <w:color w:val="000000"/>
          <w:sz w:val="28"/>
          <w:szCs w:val="28"/>
        </w:rPr>
      </w:pPr>
      <w:r w:rsidRPr="002C62C7">
        <w:rPr>
          <w:color w:val="000000"/>
          <w:sz w:val="28"/>
          <w:szCs w:val="28"/>
        </w:rPr>
        <w:t>В исследовании подробно рассматривается понятие общественно-политических изданий и влияние СМИ на информационное общество в России и Турции. Понятие информационного общества указывает на принцип, вокруг которого организована социальная форма информации и знания. Информационное общество возникает там, где главным становится управление не материальными объектами, а символами, идеями, образами, интеллектом, и где большинство работающих занято производством, хранением и реализацией информации, особенно ее высшей формы - знания. Именно обработанная информация как знание имеет практическое значение для социума. Она изменяет общество на каждом структурном уровне его организации.</w:t>
      </w:r>
    </w:p>
    <w:p w14:paraId="655CFB05" w14:textId="468CC115" w:rsidR="002C62C7" w:rsidRDefault="002C62C7" w:rsidP="002C62C7">
      <w:pPr>
        <w:spacing w:line="360" w:lineRule="auto"/>
        <w:ind w:firstLine="567"/>
        <w:jc w:val="both"/>
        <w:rPr>
          <w:rFonts w:ascii="Times New Roman" w:hAnsi="Times New Roman"/>
          <w:sz w:val="28"/>
          <w:szCs w:val="28"/>
          <w:lang w:val="ru-RU"/>
        </w:rPr>
      </w:pPr>
      <w:r w:rsidRPr="000A63A5">
        <w:rPr>
          <w:rFonts w:ascii="Times New Roman" w:hAnsi="Times New Roman"/>
          <w:sz w:val="28"/>
          <w:szCs w:val="28"/>
          <w:lang w:val="ru-RU"/>
        </w:rPr>
        <w:t xml:space="preserve">На основе материалов </w:t>
      </w:r>
      <w:r w:rsidR="00E64A04" w:rsidRPr="000A63A5">
        <w:rPr>
          <w:rFonts w:ascii="Times New Roman" w:hAnsi="Times New Roman"/>
          <w:sz w:val="28"/>
          <w:szCs w:val="28"/>
          <w:lang w:val="ru-RU"/>
        </w:rPr>
        <w:t>о крупнейших изданиях</w:t>
      </w:r>
      <w:r w:rsidRPr="000A63A5">
        <w:rPr>
          <w:rFonts w:ascii="Times New Roman" w:hAnsi="Times New Roman"/>
          <w:sz w:val="28"/>
          <w:szCs w:val="28"/>
          <w:lang w:val="ru-RU"/>
        </w:rPr>
        <w:t xml:space="preserve"> России мы можем сделать вывод, что в современном обществе влияние СМИ достаточно велико. </w:t>
      </w:r>
      <w:r w:rsidRPr="00F568EA">
        <w:rPr>
          <w:rFonts w:ascii="Times New Roman" w:hAnsi="Times New Roman"/>
          <w:sz w:val="28"/>
          <w:szCs w:val="28"/>
          <w:lang w:val="ru-RU"/>
        </w:rPr>
        <w:t xml:space="preserve">В политической системе общества СМИ приобрели особое значение. Многие исследователи и политологи выделяют их в самостоятельный политический институт, который реализует и творит политику. СМИ отводят роль субъекта политического процесса, который формирует определённую систему социально-политических ценностей, распространяет их в обществе, отражает политические взгляды и интересы конкретных социальных групп. Введён даже термин «политическая коммуникация», который подразумевает производство и распределение информации, воздействующей на элементы государственной власти и влияющей на принятие политических решений, </w:t>
      </w:r>
      <w:r w:rsidRPr="00F568EA">
        <w:rPr>
          <w:rFonts w:ascii="Times New Roman" w:hAnsi="Times New Roman"/>
          <w:sz w:val="28"/>
          <w:szCs w:val="28"/>
          <w:lang w:val="ru-RU"/>
        </w:rPr>
        <w:lastRenderedPageBreak/>
        <w:t>оказывающей воздействие на отношение между классами, нациями, государствами.</w:t>
      </w:r>
    </w:p>
    <w:p w14:paraId="3B16E5CE" w14:textId="2CCCA2AB" w:rsidR="002C62C7" w:rsidRPr="00F568EA" w:rsidRDefault="002C62C7" w:rsidP="002C62C7">
      <w:pPr>
        <w:spacing w:line="360" w:lineRule="auto"/>
        <w:ind w:firstLine="567"/>
        <w:jc w:val="both"/>
        <w:rPr>
          <w:rFonts w:ascii="Times New Roman" w:hAnsi="Times New Roman"/>
          <w:sz w:val="28"/>
          <w:szCs w:val="28"/>
          <w:lang w:val="ru-RU"/>
        </w:rPr>
      </w:pPr>
      <w:r>
        <w:rPr>
          <w:rFonts w:ascii="Times New Roman" w:hAnsi="Times New Roman"/>
          <w:color w:val="000000"/>
          <w:sz w:val="28"/>
          <w:szCs w:val="28"/>
          <w:lang w:val="ru-RU"/>
        </w:rPr>
        <w:t xml:space="preserve">Проводя анализ российской </w:t>
      </w:r>
      <w:r w:rsidR="002B7DDD">
        <w:rPr>
          <w:rFonts w:ascii="Times New Roman" w:hAnsi="Times New Roman"/>
          <w:color w:val="000000"/>
          <w:sz w:val="28"/>
          <w:szCs w:val="28"/>
          <w:lang w:val="ru-RU"/>
        </w:rPr>
        <w:t>прессы,</w:t>
      </w:r>
      <w:r>
        <w:rPr>
          <w:rFonts w:ascii="Times New Roman" w:hAnsi="Times New Roman"/>
          <w:color w:val="000000"/>
          <w:sz w:val="28"/>
          <w:szCs w:val="28"/>
          <w:lang w:val="ru-RU"/>
        </w:rPr>
        <w:t xml:space="preserve"> мы пришли к выводу о том, что </w:t>
      </w:r>
      <w:r>
        <w:rPr>
          <w:rFonts w:ascii="Times New Roman" w:hAnsi="Times New Roman"/>
          <w:sz w:val="28"/>
          <w:szCs w:val="28"/>
          <w:lang w:val="ru-RU"/>
        </w:rPr>
        <w:t>р</w:t>
      </w:r>
      <w:r w:rsidRPr="00F568EA">
        <w:rPr>
          <w:rFonts w:ascii="Times New Roman" w:hAnsi="Times New Roman"/>
          <w:sz w:val="28"/>
          <w:szCs w:val="28"/>
          <w:lang w:val="ru-RU"/>
        </w:rPr>
        <w:t>оссийские СМИ активно следят за событиями</w:t>
      </w:r>
      <w:r>
        <w:rPr>
          <w:rFonts w:ascii="Times New Roman" w:hAnsi="Times New Roman"/>
          <w:sz w:val="28"/>
          <w:szCs w:val="28"/>
          <w:lang w:val="ru-RU"/>
        </w:rPr>
        <w:t xml:space="preserve"> в Сирии</w:t>
      </w:r>
      <w:r w:rsidRPr="00F568EA">
        <w:rPr>
          <w:rFonts w:ascii="Times New Roman" w:hAnsi="Times New Roman"/>
          <w:sz w:val="28"/>
          <w:szCs w:val="28"/>
          <w:lang w:val="ru-RU"/>
        </w:rPr>
        <w:t>.</w:t>
      </w:r>
      <w:r>
        <w:rPr>
          <w:rFonts w:ascii="Times New Roman" w:hAnsi="Times New Roman"/>
          <w:sz w:val="28"/>
          <w:szCs w:val="28"/>
          <w:lang w:val="ru-RU"/>
        </w:rPr>
        <w:t xml:space="preserve"> Острым вопросом является вопрос о применении химического оружия. Здесь мы заметили тенденцию изменения мнения журналистов о применении химического оружия. В начале развернувшегося конфликта российские СМИ </w:t>
      </w:r>
      <w:r w:rsidRPr="00F568EA">
        <w:rPr>
          <w:rFonts w:ascii="Times New Roman" w:hAnsi="Times New Roman"/>
          <w:sz w:val="28"/>
          <w:szCs w:val="28"/>
          <w:lang w:val="ru-RU"/>
        </w:rPr>
        <w:t>ставили под сомнение сам факт использования</w:t>
      </w:r>
      <w:r>
        <w:rPr>
          <w:rFonts w:ascii="Times New Roman" w:hAnsi="Times New Roman"/>
          <w:sz w:val="28"/>
          <w:szCs w:val="28"/>
          <w:lang w:val="ru-RU"/>
        </w:rPr>
        <w:t xml:space="preserve"> химического оружия. А </w:t>
      </w:r>
      <w:r>
        <w:rPr>
          <w:rFonts w:ascii="Times New Roman" w:eastAsia="Times New Roman" w:hAnsi="Times New Roman"/>
          <w:bCs/>
          <w:kern w:val="36"/>
          <w:sz w:val="28"/>
          <w:szCs w:val="28"/>
          <w:lang w:val="ru-RU" w:eastAsia="ru-RU"/>
        </w:rPr>
        <w:t>в</w:t>
      </w:r>
      <w:r w:rsidRPr="00F568EA">
        <w:rPr>
          <w:rFonts w:ascii="Times New Roman" w:eastAsia="Times New Roman" w:hAnsi="Times New Roman"/>
          <w:bCs/>
          <w:kern w:val="36"/>
          <w:sz w:val="28"/>
          <w:szCs w:val="28"/>
          <w:lang w:val="ru-RU" w:eastAsia="ru-RU"/>
        </w:rPr>
        <w:t xml:space="preserve">след за развитием событий российские СМИ информировали о действительных лицах, применявших химическое оружие на территории Сирии. </w:t>
      </w:r>
      <w:r w:rsidRPr="00F568EA">
        <w:rPr>
          <w:rFonts w:ascii="Times New Roman" w:hAnsi="Times New Roman"/>
          <w:sz w:val="28"/>
          <w:szCs w:val="28"/>
          <w:lang w:val="ru-RU"/>
        </w:rPr>
        <w:t>По их мнению, «химическое оружие в окрестностях Алеппо применили повстанцы, а не сторонники Башара Асада</w:t>
      </w:r>
      <w:r>
        <w:rPr>
          <w:rFonts w:ascii="Times New Roman" w:hAnsi="Times New Roman"/>
          <w:sz w:val="28"/>
          <w:szCs w:val="28"/>
          <w:lang w:val="ru-RU"/>
        </w:rPr>
        <w:t>»</w:t>
      </w:r>
      <w:r w:rsidRPr="00F568EA">
        <w:rPr>
          <w:rFonts w:ascii="Times New Roman" w:hAnsi="Times New Roman"/>
          <w:sz w:val="28"/>
          <w:szCs w:val="28"/>
          <w:lang w:val="ru-RU"/>
        </w:rPr>
        <w:t xml:space="preserve">. </w:t>
      </w:r>
    </w:p>
    <w:p w14:paraId="465927E9" w14:textId="05E93F5B" w:rsidR="002C62C7" w:rsidRPr="000A63A5" w:rsidRDefault="002C62C7" w:rsidP="002C62C7">
      <w:pPr>
        <w:pStyle w:val="NormalWeb"/>
        <w:shd w:val="clear" w:color="auto" w:fill="FFFFFF"/>
        <w:spacing w:before="0" w:beforeAutospacing="0" w:after="0" w:afterAutospacing="0" w:line="360" w:lineRule="auto"/>
        <w:ind w:firstLine="567"/>
        <w:jc w:val="both"/>
        <w:rPr>
          <w:color w:val="000000"/>
          <w:sz w:val="28"/>
          <w:szCs w:val="28"/>
        </w:rPr>
      </w:pPr>
      <w:r w:rsidRPr="002C62C7">
        <w:rPr>
          <w:color w:val="000000"/>
          <w:sz w:val="28"/>
          <w:szCs w:val="28"/>
        </w:rPr>
        <w:t>Следует также отметить активную роль российских журналистов в ходе расследования о применении химического оружия. Побывавшие в Сирии российские журналисты передали секретариату ООН видеоматериалы по химической атаке, предположительно совершенной боевиками оппозиции в окрестностях Алеппо 19 марта. При анализе статей, публикующихся в общественно-политических изданиях России, вопрос о действиях террористических группировок является важным и обсуждаемым. Действия группировок несомненно осуждаются, приводятся в пример особая жесткость некоторых бандформирований. Российские СМИ поддерживают политику сирийской власти по уничтожению террористических группировок. В целом можно сделать вывод о том, что российские СМИ официально отражают политику правящей власти Сирии и политику президента Башара Асада. Также российские журналисты единогласно подчеркивают неоспоримую роль России как главного партнера власти Сирии в вопросе по урегулированию конфликта.</w:t>
      </w:r>
    </w:p>
    <w:p w14:paraId="6C6A8B78" w14:textId="77B55F65" w:rsidR="00A00837" w:rsidRDefault="00A00837" w:rsidP="00A00837">
      <w:pPr>
        <w:pStyle w:val="NormalWeb"/>
        <w:shd w:val="clear" w:color="auto" w:fill="FFFFFF"/>
        <w:spacing w:before="0" w:beforeAutospacing="0" w:after="0" w:afterAutospacing="0" w:line="360" w:lineRule="auto"/>
        <w:ind w:firstLine="539"/>
        <w:jc w:val="both"/>
        <w:rPr>
          <w:sz w:val="28"/>
          <w:szCs w:val="28"/>
        </w:rPr>
      </w:pPr>
      <w:r w:rsidRPr="006F6C2B">
        <w:rPr>
          <w:sz w:val="28"/>
          <w:szCs w:val="28"/>
        </w:rPr>
        <w:lastRenderedPageBreak/>
        <w:t>Что касается турецких СМИ</w:t>
      </w:r>
      <w:r>
        <w:rPr>
          <w:sz w:val="28"/>
          <w:szCs w:val="28"/>
        </w:rPr>
        <w:t>,</w:t>
      </w:r>
      <w:r w:rsidRPr="006F6C2B">
        <w:rPr>
          <w:sz w:val="28"/>
          <w:szCs w:val="28"/>
        </w:rPr>
        <w:t xml:space="preserve"> то </w:t>
      </w:r>
      <w:r>
        <w:rPr>
          <w:sz w:val="28"/>
          <w:szCs w:val="28"/>
        </w:rPr>
        <w:t>н</w:t>
      </w:r>
      <w:r w:rsidRPr="006F6C2B">
        <w:rPr>
          <w:sz w:val="28"/>
          <w:szCs w:val="28"/>
        </w:rPr>
        <w:t>а основе</w:t>
      </w:r>
      <w:r>
        <w:rPr>
          <w:sz w:val="28"/>
          <w:szCs w:val="28"/>
        </w:rPr>
        <w:t xml:space="preserve"> анализа материалов о крупнейших изданиях Турции, а также наиболее известных журналистов, можно сделать вывод, что современные общественно-политические издания имеют большое влияние на формирование мнения у общества в Турции по тому или иному вопросу. Поэтому зачастую как обладатели крупнейших медиа-холдингов, так и правительство Турции использует прессу для внедрения информации в массы. Однако стоит отметить, что многие журналисты ведут свою собственную независимую аналитику происходящих событий, что говорит о том, что информационное общество может получать в свободном доступе достоверную информацию о происходящих в стране и мире событиях. </w:t>
      </w:r>
    </w:p>
    <w:p w14:paraId="4A7071DB" w14:textId="77777777" w:rsidR="00A00837" w:rsidRDefault="00A00837" w:rsidP="00A00837">
      <w:pPr>
        <w:pStyle w:val="NormalWeb"/>
        <w:shd w:val="clear" w:color="auto" w:fill="FFFFFF"/>
        <w:spacing w:before="0" w:beforeAutospacing="0" w:after="0" w:afterAutospacing="0" w:line="360" w:lineRule="auto"/>
        <w:ind w:firstLine="539"/>
        <w:jc w:val="both"/>
        <w:rPr>
          <w:color w:val="000000"/>
          <w:sz w:val="28"/>
          <w:szCs w:val="28"/>
        </w:rPr>
      </w:pPr>
      <w:r>
        <w:rPr>
          <w:color w:val="000000"/>
          <w:sz w:val="28"/>
          <w:szCs w:val="28"/>
        </w:rPr>
        <w:t>Было определено, что тема химического оружия крайне популярна у журналистов и освещается достаточно часто. В статьях, посвященных данной теме, критике подвергаются государства, импортирующие оружие и поддерживающие военные действия.  Россия в турецкой прессе фигурирует часто в отрицательном качестве, поскольку помимо того, что мнения России и Турции в данном вопросе полярны, Россия является главным поставщиком оружия в Египет и Сирию.</w:t>
      </w:r>
    </w:p>
    <w:p w14:paraId="09CA7033" w14:textId="77777777" w:rsidR="00A00837" w:rsidRDefault="00A00837" w:rsidP="00A00837">
      <w:pPr>
        <w:pStyle w:val="NormalWeb"/>
        <w:shd w:val="clear" w:color="auto" w:fill="FFFFFF"/>
        <w:spacing w:before="0" w:beforeAutospacing="0" w:after="0" w:afterAutospacing="0" w:line="360" w:lineRule="auto"/>
        <w:ind w:firstLine="539"/>
        <w:jc w:val="both"/>
        <w:rPr>
          <w:color w:val="000000"/>
          <w:sz w:val="28"/>
          <w:szCs w:val="28"/>
        </w:rPr>
      </w:pPr>
      <w:r>
        <w:rPr>
          <w:color w:val="000000"/>
          <w:sz w:val="28"/>
          <w:szCs w:val="28"/>
        </w:rPr>
        <w:t>Вопрос о сирийских беженцах до сих пор является обсуждаемым. Существует множество мнений аналитиков, которые широко раскрыты на страницах общественно-политических изданий, поэтому по данному вопросу информационное общество вправе формировать собственную точку зрения.</w:t>
      </w:r>
    </w:p>
    <w:p w14:paraId="2CE62BBC" w14:textId="77777777" w:rsidR="00A00837" w:rsidRPr="00DB5B89" w:rsidRDefault="00A00837" w:rsidP="00A00837">
      <w:pPr>
        <w:pStyle w:val="NormalWeb"/>
        <w:shd w:val="clear" w:color="auto" w:fill="FFFFFF"/>
        <w:spacing w:before="0" w:beforeAutospacing="0" w:after="0" w:afterAutospacing="0" w:line="360" w:lineRule="auto"/>
        <w:ind w:firstLine="539"/>
        <w:jc w:val="both"/>
        <w:rPr>
          <w:color w:val="000000"/>
          <w:sz w:val="28"/>
          <w:szCs w:val="28"/>
        </w:rPr>
      </w:pPr>
      <w:r>
        <w:rPr>
          <w:color w:val="000000"/>
          <w:sz w:val="28"/>
          <w:szCs w:val="28"/>
        </w:rPr>
        <w:t>Турецкие общественно-политические издания поддерживают политику правительства, направленную против режима Асада. Сирийский конфликт в турецкой прессе является одной из наиболее обсуждаемых тем. На повестку дня выставляются все стороны сирийского вопроса. Многогранный охват данной темы позволяет турецким аналитикам делать свои выводы, строить гипотезы и искать собственные пути решения этой мировой проблемы.</w:t>
      </w:r>
    </w:p>
    <w:p w14:paraId="1E03E6DD" w14:textId="72D6126C" w:rsidR="00C67DBD" w:rsidRPr="002F3251" w:rsidRDefault="00C67DBD" w:rsidP="002F3251">
      <w:pPr>
        <w:rPr>
          <w:lang w:val="ru-RU" w:eastAsia="ru-RU"/>
        </w:rPr>
      </w:pPr>
    </w:p>
    <w:p w14:paraId="2E074768" w14:textId="0EA293CE" w:rsidR="00CD4E1E" w:rsidRDefault="00C67DBD" w:rsidP="00E125A9">
      <w:pPr>
        <w:pStyle w:val="TEZBALIK"/>
      </w:pPr>
      <w:bookmarkStart w:id="20" w:name="_Toc419274174"/>
      <w:r w:rsidRPr="007157D3">
        <w:lastRenderedPageBreak/>
        <w:t>СПИСОК ЛИТЕРАТУРЫ</w:t>
      </w:r>
      <w:bookmarkEnd w:id="20"/>
    </w:p>
    <w:p w14:paraId="62D6979F" w14:textId="77777777" w:rsidR="007157D3" w:rsidRPr="00E95C7F" w:rsidRDefault="007157D3" w:rsidP="00E95C7F">
      <w:pPr>
        <w:spacing w:line="360" w:lineRule="auto"/>
        <w:contextualSpacing/>
        <w:jc w:val="both"/>
        <w:rPr>
          <w:rFonts w:ascii="Times New Roman" w:hAnsi="Times New Roman"/>
          <w:sz w:val="28"/>
          <w:szCs w:val="28"/>
          <w:lang w:val="ru-RU" w:eastAsia="ru-RU"/>
        </w:rPr>
      </w:pPr>
    </w:p>
    <w:p w14:paraId="66D202CD" w14:textId="77777777" w:rsidR="007157D3" w:rsidRPr="00E95C7F" w:rsidRDefault="00E3119C"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iCs/>
          <w:sz w:val="28"/>
          <w:szCs w:val="28"/>
          <w:lang w:val="ru-RU"/>
        </w:rPr>
        <w:t>Аврамов Д.С.</w:t>
      </w:r>
      <w:r w:rsidRPr="00E95C7F">
        <w:rPr>
          <w:rFonts w:ascii="Times New Roman" w:hAnsi="Times New Roman"/>
          <w:sz w:val="28"/>
          <w:szCs w:val="28"/>
          <w:lang w:val="ru-RU"/>
        </w:rPr>
        <w:t xml:space="preserve"> Профессиональная этика журналиста. – М., 2003.</w:t>
      </w:r>
    </w:p>
    <w:p w14:paraId="257DBE71" w14:textId="77777777" w:rsidR="007157D3" w:rsidRPr="00E95C7F" w:rsidRDefault="00902F2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bCs/>
          <w:sz w:val="28"/>
          <w:szCs w:val="28"/>
          <w:lang w:val="ru-RU"/>
        </w:rPr>
        <w:t>Аврамов</w:t>
      </w:r>
      <w:r w:rsidRPr="00E95C7F">
        <w:rPr>
          <w:rFonts w:ascii="Times New Roman" w:hAnsi="Times New Roman"/>
          <w:sz w:val="28"/>
          <w:szCs w:val="28"/>
          <w:lang w:val="ru-RU"/>
        </w:rPr>
        <w:t xml:space="preserve"> Д.С. С нравственных позиций. – М., 1981. </w:t>
      </w:r>
    </w:p>
    <w:p w14:paraId="40241FA8" w14:textId="77777777" w:rsidR="007157D3" w:rsidRPr="00E95C7F" w:rsidRDefault="00902F2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Ахмадулин Е.В. Основы теории журналистики: Учеб. пособие. </w:t>
      </w:r>
      <w:r w:rsidRPr="00E95C7F">
        <w:rPr>
          <w:rFonts w:ascii="Times New Roman" w:hAnsi="Times New Roman"/>
          <w:sz w:val="28"/>
          <w:szCs w:val="28"/>
        </w:rPr>
        <w:t xml:space="preserve">М., Ростов н/Д., 2008. </w:t>
      </w:r>
    </w:p>
    <w:p w14:paraId="55182DC9" w14:textId="77777777" w:rsidR="00E95C7F" w:rsidRPr="00A63DE1" w:rsidRDefault="00E95C7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Байбатырова Н.М. Особенности возникновения и становления турецкой журналистики до </w:t>
      </w:r>
      <w:r w:rsidRPr="00E95C7F">
        <w:rPr>
          <w:rFonts w:ascii="Times New Roman" w:hAnsi="Times New Roman"/>
          <w:sz w:val="28"/>
          <w:szCs w:val="28"/>
        </w:rPr>
        <w:t>XX</w:t>
      </w:r>
      <w:r w:rsidRPr="00E95C7F">
        <w:rPr>
          <w:rFonts w:ascii="Times New Roman" w:hAnsi="Times New Roman"/>
          <w:sz w:val="28"/>
          <w:szCs w:val="28"/>
          <w:lang w:val="ru-RU"/>
        </w:rPr>
        <w:t xml:space="preserve"> века // Альманах современной науки и образования. </w:t>
      </w:r>
      <w:r w:rsidRPr="00A63DE1">
        <w:rPr>
          <w:rFonts w:ascii="Times New Roman" w:hAnsi="Times New Roman"/>
          <w:sz w:val="28"/>
          <w:szCs w:val="28"/>
          <w:lang w:val="ru-RU"/>
        </w:rPr>
        <w:t>Тамбов: Грамота, 2009. - №7 – С.16-18.</w:t>
      </w:r>
    </w:p>
    <w:p w14:paraId="7319920A" w14:textId="4F9FFC06" w:rsidR="00E95C7F" w:rsidRPr="00E95C7F" w:rsidRDefault="00E95C7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Pr="00E95C7F">
        <w:rPr>
          <w:rFonts w:ascii="Times New Roman" w:hAnsi="Times New Roman"/>
          <w:sz w:val="28"/>
          <w:szCs w:val="28"/>
          <w:lang w:val="ru-RU" w:eastAsia="ru-RU"/>
        </w:rPr>
        <w:t>Байбатырова Н.М. Современная пресса Турции: жанровые особенности в условиях исламизации и секуляризации общества. – СПб.: 2010г. – 270 с.</w:t>
      </w:r>
    </w:p>
    <w:p w14:paraId="7ECB8EEC" w14:textId="77777777" w:rsidR="007157D3" w:rsidRPr="00E95C7F" w:rsidRDefault="0024577B"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Бакулев Г.П. Массовая коммуникация. Западные теории и концепции.  –  М., 2005. </w:t>
      </w:r>
    </w:p>
    <w:p w14:paraId="1C832575" w14:textId="77777777" w:rsidR="007157D3" w:rsidRPr="00E95C7F" w:rsidRDefault="0024577B"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Бауман З. Индивидуализированное общество. / Пер. с англ. под ред. </w:t>
      </w:r>
      <w:r w:rsidRPr="00E95C7F">
        <w:rPr>
          <w:rFonts w:ascii="Times New Roman" w:hAnsi="Times New Roman"/>
          <w:sz w:val="28"/>
          <w:szCs w:val="28"/>
        </w:rPr>
        <w:t>В.Л. Иноземцева. - М., Изд-во "Логос", 2002. - 390 с.</w:t>
      </w:r>
    </w:p>
    <w:p w14:paraId="19D9A7C0" w14:textId="77777777" w:rsidR="007157D3" w:rsidRPr="00E95C7F" w:rsidRDefault="0024577B"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Березин В.М. Массовая коммуникация: сущность, каналы, действия. – М.: РИП-холдинг, 2003 г.</w:t>
      </w:r>
    </w:p>
    <w:p w14:paraId="5E9A373F" w14:textId="77777777" w:rsidR="007157D3" w:rsidRPr="00E95C7F" w:rsidRDefault="0024577B"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Бурдье П. О телевидении и журналистике. /Пер. с фр. М., 2002.</w:t>
      </w:r>
    </w:p>
    <w:p w14:paraId="4F903F58" w14:textId="77777777" w:rsidR="007157D3" w:rsidRPr="00E95C7F" w:rsidRDefault="0024577B"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Ван Дейк Т.А. Язык. </w:t>
      </w:r>
      <w:r w:rsidRPr="00E95C7F">
        <w:rPr>
          <w:rFonts w:ascii="Times New Roman" w:hAnsi="Times New Roman"/>
          <w:sz w:val="28"/>
          <w:szCs w:val="28"/>
        </w:rPr>
        <w:t>Познание. Коммуникация. М., 1989.</w:t>
      </w:r>
    </w:p>
    <w:p w14:paraId="6DD8926E" w14:textId="77777777" w:rsidR="007157D3" w:rsidRPr="00E95C7F" w:rsidRDefault="0024577B"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Вирильо П. Информационная бомба. М., 2001.</w:t>
      </w:r>
    </w:p>
    <w:p w14:paraId="64EE9C98" w14:textId="09B8DFF0"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24577B" w:rsidRPr="00E95C7F">
        <w:rPr>
          <w:rFonts w:ascii="Times New Roman" w:hAnsi="Times New Roman"/>
          <w:sz w:val="28"/>
          <w:szCs w:val="28"/>
          <w:lang w:val="ru-RU"/>
        </w:rPr>
        <w:t>Воскобойников Я. С., Юрьев В. К. Журналист и информация. М., 1993.</w:t>
      </w:r>
    </w:p>
    <w:p w14:paraId="63A68693" w14:textId="43F9E460"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Гареев М.А. Война и современное международное противоборство // НВО. 9.01.1998.</w:t>
      </w:r>
    </w:p>
    <w:p w14:paraId="06858ECC" w14:textId="64BB01F4"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Головин И. Информационная война // Мир безопасности. 1998. № 8–9 (60).</w:t>
      </w:r>
    </w:p>
    <w:p w14:paraId="4CC3CFF9" w14:textId="7546C7A0"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Грачев Г.В. Информационно-психологические операции во внутриполитической борьбе в России в современных условиях // </w:t>
      </w:r>
      <w:r w:rsidRPr="00E95C7F">
        <w:rPr>
          <w:rFonts w:ascii="Times New Roman" w:hAnsi="Times New Roman"/>
          <w:sz w:val="28"/>
          <w:szCs w:val="28"/>
          <w:lang w:val="ru-RU"/>
        </w:rPr>
        <w:lastRenderedPageBreak/>
        <w:t>Информационно-психологическая безопасность избирательных кампаний. М., 1999.</w:t>
      </w:r>
    </w:p>
    <w:p w14:paraId="7B2606EA" w14:textId="6589F3A8"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Грачев Г.В., Мельник И.К. Манипулирование личностью: организация, способы и технологии информационно-психологического воздействия. М.: ИФ РАН, 1999.</w:t>
      </w:r>
    </w:p>
    <w:p w14:paraId="5C076397" w14:textId="1473A30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8F48BD" w:rsidRPr="00E95C7F">
        <w:rPr>
          <w:rFonts w:ascii="Times New Roman" w:hAnsi="Times New Roman"/>
          <w:sz w:val="28"/>
          <w:szCs w:val="28"/>
          <w:lang w:val="ru-RU"/>
        </w:rPr>
        <w:t>Гусейнов А.А. Средства массовой информации в общественно-политической жизни Турции. М., 1981. - 230 с.</w:t>
      </w:r>
    </w:p>
    <w:p w14:paraId="087AFF03" w14:textId="5AD8260E"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8F48BD" w:rsidRPr="00E95C7F">
        <w:rPr>
          <w:rFonts w:ascii="Times New Roman" w:hAnsi="Times New Roman"/>
          <w:sz w:val="28"/>
          <w:szCs w:val="28"/>
          <w:lang w:val="ru-RU"/>
        </w:rPr>
        <w:t xml:space="preserve">Добросклонская Т. К вопросу об изучении текстов массовой информации // Вестник Московского Университета. </w:t>
      </w:r>
      <w:r w:rsidR="008F48BD" w:rsidRPr="00A63DE1">
        <w:rPr>
          <w:rFonts w:ascii="Times New Roman" w:hAnsi="Times New Roman"/>
          <w:sz w:val="28"/>
          <w:szCs w:val="28"/>
          <w:lang w:val="ru-RU"/>
        </w:rPr>
        <w:t>Серия 19: Лингвистика и межкультурная коммуникация. Специальный выпуск. М. 1998</w:t>
      </w:r>
      <w:r w:rsidR="00A63DE1">
        <w:rPr>
          <w:rFonts w:ascii="Times New Roman" w:hAnsi="Times New Roman"/>
          <w:sz w:val="28"/>
          <w:szCs w:val="28"/>
        </w:rPr>
        <w:t>.</w:t>
      </w:r>
    </w:p>
    <w:p w14:paraId="52E17722" w14:textId="04A5ACE1"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8F48BD" w:rsidRPr="00E95C7F">
        <w:rPr>
          <w:rFonts w:ascii="Times New Roman" w:hAnsi="Times New Roman"/>
          <w:sz w:val="28"/>
          <w:szCs w:val="28"/>
          <w:lang w:val="ru-RU"/>
        </w:rPr>
        <w:t>Дубровский Е.Н. Информационно-обменные процессы как факторы эволюции общества. М.: МГСУ, 1996.</w:t>
      </w:r>
    </w:p>
    <w:p w14:paraId="36D5AC17" w14:textId="424FE9D4" w:rsidR="007157D3" w:rsidRPr="00A63DE1" w:rsidRDefault="007157D3" w:rsidP="00A63DE1">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8F48BD" w:rsidRPr="00E95C7F">
        <w:rPr>
          <w:rFonts w:ascii="Times New Roman" w:hAnsi="Times New Roman"/>
          <w:sz w:val="28"/>
          <w:szCs w:val="28"/>
          <w:lang w:val="ru-RU"/>
        </w:rPr>
        <w:t>Дэннис Э., Мэрилл Д. Беседы о масс-медиа/Пер. с англ. М., 1997.</w:t>
      </w:r>
    </w:p>
    <w:p w14:paraId="06CCDA5E" w14:textId="4ACF76AC"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rPr>
        <w:t>E</w:t>
      </w:r>
      <w:r w:rsidR="000534BC" w:rsidRPr="00E95C7F">
        <w:rPr>
          <w:rFonts w:ascii="Times New Roman" w:hAnsi="Times New Roman"/>
          <w:sz w:val="28"/>
          <w:szCs w:val="28"/>
          <w:lang w:val="ru-RU"/>
        </w:rPr>
        <w:t>расов Б.С. Культура, религия и цивилизация на Востоке. М., 1990. -207 с.</w:t>
      </w:r>
    </w:p>
    <w:p w14:paraId="4671976E" w14:textId="140887EB"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Еремеев Д.Е. На стыке Азии и Европы: Очерки о Турции и турках. М., 1980.-238 с</w:t>
      </w:r>
    </w:p>
    <w:p w14:paraId="79F5BB0F" w14:textId="2652F746"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Еремеев Д.Е., Мейер М.С. История Турции в Средние века и Новое время: Учеб. пособие. М., 1992. - 248 с.</w:t>
      </w:r>
    </w:p>
    <w:p w14:paraId="7EC98CAA" w14:textId="57E4F50C"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Журналистика и социология / Под общей редакцией И. Фомичевой — М.: Издательство Московского университета, 1995.</w:t>
      </w:r>
    </w:p>
    <w:p w14:paraId="1D8881F3" w14:textId="27F0AB13" w:rsidR="008F2E59"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Зиммель Г. Конфликт современной культуры.- Птг: Начатки знаний, 1923.</w:t>
      </w:r>
    </w:p>
    <w:p w14:paraId="3E93D08C" w14:textId="0599A52E"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Кастельс М. Информационная эпоха: экономика, общество и культура / Пер. с англ. под науч. ред. О. И. Шкаратана. –  М.: ГУ ВШЭ, 2000. – 608 с.</w:t>
      </w:r>
    </w:p>
    <w:p w14:paraId="7E103A5B" w14:textId="77777777" w:rsidR="008F2E59"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lastRenderedPageBreak/>
        <w:t xml:space="preserve"> </w:t>
      </w:r>
      <w:r w:rsidR="000534BC" w:rsidRPr="00E95C7F">
        <w:rPr>
          <w:rFonts w:ascii="Times New Roman" w:hAnsi="Times New Roman"/>
          <w:sz w:val="28"/>
          <w:szCs w:val="28"/>
          <w:lang w:val="ru-RU"/>
        </w:rPr>
        <w:t xml:space="preserve">Кастельс М. Могущество самобытности // Новая постиндустриальная волна на Западе. </w:t>
      </w:r>
      <w:r w:rsidR="000534BC" w:rsidRPr="00E95C7F">
        <w:rPr>
          <w:rFonts w:ascii="Times New Roman" w:hAnsi="Times New Roman"/>
          <w:sz w:val="28"/>
          <w:szCs w:val="28"/>
        </w:rPr>
        <w:t>Антология // Под. ред. В.Л. Иноземцева. М.: Academia, 1999.</w:t>
      </w:r>
    </w:p>
    <w:p w14:paraId="59114518" w14:textId="6FBE1976" w:rsidR="007157D3"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Козер Л. Функции социального конфликта. Перевод с анrл. О. А. Назаровой - М.: Идея-Пресс, Дом интеллектуальной книги, 2000. - 208 с.</w:t>
      </w:r>
      <w:r w:rsidR="000534BC" w:rsidRPr="00E95C7F">
        <w:rPr>
          <w:rFonts w:ascii="Times New Roman" w:hAnsi="Times New Roman"/>
          <w:sz w:val="28"/>
          <w:szCs w:val="28"/>
          <w:lang w:val="ru-RU"/>
        </w:rPr>
        <w:t xml:space="preserve"> </w:t>
      </w:r>
    </w:p>
    <w:p w14:paraId="43D7300D"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 xml:space="preserve">Козьмин Б.П. Русская журналистика 70-х и 80-х годов </w:t>
      </w:r>
      <w:r w:rsidR="000534BC" w:rsidRPr="00E95C7F">
        <w:rPr>
          <w:rFonts w:ascii="Times New Roman" w:hAnsi="Times New Roman"/>
          <w:sz w:val="28"/>
          <w:szCs w:val="28"/>
        </w:rPr>
        <w:t>XIX</w:t>
      </w:r>
      <w:r w:rsidR="000534BC" w:rsidRPr="00E95C7F">
        <w:rPr>
          <w:rFonts w:ascii="Times New Roman" w:hAnsi="Times New Roman"/>
          <w:sz w:val="28"/>
          <w:szCs w:val="28"/>
          <w:lang w:val="ru-RU"/>
        </w:rPr>
        <w:t xml:space="preserve"> века. М., Изд-во Высшей партийной школы, 1948.</w:t>
      </w:r>
    </w:p>
    <w:p w14:paraId="52A7CBEF"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Кондратьева Т.С. Евросоюз Турция: Геополитическая игра с непредсказуемым результатом // Актуальные проблемы Европы. Европа и становление нового мирового порядка: Сб. науч. трудов. –  М., 2006. - №4. – С. 109-144.</w:t>
      </w:r>
    </w:p>
    <w:p w14:paraId="42ACC155"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Лазутина Г. Место и роль журналистики в социуме // Основные понятия теории журналистики (новые подходы к проблеме) / Под ред. Я. Засурского. — М.: Издательство Московского университета, 1993.</w:t>
      </w:r>
    </w:p>
    <w:p w14:paraId="38FD93EA"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Луман Н. Медиа коммуникации. – М., 2005.</w:t>
      </w:r>
    </w:p>
    <w:p w14:paraId="40AB727E"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 xml:space="preserve">Луман, Н. Реальность массмедиа. / Пер. с нем. </w:t>
      </w:r>
      <w:r w:rsidR="000534BC" w:rsidRPr="00E95C7F">
        <w:rPr>
          <w:rFonts w:ascii="Times New Roman" w:hAnsi="Times New Roman"/>
          <w:sz w:val="28"/>
          <w:szCs w:val="28"/>
        </w:rPr>
        <w:t xml:space="preserve">А. Антоновского. М.: Праксис, 2005. </w:t>
      </w:r>
    </w:p>
    <w:p w14:paraId="07CDEC4E" w14:textId="4CF03BC0"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 xml:space="preserve">Луман Н. Глобализация мирового сообщества: как следует системно понимать современное общество // Социология на пороге </w:t>
      </w:r>
      <w:r w:rsidR="000534BC" w:rsidRPr="00E95C7F">
        <w:rPr>
          <w:rFonts w:ascii="Times New Roman" w:hAnsi="Times New Roman"/>
          <w:sz w:val="28"/>
          <w:szCs w:val="28"/>
        </w:rPr>
        <w:t>XXI</w:t>
      </w:r>
      <w:r w:rsidR="000534BC" w:rsidRPr="00E95C7F">
        <w:rPr>
          <w:rFonts w:ascii="Times New Roman" w:hAnsi="Times New Roman"/>
          <w:sz w:val="28"/>
          <w:szCs w:val="28"/>
          <w:lang w:val="ru-RU"/>
        </w:rPr>
        <w:t xml:space="preserve"> века: новые направления исследований. М.: Интеллект, 1998.</w:t>
      </w:r>
    </w:p>
    <w:p w14:paraId="242F7D8C" w14:textId="552985F5" w:rsidR="008F2E59"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Макеев А.В. Политология. М., 2002.</w:t>
      </w:r>
    </w:p>
    <w:p w14:paraId="283C516C"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Маклюэн М. Понимание медиа: внешние расширения человека. – М., 2007.</w:t>
      </w:r>
    </w:p>
    <w:p w14:paraId="0608D981" w14:textId="2AEC50ED"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Манойло А.В., Петренко А.И., Фролов Д.Б. Государственная информационная политика в условиях информационно-психологической войны: Монография. М.: Горячая линия – Телеком, 2003.</w:t>
      </w:r>
    </w:p>
    <w:p w14:paraId="637863C4" w14:textId="3182B512"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lastRenderedPageBreak/>
        <w:t xml:space="preserve"> Манойло А.В., Петренко А.И., Фролов Д.Б. Основные структурные элементы информационно-психологического воздействия, определяющие содержание информационно-психологической войны. М.: Национальная безопасность и национальные интересы РФ. Гуманитарные науки (http://www.auditorium.ru/aud/p/), 2003.</w:t>
      </w:r>
    </w:p>
    <w:p w14:paraId="1C983E22" w14:textId="0248339A"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Манойло А.В., Фролов Д.Б. Информационно-психологическая война в системе политических отношений информационного общества. Государственная информационная политика: проблемы и технологии: Сборник статей / Отв. редактор и составитель Е.П. Тавокин. М.: Изд-во РАГС, 2003.</w:t>
      </w:r>
    </w:p>
    <w:p w14:paraId="5D0A666F" w14:textId="7F011D59"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Манойло А.В., Фролов Д.Б., Вепринцев В.Б. Особенности информационной политики эпохи информационного общества // Проблемы информационной безопасности. Компьютерные системы. 2002. № 4.</w:t>
      </w:r>
    </w:p>
    <w:p w14:paraId="4B78D190"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Манойло А. В. Государственная информационная политика в особых условиях, монография. — М.: Изд. МИФИ, 2003, 388 с.</w:t>
      </w:r>
    </w:p>
    <w:p w14:paraId="56A04158"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Маркелов М. Война за кадром. Профессия – русский журналист. М.: Эксмо; Алгоритм, 2004.</w:t>
      </w:r>
    </w:p>
    <w:p w14:paraId="15A59D6B"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Мельник Т. С. Массовая коммуникация как фактор политического влияния: Дис. докт. полит, н. − СПб., 1998.</w:t>
      </w:r>
    </w:p>
    <w:p w14:paraId="1B212579"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 xml:space="preserve">Очерки по истории русской журналистики и критики, т. 1. </w:t>
      </w:r>
      <w:r w:rsidR="000534BC" w:rsidRPr="00E95C7F">
        <w:rPr>
          <w:rFonts w:ascii="Times New Roman" w:hAnsi="Times New Roman"/>
          <w:sz w:val="28"/>
          <w:szCs w:val="28"/>
        </w:rPr>
        <w:t>Л., Изд-во ЛГУ, 1950.</w:t>
      </w:r>
    </w:p>
    <w:p w14:paraId="4931B671" w14:textId="7C9D39EE" w:rsidR="007157D3" w:rsidRPr="00E95C7F" w:rsidRDefault="000534BC"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Политология: Словарь-справочник / М.А. Василик, М.С. Вершинин и др. — М.: Гардарики, 2001.</w:t>
      </w:r>
    </w:p>
    <w:p w14:paraId="1E2DE6C5" w14:textId="7D93603D" w:rsidR="008F2E59"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Попов В.Д. Государственная информационная политика: состояние и проблемы формирования. Массовые информационные процессы в современной России: Очерки / Отв. ред. А.В. Шевченко. М.: Изд-во РАГС, 2002. С. 20.</w:t>
      </w:r>
    </w:p>
    <w:p w14:paraId="0C0C55EE" w14:textId="4A03DAF2" w:rsidR="008F2E59"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lastRenderedPageBreak/>
        <w:t xml:space="preserve"> Попов В.Д. Информациология и информационная политика. М.: Изд-во РАГС, 2001.</w:t>
      </w:r>
    </w:p>
    <w:p w14:paraId="0EFF1255" w14:textId="77777777" w:rsidR="003B504F"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Посконина О.В. Общественно-политическая теория Н. Лумана: методологический аспект. Ижевск, 1997.</w:t>
      </w:r>
      <w:r w:rsidR="003B504F" w:rsidRPr="00E95C7F">
        <w:rPr>
          <w:rFonts w:ascii="Times New Roman" w:hAnsi="Times New Roman"/>
          <w:sz w:val="28"/>
          <w:szCs w:val="28"/>
          <w:lang w:val="ru-RU"/>
        </w:rPr>
        <w:t xml:space="preserve"> </w:t>
      </w:r>
    </w:p>
    <w:p w14:paraId="6CA88B64" w14:textId="5D8E6051" w:rsidR="007157D3"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Почепцов Г.Г. Информационные войны. М.: Рефл-бук, К.: Ваклер, 2000.</w:t>
      </w:r>
    </w:p>
    <w:p w14:paraId="5507A129" w14:textId="52601A64"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Прокофьев В. Ф</w:t>
      </w:r>
      <w:r w:rsidR="007223C8" w:rsidRPr="00E95C7F">
        <w:rPr>
          <w:rFonts w:ascii="Times New Roman" w:hAnsi="Times New Roman"/>
          <w:sz w:val="28"/>
          <w:szCs w:val="28"/>
          <w:lang w:val="ru-RU"/>
        </w:rPr>
        <w:t xml:space="preserve">. Тайное оружие информационной </w:t>
      </w:r>
      <w:r w:rsidR="000534BC" w:rsidRPr="00E95C7F">
        <w:rPr>
          <w:rFonts w:ascii="Times New Roman" w:hAnsi="Times New Roman"/>
          <w:sz w:val="28"/>
          <w:szCs w:val="28"/>
          <w:lang w:val="ru-RU"/>
        </w:rPr>
        <w:t>войны. − М., 1999.</w:t>
      </w:r>
    </w:p>
    <w:p w14:paraId="64828AC7"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Прохоров Е. П. Исследуя журналистику / Е. П. Прохоров. – М.: РИП-Холдинг, 2005.</w:t>
      </w:r>
    </w:p>
    <w:p w14:paraId="2EF7D349" w14:textId="3BBDBD06"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Прохоров Е. П. Введение в теорию журналистики. −</w:t>
      </w:r>
      <w:r w:rsidR="007223C8" w:rsidRPr="00E95C7F">
        <w:rPr>
          <w:rFonts w:ascii="Times New Roman" w:hAnsi="Times New Roman"/>
          <w:sz w:val="28"/>
          <w:szCs w:val="28"/>
          <w:lang w:val="ru-RU"/>
        </w:rPr>
        <w:t xml:space="preserve"> М.</w:t>
      </w:r>
      <w:r w:rsidR="000534BC" w:rsidRPr="00E95C7F">
        <w:rPr>
          <w:rFonts w:ascii="Times New Roman" w:hAnsi="Times New Roman"/>
          <w:sz w:val="28"/>
          <w:szCs w:val="28"/>
          <w:lang w:val="ru-RU"/>
        </w:rPr>
        <w:t>: РИП Холдинг, 2001.</w:t>
      </w:r>
    </w:p>
    <w:p w14:paraId="71D2F628"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Прохоров Е. Журналистика, государство, общество. – М.: МГУ, 1996.</w:t>
      </w:r>
    </w:p>
    <w:p w14:paraId="210C120B"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0534BC" w:rsidRPr="00E95C7F">
        <w:rPr>
          <w:rFonts w:ascii="Times New Roman" w:hAnsi="Times New Roman"/>
          <w:sz w:val="28"/>
          <w:szCs w:val="28"/>
          <w:lang w:val="ru-RU"/>
        </w:rPr>
        <w:t>Расторгуев С. П. Философия информационной войны. М.,2000.</w:t>
      </w:r>
    </w:p>
    <w:p w14:paraId="58779D90" w14:textId="1E7D88E5"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Р</w:t>
      </w:r>
      <w:r w:rsidR="000534BC" w:rsidRPr="00E95C7F">
        <w:rPr>
          <w:rFonts w:ascii="Times New Roman" w:hAnsi="Times New Roman"/>
          <w:sz w:val="28"/>
          <w:szCs w:val="28"/>
          <w:lang w:val="ru-RU"/>
        </w:rPr>
        <w:t>обертсон Д.С. Информационная революция / Информационная революция: наука, экономика, технология: Реферативный сб./ ИНИОН РАН. М., 1993</w:t>
      </w:r>
      <w:r w:rsidR="003B504F" w:rsidRPr="00E95C7F">
        <w:rPr>
          <w:rFonts w:ascii="Times New Roman" w:hAnsi="Times New Roman"/>
          <w:sz w:val="28"/>
          <w:szCs w:val="28"/>
          <w:lang w:val="ru-RU"/>
        </w:rPr>
        <w:t>.</w:t>
      </w:r>
    </w:p>
    <w:p w14:paraId="3C3D80A8" w14:textId="4C4A9561"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Родионов М. А. Информационное противоборство: история и современность. // Информационный сборник «Безопасность». 2002.</w:t>
      </w:r>
    </w:p>
    <w:p w14:paraId="561C3FB4" w14:textId="7B287789"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Сатира и юмор Турции: Сборник: Пер. с турец. / Под ред. Т. Меликова.  – М., 1991.</w:t>
      </w:r>
    </w:p>
    <w:p w14:paraId="4C4E83F0" w14:textId="512FA10E" w:rsidR="003B504F" w:rsidRPr="00E95C7F" w:rsidRDefault="003B504F"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Сборник материалов к изучению истории русской журналистики, вып. 1–3. М., Изд-во Высшей партийной школы, 1956.</w:t>
      </w:r>
    </w:p>
    <w:p w14:paraId="082689F9"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CD4E1E" w:rsidRPr="00E95C7F">
        <w:rPr>
          <w:rFonts w:ascii="Times New Roman" w:hAnsi="Times New Roman"/>
          <w:sz w:val="28"/>
          <w:szCs w:val="28"/>
          <w:lang w:val="ru-RU" w:eastAsia="ru-RU"/>
        </w:rPr>
        <w:t>Система средств массовой информации России. Учебное пособие для вузов / Под ред. Я. Засурского. –  М.: Аспект-Пресс, 2001.</w:t>
      </w:r>
      <w:r w:rsidR="00CD4E1E" w:rsidRPr="00E95C7F">
        <w:rPr>
          <w:rFonts w:ascii="Times New Roman" w:hAnsi="Times New Roman"/>
          <w:sz w:val="28"/>
          <w:szCs w:val="28"/>
          <w:lang w:val="ru-RU"/>
        </w:rPr>
        <w:t xml:space="preserve"> </w:t>
      </w:r>
    </w:p>
    <w:p w14:paraId="2B5F146A"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CD4E1E" w:rsidRPr="00E95C7F">
        <w:rPr>
          <w:rFonts w:ascii="Times New Roman" w:hAnsi="Times New Roman"/>
          <w:sz w:val="28"/>
          <w:szCs w:val="28"/>
          <w:lang w:val="ru-RU" w:eastAsia="ru-RU"/>
        </w:rPr>
        <w:t>Социология массовой коммуникации: Учебник для вузов/Л. Н. Федотова. Питер, 2003.</w:t>
      </w:r>
    </w:p>
    <w:p w14:paraId="1921F895" w14:textId="559BD914" w:rsidR="008F2E59"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Тавокин Е.П. Системные основы государственной информационной политики. Массовые информационные процессы в современной России: Очерки / Отв. ред. А.В. Шевченко. М.: Изд-во РАГС, 2002.</w:t>
      </w:r>
    </w:p>
    <w:p w14:paraId="15A427E9" w14:textId="4431DFC8" w:rsidR="008F2E59"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lastRenderedPageBreak/>
        <w:t xml:space="preserve"> Тернер Дж. Структура социологической теории: Пер. с англ. М.: Прогресс, 1985. С. 131.</w:t>
      </w:r>
    </w:p>
    <w:p w14:paraId="4CCE0B48"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 xml:space="preserve">Тишков В. Очерки теории и политики этничности в России.  – М., 1997. </w:t>
      </w:r>
    </w:p>
    <w:p w14:paraId="24A9A020"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Тоффлер, Э. Шок будущего, 1970. – М.: АСТ, 2008. –  560 с.</w:t>
      </w:r>
    </w:p>
    <w:p w14:paraId="37C79E37" w14:textId="28F67519" w:rsidR="008F2E59"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Тоффлер, Э., Тоффлер, Х. Война и ант</w:t>
      </w:r>
      <w:r w:rsidR="007223C8" w:rsidRPr="00E95C7F">
        <w:rPr>
          <w:rFonts w:ascii="Times New Roman" w:hAnsi="Times New Roman"/>
          <w:sz w:val="28"/>
          <w:szCs w:val="28"/>
          <w:lang w:val="ru-RU" w:eastAsia="ru-RU"/>
        </w:rPr>
        <w:t>ивойна, 1995. –</w:t>
      </w:r>
      <w:r w:rsidR="00CD4E1E" w:rsidRPr="00E95C7F">
        <w:rPr>
          <w:rFonts w:ascii="Times New Roman" w:hAnsi="Times New Roman"/>
          <w:sz w:val="28"/>
          <w:szCs w:val="28"/>
          <w:lang w:val="ru-RU" w:eastAsia="ru-RU"/>
        </w:rPr>
        <w:t xml:space="preserve"> М.: АСТ, 2005. –  416 с.</w:t>
      </w:r>
    </w:p>
    <w:p w14:paraId="5AA0A85A"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Трешневиков А. Информационная война. М., 1999.</w:t>
      </w:r>
    </w:p>
    <w:p w14:paraId="21B5CA19" w14:textId="6A7BE390" w:rsidR="008F2E59" w:rsidRPr="00E95C7F" w:rsidRDefault="008F2E59"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Урсул А.Д. Информатизация общества. – М.:1990.</w:t>
      </w:r>
    </w:p>
    <w:p w14:paraId="62B64565" w14:textId="35933269"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Федотова Л.Н. Социология массовой коммуникации.</w:t>
      </w:r>
      <w:r w:rsidR="007223C8"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 СПб.: Питер, 2003.</w:t>
      </w:r>
    </w:p>
    <w:p w14:paraId="4C8D954D"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Хрестоматия по истории русской журналистики XIX века. Под ред. проф. А.В. Западова. М., «Высшая школа», 1969.</w:t>
      </w:r>
    </w:p>
    <w:p w14:paraId="28537736"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Цыганов В.В. Эволюция цивилиза</w:t>
      </w:r>
      <w:r w:rsidR="00CD4E1E" w:rsidRPr="00E95C7F">
        <w:rPr>
          <w:rFonts w:ascii="Times New Roman" w:hAnsi="Times New Roman"/>
          <w:sz w:val="28"/>
          <w:szCs w:val="28"/>
          <w:lang w:val="ru-RU"/>
        </w:rPr>
        <w:t xml:space="preserve">ций. </w:t>
      </w:r>
      <w:r w:rsidR="00CD4E1E" w:rsidRPr="00A63DE1">
        <w:rPr>
          <w:rFonts w:ascii="Times New Roman" w:hAnsi="Times New Roman"/>
          <w:sz w:val="28"/>
          <w:szCs w:val="28"/>
          <w:lang w:val="ru-RU"/>
        </w:rPr>
        <w:t>Информационные</w:t>
      </w:r>
      <w:r w:rsidR="00CD4E1E" w:rsidRPr="00E95C7F">
        <w:rPr>
          <w:rFonts w:ascii="Times New Roman" w:hAnsi="Times New Roman"/>
          <w:sz w:val="28"/>
          <w:szCs w:val="28"/>
        </w:rPr>
        <w:t xml:space="preserve"> </w:t>
      </w:r>
      <w:r w:rsidR="00CD4E1E" w:rsidRPr="00A63DE1">
        <w:rPr>
          <w:rFonts w:ascii="Times New Roman" w:hAnsi="Times New Roman"/>
          <w:sz w:val="28"/>
          <w:szCs w:val="28"/>
          <w:lang w:val="ru-RU"/>
        </w:rPr>
        <w:t>войны</w:t>
      </w:r>
      <w:r w:rsidR="00CD4E1E" w:rsidRPr="00E95C7F">
        <w:rPr>
          <w:rFonts w:ascii="Times New Roman" w:hAnsi="Times New Roman"/>
          <w:sz w:val="28"/>
          <w:szCs w:val="28"/>
        </w:rPr>
        <w:t>. 2006.</w:t>
      </w:r>
    </w:p>
    <w:p w14:paraId="5EDB10B2"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rPr>
        <w:t xml:space="preserve"> </w:t>
      </w:r>
      <w:r w:rsidR="00CD4E1E" w:rsidRPr="00E95C7F">
        <w:rPr>
          <w:rFonts w:ascii="Times New Roman" w:hAnsi="Times New Roman"/>
          <w:sz w:val="28"/>
          <w:szCs w:val="28"/>
          <w:lang w:val="ru-RU" w:eastAsia="ru-RU"/>
        </w:rPr>
        <w:t>Цыганов В.В., Бухарин С.Н. Механизмы информационных войн. Информационные войны. 2007</w:t>
      </w:r>
    </w:p>
    <w:p w14:paraId="0179266C"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CD4E1E" w:rsidRPr="00E95C7F">
        <w:rPr>
          <w:rFonts w:ascii="Times New Roman" w:hAnsi="Times New Roman"/>
          <w:sz w:val="28"/>
          <w:szCs w:val="28"/>
          <w:lang w:val="ru-RU" w:eastAsia="ru-RU"/>
        </w:rPr>
        <w:t>Яковлев И.П. Современные теории массовых коммуникаций. - СПб.: Роза мира, 2004.</w:t>
      </w:r>
    </w:p>
    <w:p w14:paraId="65FC1EE5" w14:textId="2DB3CA19" w:rsidR="007157D3" w:rsidRPr="00E95C7F" w:rsidRDefault="00CD4E1E" w:rsidP="00E95C7F">
      <w:pPr>
        <w:spacing w:line="360" w:lineRule="auto"/>
        <w:ind w:firstLine="360"/>
        <w:contextualSpacing/>
        <w:jc w:val="both"/>
        <w:rPr>
          <w:rFonts w:ascii="Times New Roman" w:hAnsi="Times New Roman"/>
          <w:b/>
          <w:sz w:val="28"/>
          <w:szCs w:val="28"/>
          <w:lang w:val="ru-RU"/>
        </w:rPr>
      </w:pPr>
      <w:r w:rsidRPr="00E95C7F">
        <w:rPr>
          <w:rFonts w:ascii="Times New Roman" w:hAnsi="Times New Roman"/>
          <w:b/>
          <w:sz w:val="28"/>
          <w:szCs w:val="28"/>
          <w:lang w:val="ru-RU" w:eastAsia="ru-RU"/>
        </w:rPr>
        <w:t>Книги на иностранном языке</w:t>
      </w:r>
    </w:p>
    <w:p w14:paraId="05F2B195"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Baldwin Th. et al. Convergence. Integrating Media, Information &amp; Communication. – SAGE, 1996.</w:t>
      </w:r>
    </w:p>
    <w:p w14:paraId="32E938AF"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Cappella J.N., Hall-Jamieson K. Spiral of cynicism: The press and the public good. New York: Oxford University Press, 1997.</w:t>
      </w:r>
    </w:p>
    <w:p w14:paraId="0970A371"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Christensen, M. Notes on the public sphere on a national and post-national axis: Journalism and freedom of expression in Turkey, Global Media and Communication, 2010. - p. 177-197.</w:t>
      </w:r>
    </w:p>
    <w:p w14:paraId="405154BB"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 xml:space="preserve">Davis D. K. Mass and modernity: The future of journalism in a post Cold War and postmodern world // Research in political sociology. Volume 7: </w:t>
      </w:r>
      <w:r w:rsidR="00CD4E1E" w:rsidRPr="00E95C7F">
        <w:rPr>
          <w:rFonts w:ascii="Times New Roman" w:hAnsi="Times New Roman"/>
          <w:sz w:val="28"/>
          <w:szCs w:val="28"/>
          <w:lang w:eastAsia="ru-RU"/>
        </w:rPr>
        <w:lastRenderedPageBreak/>
        <w:t>Mass media and politics / Ed. by P.C. Wasburn. Greenwich, CT: JAI Press, 1995</w:t>
      </w:r>
    </w:p>
    <w:p w14:paraId="1541796D"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 xml:space="preserve">Delbec A.L. </w:t>
      </w:r>
      <w:r w:rsidR="00CD4E1E" w:rsidRPr="00E95C7F">
        <w:rPr>
          <w:rFonts w:ascii="Times New Roman" w:hAnsi="Times New Roman"/>
          <w:sz w:val="28"/>
          <w:szCs w:val="28"/>
          <w:lang w:val="ru-RU" w:eastAsia="ru-RU"/>
        </w:rPr>
        <w:t>а</w:t>
      </w:r>
      <w:r w:rsidR="00CD4E1E" w:rsidRPr="00E95C7F">
        <w:rPr>
          <w:rFonts w:ascii="Times New Roman" w:hAnsi="Times New Roman"/>
          <w:sz w:val="28"/>
          <w:szCs w:val="28"/>
          <w:lang w:eastAsia="ru-RU"/>
        </w:rPr>
        <w:t xml:space="preserve">nd others. 1 Matrix Organization. </w:t>
      </w:r>
      <w:r w:rsidR="00CD4E1E" w:rsidRPr="00E95C7F">
        <w:rPr>
          <w:rFonts w:ascii="Times New Roman" w:hAnsi="Times New Roman"/>
          <w:sz w:val="28"/>
          <w:szCs w:val="28"/>
          <w:lang w:val="ru-RU" w:eastAsia="ru-RU"/>
        </w:rPr>
        <w:t>А</w:t>
      </w:r>
      <w:r w:rsidR="00CD4E1E" w:rsidRPr="00E95C7F">
        <w:rPr>
          <w:rFonts w:ascii="Times New Roman" w:hAnsi="Times New Roman"/>
          <w:sz w:val="28"/>
          <w:szCs w:val="28"/>
          <w:lang w:eastAsia="ru-RU"/>
        </w:rPr>
        <w:t xml:space="preserve"> Conceptual Guide to Organizational Variation. Madison: Bureau of Business Research and Services, University of Wisconsin, 1969.</w:t>
      </w:r>
    </w:p>
    <w:p w14:paraId="6E6FAD6D"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Dennis E. Of Media and People. - SAGE, 1992.</w:t>
      </w:r>
    </w:p>
    <w:p w14:paraId="66082F50"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Dery D. Knowledge and Organizations. Policy Studies Review. 1986.</w:t>
      </w:r>
    </w:p>
    <w:p w14:paraId="7791D9BD"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Dimbleby R., Burton G. An Introduction to Communication. – Second Edition. – Newbury Park, 1998.</w:t>
      </w:r>
    </w:p>
    <w:p w14:paraId="22110E47"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 xml:space="preserve">Dinçer O. B., Federici V., Ferris E., Karaca S., Kirişci K., Çarmıklı E. Ö. Suriyeli mülteciler krizi ve Türkiye. Sonu gelmeyen misafirlik. Nov. 2013. </w:t>
      </w:r>
    </w:p>
    <w:p w14:paraId="15B8B18F"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Esser F. Media Politics and Media Self-coverage In the British Press. International Communications Association, 2003.</w:t>
      </w:r>
    </w:p>
    <w:p w14:paraId="0C1D0E2F"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 xml:space="preserve">Graber D. Mass Media and American Politics / 6th edition. Washington, DC: CQ Press, 2002. </w:t>
      </w:r>
    </w:p>
    <w:p w14:paraId="7488062D"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Habermas J. The public sphere // Communications and the class struggle. Volume 1 / Ed. by A. Mattelart, S. Seigelaub. New York: International General, 1979.</w:t>
      </w:r>
    </w:p>
    <w:p w14:paraId="27011BEE"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Iyengar S., Reeves R. Do the Media Govern? Thousand Oaks, CA: Sage, 1997.</w:t>
      </w:r>
    </w:p>
    <w:p w14:paraId="06826C59"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Jones S. (ed) Virtual Culture. Identity and Communication in Cy-bersociety. - SAGE Publications, 1997.</w:t>
      </w:r>
    </w:p>
    <w:p w14:paraId="4005DCA4"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Larsen J.</w:t>
      </w:r>
      <w:r w:rsidR="00CD4E1E" w:rsidRPr="00E95C7F">
        <w:rPr>
          <w:rFonts w:ascii="Times New Roman" w:hAnsi="Times New Roman"/>
          <w:sz w:val="28"/>
          <w:szCs w:val="28"/>
          <w:lang w:val="ru-RU" w:eastAsia="ru-RU"/>
        </w:rPr>
        <w:t>К</w:t>
      </w:r>
      <w:r w:rsidR="00CD4E1E" w:rsidRPr="00E95C7F">
        <w:rPr>
          <w:rFonts w:ascii="Times New Roman" w:hAnsi="Times New Roman"/>
          <w:sz w:val="28"/>
          <w:szCs w:val="28"/>
          <w:lang w:eastAsia="ru-RU"/>
        </w:rPr>
        <w:t xml:space="preserve">. Effect of Time </w:t>
      </w:r>
      <w:r w:rsidR="00CD4E1E" w:rsidRPr="00E95C7F">
        <w:rPr>
          <w:rFonts w:ascii="Times New Roman" w:hAnsi="Times New Roman"/>
          <w:sz w:val="28"/>
          <w:szCs w:val="28"/>
          <w:lang w:val="ru-RU" w:eastAsia="ru-RU"/>
        </w:rPr>
        <w:t>оп</w:t>
      </w:r>
      <w:r w:rsidR="00CD4E1E" w:rsidRPr="00E95C7F">
        <w:rPr>
          <w:rFonts w:ascii="Times New Roman" w:hAnsi="Times New Roman"/>
          <w:sz w:val="28"/>
          <w:szCs w:val="28"/>
          <w:lang w:eastAsia="ru-RU"/>
        </w:rPr>
        <w:t xml:space="preserve"> Information Utilization. Knowledge: Creation. Diffusion, Innovation. 1985.</w:t>
      </w:r>
    </w:p>
    <w:p w14:paraId="7CE0BD91"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 xml:space="preserve">Marris </w:t>
      </w:r>
      <w:r w:rsidR="00CD4E1E" w:rsidRPr="00E95C7F">
        <w:rPr>
          <w:rFonts w:ascii="Times New Roman" w:hAnsi="Times New Roman"/>
          <w:sz w:val="28"/>
          <w:szCs w:val="28"/>
          <w:lang w:val="ru-RU" w:eastAsia="ru-RU"/>
        </w:rPr>
        <w:t>Р</w:t>
      </w:r>
      <w:r w:rsidR="00CD4E1E" w:rsidRPr="00E95C7F">
        <w:rPr>
          <w:rFonts w:ascii="Times New Roman" w:hAnsi="Times New Roman"/>
          <w:sz w:val="28"/>
          <w:szCs w:val="28"/>
          <w:lang w:eastAsia="ru-RU"/>
        </w:rPr>
        <w:t xml:space="preserve">. </w:t>
      </w:r>
      <w:r w:rsidR="00CD4E1E" w:rsidRPr="00E95C7F">
        <w:rPr>
          <w:rFonts w:ascii="Times New Roman" w:hAnsi="Times New Roman"/>
          <w:sz w:val="28"/>
          <w:szCs w:val="28"/>
          <w:lang w:val="ru-RU" w:eastAsia="ru-RU"/>
        </w:rPr>
        <w:t>Меа</w:t>
      </w:r>
      <w:r w:rsidR="00CD4E1E" w:rsidRPr="00E95C7F">
        <w:rPr>
          <w:rFonts w:ascii="Times New Roman" w:hAnsi="Times New Roman"/>
          <w:sz w:val="28"/>
          <w:szCs w:val="28"/>
          <w:lang w:eastAsia="ru-RU"/>
        </w:rPr>
        <w:t xml:space="preserve">ning </w:t>
      </w:r>
      <w:r w:rsidR="00CD4E1E" w:rsidRPr="00E95C7F">
        <w:rPr>
          <w:rFonts w:ascii="Times New Roman" w:hAnsi="Times New Roman"/>
          <w:sz w:val="28"/>
          <w:szCs w:val="28"/>
          <w:lang w:val="ru-RU" w:eastAsia="ru-RU"/>
        </w:rPr>
        <w:t>ап</w:t>
      </w:r>
      <w:r w:rsidR="00CD4E1E" w:rsidRPr="00E95C7F">
        <w:rPr>
          <w:rFonts w:ascii="Times New Roman" w:hAnsi="Times New Roman"/>
          <w:sz w:val="28"/>
          <w:szCs w:val="28"/>
          <w:lang w:eastAsia="ru-RU"/>
        </w:rPr>
        <w:t xml:space="preserve">d Action: Community </w:t>
      </w:r>
      <w:r w:rsidR="00CD4E1E" w:rsidRPr="00E95C7F">
        <w:rPr>
          <w:rFonts w:ascii="Times New Roman" w:hAnsi="Times New Roman"/>
          <w:sz w:val="28"/>
          <w:szCs w:val="28"/>
          <w:lang w:val="ru-RU" w:eastAsia="ru-RU"/>
        </w:rPr>
        <w:t>Р</w:t>
      </w:r>
      <w:r w:rsidR="00CD4E1E" w:rsidRPr="00E95C7F">
        <w:rPr>
          <w:rFonts w:ascii="Times New Roman" w:hAnsi="Times New Roman"/>
          <w:sz w:val="28"/>
          <w:szCs w:val="28"/>
          <w:lang w:eastAsia="ru-RU"/>
        </w:rPr>
        <w:t>l</w:t>
      </w:r>
      <w:r w:rsidR="00CD4E1E" w:rsidRPr="00E95C7F">
        <w:rPr>
          <w:rFonts w:ascii="Times New Roman" w:hAnsi="Times New Roman"/>
          <w:sz w:val="28"/>
          <w:szCs w:val="28"/>
          <w:lang w:val="ru-RU" w:eastAsia="ru-RU"/>
        </w:rPr>
        <w:t>а</w:t>
      </w:r>
      <w:r w:rsidR="00CD4E1E" w:rsidRPr="00E95C7F">
        <w:rPr>
          <w:rFonts w:ascii="Times New Roman" w:hAnsi="Times New Roman"/>
          <w:sz w:val="28"/>
          <w:szCs w:val="28"/>
          <w:lang w:eastAsia="ru-RU"/>
        </w:rPr>
        <w:t xml:space="preserve">nning </w:t>
      </w:r>
      <w:r w:rsidR="00CD4E1E" w:rsidRPr="00E95C7F">
        <w:rPr>
          <w:rFonts w:ascii="Times New Roman" w:hAnsi="Times New Roman"/>
          <w:sz w:val="28"/>
          <w:szCs w:val="28"/>
          <w:lang w:val="ru-RU" w:eastAsia="ru-RU"/>
        </w:rPr>
        <w:t>ап</w:t>
      </w:r>
      <w:r w:rsidR="00CD4E1E" w:rsidRPr="00E95C7F">
        <w:rPr>
          <w:rFonts w:ascii="Times New Roman" w:hAnsi="Times New Roman"/>
          <w:sz w:val="28"/>
          <w:szCs w:val="28"/>
          <w:lang w:eastAsia="ru-RU"/>
        </w:rPr>
        <w:t>d Conceptio</w:t>
      </w:r>
      <w:r w:rsidR="00CD4E1E" w:rsidRPr="00E95C7F">
        <w:rPr>
          <w:rFonts w:ascii="Times New Roman" w:hAnsi="Times New Roman"/>
          <w:sz w:val="28"/>
          <w:szCs w:val="28"/>
          <w:lang w:val="ru-RU" w:eastAsia="ru-RU"/>
        </w:rPr>
        <w:t>п</w:t>
      </w:r>
      <w:r w:rsidR="00CD4E1E" w:rsidRPr="00E95C7F">
        <w:rPr>
          <w:rFonts w:ascii="Times New Roman" w:hAnsi="Times New Roman"/>
          <w:sz w:val="28"/>
          <w:szCs w:val="28"/>
          <w:lang w:eastAsia="ru-RU"/>
        </w:rPr>
        <w:t xml:space="preserve">s of Change. Routledge &amp; </w:t>
      </w:r>
      <w:r w:rsidR="00CD4E1E" w:rsidRPr="00E95C7F">
        <w:rPr>
          <w:rFonts w:ascii="Times New Roman" w:hAnsi="Times New Roman"/>
          <w:sz w:val="28"/>
          <w:szCs w:val="28"/>
          <w:lang w:val="ru-RU" w:eastAsia="ru-RU"/>
        </w:rPr>
        <w:t>Ке</w:t>
      </w:r>
      <w:r w:rsidR="00CD4E1E" w:rsidRPr="00E95C7F">
        <w:rPr>
          <w:rFonts w:ascii="Times New Roman" w:hAnsi="Times New Roman"/>
          <w:sz w:val="28"/>
          <w:szCs w:val="28"/>
          <w:lang w:eastAsia="ru-RU"/>
        </w:rPr>
        <w:t>g</w:t>
      </w:r>
      <w:r w:rsidR="00CD4E1E" w:rsidRPr="00E95C7F">
        <w:rPr>
          <w:rFonts w:ascii="Times New Roman" w:hAnsi="Times New Roman"/>
          <w:sz w:val="28"/>
          <w:szCs w:val="28"/>
          <w:lang w:val="ru-RU" w:eastAsia="ru-RU"/>
        </w:rPr>
        <w:t>а</w:t>
      </w:r>
      <w:r w:rsidR="00CD4E1E" w:rsidRPr="00E95C7F">
        <w:rPr>
          <w:rFonts w:ascii="Times New Roman" w:hAnsi="Times New Roman"/>
          <w:sz w:val="28"/>
          <w:szCs w:val="28"/>
          <w:lang w:eastAsia="ru-RU"/>
        </w:rPr>
        <w:t>n Paul, 1999.</w:t>
      </w:r>
    </w:p>
    <w:p w14:paraId="7D80921E"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McCombs M., Shaw D. The agenda-setting function of mass media // Public Opinion Quarterly. 1972.</w:t>
      </w:r>
    </w:p>
    <w:p w14:paraId="5C295013"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lastRenderedPageBreak/>
        <w:t xml:space="preserve"> </w:t>
      </w:r>
      <w:r w:rsidR="00CD4E1E" w:rsidRPr="00E95C7F">
        <w:rPr>
          <w:rFonts w:ascii="Times New Roman" w:hAnsi="Times New Roman"/>
          <w:sz w:val="28"/>
          <w:szCs w:val="28"/>
          <w:lang w:eastAsia="ru-RU"/>
        </w:rPr>
        <w:t>McLuhan M. Understanding Media: The extensions of man. — N.Y.: Signet Books, 1964.</w:t>
      </w:r>
    </w:p>
    <w:p w14:paraId="0B3EF3D3"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Oborne P. Alistair Campbell. New Labour and the Rise of the Media Class. London: Aurum Press, 1999.</w:t>
      </w:r>
    </w:p>
    <w:p w14:paraId="171F007A"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Pierini M. Press Freedom in Turkey. Brussels: Carnegie Europe Press, 2013.</w:t>
      </w:r>
    </w:p>
    <w:p w14:paraId="5717BF26"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Porat M. Global implications of information Society. J.Community, 1978.</w:t>
      </w:r>
    </w:p>
    <w:p w14:paraId="77A89732"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Rogers E., Dearing J. Agenda-setting research: Where has it been, where is it going? // Communication Yearbook.1988.</w:t>
      </w:r>
    </w:p>
    <w:p w14:paraId="71838F87"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Schlapp Hermann. Gazetciliğe giriş – İstanbul, 2002.</w:t>
      </w:r>
    </w:p>
    <w:p w14:paraId="61A6DCD2"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Smith S. When journalism went bad // Writing and Journalism. Essays by Sam Smith.2006.</w:t>
      </w:r>
    </w:p>
    <w:p w14:paraId="6A8338DB"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Sussman G. Communication, Technology and Politics in the Information Age. – Portland State University: SAGE Publications, 1997.</w:t>
      </w:r>
    </w:p>
    <w:p w14:paraId="0ABDB387"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CD4E1E" w:rsidRPr="00E95C7F">
        <w:rPr>
          <w:rFonts w:ascii="Times New Roman" w:hAnsi="Times New Roman"/>
          <w:sz w:val="28"/>
          <w:szCs w:val="28"/>
          <w:lang w:eastAsia="ru-RU"/>
        </w:rPr>
        <w:t>Yılmaz H. Türkiye’de Suriyeli mülteciler. İstanbul örneği. Sept. 2013.</w:t>
      </w:r>
    </w:p>
    <w:p w14:paraId="70F7C82B" w14:textId="08A06021" w:rsidR="007223C8" w:rsidRPr="00E95C7F" w:rsidRDefault="00E125A9" w:rsidP="00E95C7F">
      <w:pPr>
        <w:spacing w:line="360" w:lineRule="auto"/>
        <w:ind w:left="360"/>
        <w:jc w:val="both"/>
        <w:rPr>
          <w:rFonts w:ascii="Times New Roman" w:hAnsi="Times New Roman"/>
          <w:b/>
          <w:sz w:val="28"/>
          <w:szCs w:val="28"/>
          <w:lang w:val="ru-RU" w:eastAsia="ru-RU"/>
        </w:rPr>
      </w:pPr>
      <w:r w:rsidRPr="00E95C7F">
        <w:rPr>
          <w:rFonts w:ascii="Times New Roman" w:hAnsi="Times New Roman"/>
          <w:b/>
          <w:sz w:val="28"/>
          <w:szCs w:val="28"/>
          <w:lang w:val="ru-RU" w:eastAsia="ru-RU"/>
        </w:rPr>
        <w:t>Электронные источники</w:t>
      </w:r>
    </w:p>
    <w:p w14:paraId="7C34300E"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Бодрунова С.А. Информационно-политическая фигура: формирование, существование, борьба за успех. URL: </w:t>
      </w:r>
      <w:hyperlink r:id="rId8" w:history="1">
        <w:r w:rsidRPr="00E95C7F">
          <w:rPr>
            <w:rStyle w:val="Kpr"/>
            <w:rFonts w:ascii="Times New Roman" w:hAnsi="Times New Roman"/>
            <w:sz w:val="28"/>
            <w:szCs w:val="28"/>
            <w:lang w:val="ru-RU" w:eastAsia="ru-RU"/>
          </w:rPr>
          <w:t>http://psyfactor.org/psyops/infowar23.htm</w:t>
        </w:r>
      </w:hyperlink>
    </w:p>
    <w:p w14:paraId="7270817A" w14:textId="77777777"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Манойло А.В. Объекты и субъекты информационного противоборства. URL: </w:t>
      </w:r>
      <w:hyperlink r:id="rId9" w:history="1">
        <w:r w:rsidRPr="00E95C7F">
          <w:rPr>
            <w:rStyle w:val="Kpr"/>
            <w:rFonts w:ascii="Times New Roman" w:hAnsi="Times New Roman"/>
            <w:sz w:val="28"/>
            <w:szCs w:val="28"/>
            <w:lang w:val="ru-RU" w:eastAsia="ru-RU"/>
          </w:rPr>
          <w:t>http://psyfactor.org/lib/psywar24.htm</w:t>
        </w:r>
      </w:hyperlink>
      <w:r w:rsidRPr="00E95C7F">
        <w:rPr>
          <w:rFonts w:ascii="Times New Roman" w:hAnsi="Times New Roman"/>
          <w:sz w:val="28"/>
          <w:szCs w:val="28"/>
          <w:lang w:val="ru-RU" w:eastAsia="ru-RU"/>
        </w:rPr>
        <w:t xml:space="preserve"> </w:t>
      </w:r>
    </w:p>
    <w:p w14:paraId="441E4D28" w14:textId="330D8756"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Почепцов Г.П.  Смысловые войны в глобальном контексте XXI века. URL: </w:t>
      </w:r>
      <w:hyperlink r:id="rId10" w:history="1">
        <w:r w:rsidRPr="00E95C7F">
          <w:rPr>
            <w:rStyle w:val="Kpr"/>
            <w:rFonts w:ascii="Times New Roman" w:hAnsi="Times New Roman"/>
            <w:sz w:val="28"/>
            <w:szCs w:val="28"/>
            <w:lang w:val="ru-RU" w:eastAsia="ru-RU"/>
          </w:rPr>
          <w:t>http://psyfactor.org/psyops/infowar22.htm</w:t>
        </w:r>
      </w:hyperlink>
    </w:p>
    <w:p w14:paraId="6599566B" w14:textId="015A5A81"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Роль России в урегулировании вооруженного конфликта в Сирии. Досье. 16 янв. 2014г.  URL: </w:t>
      </w:r>
      <w:hyperlink r:id="rId11" w:history="1">
        <w:r w:rsidRPr="00E95C7F">
          <w:rPr>
            <w:rStyle w:val="Kpr"/>
            <w:rFonts w:ascii="Times New Roman" w:hAnsi="Times New Roman"/>
            <w:sz w:val="28"/>
            <w:szCs w:val="28"/>
            <w:lang w:val="ru-RU" w:eastAsia="ru-RU"/>
          </w:rPr>
          <w:t>http://itar-tass.com/info/889036</w:t>
        </w:r>
      </w:hyperlink>
    </w:p>
    <w:p w14:paraId="003C6B94" w14:textId="38D2CC5F"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Снежанова Л.Н. Конфликт в Сирии: усилия России по недопущению дестабилизации Ближнего и Среднего Востока. Отябрь 2013г. URL: </w:t>
      </w:r>
      <w:hyperlink r:id="rId12" w:history="1">
        <w:r w:rsidRPr="00E95C7F">
          <w:rPr>
            <w:rStyle w:val="Kpr"/>
            <w:rFonts w:ascii="Times New Roman" w:hAnsi="Times New Roman"/>
            <w:sz w:val="28"/>
            <w:szCs w:val="28"/>
            <w:lang w:val="ru-RU" w:eastAsia="ru-RU"/>
          </w:rPr>
          <w:t>http://www.nirsi.ru/166</w:t>
        </w:r>
      </w:hyperlink>
    </w:p>
    <w:p w14:paraId="3C1B9ACC" w14:textId="5B462F6E"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lastRenderedPageBreak/>
        <w:t xml:space="preserve"> </w:t>
      </w:r>
      <w:r w:rsidR="007F475E" w:rsidRPr="00E95C7F">
        <w:rPr>
          <w:rFonts w:ascii="Times New Roman" w:hAnsi="Times New Roman"/>
          <w:sz w:val="28"/>
          <w:szCs w:val="28"/>
          <w:lang w:val="ru-RU" w:eastAsia="ru-RU"/>
        </w:rPr>
        <w:t xml:space="preserve">Сирийская армия захватила  партию зарина при чистке Хамы от боевиков. 28 авг. 2013г. URL: </w:t>
      </w:r>
      <w:hyperlink r:id="rId13" w:history="1">
        <w:r w:rsidRPr="00E95C7F">
          <w:rPr>
            <w:rStyle w:val="Kpr"/>
            <w:rFonts w:ascii="Times New Roman" w:hAnsi="Times New Roman"/>
            <w:sz w:val="28"/>
            <w:szCs w:val="28"/>
            <w:lang w:val="ru-RU" w:eastAsia="ru-RU"/>
          </w:rPr>
          <w:t>http://ria.ru/arab_sy/20130602/940819451.html</w:t>
        </w:r>
      </w:hyperlink>
    </w:p>
    <w:p w14:paraId="5D77DD24" w14:textId="629D4A2F"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Террористические организации - обратная сторона медали в сирийской войне. 20 марта 2014г. URL: </w:t>
      </w:r>
      <w:hyperlink r:id="rId14" w:history="1">
        <w:r w:rsidRPr="00E95C7F">
          <w:rPr>
            <w:rStyle w:val="Kpr"/>
            <w:rFonts w:ascii="Times New Roman" w:hAnsi="Times New Roman"/>
            <w:sz w:val="28"/>
            <w:szCs w:val="28"/>
            <w:lang w:val="ru-RU" w:eastAsia="ru-RU"/>
          </w:rPr>
          <w:t>http://itar-tass.com</w:t>
        </w:r>
      </w:hyperlink>
    </w:p>
    <w:p w14:paraId="67F1EF19" w14:textId="3ACCF319"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У Пентагона нет данных о применении химоружия боевиками в Сирии. 10 июл. 2013г.  URL: </w:t>
      </w:r>
      <w:hyperlink r:id="rId15" w:history="1">
        <w:r w:rsidRPr="00E95C7F">
          <w:rPr>
            <w:rStyle w:val="Kpr"/>
            <w:rFonts w:ascii="Times New Roman" w:hAnsi="Times New Roman"/>
            <w:sz w:val="28"/>
            <w:szCs w:val="28"/>
            <w:lang w:val="ru-RU" w:eastAsia="ru-RU"/>
          </w:rPr>
          <w:t>http://ria.ru/arab_sy/20130710/948859904.html</w:t>
        </w:r>
      </w:hyperlink>
    </w:p>
    <w:p w14:paraId="23F43C65" w14:textId="4B477536" w:rsidR="007157D3" w:rsidRPr="00E95C7F" w:rsidRDefault="007157D3"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Центр новостей ООН. </w:t>
      </w:r>
      <w:r w:rsidR="007F475E" w:rsidRPr="00E95C7F">
        <w:rPr>
          <w:rFonts w:ascii="Times New Roman" w:hAnsi="Times New Roman"/>
          <w:sz w:val="28"/>
          <w:szCs w:val="28"/>
          <w:lang w:eastAsia="ru-RU"/>
        </w:rPr>
        <w:t>URL</w:t>
      </w:r>
      <w:r w:rsidR="007F475E" w:rsidRPr="00E95C7F">
        <w:rPr>
          <w:rFonts w:ascii="Times New Roman" w:hAnsi="Times New Roman"/>
          <w:sz w:val="28"/>
          <w:szCs w:val="28"/>
          <w:lang w:val="ru-RU" w:eastAsia="ru-RU"/>
        </w:rPr>
        <w:t xml:space="preserve">: </w:t>
      </w:r>
      <w:hyperlink r:id="rId16" w:anchor=".U4SRAPl_tq" w:history="1">
        <w:r w:rsidRPr="00E95C7F">
          <w:rPr>
            <w:rStyle w:val="Kpr"/>
            <w:rFonts w:ascii="Times New Roman" w:hAnsi="Times New Roman"/>
            <w:sz w:val="28"/>
            <w:szCs w:val="28"/>
            <w:lang w:eastAsia="ru-RU"/>
          </w:rPr>
          <w:t>http</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www</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un</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org</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russian</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news</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story</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asp</w:t>
        </w:r>
        <w:r w:rsidRPr="00E95C7F">
          <w:rPr>
            <w:rStyle w:val="Kpr"/>
            <w:rFonts w:ascii="Times New Roman" w:hAnsi="Times New Roman"/>
            <w:sz w:val="28"/>
            <w:szCs w:val="28"/>
            <w:lang w:val="ru-RU" w:eastAsia="ru-RU"/>
          </w:rPr>
          <w:t>?</w:t>
        </w:r>
        <w:r w:rsidRPr="00E95C7F">
          <w:rPr>
            <w:rStyle w:val="Kpr"/>
            <w:rFonts w:ascii="Times New Roman" w:hAnsi="Times New Roman"/>
            <w:sz w:val="28"/>
            <w:szCs w:val="28"/>
            <w:lang w:eastAsia="ru-RU"/>
          </w:rPr>
          <w:t>NewsID</w:t>
        </w:r>
        <w:r w:rsidRPr="00E95C7F">
          <w:rPr>
            <w:rStyle w:val="Kpr"/>
            <w:rFonts w:ascii="Times New Roman" w:hAnsi="Times New Roman"/>
            <w:sz w:val="28"/>
            <w:szCs w:val="28"/>
            <w:lang w:val="ru-RU" w:eastAsia="ru-RU"/>
          </w:rPr>
          <w:t>=19594#.</w:t>
        </w:r>
        <w:r w:rsidRPr="00E95C7F">
          <w:rPr>
            <w:rStyle w:val="Kpr"/>
            <w:rFonts w:ascii="Times New Roman" w:hAnsi="Times New Roman"/>
            <w:sz w:val="28"/>
            <w:szCs w:val="28"/>
            <w:lang w:eastAsia="ru-RU"/>
          </w:rPr>
          <w:t>U</w:t>
        </w:r>
        <w:r w:rsidRPr="00E95C7F">
          <w:rPr>
            <w:rStyle w:val="Kpr"/>
            <w:rFonts w:ascii="Times New Roman" w:hAnsi="Times New Roman"/>
            <w:sz w:val="28"/>
            <w:szCs w:val="28"/>
            <w:lang w:val="ru-RU" w:eastAsia="ru-RU"/>
          </w:rPr>
          <w:t>4</w:t>
        </w:r>
        <w:r w:rsidRPr="00E95C7F">
          <w:rPr>
            <w:rStyle w:val="Kpr"/>
            <w:rFonts w:ascii="Times New Roman" w:hAnsi="Times New Roman"/>
            <w:sz w:val="28"/>
            <w:szCs w:val="28"/>
            <w:lang w:eastAsia="ru-RU"/>
          </w:rPr>
          <w:t>SRAPl</w:t>
        </w:r>
        <w:r w:rsidRPr="00E95C7F">
          <w:rPr>
            <w:rStyle w:val="Kpr"/>
            <w:rFonts w:ascii="Times New Roman" w:hAnsi="Times New Roman"/>
            <w:sz w:val="28"/>
            <w:szCs w:val="28"/>
            <w:lang w:val="ru-RU" w:eastAsia="ru-RU"/>
          </w:rPr>
          <w:t>_</w:t>
        </w:r>
        <w:r w:rsidRPr="00E95C7F">
          <w:rPr>
            <w:rStyle w:val="Kpr"/>
            <w:rFonts w:ascii="Times New Roman" w:hAnsi="Times New Roman"/>
            <w:sz w:val="28"/>
            <w:szCs w:val="28"/>
            <w:lang w:eastAsia="ru-RU"/>
          </w:rPr>
          <w:t>tq</w:t>
        </w:r>
      </w:hyperlink>
    </w:p>
    <w:p w14:paraId="26055F32" w14:textId="0B904EED"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 xml:space="preserve"> </w:t>
      </w:r>
      <w:r w:rsidR="007F475E" w:rsidRPr="00E95C7F">
        <w:rPr>
          <w:rFonts w:ascii="Times New Roman" w:hAnsi="Times New Roman"/>
          <w:sz w:val="28"/>
          <w:szCs w:val="28"/>
          <w:lang w:val="ru-RU" w:eastAsia="ru-RU"/>
        </w:rPr>
        <w:t xml:space="preserve">Яшлавский Я.Э. Хезболла и ее роль в геополитических вопросах на Ближнем востоке.  </w:t>
      </w:r>
      <w:r w:rsidR="007F475E" w:rsidRPr="00E95C7F">
        <w:rPr>
          <w:rFonts w:ascii="Times New Roman" w:hAnsi="Times New Roman"/>
          <w:sz w:val="28"/>
          <w:szCs w:val="28"/>
          <w:lang w:eastAsia="ru-RU"/>
        </w:rPr>
        <w:t xml:space="preserve">URL: </w:t>
      </w:r>
      <w:hyperlink r:id="rId17" w:history="1">
        <w:r w:rsidRPr="00E95C7F">
          <w:rPr>
            <w:rStyle w:val="Kpr"/>
            <w:rFonts w:ascii="Times New Roman" w:hAnsi="Times New Roman"/>
            <w:sz w:val="28"/>
            <w:szCs w:val="28"/>
            <w:lang w:eastAsia="ru-RU"/>
          </w:rPr>
          <w:t>http://i-r-p.ru/page/stream-exchange/index-15153.html</w:t>
        </w:r>
      </w:hyperlink>
    </w:p>
    <w:p w14:paraId="54AB5D27" w14:textId="2D2D50E5"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7F475E" w:rsidRPr="00E95C7F">
        <w:rPr>
          <w:rFonts w:ascii="Times New Roman" w:hAnsi="Times New Roman"/>
          <w:sz w:val="28"/>
          <w:szCs w:val="28"/>
          <w:lang w:eastAsia="ru-RU"/>
        </w:rPr>
        <w:t xml:space="preserve">Ş. Keskin. Bitkin aktörler: Mısır ve Suriye.  2013. 9 Oct. URL.: </w:t>
      </w:r>
      <w:hyperlink r:id="rId18" w:history="1">
        <w:r w:rsidRPr="00E95C7F">
          <w:rPr>
            <w:rStyle w:val="Kpr"/>
            <w:rFonts w:ascii="Times New Roman" w:hAnsi="Times New Roman"/>
            <w:sz w:val="28"/>
            <w:szCs w:val="28"/>
            <w:lang w:eastAsia="ru-RU"/>
          </w:rPr>
          <w:t>http://www.usbed.org/ortadogu/news-bitkin-aktorler-misir-ve-suriye.html</w:t>
        </w:r>
      </w:hyperlink>
    </w:p>
    <w:p w14:paraId="21FDDE42" w14:textId="605CE459" w:rsidR="007157D3"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7F475E" w:rsidRPr="00E95C7F">
        <w:rPr>
          <w:rFonts w:ascii="Times New Roman" w:hAnsi="Times New Roman"/>
          <w:sz w:val="28"/>
          <w:szCs w:val="28"/>
          <w:lang w:eastAsia="ru-RU"/>
        </w:rPr>
        <w:t xml:space="preserve">Keskin Ş. Silahlar konuşur, insanlar susar. 2013. 23 Sept: </w:t>
      </w:r>
      <w:hyperlink r:id="rId19" w:history="1">
        <w:r w:rsidRPr="00E95C7F">
          <w:rPr>
            <w:rStyle w:val="Kpr"/>
            <w:rFonts w:ascii="Times New Roman" w:hAnsi="Times New Roman"/>
            <w:sz w:val="28"/>
            <w:szCs w:val="28"/>
            <w:lang w:eastAsia="ru-RU"/>
          </w:rPr>
          <w:t>http://www.usbed.org/ortadogu/news-silahlar-konusur-insanlar-susar-suriye-meselesi.html</w:t>
        </w:r>
      </w:hyperlink>
    </w:p>
    <w:p w14:paraId="674DFF60" w14:textId="71A03D31" w:rsidR="007223C8" w:rsidRPr="00E95C7F" w:rsidRDefault="007157D3"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eastAsia="ru-RU"/>
        </w:rPr>
        <w:t xml:space="preserve"> </w:t>
      </w:r>
      <w:r w:rsidR="007F475E" w:rsidRPr="00E95C7F">
        <w:rPr>
          <w:rFonts w:ascii="Times New Roman" w:hAnsi="Times New Roman"/>
          <w:sz w:val="28"/>
          <w:szCs w:val="28"/>
          <w:lang w:eastAsia="ru-RU"/>
        </w:rPr>
        <w:t xml:space="preserve">Media in Turkey. URL: </w:t>
      </w:r>
      <w:hyperlink r:id="rId20" w:history="1">
        <w:r w:rsidR="007223C8" w:rsidRPr="00E95C7F">
          <w:rPr>
            <w:rStyle w:val="Kpr"/>
            <w:rFonts w:ascii="Times New Roman" w:hAnsi="Times New Roman"/>
            <w:sz w:val="28"/>
            <w:szCs w:val="28"/>
            <w:lang w:eastAsia="ru-RU"/>
          </w:rPr>
          <w:t>http://www.hurriyetdailynews.com/the-media-in-turkey</w:t>
        </w:r>
      </w:hyperlink>
    </w:p>
    <w:p w14:paraId="29106049" w14:textId="5BCAC850" w:rsidR="007223C8" w:rsidRPr="00E95C7F" w:rsidRDefault="00E95C7F" w:rsidP="00E95C7F">
      <w:pPr>
        <w:spacing w:line="360" w:lineRule="auto"/>
        <w:ind w:firstLine="360"/>
        <w:contextualSpacing/>
        <w:jc w:val="both"/>
        <w:rPr>
          <w:rFonts w:ascii="Times New Roman" w:hAnsi="Times New Roman"/>
          <w:b/>
          <w:sz w:val="28"/>
          <w:szCs w:val="28"/>
        </w:rPr>
      </w:pPr>
      <w:r>
        <w:rPr>
          <w:rFonts w:ascii="Times New Roman" w:hAnsi="Times New Roman"/>
          <w:b/>
          <w:sz w:val="28"/>
          <w:szCs w:val="28"/>
          <w:lang w:val="ru-RU" w:eastAsia="ru-RU"/>
        </w:rPr>
        <w:t>Средства массовой информации:</w:t>
      </w:r>
    </w:p>
    <w:p w14:paraId="15580458" w14:textId="2DD5FCFB" w:rsidR="007223C8"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Аргументы и факты.</w:t>
      </w:r>
    </w:p>
    <w:p w14:paraId="531BE288" w14:textId="77777777" w:rsidR="007223C8"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Известия.</w:t>
      </w:r>
    </w:p>
    <w:p w14:paraId="238F89E4" w14:textId="06B657F8" w:rsidR="007223C8" w:rsidRPr="00E95C7F" w:rsidRDefault="007F475E"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t xml:space="preserve">ИТАР-ТАСС. </w:t>
      </w:r>
      <w:r w:rsidRPr="00E95C7F">
        <w:rPr>
          <w:rFonts w:ascii="Times New Roman" w:hAnsi="Times New Roman"/>
          <w:sz w:val="28"/>
          <w:szCs w:val="28"/>
          <w:lang w:eastAsia="ru-RU"/>
        </w:rPr>
        <w:t>URL</w:t>
      </w:r>
      <w:r w:rsidRPr="00E95C7F">
        <w:rPr>
          <w:rFonts w:ascii="Times New Roman" w:hAnsi="Times New Roman"/>
          <w:sz w:val="28"/>
          <w:szCs w:val="28"/>
          <w:lang w:val="ru-RU" w:eastAsia="ru-RU"/>
        </w:rPr>
        <w:t xml:space="preserve">: </w:t>
      </w:r>
      <w:hyperlink r:id="rId21" w:history="1">
        <w:r w:rsidR="007223C8" w:rsidRPr="00E95C7F">
          <w:rPr>
            <w:rStyle w:val="Kpr"/>
            <w:rFonts w:ascii="Times New Roman" w:hAnsi="Times New Roman"/>
            <w:sz w:val="28"/>
            <w:szCs w:val="28"/>
            <w:lang w:eastAsia="ru-RU"/>
          </w:rPr>
          <w:t>http</w:t>
        </w:r>
        <w:r w:rsidR="007223C8" w:rsidRPr="00E95C7F">
          <w:rPr>
            <w:rStyle w:val="Kpr"/>
            <w:rFonts w:ascii="Times New Roman" w:hAnsi="Times New Roman"/>
            <w:sz w:val="28"/>
            <w:szCs w:val="28"/>
            <w:lang w:val="ru-RU" w:eastAsia="ru-RU"/>
          </w:rPr>
          <w:t>://</w:t>
        </w:r>
        <w:r w:rsidR="007223C8" w:rsidRPr="00E95C7F">
          <w:rPr>
            <w:rStyle w:val="Kpr"/>
            <w:rFonts w:ascii="Times New Roman" w:hAnsi="Times New Roman"/>
            <w:sz w:val="28"/>
            <w:szCs w:val="28"/>
            <w:lang w:eastAsia="ru-RU"/>
          </w:rPr>
          <w:t>www</w:t>
        </w:r>
        <w:r w:rsidR="007223C8" w:rsidRPr="00E95C7F">
          <w:rPr>
            <w:rStyle w:val="Kpr"/>
            <w:rFonts w:ascii="Times New Roman" w:hAnsi="Times New Roman"/>
            <w:sz w:val="28"/>
            <w:szCs w:val="28"/>
            <w:lang w:val="ru-RU" w:eastAsia="ru-RU"/>
          </w:rPr>
          <w:t>.</w:t>
        </w:r>
        <w:r w:rsidR="007223C8" w:rsidRPr="00E95C7F">
          <w:rPr>
            <w:rStyle w:val="Kpr"/>
            <w:rFonts w:ascii="Times New Roman" w:hAnsi="Times New Roman"/>
            <w:sz w:val="28"/>
            <w:szCs w:val="28"/>
            <w:lang w:eastAsia="ru-RU"/>
          </w:rPr>
          <w:t>interfax</w:t>
        </w:r>
        <w:r w:rsidR="007223C8" w:rsidRPr="00E95C7F">
          <w:rPr>
            <w:rStyle w:val="Kpr"/>
            <w:rFonts w:ascii="Times New Roman" w:hAnsi="Times New Roman"/>
            <w:sz w:val="28"/>
            <w:szCs w:val="28"/>
            <w:lang w:val="ru-RU" w:eastAsia="ru-RU"/>
          </w:rPr>
          <w:t>.</w:t>
        </w:r>
        <w:r w:rsidR="007223C8" w:rsidRPr="00E95C7F">
          <w:rPr>
            <w:rStyle w:val="Kpr"/>
            <w:rFonts w:ascii="Times New Roman" w:hAnsi="Times New Roman"/>
            <w:sz w:val="28"/>
            <w:szCs w:val="28"/>
            <w:lang w:eastAsia="ru-RU"/>
          </w:rPr>
          <w:t>ru</w:t>
        </w:r>
        <w:r w:rsidR="007223C8" w:rsidRPr="00E95C7F">
          <w:rPr>
            <w:rStyle w:val="Kpr"/>
            <w:rFonts w:ascii="Times New Roman" w:hAnsi="Times New Roman"/>
            <w:sz w:val="28"/>
            <w:szCs w:val="28"/>
            <w:lang w:val="ru-RU" w:eastAsia="ru-RU"/>
          </w:rPr>
          <w:t>/</w:t>
        </w:r>
      </w:hyperlink>
    </w:p>
    <w:p w14:paraId="0BF7FA39" w14:textId="77777777" w:rsidR="007223C8"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КоммерсантЪ.</w:t>
      </w:r>
    </w:p>
    <w:p w14:paraId="59A1F8FC" w14:textId="77777777" w:rsidR="007223C8"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Комсомольская правда.</w:t>
      </w:r>
    </w:p>
    <w:p w14:paraId="6D19F240" w14:textId="0B770551" w:rsidR="007223C8"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Лента</w:t>
      </w:r>
      <w:r w:rsidRPr="00E95C7F">
        <w:rPr>
          <w:rFonts w:ascii="Times New Roman" w:hAnsi="Times New Roman"/>
          <w:sz w:val="28"/>
          <w:szCs w:val="28"/>
          <w:lang w:eastAsia="ru-RU"/>
        </w:rPr>
        <w:t>.</w:t>
      </w:r>
      <w:r w:rsidRPr="00E95C7F">
        <w:rPr>
          <w:rFonts w:ascii="Times New Roman" w:hAnsi="Times New Roman"/>
          <w:sz w:val="28"/>
          <w:szCs w:val="28"/>
          <w:lang w:val="ru-RU" w:eastAsia="ru-RU"/>
        </w:rPr>
        <w:t>ру</w:t>
      </w:r>
      <w:r w:rsidRPr="00E95C7F">
        <w:rPr>
          <w:rFonts w:ascii="Times New Roman" w:hAnsi="Times New Roman"/>
          <w:sz w:val="28"/>
          <w:szCs w:val="28"/>
          <w:lang w:eastAsia="ru-RU"/>
        </w:rPr>
        <w:t xml:space="preserve">. URL: </w:t>
      </w:r>
      <w:hyperlink r:id="rId22" w:history="1">
        <w:r w:rsidR="007223C8" w:rsidRPr="00E95C7F">
          <w:rPr>
            <w:rStyle w:val="Kpr"/>
            <w:rFonts w:ascii="Times New Roman" w:hAnsi="Times New Roman"/>
            <w:sz w:val="28"/>
            <w:szCs w:val="28"/>
            <w:lang w:eastAsia="ru-RU"/>
          </w:rPr>
          <w:t>http://www.lenta.ru/</w:t>
        </w:r>
      </w:hyperlink>
    </w:p>
    <w:p w14:paraId="4F017EDA" w14:textId="77777777" w:rsidR="007223C8"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Московский комсомолец.</w:t>
      </w:r>
    </w:p>
    <w:p w14:paraId="3B7606D3" w14:textId="7DB47A3F" w:rsidR="007223C8" w:rsidRPr="00E95C7F" w:rsidRDefault="007F475E" w:rsidP="00E95C7F">
      <w:pPr>
        <w:pStyle w:val="ListeParagraf"/>
        <w:numPr>
          <w:ilvl w:val="0"/>
          <w:numId w:val="30"/>
        </w:numPr>
        <w:spacing w:line="360" w:lineRule="auto"/>
        <w:jc w:val="both"/>
        <w:rPr>
          <w:rFonts w:ascii="Times New Roman" w:hAnsi="Times New Roman"/>
          <w:sz w:val="28"/>
          <w:szCs w:val="28"/>
          <w:lang w:val="ru-RU"/>
        </w:rPr>
      </w:pPr>
      <w:r w:rsidRPr="00E95C7F">
        <w:rPr>
          <w:rFonts w:ascii="Times New Roman" w:hAnsi="Times New Roman"/>
          <w:sz w:val="28"/>
          <w:szCs w:val="28"/>
          <w:lang w:val="ru-RU" w:eastAsia="ru-RU"/>
        </w:rPr>
        <w:lastRenderedPageBreak/>
        <w:t xml:space="preserve">РИА новости. URL: </w:t>
      </w:r>
      <w:hyperlink r:id="rId23" w:history="1">
        <w:r w:rsidR="007223C8" w:rsidRPr="00E95C7F">
          <w:rPr>
            <w:rStyle w:val="Kpr"/>
            <w:rFonts w:ascii="Times New Roman" w:hAnsi="Times New Roman"/>
            <w:sz w:val="28"/>
            <w:szCs w:val="28"/>
            <w:lang w:val="ru-RU" w:eastAsia="ru-RU"/>
          </w:rPr>
          <w:t>http://www.ria.ru/</w:t>
        </w:r>
      </w:hyperlink>
    </w:p>
    <w:p w14:paraId="0A08E0F8" w14:textId="77777777" w:rsidR="007223C8"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Cumhuriyet.</w:t>
      </w:r>
    </w:p>
    <w:p w14:paraId="3F0AC6EE" w14:textId="11AB5001" w:rsidR="008F48BD" w:rsidRPr="00E95C7F" w:rsidRDefault="007F475E" w:rsidP="00E95C7F">
      <w:pPr>
        <w:pStyle w:val="ListeParagraf"/>
        <w:numPr>
          <w:ilvl w:val="0"/>
          <w:numId w:val="30"/>
        </w:numPr>
        <w:spacing w:line="360" w:lineRule="auto"/>
        <w:jc w:val="both"/>
        <w:rPr>
          <w:rFonts w:ascii="Times New Roman" w:hAnsi="Times New Roman"/>
          <w:sz w:val="28"/>
          <w:szCs w:val="28"/>
        </w:rPr>
      </w:pPr>
      <w:r w:rsidRPr="00E95C7F">
        <w:rPr>
          <w:rFonts w:ascii="Times New Roman" w:hAnsi="Times New Roman"/>
          <w:sz w:val="28"/>
          <w:szCs w:val="28"/>
          <w:lang w:val="ru-RU" w:eastAsia="ru-RU"/>
        </w:rPr>
        <w:t>Hürriyet.</w:t>
      </w:r>
    </w:p>
    <w:p w14:paraId="0D738786" w14:textId="5FCAB673" w:rsidR="00E95C7F" w:rsidRPr="00E95C7F" w:rsidRDefault="00E95C7F" w:rsidP="00E95C7F">
      <w:pPr>
        <w:pStyle w:val="ListeParagraf"/>
        <w:numPr>
          <w:ilvl w:val="0"/>
          <w:numId w:val="30"/>
        </w:numPr>
        <w:spacing w:line="360" w:lineRule="auto"/>
        <w:jc w:val="both"/>
        <w:rPr>
          <w:rFonts w:ascii="Times New Roman" w:hAnsi="Times New Roman"/>
          <w:sz w:val="28"/>
          <w:szCs w:val="28"/>
        </w:rPr>
      </w:pPr>
      <w:r>
        <w:rPr>
          <w:rFonts w:ascii="Times New Roman" w:hAnsi="Times New Roman"/>
          <w:sz w:val="28"/>
          <w:szCs w:val="28"/>
          <w:lang w:val="tr-TR"/>
        </w:rPr>
        <w:t>Milliyet.</w:t>
      </w:r>
    </w:p>
    <w:p w14:paraId="3C40356E" w14:textId="49CF2739" w:rsidR="00E95C7F" w:rsidRDefault="00E95C7F" w:rsidP="00E95C7F">
      <w:pPr>
        <w:pStyle w:val="ListeParagraf"/>
        <w:numPr>
          <w:ilvl w:val="0"/>
          <w:numId w:val="30"/>
        </w:numPr>
        <w:spacing w:line="360" w:lineRule="auto"/>
        <w:jc w:val="both"/>
        <w:rPr>
          <w:rFonts w:ascii="Times New Roman" w:hAnsi="Times New Roman"/>
          <w:sz w:val="28"/>
          <w:szCs w:val="28"/>
        </w:rPr>
      </w:pPr>
      <w:r>
        <w:rPr>
          <w:rFonts w:ascii="Times New Roman" w:hAnsi="Times New Roman"/>
          <w:sz w:val="28"/>
          <w:szCs w:val="28"/>
        </w:rPr>
        <w:t>Posta.</w:t>
      </w:r>
    </w:p>
    <w:p w14:paraId="18B0984B" w14:textId="35D0EB55" w:rsidR="00E95C7F" w:rsidRDefault="00E95C7F" w:rsidP="00E95C7F">
      <w:pPr>
        <w:pStyle w:val="ListeParagraf"/>
        <w:numPr>
          <w:ilvl w:val="0"/>
          <w:numId w:val="30"/>
        </w:numPr>
        <w:spacing w:line="360" w:lineRule="auto"/>
        <w:jc w:val="both"/>
        <w:rPr>
          <w:rFonts w:ascii="Times New Roman" w:hAnsi="Times New Roman"/>
          <w:sz w:val="28"/>
          <w:szCs w:val="28"/>
        </w:rPr>
      </w:pPr>
      <w:r>
        <w:rPr>
          <w:rFonts w:ascii="Times New Roman" w:hAnsi="Times New Roman"/>
          <w:sz w:val="28"/>
          <w:szCs w:val="28"/>
        </w:rPr>
        <w:t>Sözcü.</w:t>
      </w:r>
    </w:p>
    <w:p w14:paraId="2CA7A0CF" w14:textId="1FA1F366" w:rsidR="00E95C7F" w:rsidRDefault="00E95C7F" w:rsidP="00E95C7F">
      <w:pPr>
        <w:pStyle w:val="ListeParagraf"/>
        <w:numPr>
          <w:ilvl w:val="0"/>
          <w:numId w:val="30"/>
        </w:numPr>
        <w:spacing w:line="360" w:lineRule="auto"/>
        <w:jc w:val="both"/>
        <w:rPr>
          <w:rFonts w:ascii="Times New Roman" w:hAnsi="Times New Roman"/>
          <w:sz w:val="28"/>
          <w:szCs w:val="28"/>
        </w:rPr>
      </w:pPr>
      <w:r>
        <w:rPr>
          <w:rFonts w:ascii="Times New Roman" w:hAnsi="Times New Roman"/>
          <w:sz w:val="28"/>
          <w:szCs w:val="28"/>
        </w:rPr>
        <w:t>Zaman.</w:t>
      </w:r>
    </w:p>
    <w:p w14:paraId="2CB7BB87" w14:textId="2514EE41" w:rsidR="00E95C7F" w:rsidRDefault="00E95C7F" w:rsidP="00E95C7F">
      <w:pPr>
        <w:pStyle w:val="ListeParagraf"/>
        <w:numPr>
          <w:ilvl w:val="0"/>
          <w:numId w:val="30"/>
        </w:numPr>
        <w:spacing w:line="360" w:lineRule="auto"/>
        <w:jc w:val="both"/>
        <w:rPr>
          <w:rFonts w:ascii="Times New Roman" w:hAnsi="Times New Roman"/>
          <w:sz w:val="28"/>
          <w:szCs w:val="28"/>
        </w:rPr>
      </w:pPr>
      <w:r>
        <w:rPr>
          <w:rFonts w:ascii="Times New Roman" w:hAnsi="Times New Roman"/>
          <w:sz w:val="28"/>
          <w:szCs w:val="28"/>
        </w:rPr>
        <w:t xml:space="preserve">Anadolu Ajansı. URL: </w:t>
      </w:r>
      <w:hyperlink r:id="rId24" w:history="1">
        <w:r w:rsidRPr="00875D66">
          <w:rPr>
            <w:rStyle w:val="Kpr"/>
            <w:rFonts w:ascii="Times New Roman" w:hAnsi="Times New Roman"/>
            <w:sz w:val="28"/>
            <w:szCs w:val="28"/>
          </w:rPr>
          <w:t>http://www.aa.com.tr</w:t>
        </w:r>
      </w:hyperlink>
      <w:r>
        <w:rPr>
          <w:rFonts w:ascii="Times New Roman" w:hAnsi="Times New Roman"/>
          <w:sz w:val="28"/>
          <w:szCs w:val="28"/>
        </w:rPr>
        <w:t>/</w:t>
      </w:r>
    </w:p>
    <w:p w14:paraId="4B085C97" w14:textId="2F04FB8C" w:rsidR="00E95C7F" w:rsidRPr="00E95C7F" w:rsidRDefault="00E95C7F" w:rsidP="00E95C7F">
      <w:pPr>
        <w:pStyle w:val="ListeParagraf"/>
        <w:numPr>
          <w:ilvl w:val="0"/>
          <w:numId w:val="30"/>
        </w:numPr>
        <w:spacing w:line="360" w:lineRule="auto"/>
        <w:jc w:val="both"/>
        <w:rPr>
          <w:rFonts w:ascii="Times New Roman" w:hAnsi="Times New Roman"/>
          <w:sz w:val="28"/>
          <w:szCs w:val="28"/>
        </w:rPr>
      </w:pPr>
      <w:r>
        <w:rPr>
          <w:rFonts w:ascii="Times New Roman" w:hAnsi="Times New Roman"/>
          <w:sz w:val="28"/>
          <w:szCs w:val="28"/>
        </w:rPr>
        <w:t>Cihan Haber Ajansı. URL</w:t>
      </w:r>
      <w:r>
        <w:rPr>
          <w:rFonts w:ascii="Times New Roman" w:hAnsi="Times New Roman"/>
          <w:sz w:val="28"/>
          <w:szCs w:val="28"/>
          <w:lang w:val="tr-TR"/>
        </w:rPr>
        <w:t xml:space="preserve">: </w:t>
      </w:r>
      <w:hyperlink r:id="rId25" w:history="1">
        <w:r w:rsidRPr="00875D66">
          <w:rPr>
            <w:rStyle w:val="Kpr"/>
            <w:rFonts w:ascii="Times New Roman" w:hAnsi="Times New Roman"/>
            <w:sz w:val="28"/>
            <w:szCs w:val="28"/>
          </w:rPr>
          <w:t>http://www.cihan.com.tr</w:t>
        </w:r>
      </w:hyperlink>
      <w:r>
        <w:rPr>
          <w:rFonts w:ascii="Times New Roman" w:hAnsi="Times New Roman"/>
          <w:sz w:val="28"/>
          <w:szCs w:val="28"/>
        </w:rPr>
        <w:t xml:space="preserve">/ </w:t>
      </w:r>
    </w:p>
    <w:sectPr w:rsidR="00E95C7F" w:rsidRPr="00E95C7F" w:rsidSect="00BB70BC">
      <w:headerReference w:type="default" r:id="rId26"/>
      <w:footerReference w:type="default" r:id="rId27"/>
      <w:pgSz w:w="11906" w:h="16838"/>
      <w:pgMar w:top="1440" w:right="864"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40C7" w14:textId="77777777" w:rsidR="00CC3F64" w:rsidRDefault="00CC3F64" w:rsidP="00E36EE6">
      <w:r>
        <w:separator/>
      </w:r>
    </w:p>
    <w:p w14:paraId="1E01EAC9" w14:textId="77777777" w:rsidR="00CC3F64" w:rsidRDefault="00CC3F64"/>
  </w:endnote>
  <w:endnote w:type="continuationSeparator" w:id="0">
    <w:p w14:paraId="67169B89" w14:textId="77777777" w:rsidR="00CC3F64" w:rsidRDefault="00CC3F64" w:rsidP="00E36EE6">
      <w:r>
        <w:continuationSeparator/>
      </w:r>
    </w:p>
    <w:p w14:paraId="6959C49D" w14:textId="77777777" w:rsidR="00CC3F64" w:rsidRDefault="00CC3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ABF9" w14:textId="7C6113B2" w:rsidR="00CC3F64" w:rsidRDefault="00CC3F64" w:rsidP="0024091E">
    <w:pPr>
      <w:pStyle w:val="Altbilgi"/>
    </w:pPr>
  </w:p>
  <w:p w14:paraId="6ACFB11B" w14:textId="77777777" w:rsidR="00CC3F64" w:rsidRDefault="00CC3F64">
    <w:pPr>
      <w:pStyle w:val="Altbilgi"/>
    </w:pPr>
  </w:p>
  <w:p w14:paraId="39CC3228" w14:textId="77777777" w:rsidR="00CC3F64" w:rsidRDefault="00CC3F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564A" w14:textId="77777777" w:rsidR="00CC3F64" w:rsidRDefault="00CC3F64" w:rsidP="00E36EE6">
      <w:r>
        <w:separator/>
      </w:r>
    </w:p>
    <w:p w14:paraId="4C832FEC" w14:textId="77777777" w:rsidR="00CC3F64" w:rsidRDefault="00CC3F64"/>
  </w:footnote>
  <w:footnote w:type="continuationSeparator" w:id="0">
    <w:p w14:paraId="1FC06F61" w14:textId="77777777" w:rsidR="00CC3F64" w:rsidRDefault="00CC3F64" w:rsidP="00E36EE6">
      <w:r>
        <w:continuationSeparator/>
      </w:r>
    </w:p>
    <w:p w14:paraId="347DB075" w14:textId="77777777" w:rsidR="00CC3F64" w:rsidRDefault="00CC3F64"/>
  </w:footnote>
  <w:footnote w:id="1">
    <w:p w14:paraId="4A332657" w14:textId="77777777" w:rsidR="00CC3F64" w:rsidRPr="00D1545D" w:rsidRDefault="00CC3F64" w:rsidP="00A52DDB">
      <w:pPr>
        <w:pStyle w:val="DipnotMetni"/>
      </w:pPr>
      <w:r>
        <w:rPr>
          <w:rStyle w:val="DipnotBavurusu"/>
        </w:rPr>
        <w:footnoteRef/>
      </w:r>
      <w:r>
        <w:t xml:space="preserve"> </w:t>
      </w:r>
      <w:r w:rsidRPr="00DD5E04">
        <w:t>Манойло А.В. Государственная информационная политика в особых условиях: Моно</w:t>
      </w:r>
      <w:r>
        <w:t xml:space="preserve">графия. М.: МИФИ, 2003. – C. </w:t>
      </w:r>
      <w:r w:rsidRPr="00D1545D">
        <w:t>138</w:t>
      </w:r>
    </w:p>
  </w:footnote>
  <w:footnote w:id="2">
    <w:p w14:paraId="690E1852" w14:textId="6496D8BC" w:rsidR="00CC3F64" w:rsidRPr="00903B88" w:rsidRDefault="00CC3F64">
      <w:pPr>
        <w:pStyle w:val="DipnotMetni"/>
      </w:pPr>
      <w:r>
        <w:rPr>
          <w:rStyle w:val="DipnotBavurusu"/>
        </w:rPr>
        <w:footnoteRef/>
      </w:r>
      <w:r>
        <w:t xml:space="preserve"> </w:t>
      </w:r>
      <w:r w:rsidRPr="00903B88">
        <w:t>Макеев А.В. Политология. М., 2002.</w:t>
      </w:r>
    </w:p>
  </w:footnote>
  <w:footnote w:id="3">
    <w:p w14:paraId="0FB67709" w14:textId="69209956" w:rsidR="00CC3F64" w:rsidRPr="00DD5E04" w:rsidRDefault="00CC3F64">
      <w:pPr>
        <w:pStyle w:val="DipnotMetni"/>
      </w:pPr>
      <w:r>
        <w:rPr>
          <w:rStyle w:val="DipnotBavurusu"/>
        </w:rPr>
        <w:footnoteRef/>
      </w:r>
      <w:r w:rsidRPr="00903B88">
        <w:t xml:space="preserve"> Тавокин Е.П. Системные основы государственной информационной политики. Массовые информационные процессы в современной России: Очерки / Отв. ред. А.В. Шевченко. </w:t>
      </w:r>
      <w:r w:rsidRPr="00DD5E04">
        <w:t>М.: Изд-во РАГС, 2002. С. 40.</w:t>
      </w:r>
    </w:p>
  </w:footnote>
  <w:footnote w:id="4">
    <w:p w14:paraId="0C3D90AD" w14:textId="6F6C12CC" w:rsidR="00CC3F64" w:rsidRPr="00DD5E04" w:rsidRDefault="00CC3F64">
      <w:pPr>
        <w:pStyle w:val="DipnotMetni"/>
      </w:pPr>
      <w:r>
        <w:rPr>
          <w:rStyle w:val="DipnotBavurusu"/>
        </w:rPr>
        <w:footnoteRef/>
      </w:r>
      <w:r w:rsidRPr="00903B88">
        <w:t xml:space="preserve"> Попов В.Д. Информациология и информационная политика. </w:t>
      </w:r>
      <w:r w:rsidRPr="00DD5E04">
        <w:t>М.: Изд-во РАГС, 2001.</w:t>
      </w:r>
    </w:p>
  </w:footnote>
  <w:footnote w:id="5">
    <w:p w14:paraId="236CAA04" w14:textId="2B35C9A7" w:rsidR="00CC3F64" w:rsidRPr="00DD5E04" w:rsidRDefault="00CC3F64">
      <w:pPr>
        <w:pStyle w:val="DipnotMetni"/>
      </w:pPr>
      <w:r>
        <w:rPr>
          <w:rStyle w:val="DipnotBavurusu"/>
        </w:rPr>
        <w:footnoteRef/>
      </w:r>
      <w:r w:rsidRPr="00903B88">
        <w:t xml:space="preserve"> Попов В.Д. Информациология и информационная политика. </w:t>
      </w:r>
      <w:r w:rsidRPr="00DD5E04">
        <w:t>М.: Изд-во РАГС, 2001.</w:t>
      </w:r>
    </w:p>
  </w:footnote>
  <w:footnote w:id="6">
    <w:p w14:paraId="4B57A736" w14:textId="2661DA1A" w:rsidR="00CC3F64" w:rsidRPr="0085377A" w:rsidRDefault="00CC3F64">
      <w:pPr>
        <w:pStyle w:val="DipnotMetni"/>
      </w:pPr>
      <w:r>
        <w:rPr>
          <w:rStyle w:val="DipnotBavurusu"/>
        </w:rPr>
        <w:footnoteRef/>
      </w:r>
      <w:r>
        <w:t xml:space="preserve"> </w:t>
      </w:r>
      <w:r w:rsidRPr="0085377A">
        <w:t>Попов В.Д. Государственная информационная политика: состояние и проблемы формирования. Массовые информационные процессы в современной России: Очерки / Отв. ред. А.В. Шевченко. М.: Изд-во РАГС, 2002. С. 20.</w:t>
      </w:r>
    </w:p>
  </w:footnote>
  <w:footnote w:id="7">
    <w:p w14:paraId="311B99E4" w14:textId="72A9768F" w:rsidR="00CC3F64" w:rsidRPr="00DD5E04" w:rsidRDefault="00CC3F64">
      <w:pPr>
        <w:pStyle w:val="DipnotMetni"/>
      </w:pPr>
      <w:r>
        <w:rPr>
          <w:rStyle w:val="DipnotBavurusu"/>
        </w:rPr>
        <w:footnoteRef/>
      </w:r>
      <w:r w:rsidRPr="00903B88">
        <w:t xml:space="preserve"> Попов В.Д. Государственная информационная политика: состояние и проблемы формирования. Массовые информационные процессы в современной России: Очерки / Отв. ред. А.В. Шевченко. </w:t>
      </w:r>
      <w:r w:rsidRPr="00DD5E04">
        <w:t>М.: Изд-во РАГС, 2002. С. 21.</w:t>
      </w:r>
    </w:p>
  </w:footnote>
  <w:footnote w:id="8">
    <w:p w14:paraId="40B81E78" w14:textId="6527287F" w:rsidR="00CC3F64" w:rsidRPr="00DD5E04" w:rsidRDefault="00CC3F64">
      <w:pPr>
        <w:pStyle w:val="DipnotMetni"/>
      </w:pPr>
      <w:r>
        <w:rPr>
          <w:rStyle w:val="DipnotBavurusu"/>
        </w:rPr>
        <w:footnoteRef/>
      </w:r>
      <w:r w:rsidRPr="0085377A">
        <w:t xml:space="preserve"> </w:t>
      </w:r>
      <w:r>
        <w:rPr>
          <w:rFonts w:ascii="Arial" w:hAnsi="Arial" w:cs="Arial"/>
        </w:rPr>
        <w:t>Попов В.Д. Государственная информационная политика: состояние и проблемы формирования. Массовые информационные процессы в современной России: Очерки / Отв. ред. А.В. Шевченко. М.: Изд-во РАГС, 2002. С</w:t>
      </w:r>
      <w:r w:rsidRPr="00DD5E04">
        <w:rPr>
          <w:rFonts w:ascii="Arial" w:hAnsi="Arial" w:cs="Arial"/>
        </w:rPr>
        <w:t>. 22.</w:t>
      </w:r>
    </w:p>
  </w:footnote>
  <w:footnote w:id="9">
    <w:p w14:paraId="62C5F031" w14:textId="47B33828" w:rsidR="00CC3F64" w:rsidRPr="00DD5E04" w:rsidRDefault="00CC3F64">
      <w:pPr>
        <w:pStyle w:val="DipnotMetni"/>
      </w:pPr>
      <w:r>
        <w:rPr>
          <w:rStyle w:val="DipnotBavurusu"/>
        </w:rPr>
        <w:footnoteRef/>
      </w:r>
      <w:r w:rsidRPr="0085377A">
        <w:t xml:space="preserve"> Попов В.Д. Государственная информационная политика: состояние и проблемы формирования. Массовые информационные процессы в современной России: Очерки / Отв. ред. А.В. Шевченко. М.: Изд-во РАГС, 2002. С. 22–23.; Информационная политика: Учебник / Под общ. ред. </w:t>
      </w:r>
      <w:r w:rsidRPr="00D84E63">
        <w:t xml:space="preserve">В.Д. Попова. </w:t>
      </w:r>
      <w:r w:rsidRPr="00DD5E04">
        <w:t>М.: Изд-во РАГС, 2003. С. 10–11.</w:t>
      </w:r>
    </w:p>
  </w:footnote>
  <w:footnote w:id="10">
    <w:p w14:paraId="2B082348" w14:textId="192CD120" w:rsidR="00CC3F64" w:rsidRPr="00DD5E04" w:rsidRDefault="00CC3F64">
      <w:pPr>
        <w:pStyle w:val="DipnotMetni"/>
      </w:pPr>
      <w:r>
        <w:rPr>
          <w:rStyle w:val="DipnotBavurusu"/>
        </w:rPr>
        <w:footnoteRef/>
      </w:r>
      <w:r w:rsidRPr="0085377A">
        <w:t xml:space="preserve"> Попов В.Д. Государственная информационная политика: состояние и проблемы формирования. Массовые информационные процессы в современной России: Очерки / Отв. ред. А.В. Шевченко. </w:t>
      </w:r>
      <w:r w:rsidRPr="00DD5E04">
        <w:t>М.: Изд-во РАГС, 2002. С. 23–24.</w:t>
      </w:r>
    </w:p>
  </w:footnote>
  <w:footnote w:id="11">
    <w:p w14:paraId="0EF50CF1" w14:textId="5CA1F25C" w:rsidR="00CC3F64" w:rsidRPr="0085377A" w:rsidRDefault="00CC3F64">
      <w:pPr>
        <w:pStyle w:val="DipnotMetni"/>
      </w:pPr>
      <w:r>
        <w:rPr>
          <w:rStyle w:val="DipnotBavurusu"/>
        </w:rPr>
        <w:footnoteRef/>
      </w:r>
      <w:r>
        <w:t xml:space="preserve"> </w:t>
      </w:r>
      <w:r w:rsidRPr="0085377A">
        <w:t>Кастельс М. Информационная эпоха. М. С. 43.</w:t>
      </w:r>
    </w:p>
  </w:footnote>
  <w:footnote w:id="12">
    <w:p w14:paraId="53F96526" w14:textId="2E49E35E" w:rsidR="00CC3F64" w:rsidRPr="00DD5E04" w:rsidRDefault="00CC3F64">
      <w:pPr>
        <w:pStyle w:val="DipnotMetni"/>
      </w:pPr>
      <w:r>
        <w:rPr>
          <w:rStyle w:val="DipnotBavurusu"/>
        </w:rPr>
        <w:footnoteRef/>
      </w:r>
      <w:r w:rsidRPr="0085377A">
        <w:t xml:space="preserve"> Попов В.Д. В поисках экономической, информационной и идеологической идентичности. Массовые информационные процессы в современной России: Очерки / Отв. ред. А.В. Шевченко. М.: Изд-во РАГС, 2002. С. 287–300.; Попов В.Д. Социальный психоанализ в России: проблемы и перспективы. </w:t>
      </w:r>
      <w:r w:rsidRPr="00DD5E04">
        <w:t>М., 1997.</w:t>
      </w:r>
    </w:p>
  </w:footnote>
  <w:footnote w:id="13">
    <w:p w14:paraId="7D1E2A3B" w14:textId="76705EC5" w:rsidR="00CC3F64" w:rsidRPr="00D1545D" w:rsidRDefault="00CC3F64">
      <w:pPr>
        <w:pStyle w:val="DipnotMetni"/>
      </w:pPr>
      <w:r>
        <w:rPr>
          <w:rStyle w:val="DipnotBavurusu"/>
        </w:rPr>
        <w:footnoteRef/>
      </w:r>
      <w:r>
        <w:t xml:space="preserve"> </w:t>
      </w:r>
      <w:r w:rsidRPr="00DD5E04">
        <w:t>Манойло А.В. Государственная информационная политика в особых условиях: Моно</w:t>
      </w:r>
      <w:r>
        <w:t xml:space="preserve">графия. М.: МИФИ, 2003. – C. </w:t>
      </w:r>
      <w:r w:rsidRPr="00D1545D">
        <w:t>138</w:t>
      </w:r>
    </w:p>
  </w:footnote>
  <w:footnote w:id="14">
    <w:p w14:paraId="70D59A23" w14:textId="5A415EFD" w:rsidR="00CC3F64" w:rsidRPr="002C62C7" w:rsidRDefault="00CC3F64">
      <w:pPr>
        <w:pStyle w:val="DipnotMetni"/>
      </w:pPr>
      <w:r>
        <w:rPr>
          <w:rStyle w:val="DipnotBavurusu"/>
        </w:rPr>
        <w:footnoteRef/>
      </w:r>
      <w:r>
        <w:t xml:space="preserve"> </w:t>
      </w:r>
      <w:r w:rsidRPr="00D1545D">
        <w:t>Зиммель Г. Конфликт современной культур</w:t>
      </w:r>
      <w:r>
        <w:t>ы.- Птг: Начатки знаний, 1923</w:t>
      </w:r>
    </w:p>
  </w:footnote>
  <w:footnote w:id="15">
    <w:p w14:paraId="355CAD1F" w14:textId="3F8ED4F9" w:rsidR="00CC3F64" w:rsidRPr="00DD5E04" w:rsidRDefault="00CC3F64">
      <w:pPr>
        <w:pStyle w:val="DipnotMetni"/>
      </w:pPr>
      <w:r>
        <w:rPr>
          <w:rStyle w:val="DipnotBavurusu"/>
        </w:rPr>
        <w:footnoteRef/>
      </w:r>
      <w:r w:rsidRPr="007E0F66">
        <w:t xml:space="preserve"> Тернер Дж. Структура социологической теории: Пер. с англ. </w:t>
      </w:r>
      <w:r w:rsidRPr="00DD5E04">
        <w:t>М.: Прогресс, 1985. С. 131.</w:t>
      </w:r>
    </w:p>
  </w:footnote>
  <w:footnote w:id="16">
    <w:p w14:paraId="471A1E5D" w14:textId="2252D4E2" w:rsidR="00CC3F64" w:rsidRPr="00D1545D" w:rsidRDefault="00CC3F64">
      <w:pPr>
        <w:pStyle w:val="DipnotMetni"/>
      </w:pPr>
      <w:r>
        <w:rPr>
          <w:rStyle w:val="DipnotBavurusu"/>
        </w:rPr>
        <w:footnoteRef/>
      </w:r>
      <w:r>
        <w:t xml:space="preserve"> </w:t>
      </w:r>
      <w:r w:rsidRPr="00D1545D">
        <w:t>Зиммель Г. Конфликт современной культуры.- Пт</w:t>
      </w:r>
      <w:r>
        <w:t>г: Начатки знаний, 1923.</w:t>
      </w:r>
    </w:p>
  </w:footnote>
  <w:footnote w:id="17">
    <w:p w14:paraId="4E917288" w14:textId="297E0355" w:rsidR="00CC3F64" w:rsidRPr="00D1545D" w:rsidRDefault="00CC3F64" w:rsidP="00D1545D">
      <w:pPr>
        <w:pStyle w:val="DipnotMetni"/>
      </w:pPr>
      <w:r>
        <w:rPr>
          <w:rStyle w:val="DipnotBavurusu"/>
        </w:rPr>
        <w:footnoteRef/>
      </w:r>
      <w:r>
        <w:t xml:space="preserve"> Дарендорф Р. Современный социальный конфликт. Очерк</w:t>
      </w:r>
      <w:r w:rsidRPr="00D1545D">
        <w:t xml:space="preserve"> </w:t>
      </w:r>
      <w:r>
        <w:t>политики свободы / П е р . с нем. — М.: «Российская</w:t>
      </w:r>
      <w:r w:rsidRPr="00D1545D">
        <w:t xml:space="preserve"> </w:t>
      </w:r>
      <w:r>
        <w:t>политическая энциклопедия» (РОССПЭН),</w:t>
      </w:r>
      <w:r w:rsidRPr="00D1545D">
        <w:t xml:space="preserve"> </w:t>
      </w:r>
      <w:r>
        <w:t>2002. - 288 с.</w:t>
      </w:r>
    </w:p>
  </w:footnote>
  <w:footnote w:id="18">
    <w:p w14:paraId="1B24580C" w14:textId="26851B65" w:rsidR="00CC3F64" w:rsidRPr="00D1545D" w:rsidRDefault="00CC3F64" w:rsidP="00D1545D">
      <w:pPr>
        <w:pStyle w:val="DipnotMetni"/>
      </w:pPr>
      <w:r>
        <w:rPr>
          <w:rStyle w:val="DipnotBavurusu"/>
        </w:rPr>
        <w:footnoteRef/>
      </w:r>
      <w:r>
        <w:t xml:space="preserve"> Козер</w:t>
      </w:r>
      <w:r w:rsidRPr="00D1545D">
        <w:t xml:space="preserve"> </w:t>
      </w:r>
      <w:r>
        <w:t>Л.</w:t>
      </w:r>
      <w:r w:rsidRPr="00D1545D">
        <w:t xml:space="preserve"> </w:t>
      </w:r>
      <w:r>
        <w:t>Функции социального конфликта. Перевод с анrл. О. А. Назаровой -</w:t>
      </w:r>
      <w:r w:rsidRPr="00D1545D">
        <w:t xml:space="preserve"> </w:t>
      </w:r>
      <w:r>
        <w:t>М.: Идея-Пресс, Дом интеллектуальной книги, 2000. - 208 с.</w:t>
      </w:r>
    </w:p>
  </w:footnote>
  <w:footnote w:id="19">
    <w:p w14:paraId="5D301417" w14:textId="25B5C31E" w:rsidR="00CC3F64" w:rsidRPr="00690E23" w:rsidRDefault="00CC3F64">
      <w:pPr>
        <w:pStyle w:val="DipnotMetni"/>
        <w:rPr>
          <w:lang w:val="en-US"/>
        </w:rPr>
      </w:pPr>
      <w:r>
        <w:rPr>
          <w:rStyle w:val="DipnotBavurusu"/>
        </w:rPr>
        <w:footnoteRef/>
      </w:r>
      <w:r w:rsidRPr="00690E23">
        <w:t xml:space="preserve"> Козер Л.А. Функции социального конфликта // Социальный конфликт: современные исследования / Под ред. </w:t>
      </w:r>
      <w:r w:rsidRPr="00D1545D">
        <w:t>Н</w:t>
      </w:r>
      <w:r w:rsidRPr="00D84E63">
        <w:rPr>
          <w:lang w:val="en-US"/>
        </w:rPr>
        <w:t>.</w:t>
      </w:r>
      <w:r w:rsidRPr="00D1545D">
        <w:t>Л</w:t>
      </w:r>
      <w:r w:rsidRPr="00D84E63">
        <w:rPr>
          <w:lang w:val="en-US"/>
        </w:rPr>
        <w:t xml:space="preserve">. </w:t>
      </w:r>
      <w:r w:rsidRPr="00D1545D">
        <w:t>Поляковой</w:t>
      </w:r>
      <w:r w:rsidRPr="00D84E63">
        <w:rPr>
          <w:lang w:val="en-US"/>
        </w:rPr>
        <w:t xml:space="preserve">. </w:t>
      </w:r>
      <w:r w:rsidRPr="00690E23">
        <w:rPr>
          <w:lang w:val="en-US"/>
        </w:rPr>
        <w:t>М., 1991. С. 24.</w:t>
      </w:r>
    </w:p>
  </w:footnote>
  <w:footnote w:id="20">
    <w:p w14:paraId="6FF5D968" w14:textId="77777777" w:rsidR="00CC3F64" w:rsidRPr="00B7746F" w:rsidRDefault="00CC3F64" w:rsidP="000765AF">
      <w:pPr>
        <w:pStyle w:val="DipnotMetni"/>
        <w:rPr>
          <w:lang w:val="en-US"/>
        </w:rPr>
      </w:pPr>
      <w:r w:rsidRPr="00B7746F">
        <w:rPr>
          <w:rStyle w:val="DipnotBavurusu"/>
        </w:rPr>
        <w:footnoteRef/>
      </w:r>
      <w:r w:rsidRPr="00B7746F">
        <w:rPr>
          <w:lang w:val="en-US"/>
        </w:rPr>
        <w:t xml:space="preserve"> </w:t>
      </w:r>
      <w:r w:rsidRPr="00B7746F">
        <w:rPr>
          <w:iCs/>
          <w:lang w:val="en-US"/>
        </w:rPr>
        <w:t xml:space="preserve">Sussman G. </w:t>
      </w:r>
      <w:r w:rsidRPr="00B7746F">
        <w:rPr>
          <w:lang w:val="en-US"/>
        </w:rPr>
        <w:t xml:space="preserve">Communication, Technology and Politics in the Information Age. </w:t>
      </w:r>
      <w:r>
        <w:rPr>
          <w:lang w:val="en-US"/>
        </w:rPr>
        <w:t>–</w:t>
      </w:r>
      <w:r w:rsidRPr="00B7746F">
        <w:rPr>
          <w:lang w:val="en-US"/>
        </w:rPr>
        <w:t xml:space="preserve"> Portland State University: SAGE Publications, 1997. </w:t>
      </w:r>
      <w:r>
        <w:rPr>
          <w:lang w:val="en-US"/>
        </w:rPr>
        <w:t>–</w:t>
      </w:r>
      <w:r w:rsidRPr="00B7746F">
        <w:rPr>
          <w:lang w:val="en-US"/>
        </w:rPr>
        <w:t xml:space="preserve"> </w:t>
      </w:r>
      <w:r>
        <w:rPr>
          <w:lang w:val="en-US"/>
        </w:rPr>
        <w:t xml:space="preserve">p. 203. </w:t>
      </w:r>
    </w:p>
  </w:footnote>
  <w:footnote w:id="21">
    <w:p w14:paraId="45A25328" w14:textId="77777777" w:rsidR="00CC3F64" w:rsidRPr="0015495A" w:rsidRDefault="00CC3F64" w:rsidP="000765AF">
      <w:pPr>
        <w:pStyle w:val="DipnotMetni"/>
      </w:pPr>
      <w:r>
        <w:rPr>
          <w:rStyle w:val="DipnotBavurusu"/>
        </w:rPr>
        <w:footnoteRef/>
      </w:r>
      <w:r>
        <w:t xml:space="preserve"> </w:t>
      </w:r>
      <w:r w:rsidRPr="0015495A">
        <w:rPr>
          <w:bCs/>
          <w:color w:val="000000"/>
        </w:rPr>
        <w:t>Урсул А.Д. Информатизация общества. – М.:1990</w:t>
      </w:r>
      <w:r>
        <w:rPr>
          <w:bCs/>
          <w:color w:val="000000"/>
        </w:rPr>
        <w:t xml:space="preserve">. </w:t>
      </w:r>
      <w:r w:rsidRPr="0015495A">
        <w:rPr>
          <w:color w:val="000000"/>
        </w:rPr>
        <w:t>–</w:t>
      </w:r>
      <w:r>
        <w:rPr>
          <w:color w:val="000000"/>
        </w:rPr>
        <w:t xml:space="preserve"> С. 56</w:t>
      </w:r>
    </w:p>
  </w:footnote>
  <w:footnote w:id="22">
    <w:p w14:paraId="7F5D006A" w14:textId="77777777" w:rsidR="00CC3F64" w:rsidRPr="00750CDB" w:rsidRDefault="00CC3F64" w:rsidP="000765AF">
      <w:pPr>
        <w:pStyle w:val="DipnotMetni"/>
        <w:rPr>
          <w:lang w:val="en-US"/>
        </w:rPr>
      </w:pPr>
      <w:r w:rsidRPr="008419F8">
        <w:rPr>
          <w:rStyle w:val="DipnotBavurusu"/>
        </w:rPr>
        <w:footnoteRef/>
      </w:r>
      <w:r w:rsidRPr="008419F8">
        <w:t xml:space="preserve"> </w:t>
      </w:r>
      <w:r w:rsidRPr="008419F8">
        <w:rPr>
          <w:color w:val="000000"/>
        </w:rPr>
        <w:t>Федотова</w:t>
      </w:r>
      <w:r w:rsidRPr="00DF6B20">
        <w:rPr>
          <w:color w:val="000000"/>
        </w:rPr>
        <w:t xml:space="preserve"> </w:t>
      </w:r>
      <w:r>
        <w:rPr>
          <w:color w:val="000000"/>
        </w:rPr>
        <w:t>Л.Н.</w:t>
      </w:r>
      <w:r w:rsidRPr="008419F8">
        <w:rPr>
          <w:bCs/>
          <w:color w:val="000000"/>
        </w:rPr>
        <w:t xml:space="preserve"> Социология массовой коммуникации:</w:t>
      </w:r>
      <w:r w:rsidRPr="008419F8">
        <w:rPr>
          <w:color w:val="000000"/>
        </w:rPr>
        <w:t xml:space="preserve">. </w:t>
      </w:r>
      <w:r>
        <w:rPr>
          <w:color w:val="000000"/>
        </w:rPr>
        <w:t xml:space="preserve"> </w:t>
      </w:r>
      <w:r>
        <w:rPr>
          <w:color w:val="000000"/>
          <w:lang w:val="en-US"/>
        </w:rPr>
        <w:t>–</w:t>
      </w:r>
      <w:r w:rsidRPr="00DF6B20">
        <w:rPr>
          <w:color w:val="000000"/>
          <w:lang w:val="en-US"/>
        </w:rPr>
        <w:t xml:space="preserve"> </w:t>
      </w:r>
      <w:r w:rsidRPr="008419F8">
        <w:rPr>
          <w:color w:val="000000"/>
        </w:rPr>
        <w:t>СПб</w:t>
      </w:r>
      <w:r w:rsidRPr="00DF6B20">
        <w:rPr>
          <w:color w:val="000000"/>
          <w:lang w:val="en-US"/>
        </w:rPr>
        <w:t xml:space="preserve">.: </w:t>
      </w:r>
      <w:r w:rsidRPr="008419F8">
        <w:rPr>
          <w:color w:val="000000"/>
        </w:rPr>
        <w:t>Питер</w:t>
      </w:r>
      <w:r w:rsidRPr="00DF6B20">
        <w:rPr>
          <w:color w:val="000000"/>
          <w:lang w:val="en-US"/>
        </w:rPr>
        <w:t>, 2003.</w:t>
      </w:r>
      <w:r w:rsidRPr="00750CDB">
        <w:rPr>
          <w:color w:val="000000"/>
          <w:lang w:val="en-US"/>
        </w:rPr>
        <w:t xml:space="preserve"> – </w:t>
      </w:r>
      <w:r>
        <w:rPr>
          <w:color w:val="000000"/>
        </w:rPr>
        <w:t>С</w:t>
      </w:r>
      <w:r w:rsidRPr="00750CDB">
        <w:rPr>
          <w:color w:val="000000"/>
          <w:lang w:val="en-US"/>
        </w:rPr>
        <w:t>. 28.</w:t>
      </w:r>
    </w:p>
  </w:footnote>
  <w:footnote w:id="23">
    <w:p w14:paraId="2DE5EF60" w14:textId="77777777" w:rsidR="00CC3F64" w:rsidRPr="00DF6B20" w:rsidRDefault="00CC3F64" w:rsidP="000765AF">
      <w:pPr>
        <w:pStyle w:val="DipnotMetni"/>
        <w:rPr>
          <w:lang w:val="en-US"/>
        </w:rPr>
      </w:pPr>
      <w:r w:rsidRPr="008419F8">
        <w:rPr>
          <w:rStyle w:val="DipnotBavurusu"/>
        </w:rPr>
        <w:footnoteRef/>
      </w:r>
      <w:r w:rsidRPr="008419F8">
        <w:rPr>
          <w:lang w:val="en-US"/>
        </w:rPr>
        <w:t xml:space="preserve"> </w:t>
      </w:r>
      <w:r w:rsidRPr="00DF6B20">
        <w:rPr>
          <w:iCs/>
          <w:color w:val="000000"/>
          <w:lang w:val="en-US"/>
        </w:rPr>
        <w:t xml:space="preserve">Baldwin Th. et al. </w:t>
      </w:r>
      <w:r w:rsidRPr="00DF6B20">
        <w:rPr>
          <w:color w:val="000000"/>
          <w:lang w:val="en-US"/>
        </w:rPr>
        <w:t xml:space="preserve">Convergence. Integrating Media, Information &amp; Communication. – SAGE, 1996. – </w:t>
      </w:r>
      <w:r>
        <w:rPr>
          <w:color w:val="000000"/>
          <w:lang w:val="en-US"/>
        </w:rPr>
        <w:t>p. 231.</w:t>
      </w:r>
    </w:p>
  </w:footnote>
  <w:footnote w:id="24">
    <w:p w14:paraId="691CFBEE" w14:textId="10058406" w:rsidR="00CC3F64" w:rsidRPr="00DF6B20" w:rsidRDefault="00CC3F64" w:rsidP="000765AF">
      <w:pPr>
        <w:pStyle w:val="DipnotMetni"/>
        <w:rPr>
          <w:lang w:val="en-US"/>
        </w:rPr>
      </w:pPr>
      <w:r w:rsidRPr="008419F8">
        <w:rPr>
          <w:rStyle w:val="DipnotBavurusu"/>
        </w:rPr>
        <w:footnoteRef/>
      </w:r>
      <w:r w:rsidRPr="00750CDB">
        <w:t xml:space="preserve"> </w:t>
      </w:r>
      <w:r w:rsidRPr="008419F8">
        <w:t>Робертсон</w:t>
      </w:r>
      <w:r w:rsidRPr="00750CDB">
        <w:t xml:space="preserve"> </w:t>
      </w:r>
      <w:r w:rsidRPr="008419F8">
        <w:t>Д</w:t>
      </w:r>
      <w:r w:rsidRPr="00750CDB">
        <w:t>.</w:t>
      </w:r>
      <w:r w:rsidRPr="008419F8">
        <w:t>С</w:t>
      </w:r>
      <w:r w:rsidRPr="00750CDB">
        <w:t xml:space="preserve">. </w:t>
      </w:r>
      <w:r w:rsidRPr="008419F8">
        <w:t>Информационная революция // Информационная революция: наука, экономика, технология: Реферативный сб./ ИНИОН</w:t>
      </w:r>
      <w:r w:rsidRPr="00466B69">
        <w:rPr>
          <w:lang w:val="en-US"/>
        </w:rPr>
        <w:t xml:space="preserve"> </w:t>
      </w:r>
      <w:r w:rsidRPr="008419F8">
        <w:t>РАН</w:t>
      </w:r>
      <w:r w:rsidRPr="00466B69">
        <w:rPr>
          <w:lang w:val="en-US"/>
        </w:rPr>
        <w:t xml:space="preserve">. </w:t>
      </w:r>
      <w:r w:rsidRPr="008419F8">
        <w:t>М</w:t>
      </w:r>
      <w:r w:rsidRPr="00466B69">
        <w:rPr>
          <w:lang w:val="en-US"/>
        </w:rPr>
        <w:t>., 1993</w:t>
      </w:r>
      <w:r>
        <w:rPr>
          <w:lang w:val="en-US"/>
        </w:rPr>
        <w:t xml:space="preserve">. </w:t>
      </w:r>
      <w:r w:rsidRPr="00750CDB">
        <w:rPr>
          <w:color w:val="000000"/>
          <w:lang w:val="en-US"/>
        </w:rPr>
        <w:t>–</w:t>
      </w:r>
      <w:r>
        <w:rPr>
          <w:color w:val="000000"/>
          <w:lang w:val="en-US"/>
        </w:rPr>
        <w:t xml:space="preserve"> </w:t>
      </w:r>
      <w:r>
        <w:rPr>
          <w:color w:val="000000"/>
        </w:rPr>
        <w:t>С</w:t>
      </w:r>
      <w:r>
        <w:rPr>
          <w:color w:val="000000"/>
          <w:lang w:val="en-US"/>
        </w:rPr>
        <w:t>. 105-106.</w:t>
      </w:r>
    </w:p>
  </w:footnote>
  <w:footnote w:id="25">
    <w:p w14:paraId="17F9D34C" w14:textId="77777777" w:rsidR="00CC3F64" w:rsidRPr="00E2273E" w:rsidRDefault="00CC3F64" w:rsidP="000765AF">
      <w:pPr>
        <w:pStyle w:val="DipnotMetni"/>
        <w:rPr>
          <w:lang w:val="en-US"/>
        </w:rPr>
      </w:pPr>
      <w:r w:rsidRPr="008419F8">
        <w:rPr>
          <w:rStyle w:val="DipnotBavurusu"/>
        </w:rPr>
        <w:footnoteRef/>
      </w:r>
      <w:r w:rsidRPr="008419F8">
        <w:rPr>
          <w:lang w:val="en-US"/>
        </w:rPr>
        <w:t xml:space="preserve"> </w:t>
      </w:r>
      <w:r w:rsidRPr="00DF6B20">
        <w:rPr>
          <w:iCs/>
          <w:color w:val="000000"/>
          <w:lang w:val="en-US"/>
        </w:rPr>
        <w:t xml:space="preserve">Jones S. </w:t>
      </w:r>
      <w:r w:rsidRPr="00DF6B20">
        <w:rPr>
          <w:color w:val="000000"/>
          <w:lang w:val="en-US"/>
        </w:rPr>
        <w:t>(ed</w:t>
      </w:r>
      <w:r w:rsidRPr="008419F8">
        <w:rPr>
          <w:color w:val="000000"/>
          <w:lang w:val="en-US"/>
        </w:rPr>
        <w:t>) Virtual Culture. Identity and C</w:t>
      </w:r>
      <w:r>
        <w:rPr>
          <w:color w:val="000000"/>
          <w:lang w:val="en-US"/>
        </w:rPr>
        <w:t>ommunication in Cy-bersociety. –</w:t>
      </w:r>
      <w:r w:rsidRPr="008419F8">
        <w:rPr>
          <w:color w:val="000000"/>
          <w:lang w:val="en-US"/>
        </w:rPr>
        <w:t xml:space="preserve"> SAGE Publications, 1997.</w:t>
      </w:r>
      <w:r>
        <w:rPr>
          <w:color w:val="000000"/>
          <w:lang w:val="en-US"/>
        </w:rPr>
        <w:t xml:space="preserve"> – p.94-95.</w:t>
      </w:r>
    </w:p>
  </w:footnote>
  <w:footnote w:id="26">
    <w:p w14:paraId="662BCB6C" w14:textId="77777777" w:rsidR="00CC3F64" w:rsidRPr="00750CDB" w:rsidRDefault="00CC3F64" w:rsidP="000765AF">
      <w:pPr>
        <w:pStyle w:val="DipnotMetni"/>
      </w:pPr>
      <w:r w:rsidRPr="008419F8">
        <w:rPr>
          <w:rStyle w:val="DipnotBavurusu"/>
        </w:rPr>
        <w:footnoteRef/>
      </w:r>
      <w:r w:rsidRPr="008419F8">
        <w:t xml:space="preserve"> . Дубровский Е.Н. Информационно-обменные процессы как факторы эволюции общества. М.: МГСУ, 1996.</w:t>
      </w:r>
      <w:r w:rsidRPr="00750CDB">
        <w:t xml:space="preserve"> – </w:t>
      </w:r>
      <w:r>
        <w:rPr>
          <w:lang w:val="en-US"/>
        </w:rPr>
        <w:t>C</w:t>
      </w:r>
      <w:r w:rsidRPr="00750CDB">
        <w:t>. 78.</w:t>
      </w:r>
    </w:p>
  </w:footnote>
  <w:footnote w:id="27">
    <w:p w14:paraId="3927CCA5" w14:textId="77777777" w:rsidR="00CC3F64" w:rsidRPr="008419F8" w:rsidRDefault="00CC3F64" w:rsidP="000765AF">
      <w:pPr>
        <w:pStyle w:val="DipnotMetni"/>
      </w:pPr>
      <w:r w:rsidRPr="008419F8">
        <w:rPr>
          <w:rStyle w:val="DipnotBavurusu"/>
        </w:rPr>
        <w:footnoteRef/>
      </w:r>
      <w:r w:rsidRPr="008419F8">
        <w:t xml:space="preserve"> </w:t>
      </w:r>
      <w:r w:rsidRPr="008419F8">
        <w:rPr>
          <w:color w:val="000000"/>
        </w:rPr>
        <w:t>Федотова</w:t>
      </w:r>
      <w:r w:rsidRPr="00DF6B20">
        <w:rPr>
          <w:color w:val="000000"/>
        </w:rPr>
        <w:t xml:space="preserve"> </w:t>
      </w:r>
      <w:r>
        <w:rPr>
          <w:color w:val="000000"/>
        </w:rPr>
        <w:t>Л.Н.</w:t>
      </w:r>
      <w:r w:rsidRPr="008419F8">
        <w:rPr>
          <w:bCs/>
          <w:color w:val="000000"/>
        </w:rPr>
        <w:t xml:space="preserve"> Социология массовой коммуникации:</w:t>
      </w:r>
      <w:r w:rsidRPr="008419F8">
        <w:rPr>
          <w:color w:val="000000"/>
        </w:rPr>
        <w:t xml:space="preserve">. </w:t>
      </w:r>
      <w:r>
        <w:rPr>
          <w:color w:val="000000"/>
        </w:rPr>
        <w:t xml:space="preserve"> </w:t>
      </w:r>
      <w:r w:rsidRPr="00837263">
        <w:rPr>
          <w:color w:val="000000"/>
        </w:rPr>
        <w:t xml:space="preserve">– </w:t>
      </w:r>
      <w:r w:rsidRPr="008419F8">
        <w:rPr>
          <w:color w:val="000000"/>
        </w:rPr>
        <w:t>СПб</w:t>
      </w:r>
      <w:r w:rsidRPr="00837263">
        <w:rPr>
          <w:color w:val="000000"/>
        </w:rPr>
        <w:t xml:space="preserve">.: </w:t>
      </w:r>
      <w:r w:rsidRPr="008419F8">
        <w:rPr>
          <w:color w:val="000000"/>
        </w:rPr>
        <w:t>Питер</w:t>
      </w:r>
      <w:r w:rsidRPr="00837263">
        <w:rPr>
          <w:color w:val="000000"/>
        </w:rPr>
        <w:t>, 2003.</w:t>
      </w:r>
      <w:r>
        <w:rPr>
          <w:color w:val="000000"/>
        </w:rPr>
        <w:t xml:space="preserve"> – С. </w:t>
      </w:r>
      <w:r w:rsidRPr="00837263">
        <w:rPr>
          <w:color w:val="000000"/>
        </w:rPr>
        <w:t>45</w:t>
      </w:r>
      <w:r>
        <w:rPr>
          <w:color w:val="000000"/>
        </w:rPr>
        <w:t>.</w:t>
      </w:r>
    </w:p>
  </w:footnote>
  <w:footnote w:id="28">
    <w:p w14:paraId="46E2AAAF" w14:textId="77777777" w:rsidR="00CC3F64" w:rsidRPr="00837263" w:rsidRDefault="00CC3F64" w:rsidP="000765AF">
      <w:pPr>
        <w:pStyle w:val="DipnotMetni"/>
      </w:pPr>
      <w:r w:rsidRPr="008419F8">
        <w:rPr>
          <w:rStyle w:val="DipnotBavurusu"/>
        </w:rPr>
        <w:footnoteRef/>
      </w:r>
      <w:r w:rsidRPr="008419F8">
        <w:t xml:space="preserve"> Урсул А.Д. Информатизация общества. </w:t>
      </w:r>
      <w:r>
        <w:rPr>
          <w:color w:val="000000"/>
        </w:rPr>
        <w:t>–</w:t>
      </w:r>
      <w:r w:rsidRPr="008419F8">
        <w:t xml:space="preserve"> М.:1990.</w:t>
      </w:r>
      <w:r w:rsidRPr="00837263">
        <w:t xml:space="preserve"> – </w:t>
      </w:r>
      <w:r>
        <w:rPr>
          <w:lang w:val="en-US"/>
        </w:rPr>
        <w:t>C</w:t>
      </w:r>
      <w:r w:rsidRPr="00837263">
        <w:t>.79-80.</w:t>
      </w:r>
    </w:p>
  </w:footnote>
  <w:footnote w:id="29">
    <w:p w14:paraId="00BAE620" w14:textId="77777777" w:rsidR="00CC3F64" w:rsidRPr="00837263" w:rsidRDefault="00CC3F64" w:rsidP="000765AF">
      <w:pPr>
        <w:pStyle w:val="DipnotMetni"/>
      </w:pPr>
      <w:r w:rsidRPr="008419F8">
        <w:rPr>
          <w:rStyle w:val="DipnotBavurusu"/>
        </w:rPr>
        <w:footnoteRef/>
      </w:r>
      <w:r w:rsidRPr="008419F8">
        <w:rPr>
          <w:lang w:val="en-US"/>
        </w:rPr>
        <w:t xml:space="preserve"> Porat M. Global implications of information Society. J</w:t>
      </w:r>
      <w:r w:rsidRPr="00466B69">
        <w:t>.</w:t>
      </w:r>
      <w:r w:rsidRPr="008419F8">
        <w:rPr>
          <w:lang w:val="en-US"/>
        </w:rPr>
        <w:t>Community</w:t>
      </w:r>
      <w:r w:rsidRPr="00466B69">
        <w:t>, 1978</w:t>
      </w:r>
      <w:r w:rsidRPr="008419F8">
        <w:t>.</w:t>
      </w:r>
      <w:r w:rsidRPr="00837263">
        <w:t xml:space="preserve"> – </w:t>
      </w:r>
      <w:r>
        <w:rPr>
          <w:lang w:val="en-US"/>
        </w:rPr>
        <w:t>p</w:t>
      </w:r>
      <w:r w:rsidRPr="00837263">
        <w:t>.29.</w:t>
      </w:r>
    </w:p>
  </w:footnote>
  <w:footnote w:id="30">
    <w:p w14:paraId="1D1B1858" w14:textId="77777777" w:rsidR="00CC3F64" w:rsidRPr="00837263" w:rsidRDefault="00CC3F64" w:rsidP="000765AF">
      <w:pPr>
        <w:pStyle w:val="DipnotMetni"/>
      </w:pPr>
      <w:r>
        <w:rPr>
          <w:rStyle w:val="DipnotBavurusu"/>
        </w:rPr>
        <w:footnoteRef/>
      </w:r>
      <w:r>
        <w:t xml:space="preserve"> </w:t>
      </w:r>
      <w:r w:rsidRPr="008419F8">
        <w:t xml:space="preserve">Сидоров А., Байнев В. Информация как экономическая категория//ЭКО. </w:t>
      </w:r>
      <w:r>
        <w:t>–</w:t>
      </w:r>
      <w:r w:rsidRPr="008419F8">
        <w:t xml:space="preserve"> СПб., 2000.</w:t>
      </w:r>
      <w:r w:rsidRPr="00837263">
        <w:t xml:space="preserve"> </w:t>
      </w:r>
      <w:r>
        <w:t>–</w:t>
      </w:r>
      <w:r w:rsidRPr="00837263">
        <w:t xml:space="preserve"> </w:t>
      </w:r>
      <w:r>
        <w:rPr>
          <w:lang w:val="en-US"/>
        </w:rPr>
        <w:t>C</w:t>
      </w:r>
      <w:r w:rsidRPr="00837263">
        <w:t>. 281.</w:t>
      </w:r>
    </w:p>
  </w:footnote>
  <w:footnote w:id="31">
    <w:p w14:paraId="2FC197D5" w14:textId="77777777" w:rsidR="00CC3F64" w:rsidRPr="00837263" w:rsidRDefault="00CC3F64" w:rsidP="00363B3D">
      <w:pPr>
        <w:pStyle w:val="DipnotMetni"/>
      </w:pPr>
      <w:r>
        <w:rPr>
          <w:rStyle w:val="DipnotBavurusu"/>
        </w:rPr>
        <w:footnoteRef/>
      </w:r>
      <w:r>
        <w:t xml:space="preserve"> </w:t>
      </w:r>
      <w:r w:rsidRPr="008238BD">
        <w:t xml:space="preserve">Кастельс М. Могущество самобытности // Новая постиндустриальная волна на Западе. </w:t>
      </w:r>
      <w:r w:rsidRPr="002B2A96">
        <w:t xml:space="preserve">Антология // Под. ред. В.Л. Иноземцева. М.: </w:t>
      </w:r>
      <w:r w:rsidRPr="008238BD">
        <w:rPr>
          <w:lang w:val="en-US"/>
        </w:rPr>
        <w:t>Academia</w:t>
      </w:r>
      <w:r w:rsidRPr="002B2A96">
        <w:t>, 1999.</w:t>
      </w:r>
      <w:r w:rsidRPr="00837263">
        <w:t xml:space="preserve"> – </w:t>
      </w:r>
      <w:r>
        <w:rPr>
          <w:lang w:val="en-US"/>
        </w:rPr>
        <w:t>C</w:t>
      </w:r>
      <w:r w:rsidRPr="00837263">
        <w:t>.187-188.</w:t>
      </w:r>
    </w:p>
  </w:footnote>
  <w:footnote w:id="32">
    <w:p w14:paraId="0E661F64" w14:textId="77777777" w:rsidR="00CC3F64" w:rsidRPr="00837263" w:rsidRDefault="00CC3F64" w:rsidP="000765AF">
      <w:pPr>
        <w:pStyle w:val="DipnotMetni"/>
      </w:pPr>
      <w:r>
        <w:rPr>
          <w:rStyle w:val="DipnotBavurusu"/>
        </w:rPr>
        <w:footnoteRef/>
      </w:r>
      <w:r>
        <w:t xml:space="preserve"> </w:t>
      </w:r>
      <w:r w:rsidRPr="00097F12">
        <w:t>Маркс К., Энгельс Ф. Соч. Т. 27.</w:t>
      </w:r>
      <w:r w:rsidRPr="00837263">
        <w:t xml:space="preserve"> </w:t>
      </w:r>
      <w:r>
        <w:t>–</w:t>
      </w:r>
      <w:r w:rsidRPr="00837263">
        <w:t xml:space="preserve"> </w:t>
      </w:r>
      <w:r>
        <w:rPr>
          <w:lang w:val="en-US"/>
        </w:rPr>
        <w:t>C</w:t>
      </w:r>
      <w:r w:rsidRPr="00837263">
        <w:t xml:space="preserve">.322. </w:t>
      </w:r>
    </w:p>
  </w:footnote>
  <w:footnote w:id="33">
    <w:p w14:paraId="7ECF07AB" w14:textId="77777777" w:rsidR="00CC3F64" w:rsidRPr="00837263" w:rsidRDefault="00CC3F64" w:rsidP="000765AF">
      <w:pPr>
        <w:pStyle w:val="DipnotMetni"/>
      </w:pPr>
      <w:r>
        <w:rPr>
          <w:rStyle w:val="DipnotBavurusu"/>
        </w:rPr>
        <w:footnoteRef/>
      </w:r>
      <w:r>
        <w:t xml:space="preserve"> </w:t>
      </w:r>
      <w:r w:rsidRPr="002B2A96">
        <w:t>Жижек С. Возвышенный объект идеологии. М., 1999</w:t>
      </w:r>
      <w:r w:rsidRPr="00837263">
        <w:t xml:space="preserve">. – </w:t>
      </w:r>
      <w:r>
        <w:rPr>
          <w:lang w:val="en-US"/>
        </w:rPr>
        <w:t>C</w:t>
      </w:r>
      <w:r w:rsidRPr="00837263">
        <w:t>. 84-85.</w:t>
      </w:r>
    </w:p>
  </w:footnote>
  <w:footnote w:id="34">
    <w:p w14:paraId="6766267D" w14:textId="77777777" w:rsidR="00CC3F64" w:rsidRPr="00837263" w:rsidRDefault="00CC3F64" w:rsidP="000765AF">
      <w:pPr>
        <w:pStyle w:val="DipnotMetni"/>
      </w:pPr>
      <w:r>
        <w:rPr>
          <w:rStyle w:val="DipnotBavurusu"/>
        </w:rPr>
        <w:footnoteRef/>
      </w:r>
      <w:r w:rsidRPr="00552B57">
        <w:t xml:space="preserve"> </w:t>
      </w:r>
      <w:r w:rsidRPr="00837263">
        <w:rPr>
          <w:iCs/>
        </w:rPr>
        <w:t xml:space="preserve">Сэндидж Ч., Фрайбургер В., Ротцолл К. </w:t>
      </w:r>
      <w:r w:rsidRPr="00837263">
        <w:t xml:space="preserve">Реклама: теория и практика. </w:t>
      </w:r>
      <w:r>
        <w:t>–</w:t>
      </w:r>
      <w:r w:rsidRPr="00837263">
        <w:t xml:space="preserve"> М.: Прогресс, 2006. </w:t>
      </w:r>
      <w:r>
        <w:t>–</w:t>
      </w:r>
      <w:r w:rsidRPr="00837263">
        <w:t xml:space="preserve"> </w:t>
      </w:r>
      <w:r>
        <w:rPr>
          <w:lang w:val="en-US"/>
        </w:rPr>
        <w:t>C</w:t>
      </w:r>
      <w:r w:rsidRPr="00837263">
        <w:t>. 142.</w:t>
      </w:r>
    </w:p>
  </w:footnote>
  <w:footnote w:id="35">
    <w:p w14:paraId="54DF7947" w14:textId="77777777" w:rsidR="00CC3F64" w:rsidRPr="00837263" w:rsidRDefault="00CC3F64" w:rsidP="000765AF">
      <w:pPr>
        <w:pStyle w:val="DipnotMetni"/>
        <w:rPr>
          <w:lang w:val="en-US"/>
        </w:rPr>
      </w:pPr>
      <w:r w:rsidRPr="00837263">
        <w:rPr>
          <w:rStyle w:val="DipnotBavurusu"/>
        </w:rPr>
        <w:footnoteRef/>
      </w:r>
      <w:r w:rsidRPr="00837263">
        <w:rPr>
          <w:lang w:val="en-US"/>
        </w:rPr>
        <w:t xml:space="preserve">  </w:t>
      </w:r>
      <w:r w:rsidRPr="00837263">
        <w:rPr>
          <w:iCs/>
          <w:lang w:val="en-US"/>
        </w:rPr>
        <w:t xml:space="preserve">Dimbleby R., Burton G. </w:t>
      </w:r>
      <w:r w:rsidRPr="00552B57">
        <w:rPr>
          <w:lang w:val="en-US"/>
        </w:rPr>
        <w:t>An</w:t>
      </w:r>
      <w:r w:rsidRPr="00837263">
        <w:rPr>
          <w:lang w:val="en-US"/>
        </w:rPr>
        <w:t xml:space="preserve"> </w:t>
      </w:r>
      <w:r w:rsidRPr="00552B57">
        <w:rPr>
          <w:lang w:val="en-US"/>
        </w:rPr>
        <w:t>Introduction</w:t>
      </w:r>
      <w:r w:rsidRPr="00837263">
        <w:rPr>
          <w:lang w:val="en-US"/>
        </w:rPr>
        <w:t xml:space="preserve"> </w:t>
      </w:r>
      <w:r w:rsidRPr="00552B57">
        <w:rPr>
          <w:lang w:val="en-US"/>
        </w:rPr>
        <w:t>to</w:t>
      </w:r>
      <w:r w:rsidRPr="00837263">
        <w:rPr>
          <w:lang w:val="en-US"/>
        </w:rPr>
        <w:t xml:space="preserve"> </w:t>
      </w:r>
      <w:r w:rsidRPr="00552B57">
        <w:rPr>
          <w:lang w:val="en-US"/>
        </w:rPr>
        <w:t>Communication</w:t>
      </w:r>
      <w:r w:rsidRPr="00837263">
        <w:rPr>
          <w:lang w:val="en-US"/>
        </w:rPr>
        <w:t xml:space="preserve">. </w:t>
      </w:r>
      <w:r>
        <w:rPr>
          <w:lang w:val="en-US"/>
        </w:rPr>
        <w:t>–</w:t>
      </w:r>
      <w:r w:rsidRPr="00837263">
        <w:rPr>
          <w:lang w:val="en-US"/>
        </w:rPr>
        <w:t xml:space="preserve"> </w:t>
      </w:r>
      <w:r w:rsidRPr="00552B57">
        <w:rPr>
          <w:lang w:val="en-US"/>
        </w:rPr>
        <w:t>Second</w:t>
      </w:r>
      <w:r w:rsidRPr="00837263">
        <w:rPr>
          <w:lang w:val="en-US"/>
        </w:rPr>
        <w:t xml:space="preserve"> </w:t>
      </w:r>
      <w:r w:rsidRPr="00552B57">
        <w:rPr>
          <w:lang w:val="en-US"/>
        </w:rPr>
        <w:t>Edition</w:t>
      </w:r>
      <w:r w:rsidRPr="00837263">
        <w:rPr>
          <w:lang w:val="en-US"/>
        </w:rPr>
        <w:t xml:space="preserve">. </w:t>
      </w:r>
      <w:r>
        <w:rPr>
          <w:lang w:val="en-US"/>
        </w:rPr>
        <w:t>–</w:t>
      </w:r>
      <w:r w:rsidRPr="00837263">
        <w:rPr>
          <w:lang w:val="en-US"/>
        </w:rPr>
        <w:t xml:space="preserve"> </w:t>
      </w:r>
      <w:r w:rsidRPr="00552B57">
        <w:rPr>
          <w:lang w:val="en-US"/>
        </w:rPr>
        <w:t>Newbury</w:t>
      </w:r>
      <w:r w:rsidRPr="00837263">
        <w:rPr>
          <w:lang w:val="en-US"/>
        </w:rPr>
        <w:t xml:space="preserve"> </w:t>
      </w:r>
      <w:r w:rsidRPr="00552B57">
        <w:rPr>
          <w:lang w:val="en-US"/>
        </w:rPr>
        <w:t>Park</w:t>
      </w:r>
      <w:r w:rsidRPr="00837263">
        <w:rPr>
          <w:lang w:val="en-US"/>
        </w:rPr>
        <w:t>, 1998.</w:t>
      </w:r>
      <w:r>
        <w:rPr>
          <w:lang w:val="en-US"/>
        </w:rPr>
        <w:t xml:space="preserve"> – p.101.</w:t>
      </w:r>
    </w:p>
  </w:footnote>
  <w:footnote w:id="36">
    <w:p w14:paraId="1C3C79E7" w14:textId="77777777" w:rsidR="00CC3F64" w:rsidRPr="00750CDB" w:rsidRDefault="00CC3F64" w:rsidP="000765AF">
      <w:pPr>
        <w:pStyle w:val="DipnotMetni"/>
      </w:pPr>
      <w:r>
        <w:rPr>
          <w:rStyle w:val="DipnotBavurusu"/>
        </w:rPr>
        <w:footnoteRef/>
      </w:r>
      <w:r>
        <w:t xml:space="preserve"> </w:t>
      </w:r>
      <w:r w:rsidRPr="00F6469D">
        <w:t>Луман Н. Глобализация мирового сообщества: как следует системно понимать современное общество // Социология на пороге XXI века: новые направления исследований. М.: Интеллект, 1998.</w:t>
      </w:r>
      <w:r w:rsidRPr="00750CDB">
        <w:t xml:space="preserve"> – </w:t>
      </w:r>
      <w:r>
        <w:rPr>
          <w:lang w:val="en-US"/>
        </w:rPr>
        <w:t>C</w:t>
      </w:r>
      <w:r w:rsidRPr="00750CDB">
        <w:t>. 223-224.</w:t>
      </w:r>
    </w:p>
  </w:footnote>
  <w:footnote w:id="37">
    <w:p w14:paraId="571D55FA" w14:textId="77777777" w:rsidR="00CC3F64" w:rsidRPr="00750CDB" w:rsidRDefault="00CC3F64" w:rsidP="000765AF">
      <w:pPr>
        <w:pStyle w:val="DipnotMetni"/>
      </w:pPr>
      <w:r>
        <w:rPr>
          <w:rStyle w:val="DipnotBavurusu"/>
        </w:rPr>
        <w:footnoteRef/>
      </w:r>
      <w:r>
        <w:t xml:space="preserve"> </w:t>
      </w:r>
      <w:r w:rsidRPr="00F6469D">
        <w:t xml:space="preserve">Посконина О.В. Общественно-политическая теория Н. Лумана: методологический аспект. </w:t>
      </w:r>
      <w:r w:rsidRPr="00466B69">
        <w:t>Ижевск, 1997.</w:t>
      </w:r>
      <w:r w:rsidRPr="00750CDB">
        <w:t xml:space="preserve"> – </w:t>
      </w:r>
      <w:r>
        <w:rPr>
          <w:lang w:val="en-US"/>
        </w:rPr>
        <w:t>C</w:t>
      </w:r>
      <w:r w:rsidRPr="00750CDB">
        <w:t>. 229.</w:t>
      </w:r>
    </w:p>
  </w:footnote>
  <w:footnote w:id="38">
    <w:p w14:paraId="1B784777" w14:textId="77777777" w:rsidR="00CC3F64" w:rsidRDefault="00CC3F64" w:rsidP="000765AF">
      <w:pPr>
        <w:pStyle w:val="DipnotMetni"/>
      </w:pPr>
      <w:r>
        <w:rPr>
          <w:rStyle w:val="DipnotBavurusu"/>
        </w:rPr>
        <w:footnoteRef/>
      </w:r>
      <w:r>
        <w:t xml:space="preserve"> </w:t>
      </w:r>
      <w:r w:rsidRPr="00552B57">
        <w:t xml:space="preserve">Мировые Информационные ресурсы: курс лекций/ Под ред. </w:t>
      </w:r>
      <w:r w:rsidRPr="00466B69">
        <w:t xml:space="preserve">Выдрина А.Л. </w:t>
      </w:r>
      <w:r>
        <w:t>–</w:t>
      </w:r>
      <w:r w:rsidRPr="00466B69">
        <w:t xml:space="preserve"> СПб., 2007.</w:t>
      </w:r>
      <w:r>
        <w:t xml:space="preserve"> – С. 121.</w:t>
      </w:r>
    </w:p>
  </w:footnote>
  <w:footnote w:id="39">
    <w:p w14:paraId="705A6C6E" w14:textId="77777777" w:rsidR="00CC3F64" w:rsidRPr="005B52A2" w:rsidRDefault="00CC3F64" w:rsidP="000765AF">
      <w:pPr>
        <w:pStyle w:val="DipnotMetni"/>
      </w:pPr>
      <w:r>
        <w:rPr>
          <w:rStyle w:val="DipnotBavurusu"/>
        </w:rPr>
        <w:footnoteRef/>
      </w:r>
      <w:r>
        <w:t xml:space="preserve"> </w:t>
      </w:r>
      <w:r w:rsidRPr="005B52A2">
        <w:t>Бакулев Г.П. Массовая коммуникация. Западные теории и концепции. Учеб. пособие. –  М., 2005.</w:t>
      </w:r>
      <w:r>
        <w:t xml:space="preserve"> – С. 214.</w:t>
      </w:r>
    </w:p>
  </w:footnote>
  <w:footnote w:id="40">
    <w:p w14:paraId="57FEADBF" w14:textId="77777777" w:rsidR="00CC3F64" w:rsidRDefault="00CC3F64" w:rsidP="000765AF">
      <w:pPr>
        <w:pStyle w:val="DipnotMetni"/>
      </w:pPr>
      <w:r>
        <w:rPr>
          <w:rStyle w:val="DipnotBavurusu"/>
        </w:rPr>
        <w:footnoteRef/>
      </w:r>
      <w:r>
        <w:t xml:space="preserve"> </w:t>
      </w:r>
      <w:r w:rsidRPr="008238BD">
        <w:t>Хабермас Ю. Моральное сознание и коммуникативное действие. СПб</w:t>
      </w:r>
      <w:r w:rsidRPr="00466B69">
        <w:t xml:space="preserve">.: </w:t>
      </w:r>
      <w:r w:rsidRPr="008238BD">
        <w:t>Наука</w:t>
      </w:r>
      <w:r w:rsidRPr="00466B69">
        <w:t>, 2000.</w:t>
      </w:r>
      <w:r>
        <w:t xml:space="preserve"> – С.86.</w:t>
      </w:r>
    </w:p>
  </w:footnote>
  <w:footnote w:id="41">
    <w:p w14:paraId="605C66E8" w14:textId="77777777" w:rsidR="00CC3F64" w:rsidRDefault="00CC3F64" w:rsidP="000765AF">
      <w:pPr>
        <w:pStyle w:val="DipnotMetni"/>
      </w:pPr>
      <w:r>
        <w:rPr>
          <w:rStyle w:val="DipnotBavurusu"/>
        </w:rPr>
        <w:footnoteRef/>
      </w:r>
      <w:r>
        <w:t xml:space="preserve"> </w:t>
      </w:r>
      <w:r w:rsidRPr="00B36525">
        <w:rPr>
          <w:bCs/>
        </w:rPr>
        <w:t>Федотова Л.Н. Социология массовой коммуникации:.  – СПб.: Питер, 2003</w:t>
      </w:r>
      <w:r>
        <w:t>. – С 200-201.</w:t>
      </w:r>
    </w:p>
  </w:footnote>
  <w:footnote w:id="42">
    <w:p w14:paraId="53E4A90C" w14:textId="77777777" w:rsidR="00CC3F64" w:rsidRDefault="00CC3F64" w:rsidP="000765AF">
      <w:pPr>
        <w:pStyle w:val="DipnotMetni"/>
      </w:pPr>
      <w:r>
        <w:rPr>
          <w:rStyle w:val="DipnotBavurusu"/>
        </w:rPr>
        <w:footnoteRef/>
      </w:r>
      <w:r>
        <w:t xml:space="preserve"> </w:t>
      </w:r>
      <w:r w:rsidRPr="008238BD">
        <w:t>Кастельс М. Информационная эпоха: экономика, общество и культура. М., 2000.</w:t>
      </w:r>
      <w:r>
        <w:t xml:space="preserve"> – С. 210-211.</w:t>
      </w:r>
    </w:p>
  </w:footnote>
  <w:footnote w:id="43">
    <w:p w14:paraId="0636183D" w14:textId="77777777" w:rsidR="00CC3F64" w:rsidRDefault="00CC3F64" w:rsidP="000765AF">
      <w:pPr>
        <w:pStyle w:val="DipnotMetni"/>
      </w:pPr>
      <w:r>
        <w:rPr>
          <w:rStyle w:val="DipnotBavurusu"/>
        </w:rPr>
        <w:footnoteRef/>
      </w:r>
      <w:r>
        <w:t xml:space="preserve"> </w:t>
      </w:r>
      <w:r w:rsidRPr="00671FA7">
        <w:t>Луман Н. Медиа коммуникации. – М., 2005.</w:t>
      </w:r>
      <w:r>
        <w:t xml:space="preserve"> – С.128.</w:t>
      </w:r>
    </w:p>
  </w:footnote>
  <w:footnote w:id="44">
    <w:p w14:paraId="7556CE08" w14:textId="512DC91F" w:rsidR="00CC3F64" w:rsidRPr="00690E23" w:rsidRDefault="00CC3F64">
      <w:pPr>
        <w:pStyle w:val="DipnotMetni"/>
      </w:pPr>
      <w:r>
        <w:rPr>
          <w:rStyle w:val="DipnotBavurusu"/>
        </w:rPr>
        <w:footnoteRef/>
      </w:r>
      <w:r>
        <w:t xml:space="preserve"> </w:t>
      </w:r>
      <w:r w:rsidRPr="00972D18">
        <w:t>Бауман З. Индивидуализированное общество. / Пер. с англ. под ред. В.Л. Иноземцева. - М</w:t>
      </w:r>
      <w:r>
        <w:t xml:space="preserve">., Изд-во "Логос", 2002. </w:t>
      </w:r>
      <w:r w:rsidRPr="00972D18">
        <w:t>– С.115.</w:t>
      </w:r>
    </w:p>
  </w:footnote>
  <w:footnote w:id="45">
    <w:p w14:paraId="7FB3787F" w14:textId="77777777" w:rsidR="00CC3F64" w:rsidRDefault="00CC3F64" w:rsidP="00735905">
      <w:pPr>
        <w:pStyle w:val="DipnotMetni"/>
      </w:pPr>
      <w:r>
        <w:rPr>
          <w:rStyle w:val="DipnotBavurusu"/>
        </w:rPr>
        <w:footnoteRef/>
      </w:r>
      <w:r>
        <w:t xml:space="preserve"> </w:t>
      </w:r>
      <w:r w:rsidRPr="005A7C95">
        <w:rPr>
          <w:color w:val="000000"/>
        </w:rPr>
        <w:t>Козьмин Б.П.</w:t>
      </w:r>
      <w:r w:rsidRPr="005A7C95">
        <w:t> </w:t>
      </w:r>
      <w:r>
        <w:rPr>
          <w:color w:val="000000"/>
        </w:rPr>
        <w:t>Русская журналистика 70-х и 80-х годов</w:t>
      </w:r>
      <w:r>
        <w:rPr>
          <w:rStyle w:val="apple-converted-space"/>
          <w:color w:val="000000"/>
        </w:rPr>
        <w:t> </w:t>
      </w:r>
      <w:r>
        <w:rPr>
          <w:color w:val="000000"/>
          <w:lang w:val="en-US"/>
        </w:rPr>
        <w:t>XIX</w:t>
      </w:r>
      <w:r>
        <w:rPr>
          <w:rStyle w:val="apple-converted-space"/>
          <w:color w:val="000000"/>
        </w:rPr>
        <w:t> </w:t>
      </w:r>
      <w:r>
        <w:rPr>
          <w:color w:val="000000"/>
        </w:rPr>
        <w:t>века. М., Изд-во Высшей партийной школы, 1948. –  С.112</w:t>
      </w:r>
    </w:p>
  </w:footnote>
  <w:footnote w:id="46">
    <w:p w14:paraId="23229DDE" w14:textId="6463751B" w:rsidR="00CC3F64" w:rsidRDefault="00CC3F64" w:rsidP="00735905">
      <w:pPr>
        <w:pStyle w:val="DipnotMetni"/>
      </w:pPr>
      <w:r>
        <w:rPr>
          <w:rStyle w:val="DipnotBavurusu"/>
        </w:rPr>
        <w:footnoteRef/>
      </w:r>
      <w:r>
        <w:t xml:space="preserve"> </w:t>
      </w:r>
      <w:r w:rsidRPr="00F46D74">
        <w:rPr>
          <w:color w:val="000000"/>
        </w:rPr>
        <w:t>Емельянов Н.П.</w:t>
      </w:r>
      <w:r w:rsidRPr="00F46D74">
        <w:t> </w:t>
      </w:r>
      <w:r>
        <w:rPr>
          <w:color w:val="000000"/>
        </w:rPr>
        <w:t>Журнал «Отечественные записки» в годы второй революционной ситуации (1879–1880).</w:t>
      </w:r>
      <w:r>
        <w:rPr>
          <w:rStyle w:val="apple-converted-space"/>
          <w:color w:val="000000"/>
        </w:rPr>
        <w:t> </w:t>
      </w:r>
      <w:r>
        <w:rPr>
          <w:color w:val="000000"/>
        </w:rPr>
        <w:t>–</w:t>
      </w:r>
      <w:r>
        <w:rPr>
          <w:rStyle w:val="apple-converted-space"/>
          <w:color w:val="000000"/>
        </w:rPr>
        <w:t> </w:t>
      </w:r>
      <w:r>
        <w:rPr>
          <w:color w:val="000000"/>
        </w:rPr>
        <w:t>«Вестник Ленинградского университета», серия истории, языка и литературы, 1957, вып. 1. – С.26-28</w:t>
      </w:r>
    </w:p>
  </w:footnote>
  <w:footnote w:id="47">
    <w:p w14:paraId="4137D102" w14:textId="77777777" w:rsidR="00CC3F64" w:rsidRPr="00B22E3C" w:rsidRDefault="00CC3F64" w:rsidP="003D7CAC">
      <w:pPr>
        <w:shd w:val="clear" w:color="auto" w:fill="FFFFFF"/>
        <w:rPr>
          <w:rFonts w:ascii="Arial" w:eastAsia="Times New Roman" w:hAnsi="Arial" w:cs="Arial"/>
          <w:color w:val="252525"/>
          <w:lang w:eastAsia="ru-RU"/>
        </w:rPr>
      </w:pPr>
      <w:r>
        <w:rPr>
          <w:rStyle w:val="DipnotBavurusu"/>
        </w:rPr>
        <w:footnoteRef/>
      </w:r>
      <w:r w:rsidRPr="007F1FEC">
        <w:t xml:space="preserve"> </w:t>
      </w:r>
      <w:r>
        <w:rPr>
          <w:rFonts w:ascii="Times New Roman" w:eastAsia="Times New Roman" w:hAnsi="Times New Roman" w:cs="Arial"/>
          <w:color w:val="252525"/>
          <w:sz w:val="20"/>
          <w:lang w:eastAsia="ru-RU"/>
        </w:rPr>
        <w:t xml:space="preserve">Christensen, M. </w:t>
      </w:r>
      <w:r w:rsidRPr="007F1FEC">
        <w:rPr>
          <w:rFonts w:ascii="Times New Roman" w:eastAsia="Times New Roman" w:hAnsi="Times New Roman" w:cs="Arial"/>
          <w:color w:val="252525"/>
          <w:sz w:val="20"/>
          <w:lang w:eastAsia="ru-RU"/>
        </w:rPr>
        <w:t xml:space="preserve">Notes on the public </w:t>
      </w:r>
      <w:r w:rsidRPr="009A3C7E">
        <w:rPr>
          <w:rFonts w:ascii="Times New Roman" w:eastAsia="Times New Roman" w:hAnsi="Times New Roman" w:cs="Arial"/>
          <w:color w:val="252525"/>
          <w:sz w:val="20"/>
          <w:lang w:eastAsia="ru-RU"/>
        </w:rPr>
        <w:t>sphere on a national and post-national axis: Journalism and freedom of expression in Turkey, </w:t>
      </w:r>
      <w:r w:rsidRPr="009A3C7E">
        <w:rPr>
          <w:rFonts w:ascii="Times New Roman" w:eastAsia="Times New Roman" w:hAnsi="Times New Roman" w:cs="Arial"/>
          <w:iCs/>
          <w:color w:val="252525"/>
          <w:sz w:val="20"/>
          <w:lang w:eastAsia="ru-RU"/>
        </w:rPr>
        <w:t>Global Media and Communication</w:t>
      </w:r>
      <w:r>
        <w:rPr>
          <w:rFonts w:ascii="Times New Roman" w:eastAsia="Times New Roman" w:hAnsi="Times New Roman" w:cs="Arial"/>
          <w:color w:val="252525"/>
          <w:sz w:val="20"/>
          <w:lang w:eastAsia="ru-RU"/>
        </w:rPr>
        <w:t xml:space="preserve">, </w:t>
      </w:r>
      <w:r w:rsidRPr="009A3C7E">
        <w:rPr>
          <w:rFonts w:ascii="Times New Roman" w:eastAsia="Times New Roman" w:hAnsi="Times New Roman" w:cs="Arial"/>
          <w:color w:val="252525"/>
          <w:sz w:val="20"/>
          <w:lang w:eastAsia="ru-RU"/>
        </w:rPr>
        <w:t xml:space="preserve">2010. - </w:t>
      </w:r>
      <w:r w:rsidRPr="007F1FEC">
        <w:rPr>
          <w:rFonts w:ascii="Times New Roman" w:eastAsia="Times New Roman" w:hAnsi="Times New Roman" w:cs="Arial"/>
          <w:color w:val="252525"/>
          <w:sz w:val="20"/>
          <w:lang w:eastAsia="ru-RU"/>
        </w:rPr>
        <w:t>p. 177-197.</w:t>
      </w:r>
    </w:p>
  </w:footnote>
  <w:footnote w:id="48">
    <w:p w14:paraId="155A0D80" w14:textId="77777777" w:rsidR="00CC3F64" w:rsidRPr="00B22E3C" w:rsidRDefault="00CC3F64" w:rsidP="003D7CAC">
      <w:pPr>
        <w:pStyle w:val="DipnotMetni"/>
        <w:rPr>
          <w:lang w:val="en-US"/>
        </w:rPr>
      </w:pPr>
      <w:r>
        <w:rPr>
          <w:rStyle w:val="DipnotBavurusu"/>
        </w:rPr>
        <w:footnoteRef/>
      </w:r>
      <w:r w:rsidRPr="00FA1471">
        <w:rPr>
          <w:lang w:val="en-US"/>
        </w:rPr>
        <w:t xml:space="preserve"> http</w:t>
      </w:r>
      <w:r w:rsidRPr="00B22E3C">
        <w:rPr>
          <w:lang w:val="en-US"/>
        </w:rPr>
        <w:t>://en.rsf.org/spip.php?page=classement&amp;id_rubrique=1054</w:t>
      </w:r>
    </w:p>
  </w:footnote>
  <w:footnote w:id="49">
    <w:p w14:paraId="3AC49DD3" w14:textId="77777777" w:rsidR="00CC3F64" w:rsidRPr="003C6550" w:rsidRDefault="00CC3F64" w:rsidP="003D7CAC">
      <w:pPr>
        <w:pStyle w:val="DipnotMetni"/>
        <w:rPr>
          <w:lang w:val="en-US"/>
        </w:rPr>
      </w:pPr>
      <w:r>
        <w:rPr>
          <w:rStyle w:val="DipnotBavurusu"/>
        </w:rPr>
        <w:footnoteRef/>
      </w:r>
      <w:r w:rsidRPr="003C6550">
        <w:rPr>
          <w:lang w:val="en-US"/>
        </w:rPr>
        <w:t xml:space="preserve"> http://www.hurriyetdailynews.com/the-media-in-turkey.aspx?pageID=449&amp;amp</w:t>
      </w:r>
    </w:p>
  </w:footnote>
  <w:footnote w:id="50">
    <w:p w14:paraId="23E77594" w14:textId="77777777" w:rsidR="00CC3F64" w:rsidRPr="0047151B" w:rsidRDefault="00CC3F64" w:rsidP="003D7CAC">
      <w:pPr>
        <w:pStyle w:val="DipnotMetni"/>
        <w:rPr>
          <w:lang w:val="en-US"/>
        </w:rPr>
      </w:pPr>
      <w:r>
        <w:rPr>
          <w:rStyle w:val="DipnotBavurusu"/>
        </w:rPr>
        <w:footnoteRef/>
      </w:r>
      <w:r w:rsidRPr="0047151B">
        <w:rPr>
          <w:lang w:val="en-US"/>
        </w:rPr>
        <w:t xml:space="preserve"> www.indexoncensorship.org/2013/07/turkeys-media-a-pollutedlandscape.</w:t>
      </w:r>
    </w:p>
  </w:footnote>
  <w:footnote w:id="51">
    <w:p w14:paraId="01968503" w14:textId="77777777" w:rsidR="00CC3F64" w:rsidRPr="003D7CAC" w:rsidRDefault="00CC3F64" w:rsidP="003D7CAC">
      <w:pPr>
        <w:pStyle w:val="DipnotMetni"/>
      </w:pPr>
      <w:r>
        <w:rPr>
          <w:rStyle w:val="DipnotBavurusu"/>
        </w:rPr>
        <w:footnoteRef/>
      </w:r>
      <w:r w:rsidRPr="003D7CAC">
        <w:t xml:space="preserve"> </w:t>
      </w:r>
      <w:r w:rsidRPr="00E956C0">
        <w:rPr>
          <w:lang w:val="en-US"/>
        </w:rPr>
        <w:t>http</w:t>
      </w:r>
      <w:r w:rsidRPr="003D7CAC">
        <w:t>://</w:t>
      </w:r>
      <w:r w:rsidRPr="00E956C0">
        <w:rPr>
          <w:lang w:val="en-US"/>
        </w:rPr>
        <w:t>www</w:t>
      </w:r>
      <w:r w:rsidRPr="003D7CAC">
        <w:t>.</w:t>
      </w:r>
      <w:r w:rsidRPr="00E956C0">
        <w:rPr>
          <w:lang w:val="en-US"/>
        </w:rPr>
        <w:t>turkishnews</w:t>
      </w:r>
      <w:r w:rsidRPr="003D7CAC">
        <w:t>.</w:t>
      </w:r>
      <w:r w:rsidRPr="00E956C0">
        <w:rPr>
          <w:lang w:val="en-US"/>
        </w:rPr>
        <w:t>org</w:t>
      </w:r>
      <w:r w:rsidRPr="003D7CAC">
        <w:t>.</w:t>
      </w:r>
    </w:p>
  </w:footnote>
  <w:footnote w:id="52">
    <w:p w14:paraId="5C1053D2" w14:textId="77777777" w:rsidR="00CC3F64" w:rsidRPr="00C2668A" w:rsidRDefault="00CC3F64" w:rsidP="005D77D6">
      <w:pPr>
        <w:pStyle w:val="DipnotMetni"/>
        <w:spacing w:line="360" w:lineRule="auto"/>
        <w:jc w:val="both"/>
      </w:pPr>
      <w:r w:rsidRPr="00C2668A">
        <w:rPr>
          <w:rStyle w:val="DipnotBavurusu"/>
        </w:rPr>
        <w:footnoteRef/>
      </w:r>
      <w:r w:rsidRPr="00C2668A">
        <w:t xml:space="preserve"> Урсул А.Д. Информатизация общества. – М.:1990.</w:t>
      </w:r>
      <w:r>
        <w:t xml:space="preserve"> </w:t>
      </w:r>
      <w:r w:rsidRPr="00C2668A">
        <w:t xml:space="preserve">– </w:t>
      </w:r>
      <w:r>
        <w:t>С.128.</w:t>
      </w:r>
    </w:p>
    <w:p w14:paraId="796C8351" w14:textId="77777777" w:rsidR="00CC3F64" w:rsidRDefault="00CC3F64" w:rsidP="0030495B">
      <w:pPr>
        <w:pStyle w:val="DipnotMetni"/>
      </w:pPr>
    </w:p>
  </w:footnote>
  <w:footnote w:id="53">
    <w:p w14:paraId="52F6A712" w14:textId="77777777" w:rsidR="00CC3F64" w:rsidRPr="00B36525" w:rsidRDefault="00CC3F64" w:rsidP="0030495B">
      <w:pPr>
        <w:jc w:val="both"/>
        <w:rPr>
          <w:rFonts w:ascii="Times New Roman" w:hAnsi="Times New Roman"/>
          <w:sz w:val="20"/>
          <w:szCs w:val="20"/>
          <w:lang w:val="ru-RU"/>
        </w:rPr>
      </w:pPr>
      <w:r w:rsidRPr="00B36525">
        <w:rPr>
          <w:rStyle w:val="DipnotBavurusu"/>
          <w:rFonts w:ascii="Times New Roman" w:hAnsi="Times New Roman"/>
          <w:sz w:val="20"/>
          <w:szCs w:val="20"/>
        </w:rPr>
        <w:footnoteRef/>
      </w:r>
      <w:r w:rsidRPr="00B36525">
        <w:rPr>
          <w:rFonts w:ascii="Times New Roman" w:hAnsi="Times New Roman"/>
          <w:sz w:val="20"/>
          <w:szCs w:val="20"/>
          <w:lang w:val="ru-RU"/>
        </w:rPr>
        <w:t xml:space="preserve"> Саламон Л. Всеобщая история прессы. Т.1. М., 2000. </w:t>
      </w:r>
      <w:r>
        <w:rPr>
          <w:rFonts w:ascii="Times New Roman" w:hAnsi="Times New Roman"/>
          <w:sz w:val="20"/>
          <w:szCs w:val="20"/>
          <w:lang w:val="ru-RU"/>
        </w:rPr>
        <w:t xml:space="preserve">– </w:t>
      </w:r>
      <w:r w:rsidRPr="00B36525">
        <w:rPr>
          <w:rFonts w:ascii="Times New Roman" w:hAnsi="Times New Roman"/>
          <w:sz w:val="20"/>
          <w:szCs w:val="20"/>
          <w:lang w:val="ru-RU"/>
        </w:rPr>
        <w:t>С.15-18.</w:t>
      </w:r>
    </w:p>
    <w:p w14:paraId="5B744610" w14:textId="77777777" w:rsidR="00CC3F64" w:rsidRDefault="00CC3F64" w:rsidP="0030495B">
      <w:pPr>
        <w:pStyle w:val="DipnotMetni"/>
      </w:pPr>
    </w:p>
  </w:footnote>
  <w:footnote w:id="54">
    <w:p w14:paraId="6293CFFF" w14:textId="77777777" w:rsidR="00CC3F64" w:rsidRDefault="00CC3F64" w:rsidP="0024091E">
      <w:pPr>
        <w:pStyle w:val="DipnotMetni"/>
      </w:pPr>
      <w:r>
        <w:rPr>
          <w:rStyle w:val="DipnotBavurusu"/>
        </w:rPr>
        <w:footnoteRef/>
      </w:r>
      <w:r>
        <w:t xml:space="preserve"> </w:t>
      </w:r>
      <w:r w:rsidRPr="00DB5E17">
        <w:rPr>
          <w:color w:val="000000"/>
        </w:rPr>
        <w:t>Очерки</w:t>
      </w:r>
      <w:r w:rsidRPr="00DB5E17">
        <w:t> </w:t>
      </w:r>
      <w:r w:rsidRPr="00DB5E17">
        <w:rPr>
          <w:color w:val="000000"/>
        </w:rPr>
        <w:t>по</w:t>
      </w:r>
      <w:r w:rsidRPr="00DB5E17">
        <w:t> </w:t>
      </w:r>
      <w:r w:rsidRPr="00DB5E17">
        <w:rPr>
          <w:color w:val="000000"/>
        </w:rPr>
        <w:t>истории русской журналистики и критики,</w:t>
      </w:r>
      <w:r w:rsidRPr="00DB5E17">
        <w:t> </w:t>
      </w:r>
      <w:r>
        <w:rPr>
          <w:color w:val="000000"/>
        </w:rPr>
        <w:t>т. 1. Л., Изд-во ЛГУ, 1950. – с. 57.</w:t>
      </w:r>
    </w:p>
  </w:footnote>
  <w:footnote w:id="55">
    <w:p w14:paraId="5B9F499E" w14:textId="77777777" w:rsidR="00CC3F64" w:rsidRDefault="00CC3F64" w:rsidP="0024091E">
      <w:pPr>
        <w:pStyle w:val="DipnotMetni"/>
      </w:pPr>
      <w:r>
        <w:rPr>
          <w:rStyle w:val="DipnotBavurusu"/>
        </w:rPr>
        <w:footnoteRef/>
      </w:r>
      <w:r>
        <w:t xml:space="preserve"> </w:t>
      </w:r>
      <w:r w:rsidRPr="00B67841">
        <w:rPr>
          <w:color w:val="000000"/>
        </w:rPr>
        <w:t>Сборник материалов к изучению истории русской журналистики,</w:t>
      </w:r>
      <w:r w:rsidRPr="00B67841">
        <w:t> </w:t>
      </w:r>
      <w:r>
        <w:rPr>
          <w:color w:val="000000"/>
        </w:rPr>
        <w:t>вып. 1–3. М., Изд-во Высшей партийной школы, 1956. – С. 227-229.</w:t>
      </w:r>
    </w:p>
  </w:footnote>
  <w:footnote w:id="56">
    <w:p w14:paraId="08D82664" w14:textId="77777777" w:rsidR="00CC3F64" w:rsidRDefault="00CC3F64" w:rsidP="0024091E">
      <w:pPr>
        <w:pStyle w:val="DipnotMetni"/>
      </w:pPr>
      <w:r>
        <w:rPr>
          <w:rStyle w:val="DipnotBavurusu"/>
        </w:rPr>
        <w:footnoteRef/>
      </w:r>
      <w:r>
        <w:t xml:space="preserve"> </w:t>
      </w:r>
      <w:r w:rsidRPr="00120CEA">
        <w:rPr>
          <w:color w:val="000000"/>
        </w:rPr>
        <w:t>Хрестоматия по истории русской журналистики</w:t>
      </w:r>
      <w:r w:rsidRPr="00120CEA">
        <w:t> </w:t>
      </w:r>
      <w:r w:rsidRPr="00120CEA">
        <w:rPr>
          <w:color w:val="000000"/>
        </w:rPr>
        <w:t>XIX</w:t>
      </w:r>
      <w:r w:rsidRPr="00120CEA">
        <w:t> </w:t>
      </w:r>
      <w:r w:rsidRPr="00120CEA">
        <w:rPr>
          <w:color w:val="000000"/>
        </w:rPr>
        <w:t>века.</w:t>
      </w:r>
      <w:r w:rsidRPr="00120CEA">
        <w:t> </w:t>
      </w:r>
      <w:r>
        <w:rPr>
          <w:color w:val="000000"/>
        </w:rPr>
        <w:t>Под ред. проф. А.В. Западова. М., «Высшая школа», 1969 – С. 482.</w:t>
      </w:r>
    </w:p>
  </w:footnote>
  <w:footnote w:id="57">
    <w:p w14:paraId="674584B2" w14:textId="77777777" w:rsidR="00CC3F64" w:rsidRDefault="00CC3F64" w:rsidP="0024091E">
      <w:pPr>
        <w:pStyle w:val="DipnotMetni"/>
      </w:pPr>
      <w:r>
        <w:rPr>
          <w:rStyle w:val="DipnotBavurusu"/>
        </w:rPr>
        <w:footnoteRef/>
      </w:r>
      <w:r>
        <w:t xml:space="preserve"> </w:t>
      </w:r>
      <w:r w:rsidRPr="000E47F0">
        <w:t>http://rosohrancult.ru/news/</w:t>
      </w:r>
    </w:p>
  </w:footnote>
  <w:footnote w:id="58">
    <w:p w14:paraId="71008D9B" w14:textId="77777777" w:rsidR="00CC3F64" w:rsidRDefault="00CC3F64" w:rsidP="0024091E">
      <w:pPr>
        <w:pStyle w:val="DipnotMetni"/>
      </w:pPr>
      <w:r>
        <w:rPr>
          <w:rStyle w:val="DipnotBavurusu"/>
        </w:rPr>
        <w:footnoteRef/>
      </w:r>
      <w:r>
        <w:t xml:space="preserve"> </w:t>
      </w:r>
      <w:r w:rsidRPr="001D45D4">
        <w:t>Гусейнов А.А. Средства массовой информации в общественно-политической жизни Турции. М., 1981</w:t>
      </w:r>
      <w:r>
        <w:t>. – С. 84-85.</w:t>
      </w:r>
    </w:p>
  </w:footnote>
  <w:footnote w:id="59">
    <w:p w14:paraId="3D45778F" w14:textId="77777777" w:rsidR="00CC3F64" w:rsidRDefault="00CC3F64" w:rsidP="0024091E">
      <w:pPr>
        <w:pStyle w:val="DipnotMetni"/>
      </w:pPr>
      <w:r>
        <w:rPr>
          <w:rStyle w:val="DipnotBavurusu"/>
        </w:rPr>
        <w:footnoteRef/>
      </w:r>
      <w:r>
        <w:t xml:space="preserve"> Там же. – С. 127.</w:t>
      </w:r>
    </w:p>
  </w:footnote>
  <w:footnote w:id="60">
    <w:p w14:paraId="2D08735B" w14:textId="77777777" w:rsidR="00CC3F64" w:rsidRPr="005A310E" w:rsidRDefault="00CC3F64" w:rsidP="0024091E">
      <w:pPr>
        <w:pStyle w:val="DipnotMetni"/>
      </w:pPr>
      <w:r>
        <w:rPr>
          <w:rStyle w:val="DipnotBavurusu"/>
        </w:rPr>
        <w:footnoteRef/>
      </w:r>
      <w:r>
        <w:t xml:space="preserve"> </w:t>
      </w:r>
      <w:r w:rsidRPr="005A310E">
        <w:t>Еремеев Д.Е., Мейер М.С. История Турции в Средние века и Новое врем</w:t>
      </w:r>
      <w:r>
        <w:t>я.</w:t>
      </w:r>
      <w:r w:rsidRPr="005A310E">
        <w:t xml:space="preserve"> М., 1992. </w:t>
      </w:r>
      <w:r>
        <w:t>–</w:t>
      </w:r>
      <w:r w:rsidRPr="005A310E">
        <w:t xml:space="preserve"> </w:t>
      </w:r>
      <w:r>
        <w:rPr>
          <w:lang w:val="en-US"/>
        </w:rPr>
        <w:t>C</w:t>
      </w:r>
      <w:r>
        <w:t>. 91-92.</w:t>
      </w:r>
    </w:p>
  </w:footnote>
  <w:footnote w:id="61">
    <w:p w14:paraId="383E2BB2" w14:textId="19CAD6E9" w:rsidR="00CC3F64" w:rsidRPr="005A310E" w:rsidRDefault="00CC3F64" w:rsidP="0024091E">
      <w:pPr>
        <w:shd w:val="clear" w:color="auto" w:fill="FFFFFF"/>
        <w:jc w:val="both"/>
        <w:rPr>
          <w:rFonts w:ascii="Times New Roman" w:hAnsi="Times New Roman"/>
          <w:color w:val="252525"/>
          <w:sz w:val="20"/>
          <w:szCs w:val="20"/>
          <w:lang w:val="ru-RU"/>
        </w:rPr>
      </w:pPr>
      <w:r w:rsidRPr="00B22E3C">
        <w:rPr>
          <w:rStyle w:val="DipnotBavurusu"/>
          <w:rFonts w:ascii="Times New Roman" w:hAnsi="Times New Roman"/>
          <w:sz w:val="20"/>
          <w:szCs w:val="20"/>
        </w:rPr>
        <w:footnoteRef/>
      </w:r>
      <w:r w:rsidRPr="00B231E4">
        <w:rPr>
          <w:rFonts w:ascii="Times New Roman" w:hAnsi="Times New Roman"/>
          <w:sz w:val="20"/>
          <w:szCs w:val="20"/>
          <w:lang w:val="ru-RU"/>
        </w:rPr>
        <w:t xml:space="preserve"> </w:t>
      </w:r>
      <w:r w:rsidRPr="00D21019">
        <w:rPr>
          <w:rFonts w:ascii="Times New Roman" w:hAnsi="Times New Roman"/>
          <w:sz w:val="20"/>
          <w:szCs w:val="20"/>
          <w:lang w:val="ru-RU"/>
        </w:rPr>
        <w:t>Секуляризация</w:t>
      </w:r>
      <w:r w:rsidRPr="00B231E4">
        <w:rPr>
          <w:rFonts w:ascii="Times New Roman" w:hAnsi="Times New Roman"/>
          <w:sz w:val="20"/>
          <w:szCs w:val="20"/>
          <w:lang w:val="ru-RU"/>
        </w:rPr>
        <w:t xml:space="preserve"> </w:t>
      </w:r>
      <w:r w:rsidRPr="00B231E4">
        <w:rPr>
          <w:rFonts w:ascii="Times New Roman" w:hAnsi="Times New Roman"/>
          <w:color w:val="252525"/>
          <w:sz w:val="20"/>
          <w:szCs w:val="20"/>
          <w:lang w:val="ru-RU"/>
        </w:rPr>
        <w:t>– процесс снижения роли религии в сознании людей и жизни общества; переход от общества, регулируемого преимущественно религиозной традицией, к светской модели общественного устройства на основе рациональных (в</w:t>
      </w:r>
      <w:r>
        <w:rPr>
          <w:rFonts w:ascii="Times New Roman" w:hAnsi="Times New Roman"/>
          <w:color w:val="252525"/>
          <w:sz w:val="20"/>
          <w:szCs w:val="20"/>
          <w:lang w:val="ru-RU"/>
        </w:rPr>
        <w:t>не религиозных) норм</w:t>
      </w:r>
      <w:r w:rsidRPr="005A310E">
        <w:rPr>
          <w:rFonts w:ascii="Times New Roman" w:hAnsi="Times New Roman"/>
          <w:color w:val="252525"/>
          <w:sz w:val="20"/>
          <w:szCs w:val="20"/>
          <w:lang w:val="ru-RU"/>
        </w:rPr>
        <w:t>.</w:t>
      </w:r>
      <w:r>
        <w:rPr>
          <w:rFonts w:ascii="Times New Roman" w:hAnsi="Times New Roman"/>
          <w:color w:val="252525"/>
          <w:sz w:val="20"/>
          <w:szCs w:val="20"/>
          <w:lang w:val="ru-RU"/>
        </w:rPr>
        <w:t xml:space="preserve"> </w:t>
      </w:r>
    </w:p>
    <w:p w14:paraId="441F2A00" w14:textId="77777777" w:rsidR="00CC3F64" w:rsidRPr="00750CDB" w:rsidRDefault="00CC3F64" w:rsidP="0024091E">
      <w:pPr>
        <w:shd w:val="clear" w:color="auto" w:fill="FFFFFF"/>
        <w:jc w:val="both"/>
        <w:rPr>
          <w:rFonts w:ascii="Times New Roman" w:hAnsi="Times New Roman"/>
          <w:color w:val="252525"/>
          <w:sz w:val="20"/>
          <w:szCs w:val="20"/>
        </w:rPr>
      </w:pPr>
      <w:r w:rsidRPr="005A310E">
        <w:rPr>
          <w:rFonts w:ascii="Times New Roman" w:hAnsi="Times New Roman"/>
          <w:color w:val="252525"/>
          <w:sz w:val="20"/>
          <w:szCs w:val="20"/>
        </w:rPr>
        <w:t>(URL: http://dic.academic.ru/dic.nsf/enc_philosophy/1078/)</w:t>
      </w:r>
    </w:p>
    <w:p w14:paraId="7A9B0FC6" w14:textId="77777777" w:rsidR="00CC3F64" w:rsidRPr="005A310E" w:rsidRDefault="00CC3F64" w:rsidP="0024091E">
      <w:pPr>
        <w:pStyle w:val="DipnotMetni"/>
        <w:rPr>
          <w:lang w:val="en-US"/>
        </w:rPr>
      </w:pPr>
    </w:p>
  </w:footnote>
  <w:footnote w:id="62">
    <w:p w14:paraId="29B90D9A" w14:textId="77777777" w:rsidR="00CC3F64" w:rsidRPr="00B77053" w:rsidRDefault="00CC3F64" w:rsidP="0024091E">
      <w:pPr>
        <w:rPr>
          <w:rFonts w:ascii="Times New Roman" w:hAnsi="Times New Roman"/>
          <w:b/>
          <w:sz w:val="28"/>
          <w:szCs w:val="28"/>
        </w:rPr>
      </w:pPr>
      <w:r>
        <w:rPr>
          <w:rStyle w:val="DipnotBavurusu"/>
        </w:rPr>
        <w:footnoteRef/>
      </w:r>
      <w:r w:rsidRPr="00B77053">
        <w:rPr>
          <w:rFonts w:ascii="Times New Roman" w:hAnsi="Times New Roman"/>
          <w:sz w:val="20"/>
          <w:szCs w:val="20"/>
        </w:rPr>
        <w:t>M</w:t>
      </w:r>
      <w:r>
        <w:rPr>
          <w:rFonts w:ascii="Times New Roman" w:hAnsi="Times New Roman"/>
          <w:sz w:val="20"/>
          <w:szCs w:val="20"/>
        </w:rPr>
        <w:t xml:space="preserve">edia in Turkey. URL: </w:t>
      </w:r>
      <w:hyperlink r:id="rId1" w:history="1">
        <w:r w:rsidRPr="007F1FEC">
          <w:rPr>
            <w:rFonts w:ascii="Times New Roman" w:eastAsia="Times New Roman" w:hAnsi="Times New Roman"/>
            <w:color w:val="000000"/>
            <w:sz w:val="20"/>
            <w:szCs w:val="20"/>
            <w:lang w:eastAsia="ru-RU"/>
          </w:rPr>
          <w:t>http</w:t>
        </w:r>
        <w:r w:rsidRPr="00B77053">
          <w:rPr>
            <w:rFonts w:ascii="Times New Roman" w:eastAsia="Times New Roman" w:hAnsi="Times New Roman"/>
            <w:color w:val="000000"/>
            <w:sz w:val="20"/>
            <w:szCs w:val="20"/>
            <w:lang w:eastAsia="ru-RU"/>
          </w:rPr>
          <w:t>://</w:t>
        </w:r>
        <w:r w:rsidRPr="007F1FEC">
          <w:rPr>
            <w:rFonts w:ascii="Times New Roman" w:eastAsia="Times New Roman" w:hAnsi="Times New Roman"/>
            <w:color w:val="000000"/>
            <w:sz w:val="20"/>
            <w:szCs w:val="20"/>
            <w:lang w:eastAsia="ru-RU"/>
          </w:rPr>
          <w:t>www</w:t>
        </w:r>
        <w:r w:rsidRPr="00B77053">
          <w:rPr>
            <w:rFonts w:ascii="Times New Roman" w:eastAsia="Times New Roman" w:hAnsi="Times New Roman"/>
            <w:color w:val="000000"/>
            <w:sz w:val="20"/>
            <w:szCs w:val="20"/>
            <w:lang w:eastAsia="ru-RU"/>
          </w:rPr>
          <w:t>.</w:t>
        </w:r>
        <w:r w:rsidRPr="007F1FEC">
          <w:rPr>
            <w:rFonts w:ascii="Times New Roman" w:eastAsia="Times New Roman" w:hAnsi="Times New Roman"/>
            <w:color w:val="000000"/>
            <w:sz w:val="20"/>
            <w:szCs w:val="20"/>
            <w:lang w:eastAsia="ru-RU"/>
          </w:rPr>
          <w:t>hurriyetdailynews</w:t>
        </w:r>
        <w:r w:rsidRPr="00B77053">
          <w:rPr>
            <w:rFonts w:ascii="Times New Roman" w:eastAsia="Times New Roman" w:hAnsi="Times New Roman"/>
            <w:color w:val="000000"/>
            <w:sz w:val="20"/>
            <w:szCs w:val="20"/>
            <w:lang w:eastAsia="ru-RU"/>
          </w:rPr>
          <w:t>.</w:t>
        </w:r>
        <w:r w:rsidRPr="007F1FEC">
          <w:rPr>
            <w:rFonts w:ascii="Times New Roman" w:eastAsia="Times New Roman" w:hAnsi="Times New Roman"/>
            <w:color w:val="000000"/>
            <w:sz w:val="20"/>
            <w:szCs w:val="20"/>
            <w:lang w:eastAsia="ru-RU"/>
          </w:rPr>
          <w:t>com</w:t>
        </w:r>
        <w:r w:rsidRPr="00B77053">
          <w:rPr>
            <w:rFonts w:ascii="Times New Roman" w:eastAsia="Times New Roman" w:hAnsi="Times New Roman"/>
            <w:color w:val="000000"/>
            <w:sz w:val="20"/>
            <w:szCs w:val="20"/>
            <w:lang w:eastAsia="ru-RU"/>
          </w:rPr>
          <w:t>/</w:t>
        </w:r>
        <w:r w:rsidRPr="007F1FEC">
          <w:rPr>
            <w:rFonts w:ascii="Times New Roman" w:eastAsia="Times New Roman" w:hAnsi="Times New Roman"/>
            <w:color w:val="000000"/>
            <w:sz w:val="20"/>
            <w:szCs w:val="20"/>
            <w:lang w:eastAsia="ru-RU"/>
          </w:rPr>
          <w:t>the</w:t>
        </w:r>
        <w:r w:rsidRPr="00B77053">
          <w:rPr>
            <w:rFonts w:ascii="Times New Roman" w:eastAsia="Times New Roman" w:hAnsi="Times New Roman"/>
            <w:color w:val="000000"/>
            <w:sz w:val="20"/>
            <w:szCs w:val="20"/>
            <w:lang w:eastAsia="ru-RU"/>
          </w:rPr>
          <w:t>-</w:t>
        </w:r>
        <w:r w:rsidRPr="007F1FEC">
          <w:rPr>
            <w:rFonts w:ascii="Times New Roman" w:eastAsia="Times New Roman" w:hAnsi="Times New Roman"/>
            <w:color w:val="000000"/>
            <w:sz w:val="20"/>
            <w:szCs w:val="20"/>
            <w:lang w:eastAsia="ru-RU"/>
          </w:rPr>
          <w:t>media</w:t>
        </w:r>
        <w:r w:rsidRPr="00B77053">
          <w:rPr>
            <w:rFonts w:ascii="Times New Roman" w:eastAsia="Times New Roman" w:hAnsi="Times New Roman"/>
            <w:color w:val="000000"/>
            <w:sz w:val="20"/>
            <w:szCs w:val="20"/>
            <w:lang w:eastAsia="ru-RU"/>
          </w:rPr>
          <w:t>-</w:t>
        </w:r>
        <w:r w:rsidRPr="007F1FEC">
          <w:rPr>
            <w:rFonts w:ascii="Times New Roman" w:eastAsia="Times New Roman" w:hAnsi="Times New Roman"/>
            <w:color w:val="000000"/>
            <w:sz w:val="20"/>
            <w:szCs w:val="20"/>
            <w:lang w:eastAsia="ru-RU"/>
          </w:rPr>
          <w:t>in</w:t>
        </w:r>
        <w:r w:rsidRPr="00B77053">
          <w:rPr>
            <w:rFonts w:ascii="Times New Roman" w:eastAsia="Times New Roman" w:hAnsi="Times New Roman"/>
            <w:color w:val="000000"/>
            <w:sz w:val="20"/>
            <w:szCs w:val="20"/>
            <w:lang w:eastAsia="ru-RU"/>
          </w:rPr>
          <w:t>-</w:t>
        </w:r>
      </w:hyperlink>
      <w:r w:rsidRPr="007F1FEC">
        <w:rPr>
          <w:rFonts w:ascii="Times New Roman" w:eastAsia="Times New Roman" w:hAnsi="Times New Roman"/>
          <w:color w:val="000000"/>
          <w:sz w:val="20"/>
          <w:szCs w:val="20"/>
          <w:lang w:eastAsia="ru-RU"/>
        </w:rPr>
        <w:t>turkey</w:t>
      </w:r>
    </w:p>
  </w:footnote>
  <w:footnote w:id="63">
    <w:p w14:paraId="322EC4C0" w14:textId="49A758BD" w:rsidR="00CC3F64" w:rsidRPr="00D84E63" w:rsidRDefault="00CC3F64">
      <w:pPr>
        <w:pStyle w:val="DipnotMetni"/>
        <w:rPr>
          <w:lang w:val="en-US"/>
        </w:rPr>
      </w:pPr>
      <w:r>
        <w:rPr>
          <w:rStyle w:val="DipnotBavurusu"/>
        </w:rPr>
        <w:footnoteRef/>
      </w:r>
      <w:r w:rsidRPr="00D84E63">
        <w:rPr>
          <w:lang w:val="en-US"/>
        </w:rPr>
        <w:t xml:space="preserve"> http://www.gazeteciler.com/gazete-tirajlari.html</w:t>
      </w:r>
    </w:p>
  </w:footnote>
  <w:footnote w:id="64">
    <w:p w14:paraId="1EDC29F5" w14:textId="4ECF7024" w:rsidR="00CC3F64" w:rsidRPr="00D84E63" w:rsidRDefault="00CC3F64">
      <w:pPr>
        <w:pStyle w:val="DipnotMetni"/>
        <w:rPr>
          <w:lang w:val="en-US"/>
        </w:rPr>
      </w:pPr>
      <w:r>
        <w:rPr>
          <w:rStyle w:val="DipnotBavurusu"/>
        </w:rPr>
        <w:footnoteRef/>
      </w:r>
      <w:r w:rsidRPr="00D84E63">
        <w:rPr>
          <w:lang w:val="en-US"/>
        </w:rPr>
        <w:t xml:space="preserve"> http://tr.wikipedia.org/wiki/Zaman_(gazete)</w:t>
      </w:r>
    </w:p>
  </w:footnote>
  <w:footnote w:id="65">
    <w:p w14:paraId="083520C4" w14:textId="7F6ED1D0" w:rsidR="00CC3F64" w:rsidRPr="00D84E63" w:rsidRDefault="00CC3F64">
      <w:pPr>
        <w:pStyle w:val="DipnotMetni"/>
        <w:rPr>
          <w:lang w:val="en-US"/>
        </w:rPr>
      </w:pPr>
      <w:r>
        <w:rPr>
          <w:rStyle w:val="DipnotBavurusu"/>
        </w:rPr>
        <w:footnoteRef/>
      </w:r>
      <w:r w:rsidRPr="00D84E63">
        <w:rPr>
          <w:lang w:val="en-US"/>
        </w:rPr>
        <w:t xml:space="preserve"> http://hurarsiv.hurriyet.com.tr/goster/haber.aspx?id=9935835&amp;yazarid=148</w:t>
      </w:r>
    </w:p>
  </w:footnote>
  <w:footnote w:id="66">
    <w:p w14:paraId="06F05075" w14:textId="73A0A3D9" w:rsidR="00CC3F64" w:rsidRPr="00D84E63" w:rsidRDefault="00CC3F64">
      <w:pPr>
        <w:pStyle w:val="DipnotMetni"/>
        <w:rPr>
          <w:lang w:val="en-US"/>
        </w:rPr>
      </w:pPr>
      <w:r>
        <w:rPr>
          <w:rStyle w:val="DipnotBavurusu"/>
        </w:rPr>
        <w:footnoteRef/>
      </w:r>
      <w:r w:rsidRPr="00D84E63">
        <w:rPr>
          <w:lang w:val="en-US"/>
        </w:rPr>
        <w:t xml:space="preserve"> http://ru.cihan.com.tr/ru/bottomMenu/about_us</w:t>
      </w:r>
    </w:p>
  </w:footnote>
  <w:footnote w:id="67">
    <w:p w14:paraId="7A40AC85" w14:textId="1E46D55C" w:rsidR="00CC3F64" w:rsidRPr="00B9384D" w:rsidRDefault="00CC3F64">
      <w:pPr>
        <w:pStyle w:val="DipnotMetni"/>
        <w:rPr>
          <w:lang w:val="en-US"/>
        </w:rPr>
      </w:pPr>
      <w:r>
        <w:rPr>
          <w:rStyle w:val="DipnotBavurusu"/>
        </w:rPr>
        <w:footnoteRef/>
      </w:r>
      <w:r w:rsidRPr="00B9384D">
        <w:rPr>
          <w:lang w:val="en-US"/>
        </w:rPr>
        <w:t xml:space="preserve"> http://tr.wikipedia.org/wiki/Milliyet_(gazete)</w:t>
      </w:r>
    </w:p>
  </w:footnote>
  <w:footnote w:id="68">
    <w:p w14:paraId="614D8D1C" w14:textId="5CE0E6B8" w:rsidR="00CC3F64" w:rsidRPr="00B9384D" w:rsidRDefault="00CC3F64">
      <w:pPr>
        <w:pStyle w:val="DipnotMetni"/>
        <w:rPr>
          <w:lang w:val="en-US"/>
        </w:rPr>
      </w:pPr>
      <w:r>
        <w:rPr>
          <w:rStyle w:val="DipnotBavurusu"/>
        </w:rPr>
        <w:footnoteRef/>
      </w:r>
      <w:r w:rsidRPr="00B9384D">
        <w:rPr>
          <w:lang w:val="en-US"/>
        </w:rPr>
        <w:t xml:space="preserve"> http://tr.wikipedia.org/wiki/Milliyet_(gazete)</w:t>
      </w:r>
    </w:p>
  </w:footnote>
  <w:footnote w:id="69">
    <w:p w14:paraId="0D9FC1AD" w14:textId="59AD12AA" w:rsidR="00CC3F64" w:rsidRPr="00B9384D" w:rsidRDefault="00CC3F64">
      <w:pPr>
        <w:pStyle w:val="DipnotMetni"/>
        <w:rPr>
          <w:lang w:val="en-US"/>
        </w:rPr>
      </w:pPr>
      <w:r>
        <w:rPr>
          <w:rStyle w:val="DipnotBavurusu"/>
        </w:rPr>
        <w:footnoteRef/>
      </w:r>
      <w:r w:rsidRPr="00B9384D">
        <w:rPr>
          <w:lang w:val="en-US"/>
        </w:rPr>
        <w:t xml:space="preserve"> http://tr.wikipedia.org/wiki/Milliyet_(gazete)</w:t>
      </w:r>
    </w:p>
  </w:footnote>
  <w:footnote w:id="70">
    <w:p w14:paraId="0ABC4C2E" w14:textId="218B4304" w:rsidR="00CC3F64" w:rsidRPr="00B9384D" w:rsidRDefault="00CC3F64">
      <w:pPr>
        <w:pStyle w:val="DipnotMetni"/>
        <w:rPr>
          <w:lang w:val="en-US"/>
        </w:rPr>
      </w:pPr>
      <w:r>
        <w:rPr>
          <w:rStyle w:val="DipnotBavurusu"/>
        </w:rPr>
        <w:footnoteRef/>
      </w:r>
      <w:r w:rsidRPr="00B9384D">
        <w:rPr>
          <w:lang w:val="en-US"/>
        </w:rPr>
        <w:t xml:space="preserve"> http://www.comscore.com/Insights/Press-Releases/2011/8/Newspaper-Sites-across-Europe-Demonstrate-Growth-in-the-Past-Year</w:t>
      </w:r>
    </w:p>
  </w:footnote>
  <w:footnote w:id="71">
    <w:p w14:paraId="45445715" w14:textId="43F5EB23" w:rsidR="00CC3F64" w:rsidRPr="00B9384D" w:rsidRDefault="00CC3F64">
      <w:pPr>
        <w:pStyle w:val="DipnotMetni"/>
        <w:rPr>
          <w:lang w:val="en-US"/>
        </w:rPr>
      </w:pPr>
      <w:r>
        <w:rPr>
          <w:rStyle w:val="DipnotBavurusu"/>
        </w:rPr>
        <w:footnoteRef/>
      </w:r>
      <w:r w:rsidRPr="00B9384D">
        <w:rPr>
          <w:lang w:val="en-US"/>
        </w:rPr>
        <w:t xml:space="preserve"> http://www.hatirlasana.com/331/331.html</w:t>
      </w:r>
    </w:p>
  </w:footnote>
  <w:footnote w:id="72">
    <w:p w14:paraId="5E6F248D" w14:textId="04B14E21" w:rsidR="00CC3F64" w:rsidRPr="00B9384D" w:rsidRDefault="00CC3F64">
      <w:pPr>
        <w:pStyle w:val="DipnotMetni"/>
        <w:rPr>
          <w:lang w:val="en-US"/>
        </w:rPr>
      </w:pPr>
      <w:r>
        <w:rPr>
          <w:rStyle w:val="DipnotBavurusu"/>
        </w:rPr>
        <w:footnoteRef/>
      </w:r>
      <w:r w:rsidRPr="00B9384D">
        <w:rPr>
          <w:lang w:val="en-US"/>
        </w:rPr>
        <w:t xml:space="preserve"> http://www.turkcebilgi.com/h%C3%BCrriyet_(gazete)</w:t>
      </w:r>
    </w:p>
  </w:footnote>
  <w:footnote w:id="73">
    <w:p w14:paraId="42C464EB" w14:textId="049B195C" w:rsidR="00CC3F64" w:rsidRPr="003D1213" w:rsidRDefault="00CC3F64">
      <w:pPr>
        <w:pStyle w:val="DipnotMetni"/>
        <w:rPr>
          <w:lang w:val="en-US"/>
        </w:rPr>
      </w:pPr>
      <w:r>
        <w:rPr>
          <w:rStyle w:val="DipnotBavurusu"/>
        </w:rPr>
        <w:footnoteRef/>
      </w:r>
      <w:r w:rsidRPr="003D1213">
        <w:rPr>
          <w:lang w:val="en-US"/>
        </w:rPr>
        <w:t xml:space="preserve"> http://www.comscore.com/Insights/Press-Releases/2011/8/Newspaper-Sites-across-Europe-Demonstrate-Growth-in-the-Past-Year</w:t>
      </w:r>
    </w:p>
  </w:footnote>
  <w:footnote w:id="74">
    <w:p w14:paraId="565BFB34" w14:textId="387428EA" w:rsidR="00CC3F64" w:rsidRPr="00B9384D" w:rsidRDefault="00CC3F64">
      <w:pPr>
        <w:pStyle w:val="DipnotMetni"/>
        <w:rPr>
          <w:lang w:val="en-US"/>
        </w:rPr>
      </w:pPr>
      <w:r>
        <w:rPr>
          <w:rStyle w:val="DipnotBavurusu"/>
        </w:rPr>
        <w:footnoteRef/>
      </w:r>
      <w:r w:rsidRPr="00B9384D">
        <w:rPr>
          <w:lang w:val="en-US"/>
        </w:rPr>
        <w:t xml:space="preserve"> http://www.turkcebilgi.com/h%C3%BCrriyet_(gazete)</w:t>
      </w:r>
    </w:p>
  </w:footnote>
  <w:footnote w:id="75">
    <w:p w14:paraId="02E4D957" w14:textId="3F746FF0" w:rsidR="00CC3F64" w:rsidRPr="00B9384D" w:rsidRDefault="00CC3F64">
      <w:pPr>
        <w:pStyle w:val="DipnotMetni"/>
        <w:rPr>
          <w:lang w:val="en-US"/>
        </w:rPr>
      </w:pPr>
      <w:r>
        <w:rPr>
          <w:rStyle w:val="DipnotBavurusu"/>
        </w:rPr>
        <w:footnoteRef/>
      </w:r>
      <w:r w:rsidRPr="00B9384D">
        <w:rPr>
          <w:lang w:val="en-US"/>
        </w:rPr>
        <w:t xml:space="preserve"> http://www.turkcebilgi.com/posta_(gazete)</w:t>
      </w:r>
    </w:p>
  </w:footnote>
  <w:footnote w:id="76">
    <w:p w14:paraId="5BC4C02E" w14:textId="44B9DFB3" w:rsidR="00CC3F64" w:rsidRPr="003D1213" w:rsidRDefault="00CC3F64">
      <w:pPr>
        <w:pStyle w:val="DipnotMetni"/>
        <w:rPr>
          <w:lang w:val="en-US"/>
        </w:rPr>
      </w:pPr>
      <w:r>
        <w:rPr>
          <w:rStyle w:val="DipnotBavurusu"/>
        </w:rPr>
        <w:footnoteRef/>
      </w:r>
      <w:r w:rsidRPr="003D1213">
        <w:rPr>
          <w:lang w:val="en-US"/>
        </w:rPr>
        <w:t xml:space="preserve"> http://www.demokrathaber.net/m/tanitim-yazisi/posta-gazetesini-gazetekolayda-oku-h33722.html</w:t>
      </w:r>
    </w:p>
  </w:footnote>
  <w:footnote w:id="77">
    <w:p w14:paraId="52060B0B" w14:textId="5516AA90" w:rsidR="00CC3F64" w:rsidRPr="00B9384D" w:rsidRDefault="00CC3F64">
      <w:pPr>
        <w:pStyle w:val="DipnotMetni"/>
        <w:rPr>
          <w:lang w:val="en-US"/>
        </w:rPr>
      </w:pPr>
      <w:r>
        <w:rPr>
          <w:rStyle w:val="DipnotBavurusu"/>
        </w:rPr>
        <w:footnoteRef/>
      </w:r>
      <w:r w:rsidRPr="00B9384D">
        <w:rPr>
          <w:lang w:val="en-US"/>
        </w:rPr>
        <w:t xml:space="preserve"> http://www.turkcebilgi.com/posta_(gazete)</w:t>
      </w:r>
    </w:p>
  </w:footnote>
  <w:footnote w:id="78">
    <w:p w14:paraId="29FE50D9" w14:textId="5BDD2168" w:rsidR="00CC3F64" w:rsidRPr="00A129DC" w:rsidRDefault="00CC3F64">
      <w:pPr>
        <w:pStyle w:val="DipnotMetni"/>
        <w:rPr>
          <w:lang w:val="en-US"/>
        </w:rPr>
      </w:pPr>
      <w:r>
        <w:rPr>
          <w:rStyle w:val="DipnotBavurusu"/>
        </w:rPr>
        <w:footnoteRef/>
      </w:r>
      <w:r w:rsidRPr="00A129DC">
        <w:rPr>
          <w:lang w:val="en-US"/>
        </w:rPr>
        <w:t xml:space="preserve"> http://tr.wikipedia.org/wiki/S%C3%B6zc%C3%BC_(gazete)</w:t>
      </w:r>
    </w:p>
  </w:footnote>
  <w:footnote w:id="79">
    <w:p w14:paraId="2F2F630D" w14:textId="5A0BDAB5" w:rsidR="00CC3F64" w:rsidRPr="00A129DC" w:rsidRDefault="00CC3F64">
      <w:pPr>
        <w:pStyle w:val="DipnotMetni"/>
        <w:rPr>
          <w:lang w:val="en-US"/>
        </w:rPr>
      </w:pPr>
      <w:r>
        <w:rPr>
          <w:rStyle w:val="DipnotBavurusu"/>
        </w:rPr>
        <w:footnoteRef/>
      </w:r>
      <w:r w:rsidRPr="00A129DC">
        <w:rPr>
          <w:lang w:val="en-US"/>
        </w:rPr>
        <w:t xml:space="preserve"> http://www.medyatava.com/tiraj</w:t>
      </w:r>
    </w:p>
  </w:footnote>
  <w:footnote w:id="80">
    <w:p w14:paraId="5A4896F0" w14:textId="584E5467" w:rsidR="00CC3F64" w:rsidRPr="003D1213" w:rsidRDefault="00CC3F64">
      <w:pPr>
        <w:pStyle w:val="DipnotMetni"/>
        <w:rPr>
          <w:lang w:val="en-US"/>
        </w:rPr>
      </w:pPr>
      <w:r>
        <w:rPr>
          <w:rStyle w:val="DipnotBavurusu"/>
        </w:rPr>
        <w:footnoteRef/>
      </w:r>
      <w:r w:rsidRPr="003D1213">
        <w:rPr>
          <w:lang w:val="en-US"/>
        </w:rPr>
        <w:t xml:space="preserve"> http://tr.wikipedia.org/wiki/Cumhuriyet_(gazete)</w:t>
      </w:r>
    </w:p>
  </w:footnote>
  <w:footnote w:id="81">
    <w:p w14:paraId="013ABAAA" w14:textId="59E2FA01" w:rsidR="00CC3F64" w:rsidRPr="003D1213" w:rsidRDefault="00CC3F64">
      <w:pPr>
        <w:pStyle w:val="DipnotMetni"/>
        <w:rPr>
          <w:lang w:val="en-US"/>
        </w:rPr>
      </w:pPr>
      <w:r>
        <w:rPr>
          <w:rStyle w:val="DipnotBavurusu"/>
        </w:rPr>
        <w:footnoteRef/>
      </w:r>
      <w:r w:rsidRPr="003D1213">
        <w:rPr>
          <w:lang w:val="en-US"/>
        </w:rPr>
        <w:t xml:space="preserve"> http://www.turkcebilgi.com/cumhuriyet_gazetesi</w:t>
      </w:r>
    </w:p>
  </w:footnote>
  <w:footnote w:id="82">
    <w:p w14:paraId="1E1F1CE9" w14:textId="79058BAE" w:rsidR="00CC3F64" w:rsidRPr="009D0C86" w:rsidRDefault="00CC3F64">
      <w:pPr>
        <w:pStyle w:val="DipnotMetni"/>
        <w:rPr>
          <w:lang w:val="en-US"/>
        </w:rPr>
      </w:pPr>
      <w:r>
        <w:rPr>
          <w:rStyle w:val="DipnotBavurusu"/>
        </w:rPr>
        <w:footnoteRef/>
      </w:r>
      <w:r w:rsidRPr="009D0C86">
        <w:rPr>
          <w:lang w:val="en-US"/>
        </w:rPr>
        <w:t xml:space="preserve"> http://www.aa.com.tr/tr/kurumsal/61996--tarihce</w:t>
      </w:r>
    </w:p>
  </w:footnote>
  <w:footnote w:id="83">
    <w:p w14:paraId="5832EA9B" w14:textId="70E2605E" w:rsidR="00CC3F64" w:rsidRPr="009D0C86" w:rsidRDefault="00CC3F64">
      <w:pPr>
        <w:pStyle w:val="DipnotMetni"/>
        <w:rPr>
          <w:lang w:val="en-US"/>
        </w:rPr>
      </w:pPr>
      <w:r>
        <w:rPr>
          <w:rStyle w:val="DipnotBavurusu"/>
        </w:rPr>
        <w:footnoteRef/>
      </w:r>
      <w:r w:rsidRPr="009D0C86">
        <w:rPr>
          <w:lang w:val="en-US"/>
        </w:rPr>
        <w:t xml:space="preserve"> http://tr.wikipedia.org/wiki/Anadolu_Ajans%C4%B1</w:t>
      </w:r>
    </w:p>
  </w:footnote>
  <w:footnote w:id="84">
    <w:p w14:paraId="3B4B8B5C" w14:textId="15733132" w:rsidR="00CC3F64" w:rsidRPr="00D84E63" w:rsidRDefault="00CC3F64" w:rsidP="0024091E">
      <w:pPr>
        <w:spacing w:line="360" w:lineRule="auto"/>
        <w:rPr>
          <w:rFonts w:ascii="Times New Roman" w:hAnsi="Times New Roman"/>
          <w:sz w:val="20"/>
          <w:szCs w:val="20"/>
        </w:rPr>
      </w:pPr>
      <w:r w:rsidRPr="00B26DD8">
        <w:rPr>
          <w:rStyle w:val="DipnotBavurusu"/>
          <w:rFonts w:ascii="Times New Roman" w:hAnsi="Times New Roman"/>
          <w:sz w:val="20"/>
          <w:szCs w:val="20"/>
        </w:rPr>
        <w:footnoteRef/>
      </w:r>
      <w:r w:rsidRPr="00D84E63">
        <w:rPr>
          <w:rFonts w:ascii="Times New Roman" w:hAnsi="Times New Roman"/>
          <w:sz w:val="20"/>
          <w:szCs w:val="20"/>
        </w:rPr>
        <w:t xml:space="preserve"> </w:t>
      </w:r>
      <w:r w:rsidRPr="009D0C86">
        <w:rPr>
          <w:rFonts w:ascii="Times New Roman" w:hAnsi="Times New Roman"/>
          <w:sz w:val="20"/>
          <w:szCs w:val="20"/>
        </w:rPr>
        <w:t>http://countrystudies.us/turkey/86.htm</w:t>
      </w:r>
      <w:r w:rsidRPr="00D84E63">
        <w:t xml:space="preserve"> </w:t>
      </w:r>
    </w:p>
  </w:footnote>
  <w:footnote w:id="85">
    <w:p w14:paraId="5A711C46" w14:textId="008D731C" w:rsidR="00CC3F64" w:rsidRPr="009D0C86" w:rsidRDefault="00CC3F64">
      <w:pPr>
        <w:pStyle w:val="DipnotMetni"/>
        <w:rPr>
          <w:lang w:val="en-US"/>
        </w:rPr>
      </w:pPr>
      <w:r>
        <w:rPr>
          <w:rStyle w:val="DipnotBavurusu"/>
        </w:rPr>
        <w:footnoteRef/>
      </w:r>
      <w:r w:rsidRPr="009D0C86">
        <w:rPr>
          <w:lang w:val="en-US"/>
        </w:rPr>
        <w:t xml:space="preserve"> https://ru.wikipedia.org/wiki/%D0%90%D0%BD%D0%B0%D0%B4%D0%BE%D0%BB%D1%83</w:t>
      </w:r>
    </w:p>
  </w:footnote>
  <w:footnote w:id="86">
    <w:p w14:paraId="6796B063" w14:textId="1EEE322A" w:rsidR="00CC3F64" w:rsidRPr="00D85CE9" w:rsidRDefault="00CC3F64">
      <w:pPr>
        <w:pStyle w:val="DipnotMetni"/>
        <w:rPr>
          <w:lang w:val="en-US"/>
        </w:rPr>
      </w:pPr>
      <w:r>
        <w:rPr>
          <w:rStyle w:val="DipnotBavurusu"/>
        </w:rPr>
        <w:footnoteRef/>
      </w:r>
      <w:r w:rsidRPr="00D85CE9">
        <w:rPr>
          <w:lang w:val="en-US"/>
        </w:rPr>
        <w:t xml:space="preserve"> http://www.cihan.com.tr/tr/bottomMenu/about_us</w:t>
      </w:r>
    </w:p>
  </w:footnote>
  <w:footnote w:id="87">
    <w:p w14:paraId="5EDE881E" w14:textId="694AC3A4" w:rsidR="00CC3F64" w:rsidRPr="00D85CE9" w:rsidRDefault="00CC3F64">
      <w:pPr>
        <w:pStyle w:val="DipnotMetni"/>
        <w:rPr>
          <w:lang w:val="en-US"/>
        </w:rPr>
      </w:pPr>
      <w:r>
        <w:rPr>
          <w:rStyle w:val="DipnotBavurusu"/>
        </w:rPr>
        <w:footnoteRef/>
      </w:r>
      <w:r w:rsidRPr="00D85CE9">
        <w:rPr>
          <w:lang w:val="en-US"/>
        </w:rPr>
        <w:t xml:space="preserve"> http://tr.wikipedia.org/wiki/Cihan_Haber_Ajans%C4%B1</w:t>
      </w:r>
    </w:p>
  </w:footnote>
  <w:footnote w:id="88">
    <w:p w14:paraId="460E9938" w14:textId="69C3199F" w:rsidR="00CC3F64" w:rsidRPr="00D85CE9" w:rsidRDefault="00CC3F64">
      <w:pPr>
        <w:pStyle w:val="DipnotMetni"/>
        <w:rPr>
          <w:lang w:val="en-US"/>
        </w:rPr>
      </w:pPr>
      <w:r>
        <w:rPr>
          <w:rStyle w:val="DipnotBavurusu"/>
        </w:rPr>
        <w:footnoteRef/>
      </w:r>
      <w:r w:rsidRPr="00D85CE9">
        <w:rPr>
          <w:lang w:val="en-US"/>
        </w:rPr>
        <w:t xml:space="preserve"> http://medya.cihan.com.tr/import/egitimnotlari/haber_estetigi.pdf</w:t>
      </w:r>
    </w:p>
  </w:footnote>
  <w:footnote w:id="89">
    <w:p w14:paraId="6CA0F579" w14:textId="5A01C63E" w:rsidR="00CC3F64" w:rsidRPr="009B0AA5" w:rsidRDefault="00CC3F64" w:rsidP="00E146C6">
      <w:pPr>
        <w:pStyle w:val="DipnotMetni"/>
      </w:pPr>
      <w:r>
        <w:rPr>
          <w:rStyle w:val="DipnotBavurusu"/>
        </w:rPr>
        <w:footnoteRef/>
      </w:r>
      <w:r>
        <w:t xml:space="preserve"> Известия. 18 сентября 2013г.</w:t>
      </w:r>
    </w:p>
  </w:footnote>
  <w:footnote w:id="90">
    <w:p w14:paraId="75F6112C" w14:textId="3FF964B0" w:rsidR="00CC3F64" w:rsidRDefault="00CC3F64" w:rsidP="00E146C6">
      <w:pPr>
        <w:pStyle w:val="DipnotMetni"/>
      </w:pPr>
      <w:r>
        <w:rPr>
          <w:rStyle w:val="DipnotBavurusu"/>
        </w:rPr>
        <w:footnoteRef/>
      </w:r>
      <w:r>
        <w:t xml:space="preserve"> Известия. 20 октября 2013г.</w:t>
      </w:r>
    </w:p>
  </w:footnote>
  <w:footnote w:id="91">
    <w:p w14:paraId="7BFDCCAD" w14:textId="57513029" w:rsidR="00CC3F64" w:rsidRPr="00BE44DA" w:rsidRDefault="00CC3F64" w:rsidP="00E146C6">
      <w:pPr>
        <w:pStyle w:val="DipnotMetni"/>
        <w:jc w:val="both"/>
      </w:pPr>
      <w:r>
        <w:rPr>
          <w:rStyle w:val="DipnotBavurusu"/>
        </w:rPr>
        <w:footnoteRef/>
      </w:r>
      <w:r>
        <w:t xml:space="preserve"> Сирийская армия захватила партию зарина при чистке Хамы от боевиков</w:t>
      </w:r>
      <w:r w:rsidRPr="00BE44DA">
        <w:t xml:space="preserve">. 28 </w:t>
      </w:r>
      <w:r>
        <w:t>авг. 2013г.</w:t>
      </w:r>
      <w:r w:rsidRPr="00BE44DA">
        <w:t xml:space="preserve"> </w:t>
      </w:r>
      <w:r>
        <w:rPr>
          <w:lang w:val="en-US"/>
        </w:rPr>
        <w:t>URL</w:t>
      </w:r>
      <w:r w:rsidRPr="00BE44DA">
        <w:t xml:space="preserve">: </w:t>
      </w:r>
      <w:r w:rsidRPr="00BE44DA">
        <w:rPr>
          <w:lang w:val="en-US"/>
        </w:rPr>
        <w:t>http</w:t>
      </w:r>
      <w:r w:rsidRPr="00BE44DA">
        <w:t>://</w:t>
      </w:r>
      <w:r w:rsidRPr="00BE44DA">
        <w:rPr>
          <w:lang w:val="en-US"/>
        </w:rPr>
        <w:t>ria</w:t>
      </w:r>
      <w:r w:rsidRPr="00BE44DA">
        <w:t>.</w:t>
      </w:r>
      <w:r w:rsidRPr="00BE44DA">
        <w:rPr>
          <w:lang w:val="en-US"/>
        </w:rPr>
        <w:t>ru</w:t>
      </w:r>
      <w:r w:rsidRPr="00BE44DA">
        <w:t>/</w:t>
      </w:r>
      <w:r w:rsidRPr="00BE44DA">
        <w:rPr>
          <w:lang w:val="en-US"/>
        </w:rPr>
        <w:t>arab</w:t>
      </w:r>
      <w:r w:rsidRPr="00BE44DA">
        <w:t>_</w:t>
      </w:r>
      <w:r w:rsidRPr="00BE44DA">
        <w:rPr>
          <w:lang w:val="en-US"/>
        </w:rPr>
        <w:t>sy</w:t>
      </w:r>
      <w:r w:rsidRPr="00BE44DA">
        <w:t>/20130602/940819451.</w:t>
      </w:r>
      <w:r w:rsidRPr="00BE44DA">
        <w:rPr>
          <w:lang w:val="en-US"/>
        </w:rPr>
        <w:t>html</w:t>
      </w:r>
    </w:p>
  </w:footnote>
  <w:footnote w:id="92">
    <w:p w14:paraId="52A20740" w14:textId="77777777" w:rsidR="00CC3F64" w:rsidRPr="00BE44DA" w:rsidRDefault="00CC3F64" w:rsidP="00E146C6">
      <w:pPr>
        <w:pStyle w:val="DipnotMetni"/>
        <w:jc w:val="both"/>
      </w:pPr>
      <w:r>
        <w:rPr>
          <w:rStyle w:val="DipnotBavurusu"/>
        </w:rPr>
        <w:footnoteRef/>
      </w:r>
      <w:r w:rsidRPr="00BE44DA">
        <w:t xml:space="preserve"> </w:t>
      </w:r>
      <w:r>
        <w:t>У Пентагона нет данных о применении химоружия боевиками в Сирии</w:t>
      </w:r>
      <w:r w:rsidRPr="00BE44DA">
        <w:t xml:space="preserve">. 10 </w:t>
      </w:r>
      <w:r>
        <w:t>июл. 2013г.</w:t>
      </w:r>
      <w:r w:rsidRPr="00BE44DA">
        <w:t xml:space="preserve">  </w:t>
      </w:r>
      <w:r>
        <w:rPr>
          <w:lang w:val="en-US"/>
        </w:rPr>
        <w:t>URL</w:t>
      </w:r>
      <w:r w:rsidRPr="00BE44DA">
        <w:t xml:space="preserve">: </w:t>
      </w:r>
      <w:r w:rsidRPr="00BE44DA">
        <w:rPr>
          <w:lang w:val="en-US"/>
        </w:rPr>
        <w:t>http</w:t>
      </w:r>
      <w:r w:rsidRPr="00BE44DA">
        <w:t>://</w:t>
      </w:r>
      <w:r w:rsidRPr="00BE44DA">
        <w:rPr>
          <w:lang w:val="en-US"/>
        </w:rPr>
        <w:t>ria</w:t>
      </w:r>
      <w:r w:rsidRPr="00BE44DA">
        <w:t>.</w:t>
      </w:r>
      <w:r w:rsidRPr="00BE44DA">
        <w:rPr>
          <w:lang w:val="en-US"/>
        </w:rPr>
        <w:t>ru</w:t>
      </w:r>
      <w:r w:rsidRPr="00BE44DA">
        <w:t>/</w:t>
      </w:r>
      <w:r w:rsidRPr="00BE44DA">
        <w:rPr>
          <w:lang w:val="en-US"/>
        </w:rPr>
        <w:t>arab</w:t>
      </w:r>
      <w:r w:rsidRPr="00BE44DA">
        <w:t>_</w:t>
      </w:r>
      <w:r w:rsidRPr="00BE44DA">
        <w:rPr>
          <w:lang w:val="en-US"/>
        </w:rPr>
        <w:t>sy</w:t>
      </w:r>
      <w:r w:rsidRPr="00BE44DA">
        <w:t>/20130710/948859904.</w:t>
      </w:r>
      <w:r w:rsidRPr="00BE44DA">
        <w:rPr>
          <w:lang w:val="en-US"/>
        </w:rPr>
        <w:t>html</w:t>
      </w:r>
    </w:p>
  </w:footnote>
  <w:footnote w:id="93">
    <w:p w14:paraId="2CFD0C93" w14:textId="77777777" w:rsidR="00CC3F64" w:rsidRPr="00BE44DA" w:rsidRDefault="00CC3F64" w:rsidP="00E146C6">
      <w:pPr>
        <w:pStyle w:val="DipnotMetni"/>
      </w:pPr>
      <w:r>
        <w:rPr>
          <w:rStyle w:val="DipnotBavurusu"/>
        </w:rPr>
        <w:footnoteRef/>
      </w:r>
      <w:r w:rsidRPr="00BE44DA">
        <w:t xml:space="preserve"> </w:t>
      </w:r>
      <w:r>
        <w:t xml:space="preserve">Коммерсантъ. 23 мая 2013г. </w:t>
      </w:r>
    </w:p>
  </w:footnote>
  <w:footnote w:id="94">
    <w:p w14:paraId="02D83394" w14:textId="7B76B452" w:rsidR="00CC3F64" w:rsidRPr="00BE44DA" w:rsidRDefault="00CC3F64" w:rsidP="00E146C6">
      <w:pPr>
        <w:pStyle w:val="DipnotMetni"/>
      </w:pPr>
      <w:r>
        <w:rPr>
          <w:rStyle w:val="DipnotBavurusu"/>
        </w:rPr>
        <w:footnoteRef/>
      </w:r>
      <w:r w:rsidRPr="00BE44DA">
        <w:t xml:space="preserve"> </w:t>
      </w:r>
      <w:r>
        <w:t>Московский Комсомолец. 1 окт. 2013 г.</w:t>
      </w:r>
    </w:p>
  </w:footnote>
  <w:footnote w:id="95">
    <w:p w14:paraId="062BF06C" w14:textId="4725428B" w:rsidR="00CC3F64" w:rsidRPr="0047053B" w:rsidRDefault="00CC3F64" w:rsidP="00E146C6">
      <w:pPr>
        <w:pStyle w:val="DipnotMetni"/>
      </w:pPr>
      <w:r w:rsidRPr="00196BB3">
        <w:rPr>
          <w:rStyle w:val="DipnotBavurusu"/>
        </w:rPr>
        <w:footnoteRef/>
      </w:r>
      <w:r w:rsidRPr="0047053B">
        <w:t xml:space="preserve"> </w:t>
      </w:r>
      <w:r w:rsidRPr="00196BB3">
        <w:rPr>
          <w:lang w:val="en-US"/>
        </w:rPr>
        <w:t>Zaman</w:t>
      </w:r>
      <w:r w:rsidRPr="0047053B">
        <w:t xml:space="preserve"> </w:t>
      </w:r>
      <w:r>
        <w:t xml:space="preserve">14 сентября </w:t>
      </w:r>
      <w:r w:rsidRPr="0047053B">
        <w:t>2013</w:t>
      </w:r>
      <w:r>
        <w:t xml:space="preserve"> г</w:t>
      </w:r>
      <w:r w:rsidRPr="0047053B">
        <w:t>.</w:t>
      </w:r>
    </w:p>
  </w:footnote>
  <w:footnote w:id="96">
    <w:p w14:paraId="5EB31A5A" w14:textId="7052CD3F" w:rsidR="00CC3F64" w:rsidRPr="0047053B" w:rsidRDefault="00CC3F64" w:rsidP="00E146C6">
      <w:pPr>
        <w:pStyle w:val="DipnotMetni"/>
      </w:pPr>
      <w:r w:rsidRPr="00DA0F1C">
        <w:rPr>
          <w:rStyle w:val="DipnotBavurusu"/>
        </w:rPr>
        <w:footnoteRef/>
      </w:r>
      <w:r w:rsidRPr="0047053B">
        <w:t xml:space="preserve"> </w:t>
      </w:r>
      <w:r w:rsidRPr="00DA0F1C">
        <w:rPr>
          <w:lang w:val="en-US"/>
        </w:rPr>
        <w:t>Ibid</w:t>
      </w:r>
      <w:r w:rsidRPr="0047053B">
        <w:t xml:space="preserve">. 14 </w:t>
      </w:r>
      <w:r>
        <w:t>сентября</w:t>
      </w:r>
      <w:r w:rsidRPr="0047053B">
        <w:t xml:space="preserve"> 2013 </w:t>
      </w:r>
      <w:r>
        <w:t>г</w:t>
      </w:r>
      <w:r w:rsidRPr="0047053B">
        <w:t>.</w:t>
      </w:r>
    </w:p>
  </w:footnote>
  <w:footnote w:id="97">
    <w:p w14:paraId="1806D49A" w14:textId="608BE9D9" w:rsidR="00CC3F64" w:rsidRPr="00196BB3" w:rsidRDefault="00CC3F64" w:rsidP="00E146C6">
      <w:pPr>
        <w:pStyle w:val="DipnotMetni"/>
        <w:rPr>
          <w:lang w:val="tr-TR"/>
        </w:rPr>
      </w:pPr>
      <w:r w:rsidRPr="00196BB3">
        <w:rPr>
          <w:rStyle w:val="DipnotBavurusu"/>
        </w:rPr>
        <w:footnoteRef/>
      </w:r>
      <w:r w:rsidRPr="0047053B">
        <w:t xml:space="preserve"> </w:t>
      </w:r>
      <w:r w:rsidRPr="00196BB3">
        <w:rPr>
          <w:lang w:val="en-US"/>
        </w:rPr>
        <w:t>H</w:t>
      </w:r>
      <w:r w:rsidRPr="00196BB3">
        <w:rPr>
          <w:lang w:val="tr-TR"/>
        </w:rPr>
        <w:t>ürriyet</w:t>
      </w:r>
      <w:r w:rsidRPr="0047053B">
        <w:t xml:space="preserve">. </w:t>
      </w:r>
      <w:r>
        <w:t>5 мая</w:t>
      </w:r>
      <w:r w:rsidRPr="00196BB3">
        <w:rPr>
          <w:lang w:val="tr-TR"/>
        </w:rPr>
        <w:t xml:space="preserve"> 2013</w:t>
      </w:r>
      <w:r>
        <w:t xml:space="preserve"> г</w:t>
      </w:r>
      <w:r w:rsidRPr="00196BB3">
        <w:rPr>
          <w:lang w:val="tr-TR"/>
        </w:rPr>
        <w:t>.</w:t>
      </w:r>
    </w:p>
  </w:footnote>
  <w:footnote w:id="98">
    <w:p w14:paraId="5916CC9E" w14:textId="4732F6CB" w:rsidR="00CC3F64" w:rsidRPr="0047053B" w:rsidRDefault="00CC3F64" w:rsidP="00E146C6">
      <w:pPr>
        <w:pStyle w:val="DipnotMetni"/>
      </w:pPr>
      <w:r w:rsidRPr="008D2251">
        <w:rPr>
          <w:rStyle w:val="DipnotBavurusu"/>
        </w:rPr>
        <w:footnoteRef/>
      </w:r>
      <w:r w:rsidRPr="0047053B">
        <w:t xml:space="preserve"> </w:t>
      </w:r>
      <w:r w:rsidRPr="008D2251">
        <w:rPr>
          <w:lang w:val="en-US"/>
        </w:rPr>
        <w:t>Milliyet</w:t>
      </w:r>
      <w:r w:rsidRPr="0047053B">
        <w:t xml:space="preserve">. 16 </w:t>
      </w:r>
      <w:r>
        <w:t>сентября</w:t>
      </w:r>
      <w:r w:rsidRPr="0047053B">
        <w:t xml:space="preserve"> 2013 </w:t>
      </w:r>
      <w:r>
        <w:t>г</w:t>
      </w:r>
      <w:r w:rsidRPr="0047053B">
        <w:t>.</w:t>
      </w:r>
    </w:p>
  </w:footnote>
  <w:footnote w:id="99">
    <w:p w14:paraId="5AB4BDD6" w14:textId="77777777" w:rsidR="00CC3F64" w:rsidRPr="008D2251" w:rsidRDefault="00CC3F64" w:rsidP="00E146C6">
      <w:pPr>
        <w:pStyle w:val="DipnotMetni"/>
        <w:spacing w:before="100" w:after="100"/>
        <w:rPr>
          <w:lang w:val="en-US"/>
        </w:rPr>
      </w:pPr>
      <w:r w:rsidRPr="008D2251">
        <w:rPr>
          <w:rStyle w:val="DipnotBavurusu"/>
        </w:rPr>
        <w:footnoteRef/>
      </w:r>
      <w:r w:rsidRPr="008D2251">
        <w:rPr>
          <w:lang w:val="en-US"/>
        </w:rPr>
        <w:t xml:space="preserve"> </w:t>
      </w:r>
      <w:r>
        <w:rPr>
          <w:lang w:val="tr-TR"/>
        </w:rPr>
        <w:t xml:space="preserve">Ş. Keskin. </w:t>
      </w:r>
      <w:r w:rsidRPr="008D2251">
        <w:rPr>
          <w:lang w:val="en-US"/>
        </w:rPr>
        <w:t>Silahlar konuşur, insanlar susar</w:t>
      </w:r>
      <w:r>
        <w:rPr>
          <w:lang w:val="en-US"/>
        </w:rPr>
        <w:t>. 2013. 23 Sept</w:t>
      </w:r>
      <w:r w:rsidRPr="008D2251">
        <w:rPr>
          <w:lang w:val="en-US"/>
        </w:rPr>
        <w:t>: http://www.usbed.org/ortadogu/news-silahlar-konusur-insanlar-susar-suriye-meselesi.html</w:t>
      </w:r>
    </w:p>
  </w:footnote>
  <w:footnote w:id="100">
    <w:p w14:paraId="62E39EEB" w14:textId="0D41D36E" w:rsidR="00CC3F64" w:rsidRPr="00092008" w:rsidRDefault="00CC3F64" w:rsidP="00E146C6">
      <w:pPr>
        <w:pStyle w:val="DipnotMetni"/>
      </w:pPr>
      <w:r w:rsidRPr="00E44D98">
        <w:rPr>
          <w:rStyle w:val="DipnotBavurusu"/>
        </w:rPr>
        <w:footnoteRef/>
      </w:r>
      <w:r w:rsidRPr="00092008">
        <w:t xml:space="preserve"> </w:t>
      </w:r>
      <w:r w:rsidRPr="00E44D98">
        <w:rPr>
          <w:lang w:val="en-US"/>
        </w:rPr>
        <w:t>Ibid</w:t>
      </w:r>
      <w:r w:rsidRPr="00092008">
        <w:t>.</w:t>
      </w:r>
      <w:r>
        <w:t xml:space="preserve"> 26 сентября 2013 г</w:t>
      </w:r>
      <w:r w:rsidRPr="00092008">
        <w:t>.</w:t>
      </w:r>
    </w:p>
  </w:footnote>
  <w:footnote w:id="101">
    <w:p w14:paraId="3B3F75E1" w14:textId="77777777" w:rsidR="00CC3F64" w:rsidRDefault="00CC3F64" w:rsidP="00E146C6">
      <w:pPr>
        <w:pStyle w:val="DipnotMetni"/>
      </w:pPr>
      <w:r>
        <w:rPr>
          <w:rStyle w:val="DipnotBavurusu"/>
        </w:rPr>
        <w:footnoteRef/>
      </w:r>
      <w:r>
        <w:t xml:space="preserve"> Аргументы и факты. 28 мая 2014г.</w:t>
      </w:r>
    </w:p>
  </w:footnote>
  <w:footnote w:id="102">
    <w:p w14:paraId="0C9A0CAA" w14:textId="77777777" w:rsidR="00CC3F64" w:rsidRPr="00C60092" w:rsidRDefault="00CC3F64" w:rsidP="00E146C6">
      <w:pPr>
        <w:pStyle w:val="DipnotMetni"/>
        <w:jc w:val="both"/>
        <w:rPr>
          <w:lang w:val="en-US"/>
        </w:rPr>
      </w:pPr>
      <w:r>
        <w:rPr>
          <w:rStyle w:val="DipnotBavurusu"/>
        </w:rPr>
        <w:footnoteRef/>
      </w:r>
      <w:r>
        <w:t xml:space="preserve"> Яшлавский Я.Э</w:t>
      </w:r>
      <w:r w:rsidRPr="00C60092">
        <w:t>. Хе</w:t>
      </w:r>
      <w:r>
        <w:t>з</w:t>
      </w:r>
      <w:r w:rsidRPr="00C60092">
        <w:t>болла и ее роль в геополитических вопросах на Ближнем востоке</w:t>
      </w:r>
      <w:r>
        <w:t xml:space="preserve">. </w:t>
      </w:r>
      <w:r w:rsidRPr="00152B61">
        <w:t xml:space="preserve"> </w:t>
      </w:r>
      <w:r>
        <w:rPr>
          <w:lang w:val="en-US"/>
        </w:rPr>
        <w:t xml:space="preserve">URL: </w:t>
      </w:r>
      <w:r w:rsidRPr="00C60092">
        <w:rPr>
          <w:lang w:val="en-US"/>
        </w:rPr>
        <w:t>http://i-r-p.ru/page/stream-exchange/index-15153.html</w:t>
      </w:r>
    </w:p>
  </w:footnote>
  <w:footnote w:id="103">
    <w:p w14:paraId="0CE48AA9" w14:textId="77777777" w:rsidR="00CC3F64" w:rsidRPr="0047053B" w:rsidRDefault="00CC3F64" w:rsidP="00E146C6">
      <w:pPr>
        <w:pStyle w:val="DipnotMetni"/>
      </w:pPr>
      <w:r>
        <w:rPr>
          <w:rStyle w:val="DipnotBavurusu"/>
        </w:rPr>
        <w:footnoteRef/>
      </w:r>
      <w:r>
        <w:t xml:space="preserve"> </w:t>
      </w:r>
      <w:r w:rsidRPr="00C60092">
        <w:t xml:space="preserve">Террористические организации - обратная сторона медали в сирийской войне. </w:t>
      </w:r>
      <w:r w:rsidRPr="0047053B">
        <w:t xml:space="preserve">20 </w:t>
      </w:r>
      <w:r>
        <w:t>марта</w:t>
      </w:r>
      <w:r w:rsidRPr="0047053B">
        <w:t xml:space="preserve"> 2014</w:t>
      </w:r>
      <w:r>
        <w:t>г</w:t>
      </w:r>
      <w:r w:rsidRPr="0047053B">
        <w:t xml:space="preserve">. </w:t>
      </w:r>
      <w:r>
        <w:rPr>
          <w:lang w:val="en-US"/>
        </w:rPr>
        <w:t>URL</w:t>
      </w:r>
      <w:r w:rsidRPr="0047053B">
        <w:t xml:space="preserve">: </w:t>
      </w:r>
      <w:r>
        <w:rPr>
          <w:lang w:val="tr-TR"/>
        </w:rPr>
        <w:t>http</w:t>
      </w:r>
      <w:r w:rsidRPr="0047053B">
        <w:t>://</w:t>
      </w:r>
      <w:r>
        <w:rPr>
          <w:lang w:val="en-US"/>
        </w:rPr>
        <w:t>itar</w:t>
      </w:r>
      <w:r w:rsidRPr="0047053B">
        <w:t>-</w:t>
      </w:r>
      <w:r>
        <w:rPr>
          <w:lang w:val="en-US"/>
        </w:rPr>
        <w:t>tass</w:t>
      </w:r>
      <w:r w:rsidRPr="0047053B">
        <w:t>.</w:t>
      </w:r>
      <w:r>
        <w:rPr>
          <w:lang w:val="en-US"/>
        </w:rPr>
        <w:t>com</w:t>
      </w:r>
    </w:p>
  </w:footnote>
  <w:footnote w:id="104">
    <w:p w14:paraId="4C01794B" w14:textId="629E390D" w:rsidR="00CC3F64" w:rsidRPr="00315746" w:rsidRDefault="00CC3F64">
      <w:pPr>
        <w:pStyle w:val="DipnotMetni"/>
        <w:rPr>
          <w:lang w:val="tr-TR"/>
        </w:rPr>
      </w:pPr>
      <w:r>
        <w:rPr>
          <w:rStyle w:val="DipnotBavurusu"/>
        </w:rPr>
        <w:footnoteRef/>
      </w:r>
      <w:r w:rsidRPr="0047053B">
        <w:t xml:space="preserve"> </w:t>
      </w:r>
      <w:r>
        <w:rPr>
          <w:lang w:val="tr-TR"/>
        </w:rPr>
        <w:t>Milliyet. 04 октября 2012 г.</w:t>
      </w:r>
    </w:p>
  </w:footnote>
  <w:footnote w:id="105">
    <w:p w14:paraId="33E7937D" w14:textId="229C7857" w:rsidR="00CC3F64" w:rsidRPr="00F0096E" w:rsidRDefault="00CC3F64">
      <w:pPr>
        <w:pStyle w:val="DipnotMetni"/>
        <w:rPr>
          <w:lang w:val="tr-TR"/>
        </w:rPr>
      </w:pPr>
      <w:r>
        <w:rPr>
          <w:rStyle w:val="DipnotBavurusu"/>
        </w:rPr>
        <w:footnoteRef/>
      </w:r>
      <w:r w:rsidRPr="006D1E0C">
        <w:rPr>
          <w:lang w:val="tr-TR"/>
        </w:rPr>
        <w:t xml:space="preserve"> </w:t>
      </w:r>
      <w:r>
        <w:rPr>
          <w:lang w:val="tr-TR"/>
        </w:rPr>
        <w:t xml:space="preserve">Hürriyet. 30 августа 2013 г. </w:t>
      </w:r>
    </w:p>
  </w:footnote>
  <w:footnote w:id="106">
    <w:p w14:paraId="31434BAE" w14:textId="7A723241" w:rsidR="00CC3F64" w:rsidRPr="006D1E0C" w:rsidRDefault="00CC3F64">
      <w:pPr>
        <w:pStyle w:val="DipnotMetni"/>
        <w:rPr>
          <w:lang w:val="tr-TR"/>
        </w:rPr>
      </w:pPr>
      <w:r>
        <w:rPr>
          <w:rStyle w:val="DipnotBavurusu"/>
        </w:rPr>
        <w:footnoteRef/>
      </w:r>
      <w:r w:rsidRPr="006D1E0C">
        <w:rPr>
          <w:lang w:val="tr-TR"/>
        </w:rPr>
        <w:t xml:space="preserve"> Cumhuriyet. 06 ноября 2014 г.</w:t>
      </w:r>
    </w:p>
  </w:footnote>
  <w:footnote w:id="107">
    <w:p w14:paraId="2BCE11FD" w14:textId="73CF2007" w:rsidR="00CC3F64" w:rsidRPr="00F0096E" w:rsidRDefault="00CC3F64">
      <w:pPr>
        <w:pStyle w:val="DipnotMetni"/>
        <w:rPr>
          <w:lang w:val="tr-TR"/>
        </w:rPr>
      </w:pPr>
      <w:r>
        <w:rPr>
          <w:rStyle w:val="DipnotBavurusu"/>
        </w:rPr>
        <w:footnoteRef/>
      </w:r>
      <w:r w:rsidRPr="006D1E0C">
        <w:rPr>
          <w:lang w:val="tr-TR"/>
        </w:rPr>
        <w:t xml:space="preserve"> </w:t>
      </w:r>
      <w:r>
        <w:rPr>
          <w:lang w:val="tr-TR"/>
        </w:rPr>
        <w:t>Zaman</w:t>
      </w:r>
      <w:r w:rsidRPr="006D1E0C">
        <w:rPr>
          <w:lang w:val="tr-TR"/>
        </w:rPr>
        <w:t>.1</w:t>
      </w:r>
      <w:r>
        <w:rPr>
          <w:lang w:val="tr-TR"/>
        </w:rPr>
        <w:t xml:space="preserve">3 </w:t>
      </w:r>
      <w:r w:rsidRPr="006D1E0C">
        <w:rPr>
          <w:lang w:val="tr-TR"/>
        </w:rPr>
        <w:t>ноября 2013 г.</w:t>
      </w:r>
      <w:r>
        <w:rPr>
          <w:lang w:val="tr-TR"/>
        </w:rPr>
        <w:t xml:space="preserve">  </w:t>
      </w:r>
    </w:p>
  </w:footnote>
  <w:footnote w:id="108">
    <w:p w14:paraId="1D6D0BF8" w14:textId="1508CD13" w:rsidR="00CC3F64" w:rsidRPr="006D1E0C" w:rsidRDefault="00CC3F64">
      <w:pPr>
        <w:pStyle w:val="DipnotMetni"/>
        <w:rPr>
          <w:lang w:val="tr-TR"/>
        </w:rPr>
      </w:pPr>
      <w:r>
        <w:rPr>
          <w:rStyle w:val="DipnotBavurusu"/>
        </w:rPr>
        <w:footnoteRef/>
      </w:r>
      <w:r w:rsidRPr="006D1E0C">
        <w:rPr>
          <w:lang w:val="tr-TR"/>
        </w:rPr>
        <w:t xml:space="preserve"> Zaman. 21 </w:t>
      </w:r>
      <w:r>
        <w:t xml:space="preserve">октября </w:t>
      </w:r>
      <w:r w:rsidRPr="006D1E0C">
        <w:rPr>
          <w:lang w:val="tr-TR"/>
        </w:rPr>
        <w:t>2013</w:t>
      </w:r>
      <w:r>
        <w:t xml:space="preserve"> г. </w:t>
      </w:r>
    </w:p>
  </w:footnote>
  <w:footnote w:id="109">
    <w:p w14:paraId="3B6391CB" w14:textId="4C303B15" w:rsidR="00CC3F64" w:rsidRPr="001822C6" w:rsidRDefault="00CC3F64" w:rsidP="00406A4B">
      <w:pPr>
        <w:pStyle w:val="DipnotMetni"/>
        <w:rPr>
          <w:lang w:val="tr-TR"/>
        </w:rPr>
      </w:pPr>
      <w:r w:rsidRPr="001822C6">
        <w:rPr>
          <w:rStyle w:val="DipnotBavurusu"/>
        </w:rPr>
        <w:footnoteRef/>
      </w:r>
      <w:r w:rsidRPr="006D1E0C">
        <w:rPr>
          <w:lang w:val="tr-TR"/>
        </w:rPr>
        <w:t xml:space="preserve"> Milliy</w:t>
      </w:r>
      <w:r>
        <w:rPr>
          <w:lang w:val="tr-TR"/>
        </w:rPr>
        <w:t>et. 2 августа 2013 г</w:t>
      </w:r>
      <w:r w:rsidRPr="001822C6">
        <w:rPr>
          <w:lang w:val="tr-TR"/>
        </w:rPr>
        <w:t>.</w:t>
      </w:r>
    </w:p>
  </w:footnote>
  <w:footnote w:id="110">
    <w:p w14:paraId="75DCF97A" w14:textId="5667A6FD" w:rsidR="00CC3F64" w:rsidRPr="006D1E0C" w:rsidRDefault="00CC3F64" w:rsidP="00406A4B">
      <w:pPr>
        <w:pStyle w:val="DipnotMetni"/>
        <w:rPr>
          <w:lang w:val="tr-TR"/>
        </w:rPr>
      </w:pPr>
      <w:r w:rsidRPr="001822C6">
        <w:rPr>
          <w:rStyle w:val="DipnotBavurusu"/>
        </w:rPr>
        <w:footnoteRef/>
      </w:r>
      <w:r w:rsidRPr="006D1E0C">
        <w:rPr>
          <w:lang w:val="tr-TR"/>
        </w:rPr>
        <w:t xml:space="preserve"> Ibid. 2 августа 2013 г.</w:t>
      </w:r>
    </w:p>
  </w:footnote>
  <w:footnote w:id="111">
    <w:p w14:paraId="395BAA44" w14:textId="31FDD60C" w:rsidR="00CC3F64" w:rsidRPr="0095432D" w:rsidRDefault="00CC3F64" w:rsidP="00406A4B">
      <w:pPr>
        <w:pStyle w:val="DipnotMetni"/>
        <w:rPr>
          <w:lang w:val="tr-TR"/>
        </w:rPr>
      </w:pPr>
      <w:r w:rsidRPr="001822C6">
        <w:rPr>
          <w:rStyle w:val="DipnotBavurusu"/>
        </w:rPr>
        <w:footnoteRef/>
      </w:r>
      <w:r w:rsidRPr="006D1E0C">
        <w:rPr>
          <w:lang w:val="tr-TR"/>
        </w:rPr>
        <w:t xml:space="preserve"> </w:t>
      </w:r>
      <w:r>
        <w:rPr>
          <w:lang w:val="tr-TR"/>
        </w:rPr>
        <w:t xml:space="preserve">Hürriyet. 15 апреля </w:t>
      </w:r>
      <w:r w:rsidRPr="006D1E0C">
        <w:rPr>
          <w:lang w:val="tr-TR"/>
        </w:rPr>
        <w:t>2014 г.</w:t>
      </w:r>
      <w:r w:rsidRPr="001822C6">
        <w:rPr>
          <w:lang w:val="tr-TR"/>
        </w:rPr>
        <w:t>.</w:t>
      </w:r>
    </w:p>
  </w:footnote>
  <w:footnote w:id="112">
    <w:p w14:paraId="0C9FD0BE" w14:textId="77777777" w:rsidR="00CC3F64" w:rsidRPr="007622A4" w:rsidRDefault="00CC3F64" w:rsidP="00406A4B">
      <w:pPr>
        <w:pStyle w:val="DipnotMetni"/>
        <w:rPr>
          <w:lang w:val="en-US"/>
        </w:rPr>
      </w:pPr>
      <w:r>
        <w:rPr>
          <w:rStyle w:val="DipnotBavurusu"/>
        </w:rPr>
        <w:footnoteRef/>
      </w:r>
      <w:r w:rsidRPr="006D1E0C">
        <w:rPr>
          <w:lang w:val="tr-TR"/>
        </w:rPr>
        <w:t xml:space="preserve"> </w:t>
      </w:r>
      <w:r w:rsidRPr="007622A4">
        <w:rPr>
          <w:lang w:val="tr-TR"/>
        </w:rPr>
        <w:t xml:space="preserve">Ş. Keskin. </w:t>
      </w:r>
      <w:r w:rsidRPr="006D1E0C">
        <w:rPr>
          <w:lang w:val="tr-TR"/>
        </w:rPr>
        <w:t>Silahlar kon</w:t>
      </w:r>
      <w:r w:rsidRPr="007622A4">
        <w:rPr>
          <w:lang w:val="en-US"/>
        </w:rPr>
        <w:t>uşur</w:t>
      </w:r>
      <w:r>
        <w:rPr>
          <w:lang w:val="en-US"/>
        </w:rPr>
        <w:t>, insanlar susar. 2013. 23 Sept</w:t>
      </w:r>
      <w:r w:rsidRPr="002525B6">
        <w:rPr>
          <w:lang w:val="en-US"/>
        </w:rPr>
        <w:t xml:space="preserve">. </w:t>
      </w:r>
      <w:r>
        <w:rPr>
          <w:lang w:val="en-US"/>
        </w:rPr>
        <w:t>URL:</w:t>
      </w:r>
      <w:r w:rsidRPr="007622A4">
        <w:rPr>
          <w:lang w:val="en-US"/>
        </w:rPr>
        <w:t xml:space="preserve"> http://www.usbed.org/ortadogu/news-silahlar-konusur-insanlar-susar-suriye-meselesi.html</w:t>
      </w:r>
    </w:p>
  </w:footnote>
  <w:footnote w:id="113">
    <w:p w14:paraId="6A17BAEC" w14:textId="63B4715B" w:rsidR="00CC3F64" w:rsidRPr="004D201E" w:rsidRDefault="00CC3F64" w:rsidP="00406A4B">
      <w:pPr>
        <w:pStyle w:val="DipnotMetni"/>
      </w:pPr>
      <w:r w:rsidRPr="007622A4">
        <w:rPr>
          <w:rStyle w:val="DipnotBavurusu"/>
        </w:rPr>
        <w:footnoteRef/>
      </w:r>
      <w:r w:rsidRPr="007622A4">
        <w:rPr>
          <w:lang w:val="en-US"/>
        </w:rPr>
        <w:t xml:space="preserve"> </w:t>
      </w:r>
      <w:r w:rsidRPr="007622A4">
        <w:t>С</w:t>
      </w:r>
      <w:r w:rsidRPr="007622A4">
        <w:rPr>
          <w:lang w:val="en-US"/>
        </w:rPr>
        <w:t>. Daban. Kanl</w:t>
      </w:r>
      <w:r w:rsidRPr="007622A4">
        <w:rPr>
          <w:lang w:val="tr-TR"/>
        </w:rPr>
        <w:t>ı üç yıldan sonra Suriye krizi</w:t>
      </w:r>
      <w:r w:rsidRPr="007622A4">
        <w:rPr>
          <w:lang w:val="en-US"/>
        </w:rPr>
        <w:t xml:space="preserve">. </w:t>
      </w:r>
      <w:r>
        <w:rPr>
          <w:lang w:val="tr-TR"/>
        </w:rPr>
        <w:t xml:space="preserve">Hürriyet. </w:t>
      </w:r>
      <w:r w:rsidRPr="007622A4">
        <w:rPr>
          <w:lang w:val="tr-TR"/>
        </w:rPr>
        <w:t xml:space="preserve">15 </w:t>
      </w:r>
      <w:r>
        <w:t>апреля 2014 г.</w:t>
      </w:r>
    </w:p>
  </w:footnote>
  <w:footnote w:id="114">
    <w:p w14:paraId="2B6AEEE4" w14:textId="34D01699" w:rsidR="00CC3F64" w:rsidRPr="004D201E" w:rsidRDefault="00CC3F64" w:rsidP="00406A4B">
      <w:pPr>
        <w:pStyle w:val="DipnotMetni"/>
      </w:pPr>
      <w:r w:rsidRPr="007622A4">
        <w:rPr>
          <w:rStyle w:val="DipnotBavurusu"/>
        </w:rPr>
        <w:footnoteRef/>
      </w:r>
      <w:r w:rsidRPr="004D201E">
        <w:t xml:space="preserve"> </w:t>
      </w:r>
      <w:r>
        <w:rPr>
          <w:lang w:val="en-US"/>
        </w:rPr>
        <w:t>Ibid</w:t>
      </w:r>
      <w:r w:rsidRPr="004D201E">
        <w:t>.</w:t>
      </w:r>
      <w:r>
        <w:t xml:space="preserve"> </w:t>
      </w:r>
      <w:r w:rsidRPr="004D201E">
        <w:t xml:space="preserve">15 апреля 2014 г. </w:t>
      </w:r>
    </w:p>
  </w:footnote>
  <w:footnote w:id="115">
    <w:p w14:paraId="405B5DAC" w14:textId="77777777" w:rsidR="00CC3F64" w:rsidRPr="003B27B4" w:rsidRDefault="00CC3F64" w:rsidP="00406A4B">
      <w:pPr>
        <w:pStyle w:val="DipnotMetni"/>
        <w:rPr>
          <w:lang w:val="en-US"/>
        </w:rPr>
      </w:pPr>
      <w:r w:rsidRPr="003B27B4">
        <w:rPr>
          <w:rStyle w:val="DipnotBavurusu"/>
        </w:rPr>
        <w:footnoteRef/>
      </w:r>
      <w:r w:rsidRPr="0047053B">
        <w:rPr>
          <w:lang w:val="en-US"/>
        </w:rPr>
        <w:t xml:space="preserve"> </w:t>
      </w:r>
      <w:r w:rsidRPr="003B27B4">
        <w:rPr>
          <w:lang w:val="tr-TR"/>
        </w:rPr>
        <w:t xml:space="preserve">Ş. Keskin. </w:t>
      </w:r>
      <w:r w:rsidRPr="003B27B4">
        <w:rPr>
          <w:lang w:val="en-US"/>
        </w:rPr>
        <w:t>Silahlar konuşur, insanlar susar. 2013. 23 Sept</w:t>
      </w:r>
      <w:r>
        <w:rPr>
          <w:lang w:val="en-US"/>
        </w:rPr>
        <w:t>. URL</w:t>
      </w:r>
      <w:r w:rsidRPr="003B27B4">
        <w:rPr>
          <w:lang w:val="en-US"/>
        </w:rPr>
        <w:t>: http://www.usbed.org/ortadogu/news-silahlar-konusur-insanlar-susar-suriye-meselesi.html</w:t>
      </w:r>
    </w:p>
  </w:footnote>
  <w:footnote w:id="116">
    <w:p w14:paraId="0C2555D8" w14:textId="77777777" w:rsidR="00CC3F64" w:rsidRPr="003B27B4" w:rsidRDefault="00CC3F64" w:rsidP="00406A4B">
      <w:pPr>
        <w:pStyle w:val="DipnotMetni"/>
        <w:rPr>
          <w:lang w:val="tr-TR"/>
        </w:rPr>
      </w:pPr>
      <w:r w:rsidRPr="003B27B4">
        <w:rPr>
          <w:rStyle w:val="DipnotBavurusu"/>
        </w:rPr>
        <w:footnoteRef/>
      </w:r>
      <w:r w:rsidRPr="003B27B4">
        <w:rPr>
          <w:lang w:val="en-US"/>
        </w:rPr>
        <w:t xml:space="preserve"> </w:t>
      </w:r>
      <w:r w:rsidRPr="003B27B4">
        <w:rPr>
          <w:lang w:val="tr-TR"/>
        </w:rPr>
        <w:t>Ş. Keskin. Bitkin aktörler: Mısır ve Suriye.  2013. 9 Oct</w:t>
      </w:r>
      <w:r w:rsidRPr="002525B6">
        <w:rPr>
          <w:lang w:val="en-US"/>
        </w:rPr>
        <w:t xml:space="preserve">. </w:t>
      </w:r>
      <w:r>
        <w:rPr>
          <w:lang w:val="en-US"/>
        </w:rPr>
        <w:t>URL</w:t>
      </w:r>
      <w:r w:rsidRPr="003B27B4">
        <w:rPr>
          <w:lang w:val="tr-TR"/>
        </w:rPr>
        <w:t>.: http://www.usbed.org/ortadogu/news-bitkin-aktorler-misir-ve-suriye.html</w:t>
      </w:r>
    </w:p>
  </w:footnote>
  <w:footnote w:id="117">
    <w:p w14:paraId="0F5B0874" w14:textId="77777777" w:rsidR="00CC3F64" w:rsidRPr="00B231E4" w:rsidRDefault="00CC3F64" w:rsidP="00406A4B">
      <w:pPr>
        <w:pStyle w:val="DipnotMetni"/>
      </w:pPr>
      <w:r>
        <w:rPr>
          <w:rStyle w:val="DipnotBavurusu"/>
        </w:rPr>
        <w:footnoteRef/>
      </w:r>
      <w:r w:rsidRPr="00B231E4">
        <w:t xml:space="preserve"> </w:t>
      </w:r>
      <w:r w:rsidRPr="00BB0A90">
        <w:rPr>
          <w:lang w:val="en-US"/>
        </w:rPr>
        <w:t>http</w:t>
      </w:r>
      <w:r w:rsidRPr="00B231E4">
        <w:t>://</w:t>
      </w:r>
      <w:r w:rsidRPr="00BB0A90">
        <w:rPr>
          <w:lang w:val="en-US"/>
        </w:rPr>
        <w:t>vz</w:t>
      </w:r>
      <w:r w:rsidRPr="00B231E4">
        <w:t>.</w:t>
      </w:r>
      <w:r w:rsidRPr="00BB0A90">
        <w:rPr>
          <w:lang w:val="en-US"/>
        </w:rPr>
        <w:t>ru</w:t>
      </w:r>
      <w:r w:rsidRPr="00B231E4">
        <w:t>/</w:t>
      </w:r>
      <w:r w:rsidRPr="00BB0A90">
        <w:rPr>
          <w:lang w:val="en-US"/>
        </w:rPr>
        <w:t>tags</w:t>
      </w:r>
      <w:r w:rsidRPr="00B231E4">
        <w:t>/6327/</w:t>
      </w:r>
    </w:p>
  </w:footnote>
  <w:footnote w:id="118">
    <w:p w14:paraId="325FFA78" w14:textId="77777777" w:rsidR="00CC3F64" w:rsidRPr="00C60092" w:rsidRDefault="00CC3F64" w:rsidP="00406A4B">
      <w:pPr>
        <w:pStyle w:val="DipnotMetni"/>
        <w:jc w:val="both"/>
      </w:pPr>
      <w:r>
        <w:rPr>
          <w:rStyle w:val="DipnotBavurusu"/>
        </w:rPr>
        <w:footnoteRef/>
      </w:r>
      <w:r>
        <w:t xml:space="preserve"> </w:t>
      </w:r>
      <w:r w:rsidRPr="00C60092">
        <w:t>Снежанова Л.Н.</w:t>
      </w:r>
      <w:r w:rsidRPr="00C60092">
        <w:rPr>
          <w:sz w:val="28"/>
          <w:szCs w:val="28"/>
        </w:rPr>
        <w:t xml:space="preserve"> </w:t>
      </w:r>
      <w:r w:rsidRPr="00C60092">
        <w:t xml:space="preserve">Конфликт в Сирии: усилия России по недопущению дестабилизации Ближнего и Среднего Востока. </w:t>
      </w:r>
      <w:r>
        <w:t xml:space="preserve">Отябрь 2013г. </w:t>
      </w:r>
      <w:r>
        <w:rPr>
          <w:lang w:val="en-US"/>
        </w:rPr>
        <w:t>URL</w:t>
      </w:r>
      <w:r w:rsidRPr="00C60092">
        <w:t xml:space="preserve">: </w:t>
      </w:r>
      <w:r w:rsidRPr="00C60092">
        <w:rPr>
          <w:lang w:val="en-US"/>
        </w:rPr>
        <w:t>http</w:t>
      </w:r>
      <w:r w:rsidRPr="00C60092">
        <w:t>://</w:t>
      </w:r>
      <w:r w:rsidRPr="00C60092">
        <w:rPr>
          <w:lang w:val="en-US"/>
        </w:rPr>
        <w:t>www</w:t>
      </w:r>
      <w:r w:rsidRPr="00C60092">
        <w:t>.</w:t>
      </w:r>
      <w:r w:rsidRPr="00C60092">
        <w:rPr>
          <w:lang w:val="en-US"/>
        </w:rPr>
        <w:t>nirsi</w:t>
      </w:r>
      <w:r w:rsidRPr="00C60092">
        <w:t>.</w:t>
      </w:r>
      <w:r w:rsidRPr="00C60092">
        <w:rPr>
          <w:lang w:val="en-US"/>
        </w:rPr>
        <w:t>ru</w:t>
      </w:r>
      <w:r w:rsidRPr="00C60092">
        <w:t xml:space="preserve">/166 </w:t>
      </w:r>
    </w:p>
  </w:footnote>
  <w:footnote w:id="119">
    <w:p w14:paraId="4251C02D" w14:textId="5CF166B9" w:rsidR="00CC3F64" w:rsidRDefault="00CC3F64">
      <w:pPr>
        <w:pStyle w:val="DipnotMetni"/>
      </w:pPr>
      <w:r>
        <w:rPr>
          <w:rStyle w:val="DipnotBavurusu"/>
        </w:rPr>
        <w:footnoteRef/>
      </w:r>
      <w:r>
        <w:t xml:space="preserve"> Аргументы и факты. 23 марта 2014г.</w:t>
      </w:r>
    </w:p>
  </w:footnote>
  <w:footnote w:id="120">
    <w:p w14:paraId="78C4F484" w14:textId="7AE438A8" w:rsidR="00CC3F64" w:rsidRPr="00C60092" w:rsidRDefault="00CC3F64" w:rsidP="00406A4B">
      <w:pPr>
        <w:pStyle w:val="DipnotMetni"/>
        <w:jc w:val="both"/>
      </w:pPr>
      <w:r>
        <w:rPr>
          <w:rStyle w:val="DipnotBavurusu"/>
        </w:rPr>
        <w:footnoteRef/>
      </w:r>
      <w:r w:rsidRPr="00B231E4">
        <w:t xml:space="preserve"> </w:t>
      </w:r>
      <w:r>
        <w:t xml:space="preserve">Роль России в урегулировании вооруженного конфликта в Сирии. Досье. 16 января 2014г.  </w:t>
      </w:r>
      <w:r>
        <w:rPr>
          <w:lang w:val="en-US"/>
        </w:rPr>
        <w:t>URL</w:t>
      </w:r>
      <w:r w:rsidRPr="00C60092">
        <w:t xml:space="preserve">: </w:t>
      </w:r>
      <w:r w:rsidRPr="00BB0A90">
        <w:rPr>
          <w:lang w:val="en-US"/>
        </w:rPr>
        <w:t>http</w:t>
      </w:r>
      <w:r w:rsidRPr="00B231E4">
        <w:t>://</w:t>
      </w:r>
      <w:r w:rsidRPr="00BB0A90">
        <w:rPr>
          <w:lang w:val="en-US"/>
        </w:rPr>
        <w:t>itar</w:t>
      </w:r>
      <w:r w:rsidRPr="00B231E4">
        <w:t>-</w:t>
      </w:r>
      <w:r w:rsidRPr="00BB0A90">
        <w:rPr>
          <w:lang w:val="en-US"/>
        </w:rPr>
        <w:t>tass</w:t>
      </w:r>
      <w:r w:rsidRPr="00B231E4">
        <w:t>.</w:t>
      </w:r>
      <w:r w:rsidRPr="00BB0A90">
        <w:rPr>
          <w:lang w:val="en-US"/>
        </w:rPr>
        <w:t>com</w:t>
      </w:r>
      <w:r w:rsidRPr="00B231E4">
        <w:t>/</w:t>
      </w:r>
      <w:r w:rsidRPr="00BB0A90">
        <w:rPr>
          <w:lang w:val="en-US"/>
        </w:rPr>
        <w:t>info</w:t>
      </w:r>
      <w:r w:rsidRPr="00B231E4">
        <w:t>/889036</w:t>
      </w:r>
    </w:p>
  </w:footnote>
  <w:footnote w:id="121">
    <w:p w14:paraId="36E5772C" w14:textId="08C754E5" w:rsidR="00CC3F64" w:rsidRPr="00C60092" w:rsidRDefault="00CC3F64" w:rsidP="00406A4B">
      <w:pPr>
        <w:pStyle w:val="DipnotMetni"/>
      </w:pPr>
      <w:r>
        <w:rPr>
          <w:rStyle w:val="DipnotBavurusu"/>
        </w:rPr>
        <w:footnoteRef/>
      </w:r>
      <w:r w:rsidRPr="00B231E4">
        <w:t xml:space="preserve"> </w:t>
      </w:r>
      <w:r>
        <w:t>Московский Комсомолец. 16 сентября 2013г.</w:t>
      </w:r>
    </w:p>
  </w:footnote>
  <w:footnote w:id="122">
    <w:p w14:paraId="0E97E0F3" w14:textId="77777777" w:rsidR="00CC3F64" w:rsidRPr="00A52DDB" w:rsidRDefault="00CC3F64" w:rsidP="00C8360D">
      <w:pPr>
        <w:pStyle w:val="DipnotMetni"/>
        <w:rPr>
          <w:lang w:val="en-US"/>
        </w:rPr>
      </w:pPr>
      <w:r w:rsidRPr="00C41958">
        <w:rPr>
          <w:rStyle w:val="DipnotBavurusu"/>
        </w:rPr>
        <w:footnoteRef/>
      </w:r>
      <w:r w:rsidRPr="00C41958">
        <w:t xml:space="preserve"> </w:t>
      </w:r>
      <w:r w:rsidRPr="005F17D4">
        <w:t>Центр новостей ООН</w:t>
      </w:r>
      <w:r w:rsidRPr="00B77053">
        <w:t xml:space="preserve">. </w:t>
      </w:r>
      <w:r>
        <w:rPr>
          <w:lang w:val="en-US"/>
        </w:rPr>
        <w:t>URL</w:t>
      </w:r>
      <w:r w:rsidRPr="00A52DDB">
        <w:rPr>
          <w:lang w:val="en-US"/>
        </w:rPr>
        <w:t xml:space="preserve">: </w:t>
      </w:r>
      <w:r w:rsidRPr="005F17D4">
        <w:rPr>
          <w:lang w:val="en-US"/>
        </w:rPr>
        <w:t>http</w:t>
      </w:r>
      <w:r w:rsidRPr="00A52DDB">
        <w:rPr>
          <w:lang w:val="en-US"/>
        </w:rPr>
        <w:t>://</w:t>
      </w:r>
      <w:r w:rsidRPr="005F17D4">
        <w:rPr>
          <w:lang w:val="en-US"/>
        </w:rPr>
        <w:t>www</w:t>
      </w:r>
      <w:r w:rsidRPr="00A52DDB">
        <w:rPr>
          <w:lang w:val="en-US"/>
        </w:rPr>
        <w:t>.</w:t>
      </w:r>
      <w:r w:rsidRPr="005F17D4">
        <w:rPr>
          <w:lang w:val="en-US"/>
        </w:rPr>
        <w:t>un</w:t>
      </w:r>
      <w:r w:rsidRPr="00A52DDB">
        <w:rPr>
          <w:lang w:val="en-US"/>
        </w:rPr>
        <w:t>.</w:t>
      </w:r>
      <w:r w:rsidRPr="005F17D4">
        <w:rPr>
          <w:lang w:val="en-US"/>
        </w:rPr>
        <w:t>org</w:t>
      </w:r>
      <w:r w:rsidRPr="00A52DDB">
        <w:rPr>
          <w:lang w:val="en-US"/>
        </w:rPr>
        <w:t>/</w:t>
      </w:r>
      <w:r w:rsidRPr="005F17D4">
        <w:rPr>
          <w:lang w:val="en-US"/>
        </w:rPr>
        <w:t>russian</w:t>
      </w:r>
      <w:r w:rsidRPr="00A52DDB">
        <w:rPr>
          <w:lang w:val="en-US"/>
        </w:rPr>
        <w:t>/</w:t>
      </w:r>
      <w:r w:rsidRPr="005F17D4">
        <w:rPr>
          <w:lang w:val="en-US"/>
        </w:rPr>
        <w:t>news</w:t>
      </w:r>
      <w:r w:rsidRPr="00A52DDB">
        <w:rPr>
          <w:lang w:val="en-US"/>
        </w:rPr>
        <w:t>/</w:t>
      </w:r>
      <w:r w:rsidRPr="005F17D4">
        <w:rPr>
          <w:lang w:val="en-US"/>
        </w:rPr>
        <w:t>story</w:t>
      </w:r>
      <w:r w:rsidRPr="00A52DDB">
        <w:rPr>
          <w:lang w:val="en-US"/>
        </w:rPr>
        <w:t>.</w:t>
      </w:r>
      <w:r w:rsidRPr="005F17D4">
        <w:rPr>
          <w:lang w:val="en-US"/>
        </w:rPr>
        <w:t>asp</w:t>
      </w:r>
      <w:r w:rsidRPr="00A52DDB">
        <w:rPr>
          <w:lang w:val="en-US"/>
        </w:rPr>
        <w:t>?</w:t>
      </w:r>
      <w:r w:rsidRPr="005F17D4">
        <w:rPr>
          <w:lang w:val="en-US"/>
        </w:rPr>
        <w:t>NewsID</w:t>
      </w:r>
      <w:r w:rsidRPr="00A52DDB">
        <w:rPr>
          <w:lang w:val="en-US"/>
        </w:rPr>
        <w:t>=19594#.</w:t>
      </w:r>
      <w:r w:rsidRPr="005F17D4">
        <w:rPr>
          <w:lang w:val="en-US"/>
        </w:rPr>
        <w:t>U</w:t>
      </w:r>
      <w:r w:rsidRPr="00A52DDB">
        <w:rPr>
          <w:lang w:val="en-US"/>
        </w:rPr>
        <w:t>4</w:t>
      </w:r>
      <w:r w:rsidRPr="005F17D4">
        <w:rPr>
          <w:lang w:val="en-US"/>
        </w:rPr>
        <w:t>SRAPl</w:t>
      </w:r>
      <w:r w:rsidRPr="00A52DDB">
        <w:rPr>
          <w:lang w:val="en-US"/>
        </w:rPr>
        <w:t>_</w:t>
      </w:r>
      <w:r w:rsidRPr="005F17D4">
        <w:rPr>
          <w:lang w:val="en-US"/>
        </w:rPr>
        <w:t>tqZ</w:t>
      </w:r>
    </w:p>
  </w:footnote>
  <w:footnote w:id="123">
    <w:p w14:paraId="739D7E93" w14:textId="2C828F35" w:rsidR="00CC3F64" w:rsidRPr="005F17D4" w:rsidRDefault="00CC3F64" w:rsidP="00C8360D">
      <w:pPr>
        <w:pStyle w:val="DipnotMetni"/>
        <w:rPr>
          <w:lang w:val="en-US"/>
        </w:rPr>
      </w:pPr>
      <w:r w:rsidRPr="005F17D4">
        <w:rPr>
          <w:rStyle w:val="DipnotBavurusu"/>
        </w:rPr>
        <w:footnoteRef/>
      </w:r>
      <w:r w:rsidRPr="00092008">
        <w:rPr>
          <w:lang w:val="en-US"/>
        </w:rPr>
        <w:t xml:space="preserve"> </w:t>
      </w:r>
      <w:r w:rsidRPr="005F17D4">
        <w:rPr>
          <w:lang w:val="en-US"/>
        </w:rPr>
        <w:t xml:space="preserve">Cumhuriyet. </w:t>
      </w:r>
      <w:r w:rsidRPr="0047053B">
        <w:rPr>
          <w:lang w:val="en-US"/>
        </w:rPr>
        <w:t xml:space="preserve">23 </w:t>
      </w:r>
      <w:r>
        <w:t>августа</w:t>
      </w:r>
      <w:r w:rsidRPr="0047053B">
        <w:rPr>
          <w:lang w:val="en-US"/>
        </w:rPr>
        <w:t xml:space="preserve"> </w:t>
      </w:r>
      <w:r w:rsidRPr="005F17D4">
        <w:rPr>
          <w:lang w:val="en-US"/>
        </w:rPr>
        <w:t>2012</w:t>
      </w:r>
      <w:r w:rsidRPr="0047053B">
        <w:rPr>
          <w:lang w:val="en-US"/>
        </w:rPr>
        <w:t xml:space="preserve"> </w:t>
      </w:r>
      <w:r>
        <w:t>г</w:t>
      </w:r>
      <w:r w:rsidRPr="005F17D4">
        <w:rPr>
          <w:lang w:val="en-US"/>
        </w:rPr>
        <w:t>.</w:t>
      </w:r>
    </w:p>
  </w:footnote>
  <w:footnote w:id="124">
    <w:p w14:paraId="7C0DC55C" w14:textId="5F79A43F" w:rsidR="00CC3F64" w:rsidRPr="005F17D4" w:rsidRDefault="00CC3F64" w:rsidP="00C8360D">
      <w:pPr>
        <w:pStyle w:val="DipnotMetni"/>
        <w:rPr>
          <w:lang w:val="en-US"/>
        </w:rPr>
      </w:pPr>
      <w:r w:rsidRPr="005F17D4">
        <w:rPr>
          <w:rStyle w:val="DipnotBavurusu"/>
        </w:rPr>
        <w:footnoteRef/>
      </w:r>
      <w:r w:rsidRPr="00092008">
        <w:rPr>
          <w:lang w:val="en-US"/>
        </w:rPr>
        <w:t xml:space="preserve"> </w:t>
      </w:r>
      <w:r>
        <w:rPr>
          <w:lang w:val="en-US"/>
        </w:rPr>
        <w:t>Zaman. 17 августа 2013 г.</w:t>
      </w:r>
    </w:p>
  </w:footnote>
  <w:footnote w:id="125">
    <w:p w14:paraId="37595348" w14:textId="77777777" w:rsidR="00CC3F64" w:rsidRPr="0092007C" w:rsidRDefault="00CC3F64" w:rsidP="00C8360D">
      <w:pPr>
        <w:pStyle w:val="DipnotMetni"/>
        <w:rPr>
          <w:lang w:val="en-US"/>
        </w:rPr>
      </w:pPr>
      <w:r w:rsidRPr="005F17D4">
        <w:rPr>
          <w:rStyle w:val="DipnotBavurusu"/>
        </w:rPr>
        <w:footnoteRef/>
      </w:r>
      <w:r w:rsidRPr="005F17D4">
        <w:rPr>
          <w:lang w:val="en-US"/>
        </w:rPr>
        <w:t xml:space="preserve"> http://</w:t>
      </w:r>
      <w:r w:rsidRPr="0092007C">
        <w:rPr>
          <w:lang w:val="en-US"/>
        </w:rPr>
        <w:t>www.bbc.co.uk/turkce/multimedya/2013/10/131022_vid_afad_multeci.shtml</w:t>
      </w:r>
    </w:p>
  </w:footnote>
  <w:footnote w:id="126">
    <w:p w14:paraId="78DCCA8B" w14:textId="77777777" w:rsidR="00CC3F64" w:rsidRPr="0092007C" w:rsidRDefault="00CC3F64" w:rsidP="00C8360D">
      <w:pPr>
        <w:pStyle w:val="DipnotMetni"/>
        <w:rPr>
          <w:lang w:val="en-US"/>
        </w:rPr>
      </w:pPr>
      <w:r w:rsidRPr="0092007C">
        <w:rPr>
          <w:rStyle w:val="DipnotBavurusu"/>
        </w:rPr>
        <w:footnoteRef/>
      </w:r>
      <w:r w:rsidRPr="0092007C">
        <w:rPr>
          <w:lang w:val="en-US"/>
        </w:rPr>
        <w:t xml:space="preserve"> O. B. Dinçer, V. Federici, E. Ferris, S. Karaca, K. Kirişci ve E. Ö. Çarmıklı. Suriyeli mülteciler krizi ve Türkiye. Sonu gelmeyen misafirlik. Nov. 2013. s. 33-34.</w:t>
      </w:r>
    </w:p>
  </w:footnote>
  <w:footnote w:id="127">
    <w:p w14:paraId="49532B16" w14:textId="77777777" w:rsidR="00CC3F64" w:rsidRPr="00DA046F" w:rsidRDefault="00CC3F64" w:rsidP="00C8360D">
      <w:pPr>
        <w:pStyle w:val="DipnotMetni"/>
        <w:rPr>
          <w:lang w:val="tr-TR"/>
        </w:rPr>
      </w:pPr>
      <w:r w:rsidRPr="00DA046F">
        <w:rPr>
          <w:rStyle w:val="DipnotBavurusu"/>
        </w:rPr>
        <w:footnoteRef/>
      </w:r>
      <w:r w:rsidRPr="00DA046F">
        <w:rPr>
          <w:lang w:val="en-US"/>
        </w:rPr>
        <w:t xml:space="preserve"> </w:t>
      </w:r>
      <w:r w:rsidRPr="00DA046F">
        <w:rPr>
          <w:lang w:val="tr-TR"/>
        </w:rPr>
        <w:t>H. Yılmaz. Türkiye’de Suriyeli mülteciler. İstanbul örneği. Sept. 2013. s. 12-13</w:t>
      </w:r>
    </w:p>
  </w:footnote>
  <w:footnote w:id="128">
    <w:p w14:paraId="16A8B6BF" w14:textId="79517A08" w:rsidR="00CC3F64" w:rsidRPr="00303ED5" w:rsidRDefault="00CC3F64" w:rsidP="00C8360D">
      <w:pPr>
        <w:pStyle w:val="DipnotMetni"/>
        <w:rPr>
          <w:lang w:val="en-US"/>
        </w:rPr>
      </w:pPr>
      <w:r>
        <w:rPr>
          <w:rStyle w:val="DipnotBavurusu"/>
        </w:rPr>
        <w:footnoteRef/>
      </w:r>
      <w:r w:rsidRPr="007819DD">
        <w:rPr>
          <w:lang w:val="en-US"/>
        </w:rPr>
        <w:t xml:space="preserve"> </w:t>
      </w:r>
      <w:r>
        <w:rPr>
          <w:lang w:val="en-US"/>
        </w:rPr>
        <w:t xml:space="preserve">Zaman. Pazar. </w:t>
      </w:r>
      <w:r w:rsidRPr="00915D52">
        <w:rPr>
          <w:lang w:val="en-US"/>
        </w:rPr>
        <w:t xml:space="preserve">9 </w:t>
      </w:r>
      <w:r>
        <w:t>марта</w:t>
      </w:r>
      <w:r w:rsidRPr="0047053B">
        <w:rPr>
          <w:lang w:val="en-US"/>
        </w:rPr>
        <w:t xml:space="preserve"> 2014 </w:t>
      </w:r>
      <w:r>
        <w:t>г</w:t>
      </w:r>
      <w:r w:rsidRPr="00915D52">
        <w:rPr>
          <w:lang w:val="en-US"/>
        </w:rPr>
        <w:t>.</w:t>
      </w:r>
    </w:p>
  </w:footnote>
  <w:footnote w:id="129">
    <w:p w14:paraId="6177895D" w14:textId="77777777" w:rsidR="00CC3F64" w:rsidRPr="00FE665A" w:rsidRDefault="00CC3F64" w:rsidP="00C8360D">
      <w:pPr>
        <w:pStyle w:val="DipnotMetni"/>
        <w:rPr>
          <w:lang w:val="en-US"/>
        </w:rPr>
      </w:pPr>
      <w:r>
        <w:rPr>
          <w:rStyle w:val="DipnotBavurusu"/>
        </w:rPr>
        <w:footnoteRef/>
      </w:r>
      <w:r w:rsidRPr="00FE665A">
        <w:rPr>
          <w:lang w:val="en-US"/>
        </w:rPr>
        <w:t xml:space="preserve"> </w:t>
      </w:r>
      <w:r w:rsidRPr="0092007C">
        <w:rPr>
          <w:lang w:val="en-US"/>
        </w:rPr>
        <w:t>O. B. Dinçer, V. Federici, E. Ferris, S. Karaca</w:t>
      </w:r>
      <w:r w:rsidRPr="00816010">
        <w:rPr>
          <w:lang w:val="en-US"/>
        </w:rPr>
        <w:t xml:space="preserve">, </w:t>
      </w:r>
      <w:r w:rsidRPr="0092007C">
        <w:rPr>
          <w:lang w:val="en-US"/>
        </w:rPr>
        <w:t>K</w:t>
      </w:r>
      <w:r w:rsidRPr="00816010">
        <w:rPr>
          <w:lang w:val="en-US"/>
        </w:rPr>
        <w:t xml:space="preserve">. </w:t>
      </w:r>
      <w:r w:rsidRPr="0092007C">
        <w:rPr>
          <w:lang w:val="en-US"/>
        </w:rPr>
        <w:t>Kiri</w:t>
      </w:r>
      <w:r w:rsidRPr="00816010">
        <w:rPr>
          <w:lang w:val="en-US"/>
        </w:rPr>
        <w:t>ş</w:t>
      </w:r>
      <w:r w:rsidRPr="0092007C">
        <w:rPr>
          <w:lang w:val="en-US"/>
        </w:rPr>
        <w:t>ci</w:t>
      </w:r>
      <w:r w:rsidRPr="00816010">
        <w:rPr>
          <w:lang w:val="en-US"/>
        </w:rPr>
        <w:t xml:space="preserve"> </w:t>
      </w:r>
      <w:r w:rsidRPr="0092007C">
        <w:rPr>
          <w:lang w:val="en-US"/>
        </w:rPr>
        <w:t>ve</w:t>
      </w:r>
      <w:r w:rsidRPr="00816010">
        <w:rPr>
          <w:lang w:val="en-US"/>
        </w:rPr>
        <w:t xml:space="preserve"> </w:t>
      </w:r>
      <w:r w:rsidRPr="0092007C">
        <w:rPr>
          <w:lang w:val="en-US"/>
        </w:rPr>
        <w:t>E</w:t>
      </w:r>
      <w:r w:rsidRPr="00816010">
        <w:rPr>
          <w:lang w:val="en-US"/>
        </w:rPr>
        <w:t>. Ö. Ç</w:t>
      </w:r>
      <w:r w:rsidRPr="0092007C">
        <w:rPr>
          <w:lang w:val="en-US"/>
        </w:rPr>
        <w:t>arm</w:t>
      </w:r>
      <w:r w:rsidRPr="00816010">
        <w:rPr>
          <w:lang w:val="en-US"/>
        </w:rPr>
        <w:t>ı</w:t>
      </w:r>
      <w:r w:rsidRPr="0092007C">
        <w:rPr>
          <w:lang w:val="en-US"/>
        </w:rPr>
        <w:t>kl</w:t>
      </w:r>
      <w:r w:rsidRPr="00816010">
        <w:rPr>
          <w:lang w:val="en-US"/>
        </w:rPr>
        <w:t xml:space="preserve">ı. </w:t>
      </w:r>
      <w:r w:rsidRPr="0092007C">
        <w:rPr>
          <w:lang w:val="en-US"/>
        </w:rPr>
        <w:t>Suriyeli</w:t>
      </w:r>
      <w:r w:rsidRPr="00B231E4">
        <w:rPr>
          <w:lang w:val="en-US"/>
        </w:rPr>
        <w:t xml:space="preserve"> </w:t>
      </w:r>
      <w:r w:rsidRPr="0092007C">
        <w:rPr>
          <w:lang w:val="en-US"/>
        </w:rPr>
        <w:t>m</w:t>
      </w:r>
      <w:r w:rsidRPr="00B231E4">
        <w:rPr>
          <w:lang w:val="en-US"/>
        </w:rPr>
        <w:t>ü</w:t>
      </w:r>
      <w:r w:rsidRPr="0092007C">
        <w:rPr>
          <w:lang w:val="en-US"/>
        </w:rPr>
        <w:t>lteciler</w:t>
      </w:r>
      <w:r w:rsidRPr="00B231E4">
        <w:rPr>
          <w:lang w:val="en-US"/>
        </w:rPr>
        <w:t xml:space="preserve"> </w:t>
      </w:r>
      <w:r w:rsidRPr="0092007C">
        <w:rPr>
          <w:lang w:val="en-US"/>
        </w:rPr>
        <w:t>krizi</w:t>
      </w:r>
      <w:r w:rsidRPr="00B231E4">
        <w:rPr>
          <w:lang w:val="en-US"/>
        </w:rPr>
        <w:t xml:space="preserve"> </w:t>
      </w:r>
      <w:r w:rsidRPr="0092007C">
        <w:rPr>
          <w:lang w:val="en-US"/>
        </w:rPr>
        <w:t>ve</w:t>
      </w:r>
      <w:r w:rsidRPr="00B231E4">
        <w:rPr>
          <w:lang w:val="en-US"/>
        </w:rPr>
        <w:t xml:space="preserve"> </w:t>
      </w:r>
      <w:r w:rsidRPr="0092007C">
        <w:rPr>
          <w:lang w:val="en-US"/>
        </w:rPr>
        <w:t>T</w:t>
      </w:r>
      <w:r w:rsidRPr="00B231E4">
        <w:rPr>
          <w:lang w:val="en-US"/>
        </w:rPr>
        <w:t>ü</w:t>
      </w:r>
      <w:r w:rsidRPr="0092007C">
        <w:rPr>
          <w:lang w:val="en-US"/>
        </w:rPr>
        <w:t>rkiye</w:t>
      </w:r>
      <w:r w:rsidRPr="00B231E4">
        <w:rPr>
          <w:lang w:val="en-US"/>
        </w:rPr>
        <w:t xml:space="preserve">. </w:t>
      </w:r>
      <w:r w:rsidRPr="0092007C">
        <w:rPr>
          <w:lang w:val="en-US"/>
        </w:rPr>
        <w:t>Sonu</w:t>
      </w:r>
      <w:r w:rsidRPr="00B231E4">
        <w:rPr>
          <w:lang w:val="en-US"/>
        </w:rPr>
        <w:t xml:space="preserve"> </w:t>
      </w:r>
      <w:r w:rsidRPr="0092007C">
        <w:rPr>
          <w:lang w:val="en-US"/>
        </w:rPr>
        <w:t>gelmey</w:t>
      </w:r>
      <w:r>
        <w:rPr>
          <w:lang w:val="en-US"/>
        </w:rPr>
        <w:t>en</w:t>
      </w:r>
      <w:r w:rsidRPr="00B231E4">
        <w:rPr>
          <w:lang w:val="en-US"/>
        </w:rPr>
        <w:t xml:space="preserve"> </w:t>
      </w:r>
      <w:r>
        <w:rPr>
          <w:lang w:val="en-US"/>
        </w:rPr>
        <w:t>misafirlik</w:t>
      </w:r>
      <w:r w:rsidRPr="00B231E4">
        <w:rPr>
          <w:lang w:val="en-US"/>
        </w:rPr>
        <w:t xml:space="preserve">. </w:t>
      </w:r>
      <w:r>
        <w:rPr>
          <w:lang w:val="en-US"/>
        </w:rPr>
        <w:t xml:space="preserve">Nov. 2013. s. </w:t>
      </w:r>
      <w:r w:rsidRPr="0092007C">
        <w:rPr>
          <w:lang w:val="en-US"/>
        </w:rPr>
        <w:t>34.</w:t>
      </w:r>
    </w:p>
  </w:footnote>
  <w:footnote w:id="130">
    <w:p w14:paraId="41DD95AB" w14:textId="504A8510" w:rsidR="00CC3F64" w:rsidRPr="004D201E" w:rsidRDefault="00CC3F64" w:rsidP="00C8360D">
      <w:pPr>
        <w:pStyle w:val="DipnotMetni"/>
      </w:pPr>
      <w:r>
        <w:rPr>
          <w:rStyle w:val="DipnotBavurusu"/>
        </w:rPr>
        <w:footnoteRef/>
      </w:r>
      <w:r w:rsidRPr="0047053B">
        <w:t xml:space="preserve"> </w:t>
      </w:r>
      <w:r w:rsidRPr="00915D52">
        <w:rPr>
          <w:lang w:val="en-US"/>
        </w:rPr>
        <w:t>Zaman</w:t>
      </w:r>
      <w:r w:rsidRPr="0047053B">
        <w:t xml:space="preserve">. </w:t>
      </w:r>
      <w:r w:rsidRPr="00915D52">
        <w:rPr>
          <w:lang w:val="en-US"/>
        </w:rPr>
        <w:t>Pazar</w:t>
      </w:r>
      <w:r w:rsidRPr="004D201E">
        <w:t>.</w:t>
      </w:r>
      <w:r>
        <w:t xml:space="preserve"> </w:t>
      </w:r>
      <w:r w:rsidRPr="004D201E">
        <w:t>9 марта 2014</w:t>
      </w:r>
      <w:r>
        <w:t xml:space="preserve"> г. </w:t>
      </w:r>
    </w:p>
  </w:footnote>
  <w:footnote w:id="131">
    <w:p w14:paraId="5B4819B0" w14:textId="2D29A0B4" w:rsidR="00CC3F64" w:rsidRPr="004D201E" w:rsidRDefault="00CC3F64">
      <w:pPr>
        <w:pStyle w:val="DipnotMetni"/>
      </w:pPr>
      <w:r>
        <w:rPr>
          <w:rStyle w:val="DipnotBavurusu"/>
        </w:rPr>
        <w:footnoteRef/>
      </w:r>
      <w:r w:rsidRPr="004D201E">
        <w:t xml:space="preserve"> </w:t>
      </w:r>
      <w:r>
        <w:t>КоммерсантЪ.</w:t>
      </w:r>
      <w:r w:rsidRPr="004D201E">
        <w:t xml:space="preserve"> 07 </w:t>
      </w:r>
      <w:r>
        <w:t xml:space="preserve">августа 2012 г. </w:t>
      </w:r>
    </w:p>
  </w:footnote>
  <w:footnote w:id="132">
    <w:p w14:paraId="7825979B" w14:textId="0BAE4EC4" w:rsidR="00CC3F64" w:rsidRPr="004D201E" w:rsidRDefault="00CC3F64">
      <w:pPr>
        <w:pStyle w:val="DipnotMetni"/>
      </w:pPr>
      <w:r>
        <w:rPr>
          <w:rStyle w:val="DipnotBavurusu"/>
        </w:rPr>
        <w:footnoteRef/>
      </w:r>
      <w:r w:rsidRPr="004D201E">
        <w:t xml:space="preserve"> </w:t>
      </w:r>
      <w:r>
        <w:t>КоммерсантЪ.</w:t>
      </w:r>
      <w:r w:rsidRPr="004D201E">
        <w:t xml:space="preserve"> 11 </w:t>
      </w:r>
      <w:r>
        <w:t xml:space="preserve">сентября </w:t>
      </w:r>
      <w:r w:rsidRPr="004D201E">
        <w:t>2013</w:t>
      </w:r>
      <w:r>
        <w:t xml:space="preserve"> г. </w:t>
      </w:r>
    </w:p>
  </w:footnote>
  <w:footnote w:id="133">
    <w:p w14:paraId="2940CB75" w14:textId="62419BE4" w:rsidR="00CC3F64" w:rsidRPr="004831CC" w:rsidRDefault="00CC3F64">
      <w:pPr>
        <w:pStyle w:val="DipnotMetni"/>
      </w:pPr>
      <w:r>
        <w:rPr>
          <w:rStyle w:val="DipnotBavurusu"/>
        </w:rPr>
        <w:footnoteRef/>
      </w:r>
      <w:r>
        <w:t xml:space="preserve"> Известия. 17 октября 2012 г. </w:t>
      </w:r>
    </w:p>
  </w:footnote>
  <w:footnote w:id="134">
    <w:p w14:paraId="0E65B638" w14:textId="3C20FD18" w:rsidR="00CC3F64" w:rsidRDefault="00CC3F64">
      <w:pPr>
        <w:pStyle w:val="DipnotMetni"/>
      </w:pPr>
      <w:r>
        <w:rPr>
          <w:rStyle w:val="DipnotBavurusu"/>
        </w:rPr>
        <w:footnoteRef/>
      </w:r>
      <w:r>
        <w:t xml:space="preserve"> Известия. 13 сентября 2014 г.</w:t>
      </w:r>
    </w:p>
  </w:footnote>
  <w:footnote w:id="135">
    <w:p w14:paraId="4143E587" w14:textId="50E12535" w:rsidR="00CC3F64" w:rsidRDefault="00CC3F64">
      <w:pPr>
        <w:pStyle w:val="DipnotMetni"/>
      </w:pPr>
      <w:r>
        <w:rPr>
          <w:rStyle w:val="DipnotBavurusu"/>
        </w:rPr>
        <w:footnoteRef/>
      </w:r>
      <w:r>
        <w:t xml:space="preserve"> КоммерсантЪ. 20 сентября 2012 г. </w:t>
      </w:r>
    </w:p>
  </w:footnote>
  <w:footnote w:id="136">
    <w:p w14:paraId="149E9833" w14:textId="53F1AF5C" w:rsidR="00CC3F64" w:rsidRDefault="00CC3F64">
      <w:pPr>
        <w:pStyle w:val="DipnotMetni"/>
      </w:pPr>
      <w:r>
        <w:rPr>
          <w:rStyle w:val="DipnotBavurusu"/>
        </w:rPr>
        <w:footnoteRef/>
      </w:r>
      <w:r>
        <w:t xml:space="preserve"> КоммерсантЪ. 15 ноября 2014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06030"/>
      <w:docPartObj>
        <w:docPartGallery w:val="Page Numbers (Top of Page)"/>
        <w:docPartUnique/>
      </w:docPartObj>
    </w:sdtPr>
    <w:sdtContent>
      <w:p w14:paraId="403F7522" w14:textId="3281FBE9" w:rsidR="00CC3F64" w:rsidRDefault="00CC3F64">
        <w:pPr>
          <w:pStyle w:val="stbilgi"/>
          <w:jc w:val="center"/>
        </w:pPr>
        <w:r>
          <w:fldChar w:fldCharType="begin"/>
        </w:r>
        <w:r>
          <w:instrText>PAGE   \* MERGEFORMAT</w:instrText>
        </w:r>
        <w:r>
          <w:fldChar w:fldCharType="separate"/>
        </w:r>
        <w:r w:rsidR="00FC23D2" w:rsidRPr="00FC23D2">
          <w:rPr>
            <w:noProof/>
            <w:lang w:val="tr-TR"/>
          </w:rPr>
          <w:t>21</w:t>
        </w:r>
        <w:r>
          <w:fldChar w:fldCharType="end"/>
        </w:r>
      </w:p>
    </w:sdtContent>
  </w:sdt>
  <w:p w14:paraId="14895788" w14:textId="77777777" w:rsidR="00CC3F64" w:rsidRDefault="00CC3F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D83"/>
    <w:multiLevelType w:val="hybridMultilevel"/>
    <w:tmpl w:val="B7BAD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400CD"/>
    <w:multiLevelType w:val="multilevel"/>
    <w:tmpl w:val="F08E160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0799254B"/>
    <w:multiLevelType w:val="multilevel"/>
    <w:tmpl w:val="EB1E92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E25E0C"/>
    <w:multiLevelType w:val="hybridMultilevel"/>
    <w:tmpl w:val="276E1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22A01"/>
    <w:multiLevelType w:val="hybridMultilevel"/>
    <w:tmpl w:val="6096E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04A80"/>
    <w:multiLevelType w:val="multilevel"/>
    <w:tmpl w:val="C71273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3C0AC0"/>
    <w:multiLevelType w:val="multilevel"/>
    <w:tmpl w:val="479A31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C06CEB"/>
    <w:multiLevelType w:val="multilevel"/>
    <w:tmpl w:val="5EE87DE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3F0754"/>
    <w:multiLevelType w:val="hybridMultilevel"/>
    <w:tmpl w:val="AE06A6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7F11F26"/>
    <w:multiLevelType w:val="multilevel"/>
    <w:tmpl w:val="75B28AFE"/>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nsid w:val="312C3430"/>
    <w:multiLevelType w:val="hybridMultilevel"/>
    <w:tmpl w:val="F5A8E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B1DCA"/>
    <w:multiLevelType w:val="hybridMultilevel"/>
    <w:tmpl w:val="219E0A3E"/>
    <w:lvl w:ilvl="0" w:tplc="C3841A88">
      <w:start w:val="4"/>
      <w:numFmt w:val="bullet"/>
      <w:lvlText w:val=""/>
      <w:lvlJc w:val="left"/>
      <w:pPr>
        <w:ind w:left="1069" w:hanging="360"/>
      </w:pPr>
      <w:rPr>
        <w:rFonts w:ascii="Symbol" w:eastAsia="Cambr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1926F1F"/>
    <w:multiLevelType w:val="hybridMultilevel"/>
    <w:tmpl w:val="E286B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5123A"/>
    <w:multiLevelType w:val="multilevel"/>
    <w:tmpl w:val="DDB63C5A"/>
    <w:lvl w:ilvl="0">
      <w:start w:val="2"/>
      <w:numFmt w:val="decimal"/>
      <w:lvlText w:val="%1."/>
      <w:lvlJc w:val="left"/>
      <w:pPr>
        <w:ind w:left="360" w:hanging="360"/>
      </w:pPr>
      <w:rPr>
        <w:rFonts w:hAnsi="Arial Unicode MS" w:hint="default"/>
      </w:rPr>
    </w:lvl>
    <w:lvl w:ilvl="1">
      <w:start w:val="2"/>
      <w:numFmt w:val="decimal"/>
      <w:lvlText w:val="%1.%2."/>
      <w:lvlJc w:val="left"/>
      <w:pPr>
        <w:ind w:left="360" w:hanging="360"/>
      </w:pPr>
      <w:rPr>
        <w:rFonts w:hAnsi="Arial Unicode MS" w:hint="default"/>
      </w:rPr>
    </w:lvl>
    <w:lvl w:ilvl="2">
      <w:start w:val="1"/>
      <w:numFmt w:val="decimal"/>
      <w:lvlText w:val="%1.%2.%3."/>
      <w:lvlJc w:val="left"/>
      <w:pPr>
        <w:ind w:left="720" w:hanging="720"/>
      </w:pPr>
      <w:rPr>
        <w:rFonts w:hAnsi="Arial Unicode MS" w:hint="default"/>
      </w:rPr>
    </w:lvl>
    <w:lvl w:ilvl="3">
      <w:start w:val="1"/>
      <w:numFmt w:val="decimal"/>
      <w:lvlText w:val="%1.%2.%3.%4."/>
      <w:lvlJc w:val="left"/>
      <w:pPr>
        <w:ind w:left="720" w:hanging="720"/>
      </w:pPr>
      <w:rPr>
        <w:rFonts w:hAnsi="Arial Unicode MS" w:hint="default"/>
      </w:rPr>
    </w:lvl>
    <w:lvl w:ilvl="4">
      <w:start w:val="1"/>
      <w:numFmt w:val="decimal"/>
      <w:lvlText w:val="%1.%2.%3.%4.%5."/>
      <w:lvlJc w:val="left"/>
      <w:pPr>
        <w:ind w:left="1080" w:hanging="1080"/>
      </w:pPr>
      <w:rPr>
        <w:rFonts w:hAnsi="Arial Unicode MS" w:hint="default"/>
      </w:rPr>
    </w:lvl>
    <w:lvl w:ilvl="5">
      <w:start w:val="1"/>
      <w:numFmt w:val="decimal"/>
      <w:lvlText w:val="%1.%2.%3.%4.%5.%6."/>
      <w:lvlJc w:val="left"/>
      <w:pPr>
        <w:ind w:left="1080" w:hanging="1080"/>
      </w:pPr>
      <w:rPr>
        <w:rFonts w:hAnsi="Arial Unicode MS" w:hint="default"/>
      </w:rPr>
    </w:lvl>
    <w:lvl w:ilvl="6">
      <w:start w:val="1"/>
      <w:numFmt w:val="decimal"/>
      <w:lvlText w:val="%1.%2.%3.%4.%5.%6.%7."/>
      <w:lvlJc w:val="left"/>
      <w:pPr>
        <w:ind w:left="1440" w:hanging="1440"/>
      </w:pPr>
      <w:rPr>
        <w:rFonts w:hAnsi="Arial Unicode MS" w:hint="default"/>
      </w:rPr>
    </w:lvl>
    <w:lvl w:ilvl="7">
      <w:start w:val="1"/>
      <w:numFmt w:val="decimal"/>
      <w:lvlText w:val="%1.%2.%3.%4.%5.%6.%7.%8."/>
      <w:lvlJc w:val="left"/>
      <w:pPr>
        <w:ind w:left="1440" w:hanging="1440"/>
      </w:pPr>
      <w:rPr>
        <w:rFonts w:hAnsi="Arial Unicode MS" w:hint="default"/>
      </w:rPr>
    </w:lvl>
    <w:lvl w:ilvl="8">
      <w:start w:val="1"/>
      <w:numFmt w:val="decimal"/>
      <w:lvlText w:val="%1.%2.%3.%4.%5.%6.%7.%8.%9."/>
      <w:lvlJc w:val="left"/>
      <w:pPr>
        <w:ind w:left="1800" w:hanging="1800"/>
      </w:pPr>
      <w:rPr>
        <w:rFonts w:hAnsi="Arial Unicode MS" w:hint="default"/>
      </w:rPr>
    </w:lvl>
  </w:abstractNum>
  <w:abstractNum w:abstractNumId="14">
    <w:nsid w:val="3B4033F4"/>
    <w:multiLevelType w:val="hybridMultilevel"/>
    <w:tmpl w:val="65422832"/>
    <w:lvl w:ilvl="0" w:tplc="F3D2863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43FA3"/>
    <w:multiLevelType w:val="hybridMultilevel"/>
    <w:tmpl w:val="90988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E2BF5"/>
    <w:multiLevelType w:val="multilevel"/>
    <w:tmpl w:val="291097D2"/>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nsid w:val="49865228"/>
    <w:multiLevelType w:val="hybridMultilevel"/>
    <w:tmpl w:val="42C87184"/>
    <w:lvl w:ilvl="0" w:tplc="C3841A88">
      <w:start w:val="4"/>
      <w:numFmt w:val="bullet"/>
      <w:lvlText w:val=""/>
      <w:lvlJc w:val="left"/>
      <w:pPr>
        <w:ind w:left="1778" w:hanging="360"/>
      </w:pPr>
      <w:rPr>
        <w:rFonts w:ascii="Symbol" w:eastAsia="Cambr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7770D3"/>
    <w:multiLevelType w:val="multilevel"/>
    <w:tmpl w:val="1A4E891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5E91AF2"/>
    <w:multiLevelType w:val="multilevel"/>
    <w:tmpl w:val="50343ABC"/>
    <w:lvl w:ilvl="0">
      <w:start w:val="1"/>
      <w:numFmt w:val="decimal"/>
      <w:lvlText w:val="%1."/>
      <w:lvlJc w:val="left"/>
      <w:pPr>
        <w:ind w:left="450" w:hanging="450"/>
      </w:pPr>
      <w:rPr>
        <w:rFonts w:hint="default"/>
      </w:rPr>
    </w:lvl>
    <w:lvl w:ilvl="1">
      <w:start w:val="1"/>
      <w:numFmt w:val="decimal"/>
      <w:pStyle w:val="TEZALTBALIK"/>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CFA6E89"/>
    <w:multiLevelType w:val="hybridMultilevel"/>
    <w:tmpl w:val="92425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C73EA2"/>
    <w:multiLevelType w:val="multilevel"/>
    <w:tmpl w:val="74A8D19C"/>
    <w:lvl w:ilvl="0">
      <w:start w:val="1"/>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72B71F0"/>
    <w:multiLevelType w:val="multilevel"/>
    <w:tmpl w:val="26F4DF54"/>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793C4F64"/>
    <w:multiLevelType w:val="hybridMultilevel"/>
    <w:tmpl w:val="02BC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A149E"/>
    <w:multiLevelType w:val="multilevel"/>
    <w:tmpl w:val="4B78BA2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D1B527F"/>
    <w:multiLevelType w:val="singleLevel"/>
    <w:tmpl w:val="50AE7C78"/>
    <w:lvl w:ilvl="0">
      <w:start w:val="1"/>
      <w:numFmt w:val="decimal"/>
      <w:lvlText w:val="%1. "/>
      <w:lvlJc w:val="left"/>
      <w:pPr>
        <w:tabs>
          <w:tab w:val="num" w:pos="360"/>
        </w:tabs>
        <w:ind w:left="283" w:hanging="283"/>
      </w:pPr>
      <w:rPr>
        <w:rFonts w:ascii="Times New Roman" w:hAnsi="Times New Roman" w:cs="Times New Roman" w:hint="default"/>
        <w:b w:val="0"/>
        <w:bCs w:val="0"/>
        <w:i w:val="0"/>
        <w:iCs w:val="0"/>
        <w:sz w:val="24"/>
        <w:szCs w:val="24"/>
      </w:rPr>
    </w:lvl>
  </w:abstractNum>
  <w:num w:numId="1">
    <w:abstractNumId w:val="2"/>
  </w:num>
  <w:num w:numId="2">
    <w:abstractNumId w:val="9"/>
  </w:num>
  <w:num w:numId="3">
    <w:abstractNumId w:val="16"/>
  </w:num>
  <w:num w:numId="4">
    <w:abstractNumId w:val="1"/>
  </w:num>
  <w:num w:numId="5">
    <w:abstractNumId w:val="12"/>
  </w:num>
  <w:num w:numId="6">
    <w:abstractNumId w:val="15"/>
  </w:num>
  <w:num w:numId="7">
    <w:abstractNumId w:val="20"/>
  </w:num>
  <w:num w:numId="8">
    <w:abstractNumId w:val="21"/>
  </w:num>
  <w:num w:numId="9">
    <w:abstractNumId w:val="7"/>
  </w:num>
  <w:num w:numId="10">
    <w:abstractNumId w:val="2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4"/>
  </w:num>
  <w:num w:numId="16">
    <w:abstractNumId w:val="8"/>
  </w:num>
  <w:num w:numId="17">
    <w:abstractNumId w:val="11"/>
  </w:num>
  <w:num w:numId="18">
    <w:abstractNumId w:val="22"/>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9"/>
  </w:num>
  <w:num w:numId="25">
    <w:abstractNumId w:val="24"/>
  </w:num>
  <w:num w:numId="26">
    <w:abstractNumId w:val="3"/>
  </w:num>
  <w:num w:numId="27">
    <w:abstractNumId w:val="14"/>
  </w:num>
  <w:num w:numId="28">
    <w:abstractNumId w:val="23"/>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D9"/>
    <w:rsid w:val="00013647"/>
    <w:rsid w:val="00017FAF"/>
    <w:rsid w:val="00047E9A"/>
    <w:rsid w:val="000534BC"/>
    <w:rsid w:val="00075743"/>
    <w:rsid w:val="000765AF"/>
    <w:rsid w:val="00087BB8"/>
    <w:rsid w:val="000A3579"/>
    <w:rsid w:val="000D2BFB"/>
    <w:rsid w:val="000D76DF"/>
    <w:rsid w:val="000F79E4"/>
    <w:rsid w:val="001300FF"/>
    <w:rsid w:val="0014663A"/>
    <w:rsid w:val="00186AFC"/>
    <w:rsid w:val="001C5B2E"/>
    <w:rsid w:val="001D6625"/>
    <w:rsid w:val="00217BB0"/>
    <w:rsid w:val="00220805"/>
    <w:rsid w:val="0022656B"/>
    <w:rsid w:val="0024091E"/>
    <w:rsid w:val="0024577B"/>
    <w:rsid w:val="002B3739"/>
    <w:rsid w:val="002B7DDD"/>
    <w:rsid w:val="002C62C7"/>
    <w:rsid w:val="002D6E04"/>
    <w:rsid w:val="002F3251"/>
    <w:rsid w:val="0030495B"/>
    <w:rsid w:val="003105AB"/>
    <w:rsid w:val="00315746"/>
    <w:rsid w:val="0032605C"/>
    <w:rsid w:val="003410DA"/>
    <w:rsid w:val="00353545"/>
    <w:rsid w:val="00363B3D"/>
    <w:rsid w:val="00380769"/>
    <w:rsid w:val="003A7C01"/>
    <w:rsid w:val="003B504F"/>
    <w:rsid w:val="003D1213"/>
    <w:rsid w:val="003D7CAC"/>
    <w:rsid w:val="003E4AC0"/>
    <w:rsid w:val="00405E62"/>
    <w:rsid w:val="00406A4B"/>
    <w:rsid w:val="00434211"/>
    <w:rsid w:val="00443185"/>
    <w:rsid w:val="0046368F"/>
    <w:rsid w:val="0047053B"/>
    <w:rsid w:val="00480CA0"/>
    <w:rsid w:val="004822D7"/>
    <w:rsid w:val="00482DFE"/>
    <w:rsid w:val="004831CC"/>
    <w:rsid w:val="00497BED"/>
    <w:rsid w:val="004A2A85"/>
    <w:rsid w:val="004B4FB7"/>
    <w:rsid w:val="004D201E"/>
    <w:rsid w:val="004E0834"/>
    <w:rsid w:val="004E39CB"/>
    <w:rsid w:val="00521748"/>
    <w:rsid w:val="00557D8F"/>
    <w:rsid w:val="005623B3"/>
    <w:rsid w:val="005759C7"/>
    <w:rsid w:val="005848AF"/>
    <w:rsid w:val="005D4F28"/>
    <w:rsid w:val="005D5524"/>
    <w:rsid w:val="005D77D6"/>
    <w:rsid w:val="006012A9"/>
    <w:rsid w:val="006076D6"/>
    <w:rsid w:val="006665DA"/>
    <w:rsid w:val="00690E23"/>
    <w:rsid w:val="00692294"/>
    <w:rsid w:val="00697F58"/>
    <w:rsid w:val="006A53E5"/>
    <w:rsid w:val="006D1E0C"/>
    <w:rsid w:val="007157D3"/>
    <w:rsid w:val="00720603"/>
    <w:rsid w:val="007223C8"/>
    <w:rsid w:val="00735905"/>
    <w:rsid w:val="0075676D"/>
    <w:rsid w:val="007A2FBC"/>
    <w:rsid w:val="007E0F66"/>
    <w:rsid w:val="007F475E"/>
    <w:rsid w:val="00833920"/>
    <w:rsid w:val="0085377A"/>
    <w:rsid w:val="00864A64"/>
    <w:rsid w:val="00867EE7"/>
    <w:rsid w:val="008932BE"/>
    <w:rsid w:val="008A494A"/>
    <w:rsid w:val="008F0154"/>
    <w:rsid w:val="008F2E59"/>
    <w:rsid w:val="008F48BD"/>
    <w:rsid w:val="00902F29"/>
    <w:rsid w:val="00903B88"/>
    <w:rsid w:val="00936265"/>
    <w:rsid w:val="0097594E"/>
    <w:rsid w:val="00983C92"/>
    <w:rsid w:val="009A3104"/>
    <w:rsid w:val="009C73B2"/>
    <w:rsid w:val="009D0601"/>
    <w:rsid w:val="009D0C86"/>
    <w:rsid w:val="00A00837"/>
    <w:rsid w:val="00A129DC"/>
    <w:rsid w:val="00A52DDB"/>
    <w:rsid w:val="00A63DE1"/>
    <w:rsid w:val="00A64712"/>
    <w:rsid w:val="00A779C0"/>
    <w:rsid w:val="00AA7C70"/>
    <w:rsid w:val="00AB1739"/>
    <w:rsid w:val="00AE26CE"/>
    <w:rsid w:val="00B13BEA"/>
    <w:rsid w:val="00B215CF"/>
    <w:rsid w:val="00B83DDD"/>
    <w:rsid w:val="00B85AB6"/>
    <w:rsid w:val="00B90D30"/>
    <w:rsid w:val="00B9384D"/>
    <w:rsid w:val="00BA5ED9"/>
    <w:rsid w:val="00BA6B8A"/>
    <w:rsid w:val="00BB70BC"/>
    <w:rsid w:val="00C354FB"/>
    <w:rsid w:val="00C67DBD"/>
    <w:rsid w:val="00C75737"/>
    <w:rsid w:val="00C8360D"/>
    <w:rsid w:val="00CC2CE8"/>
    <w:rsid w:val="00CC3F64"/>
    <w:rsid w:val="00CC6456"/>
    <w:rsid w:val="00CD3CC2"/>
    <w:rsid w:val="00CD4E1E"/>
    <w:rsid w:val="00CF41AB"/>
    <w:rsid w:val="00D03F4E"/>
    <w:rsid w:val="00D1545D"/>
    <w:rsid w:val="00D21019"/>
    <w:rsid w:val="00D51B65"/>
    <w:rsid w:val="00D64AEB"/>
    <w:rsid w:val="00D806BB"/>
    <w:rsid w:val="00D84E63"/>
    <w:rsid w:val="00D85CE9"/>
    <w:rsid w:val="00D8770C"/>
    <w:rsid w:val="00DC09E3"/>
    <w:rsid w:val="00DC694E"/>
    <w:rsid w:val="00DD5E04"/>
    <w:rsid w:val="00DD74F1"/>
    <w:rsid w:val="00DE1094"/>
    <w:rsid w:val="00DE1E62"/>
    <w:rsid w:val="00DE6CCB"/>
    <w:rsid w:val="00E125A9"/>
    <w:rsid w:val="00E146C6"/>
    <w:rsid w:val="00E3119C"/>
    <w:rsid w:val="00E36EE6"/>
    <w:rsid w:val="00E44E30"/>
    <w:rsid w:val="00E64A04"/>
    <w:rsid w:val="00E7655C"/>
    <w:rsid w:val="00E92129"/>
    <w:rsid w:val="00E95C7F"/>
    <w:rsid w:val="00EA1E17"/>
    <w:rsid w:val="00ED1104"/>
    <w:rsid w:val="00EE456A"/>
    <w:rsid w:val="00F0096E"/>
    <w:rsid w:val="00F16B26"/>
    <w:rsid w:val="00F24B52"/>
    <w:rsid w:val="00F36DF1"/>
    <w:rsid w:val="00F86541"/>
    <w:rsid w:val="00F871F2"/>
    <w:rsid w:val="00F9769D"/>
    <w:rsid w:val="00FC23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23737"/>
  <w15:chartTrackingRefBased/>
  <w15:docId w15:val="{B1DD4B40-B8D5-448C-8AA6-F1EC5D0E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04"/>
    <w:pPr>
      <w:spacing w:after="0" w:line="240" w:lineRule="auto"/>
    </w:pPr>
    <w:rPr>
      <w:rFonts w:ascii="Cambria" w:eastAsia="Cambria" w:hAnsi="Cambria" w:cs="Times New Roman"/>
      <w:sz w:val="24"/>
      <w:szCs w:val="24"/>
      <w:lang w:val="en-US"/>
    </w:rPr>
  </w:style>
  <w:style w:type="paragraph" w:styleId="Balk1">
    <w:name w:val="heading 1"/>
    <w:basedOn w:val="Normal"/>
    <w:next w:val="Normal"/>
    <w:link w:val="Balk1Char"/>
    <w:uiPriority w:val="9"/>
    <w:qFormat/>
    <w:rsid w:val="00087B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871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F871F2"/>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87BB8"/>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semiHidden/>
    <w:rsid w:val="00F871F2"/>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semiHidden/>
    <w:rsid w:val="00F871F2"/>
    <w:rPr>
      <w:rFonts w:asciiTheme="majorHAnsi" w:eastAsiaTheme="majorEastAsia" w:hAnsiTheme="majorHAnsi" w:cstheme="majorBidi"/>
      <w:color w:val="1F4D78" w:themeColor="accent1" w:themeShade="7F"/>
      <w:sz w:val="24"/>
      <w:szCs w:val="24"/>
      <w:lang w:val="en-US"/>
    </w:rPr>
  </w:style>
  <w:style w:type="paragraph" w:styleId="ListeParagraf">
    <w:name w:val="List Paragraph"/>
    <w:basedOn w:val="Normal"/>
    <w:uiPriority w:val="34"/>
    <w:qFormat/>
    <w:rsid w:val="000D2BFB"/>
    <w:pPr>
      <w:ind w:left="720"/>
      <w:contextualSpacing/>
    </w:pPr>
  </w:style>
  <w:style w:type="paragraph" w:styleId="TBal">
    <w:name w:val="TOC Heading"/>
    <w:basedOn w:val="Balk1"/>
    <w:next w:val="Normal"/>
    <w:uiPriority w:val="39"/>
    <w:unhideWhenUsed/>
    <w:qFormat/>
    <w:rsid w:val="00087BB8"/>
    <w:pPr>
      <w:spacing w:line="259" w:lineRule="auto"/>
      <w:outlineLvl w:val="9"/>
    </w:pPr>
    <w:rPr>
      <w:lang w:val="ru-RU" w:eastAsia="ru-RU"/>
    </w:rPr>
  </w:style>
  <w:style w:type="paragraph" w:customStyle="1" w:styleId="TEZBALIK">
    <w:name w:val="TEZ BAŞLIK"/>
    <w:basedOn w:val="Normal"/>
    <w:next w:val="Normal"/>
    <w:link w:val="TEZBALIKChar"/>
    <w:autoRedefine/>
    <w:qFormat/>
    <w:rsid w:val="00E125A9"/>
    <w:pPr>
      <w:spacing w:line="360" w:lineRule="auto"/>
    </w:pPr>
    <w:rPr>
      <w:rFonts w:ascii="Times New Roman" w:eastAsia="Times New Roman" w:hAnsi="Times New Roman"/>
      <w:b/>
      <w:sz w:val="28"/>
      <w:szCs w:val="28"/>
      <w:lang w:val="ru-RU" w:eastAsia="ru-RU"/>
    </w:rPr>
  </w:style>
  <w:style w:type="character" w:customStyle="1" w:styleId="TEZBALIKChar">
    <w:name w:val="TEZ BAŞLIK Char"/>
    <w:basedOn w:val="VarsaylanParagrafYazTipi"/>
    <w:link w:val="TEZBALIK"/>
    <w:rsid w:val="00E125A9"/>
    <w:rPr>
      <w:rFonts w:ascii="Times New Roman" w:eastAsia="Times New Roman" w:hAnsi="Times New Roman" w:cs="Times New Roman"/>
      <w:b/>
      <w:sz w:val="28"/>
      <w:szCs w:val="28"/>
      <w:lang w:eastAsia="ru-RU"/>
    </w:rPr>
  </w:style>
  <w:style w:type="paragraph" w:customStyle="1" w:styleId="TEZALTBALIK">
    <w:name w:val="TEZ ALT BAŞLIK"/>
    <w:basedOn w:val="ListeParagraf"/>
    <w:next w:val="Normal"/>
    <w:link w:val="TEZALTBALIKChar"/>
    <w:autoRedefine/>
    <w:qFormat/>
    <w:rsid w:val="00047E9A"/>
    <w:pPr>
      <w:numPr>
        <w:ilvl w:val="1"/>
        <w:numId w:val="24"/>
      </w:numPr>
      <w:spacing w:line="360" w:lineRule="auto"/>
    </w:pPr>
    <w:rPr>
      <w:rFonts w:ascii="Times New Roman" w:hAnsi="Times New Roman"/>
      <w:b/>
      <w:sz w:val="28"/>
      <w:szCs w:val="28"/>
      <w:lang w:val="ru-RU" w:eastAsia="ru-RU"/>
    </w:rPr>
  </w:style>
  <w:style w:type="character" w:customStyle="1" w:styleId="TEZALTBALIKChar">
    <w:name w:val="TEZ ALT BAŞLIK Char"/>
    <w:basedOn w:val="VarsaylanParagrafYazTipi"/>
    <w:link w:val="TEZALTBALIK"/>
    <w:rsid w:val="00047E9A"/>
    <w:rPr>
      <w:rFonts w:ascii="Times New Roman" w:eastAsia="Cambria" w:hAnsi="Times New Roman" w:cs="Times New Roman"/>
      <w:b/>
      <w:sz w:val="28"/>
      <w:szCs w:val="28"/>
      <w:lang w:eastAsia="ru-RU"/>
    </w:rPr>
  </w:style>
  <w:style w:type="paragraph" w:styleId="T4">
    <w:name w:val="toc 4"/>
    <w:basedOn w:val="Normal"/>
    <w:next w:val="Normal"/>
    <w:autoRedefine/>
    <w:uiPriority w:val="39"/>
    <w:unhideWhenUsed/>
    <w:rsid w:val="003105AB"/>
    <w:pPr>
      <w:tabs>
        <w:tab w:val="right" w:leader="dot" w:pos="9016"/>
      </w:tabs>
      <w:spacing w:after="100" w:line="360" w:lineRule="auto"/>
      <w:ind w:left="720"/>
    </w:pPr>
    <w:rPr>
      <w:rFonts w:ascii="Times New Roman" w:hAnsi="Times New Roman"/>
      <w:b/>
      <w:sz w:val="28"/>
      <w:szCs w:val="28"/>
      <w:lang w:val="ru-RU"/>
    </w:rPr>
  </w:style>
  <w:style w:type="character" w:styleId="Kpr">
    <w:name w:val="Hyperlink"/>
    <w:basedOn w:val="VarsaylanParagrafYazTipi"/>
    <w:uiPriority w:val="99"/>
    <w:unhideWhenUsed/>
    <w:rsid w:val="00E36EE6"/>
    <w:rPr>
      <w:color w:val="0563C1" w:themeColor="hyperlink"/>
      <w:u w:val="single"/>
    </w:rPr>
  </w:style>
  <w:style w:type="paragraph" w:styleId="DipnotMetni">
    <w:name w:val="footnote text"/>
    <w:basedOn w:val="Normal"/>
    <w:link w:val="DipnotMetniChar"/>
    <w:semiHidden/>
    <w:rsid w:val="00E36EE6"/>
    <w:rPr>
      <w:rFonts w:ascii="Times New Roman" w:eastAsia="Times New Roman" w:hAnsi="Times New Roman"/>
      <w:sz w:val="20"/>
      <w:szCs w:val="20"/>
      <w:lang w:val="ru-RU" w:eastAsia="ru-RU"/>
    </w:rPr>
  </w:style>
  <w:style w:type="character" w:customStyle="1" w:styleId="DipnotMetniChar">
    <w:name w:val="Dipnot Metni Char"/>
    <w:basedOn w:val="VarsaylanParagrafYazTipi"/>
    <w:link w:val="DipnotMetni"/>
    <w:semiHidden/>
    <w:rsid w:val="00E36EE6"/>
    <w:rPr>
      <w:rFonts w:ascii="Times New Roman" w:eastAsia="Times New Roman" w:hAnsi="Times New Roman" w:cs="Times New Roman"/>
      <w:sz w:val="20"/>
      <w:szCs w:val="20"/>
      <w:lang w:eastAsia="ru-RU"/>
    </w:rPr>
  </w:style>
  <w:style w:type="character" w:styleId="DipnotBavurusu">
    <w:name w:val="footnote reference"/>
    <w:basedOn w:val="VarsaylanParagrafYazTipi"/>
    <w:uiPriority w:val="99"/>
    <w:semiHidden/>
    <w:rsid w:val="00E36EE6"/>
    <w:rPr>
      <w:vertAlign w:val="superscript"/>
    </w:rPr>
  </w:style>
  <w:style w:type="paragraph" w:customStyle="1" w:styleId="Default">
    <w:name w:val="Default"/>
    <w:rsid w:val="00E36EE6"/>
    <w:pPr>
      <w:autoSpaceDE w:val="0"/>
      <w:autoSpaceDN w:val="0"/>
      <w:adjustRightInd w:val="0"/>
      <w:spacing w:after="0" w:line="240" w:lineRule="auto"/>
    </w:pPr>
    <w:rPr>
      <w:rFonts w:ascii="Times New Roman" w:hAnsi="Times New Roman" w:cs="Times New Roman"/>
      <w:color w:val="000000"/>
      <w:sz w:val="24"/>
      <w:szCs w:val="24"/>
    </w:rPr>
  </w:style>
  <w:style w:type="paragraph" w:styleId="T5">
    <w:name w:val="toc 5"/>
    <w:basedOn w:val="Normal"/>
    <w:next w:val="Normal"/>
    <w:autoRedefine/>
    <w:uiPriority w:val="39"/>
    <w:unhideWhenUsed/>
    <w:rsid w:val="000A3579"/>
    <w:pPr>
      <w:spacing w:after="100"/>
      <w:ind w:left="960"/>
    </w:pPr>
  </w:style>
  <w:style w:type="paragraph" w:styleId="NormalWeb">
    <w:name w:val="Normal (Web)"/>
    <w:basedOn w:val="Normal"/>
    <w:uiPriority w:val="99"/>
    <w:unhideWhenUsed/>
    <w:rsid w:val="003410DA"/>
    <w:pPr>
      <w:spacing w:before="100" w:beforeAutospacing="1" w:after="100" w:afterAutospacing="1"/>
    </w:pPr>
    <w:rPr>
      <w:rFonts w:ascii="Times New Roman" w:eastAsia="Times New Roman" w:hAnsi="Times New Roman"/>
      <w:lang w:val="ru-RU" w:eastAsia="ru-RU"/>
    </w:rPr>
  </w:style>
  <w:style w:type="paragraph" w:styleId="stbilgi">
    <w:name w:val="header"/>
    <w:basedOn w:val="Normal"/>
    <w:link w:val="stbilgiChar"/>
    <w:uiPriority w:val="99"/>
    <w:unhideWhenUsed/>
    <w:rsid w:val="003410DA"/>
    <w:pPr>
      <w:tabs>
        <w:tab w:val="center" w:pos="4513"/>
        <w:tab w:val="right" w:pos="9026"/>
      </w:tabs>
    </w:pPr>
  </w:style>
  <w:style w:type="character" w:customStyle="1" w:styleId="stbilgiChar">
    <w:name w:val="Üstbilgi Char"/>
    <w:basedOn w:val="VarsaylanParagrafYazTipi"/>
    <w:link w:val="stbilgi"/>
    <w:uiPriority w:val="99"/>
    <w:rsid w:val="003410DA"/>
    <w:rPr>
      <w:rFonts w:ascii="Cambria" w:eastAsia="Cambria" w:hAnsi="Cambria" w:cs="Times New Roman"/>
      <w:sz w:val="24"/>
      <w:szCs w:val="24"/>
      <w:lang w:val="en-US"/>
    </w:rPr>
  </w:style>
  <w:style w:type="paragraph" w:styleId="Altbilgi">
    <w:name w:val="footer"/>
    <w:basedOn w:val="Normal"/>
    <w:link w:val="AltbilgiChar"/>
    <w:uiPriority w:val="99"/>
    <w:unhideWhenUsed/>
    <w:rsid w:val="003410DA"/>
    <w:pPr>
      <w:tabs>
        <w:tab w:val="center" w:pos="4513"/>
        <w:tab w:val="right" w:pos="9026"/>
      </w:tabs>
    </w:pPr>
  </w:style>
  <w:style w:type="character" w:customStyle="1" w:styleId="AltbilgiChar">
    <w:name w:val="Altbilgi Char"/>
    <w:basedOn w:val="VarsaylanParagrafYazTipi"/>
    <w:link w:val="Altbilgi"/>
    <w:uiPriority w:val="99"/>
    <w:rsid w:val="003410DA"/>
    <w:rPr>
      <w:rFonts w:ascii="Cambria" w:eastAsia="Cambria" w:hAnsi="Cambria" w:cs="Times New Roman"/>
      <w:sz w:val="24"/>
      <w:szCs w:val="24"/>
      <w:lang w:val="en-US"/>
    </w:rPr>
  </w:style>
  <w:style w:type="paragraph" w:styleId="T1">
    <w:name w:val="toc 1"/>
    <w:basedOn w:val="Normal"/>
    <w:next w:val="Normal"/>
    <w:autoRedefine/>
    <w:uiPriority w:val="39"/>
    <w:unhideWhenUsed/>
    <w:rsid w:val="00F871F2"/>
    <w:pPr>
      <w:spacing w:after="100"/>
    </w:pPr>
  </w:style>
  <w:style w:type="paragraph" w:styleId="T2">
    <w:name w:val="toc 2"/>
    <w:basedOn w:val="Normal"/>
    <w:next w:val="Normal"/>
    <w:autoRedefine/>
    <w:uiPriority w:val="39"/>
    <w:unhideWhenUsed/>
    <w:rsid w:val="00F871F2"/>
    <w:pPr>
      <w:spacing w:after="100"/>
      <w:ind w:left="240"/>
    </w:pPr>
  </w:style>
  <w:style w:type="paragraph" w:customStyle="1" w:styleId="TEZALT2">
    <w:name w:val="TEZ ALT2"/>
    <w:basedOn w:val="Normal"/>
    <w:qFormat/>
    <w:rsid w:val="000765AF"/>
    <w:pPr>
      <w:spacing w:line="360" w:lineRule="auto"/>
    </w:pPr>
    <w:rPr>
      <w:rFonts w:ascii="Times New Roman" w:hAnsi="Times New Roman"/>
      <w:b/>
      <w:sz w:val="28"/>
      <w:szCs w:val="28"/>
      <w:lang w:val="ru-RU"/>
    </w:rPr>
  </w:style>
  <w:style w:type="paragraph" w:styleId="T3">
    <w:name w:val="toc 3"/>
    <w:basedOn w:val="Normal"/>
    <w:next w:val="Normal"/>
    <w:autoRedefine/>
    <w:uiPriority w:val="39"/>
    <w:unhideWhenUsed/>
    <w:rsid w:val="0030495B"/>
    <w:pPr>
      <w:spacing w:after="100"/>
      <w:ind w:left="480"/>
    </w:pPr>
  </w:style>
  <w:style w:type="paragraph" w:styleId="DzMetin">
    <w:name w:val="Plain Text"/>
    <w:link w:val="DzMetinChar"/>
    <w:rsid w:val="00A6471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DzMetinChar">
    <w:name w:val="Düz Metin Char"/>
    <w:basedOn w:val="VarsaylanParagrafYazTipi"/>
    <w:link w:val="DzMetin"/>
    <w:rsid w:val="00A64712"/>
    <w:rPr>
      <w:rFonts w:ascii="Helvetica" w:eastAsia="Arial Unicode MS" w:hAnsi="Arial Unicode MS" w:cs="Arial Unicode MS"/>
      <w:color w:val="000000"/>
      <w:bdr w:val="nil"/>
      <w:lang w:eastAsia="ru-RU"/>
    </w:rPr>
  </w:style>
  <w:style w:type="character" w:customStyle="1" w:styleId="apple-converted-space">
    <w:name w:val="apple-converted-space"/>
    <w:basedOn w:val="VarsaylanParagrafYazTipi"/>
    <w:rsid w:val="00735905"/>
  </w:style>
  <w:style w:type="paragraph" w:customStyle="1" w:styleId="text">
    <w:name w:val="text"/>
    <w:basedOn w:val="Normal"/>
    <w:rsid w:val="00E146C6"/>
    <w:pPr>
      <w:spacing w:before="100" w:beforeAutospacing="1" w:after="100" w:afterAutospacing="1"/>
    </w:pPr>
    <w:rPr>
      <w:rFonts w:ascii="Times New Roman" w:eastAsia="Times New Roman" w:hAnsi="Times New Roman"/>
      <w:lang w:val="ru-RU" w:eastAsia="ru-RU"/>
    </w:rPr>
  </w:style>
  <w:style w:type="paragraph" w:customStyle="1" w:styleId="articpar">
    <w:name w:val="articpar"/>
    <w:basedOn w:val="Normal"/>
    <w:rsid w:val="00E146C6"/>
    <w:pPr>
      <w:spacing w:before="100" w:beforeAutospacing="1" w:after="100" w:afterAutospacing="1"/>
    </w:pPr>
    <w:rPr>
      <w:rFonts w:ascii="Times New Roman" w:eastAsia="Times New Roman" w:hAnsi="Times New Roman"/>
      <w:lang w:val="ru-RU" w:eastAsia="ru-RU"/>
    </w:rPr>
  </w:style>
  <w:style w:type="table" w:styleId="TabloKlavuzu">
    <w:name w:val="Table Grid"/>
    <w:basedOn w:val="NormalTablo"/>
    <w:uiPriority w:val="39"/>
    <w:rsid w:val="00DD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1C5B2E"/>
    <w:pPr>
      <w:widowControl w:val="0"/>
      <w:suppressAutoHyphens/>
      <w:spacing w:before="100" w:after="100" w:line="100" w:lineRule="atLeast"/>
    </w:pPr>
    <w:rPr>
      <w:rFonts w:ascii="Times New Roman" w:eastAsia="Times New Roman" w:hAnsi="Times New Roman"/>
      <w:kern w:val="1"/>
      <w:lang w:val="de-DE" w:eastAsia="fa-IR" w:bidi="fa-IR"/>
    </w:rPr>
  </w:style>
  <w:style w:type="character" w:customStyle="1" w:styleId="spelle">
    <w:name w:val="spelle"/>
    <w:basedOn w:val="VarsaylanParagrafYazTipi"/>
    <w:rsid w:val="001C5B2E"/>
  </w:style>
  <w:style w:type="character" w:styleId="zlenenKpr">
    <w:name w:val="FollowedHyperlink"/>
    <w:basedOn w:val="VarsaylanParagrafYazTipi"/>
    <w:uiPriority w:val="99"/>
    <w:semiHidden/>
    <w:unhideWhenUsed/>
    <w:rsid w:val="00D21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factor.org/psyops/infowar23.htm" TargetMode="External"/><Relationship Id="rId13" Type="http://schemas.openxmlformats.org/officeDocument/2006/relationships/hyperlink" Target="http://ria.ru/arab_sy/20130602/940819451.html" TargetMode="External"/><Relationship Id="rId18" Type="http://schemas.openxmlformats.org/officeDocument/2006/relationships/hyperlink" Target="http://www.usbed.org/ortadogu/news-bitkin-aktorler-misir-ve-suriy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nterfax.ru/" TargetMode="External"/><Relationship Id="rId7" Type="http://schemas.openxmlformats.org/officeDocument/2006/relationships/endnotes" Target="endnotes.xml"/><Relationship Id="rId12" Type="http://schemas.openxmlformats.org/officeDocument/2006/relationships/hyperlink" Target="http://www.nirsi.ru/166" TargetMode="External"/><Relationship Id="rId17" Type="http://schemas.openxmlformats.org/officeDocument/2006/relationships/hyperlink" Target="http://i-r-p.ru/page/stream-exchange/index-15153.html" TargetMode="External"/><Relationship Id="rId25" Type="http://schemas.openxmlformats.org/officeDocument/2006/relationships/hyperlink" Target="http://www.cihan.com.tr" TargetMode="External"/><Relationship Id="rId2" Type="http://schemas.openxmlformats.org/officeDocument/2006/relationships/numbering" Target="numbering.xml"/><Relationship Id="rId16" Type="http://schemas.openxmlformats.org/officeDocument/2006/relationships/hyperlink" Target="http://www.un.org/russian/news/story.asp?NewsID=19594" TargetMode="External"/><Relationship Id="rId20" Type="http://schemas.openxmlformats.org/officeDocument/2006/relationships/hyperlink" Target="http://www.hurriyetdailynews.com/the-media-in-turke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ar-tass.com/info/889036" TargetMode="External"/><Relationship Id="rId24" Type="http://schemas.openxmlformats.org/officeDocument/2006/relationships/hyperlink" Target="http://www.aa.com.tr" TargetMode="External"/><Relationship Id="rId5" Type="http://schemas.openxmlformats.org/officeDocument/2006/relationships/webSettings" Target="webSettings.xml"/><Relationship Id="rId15" Type="http://schemas.openxmlformats.org/officeDocument/2006/relationships/hyperlink" Target="http://ria.ru/arab_sy/20130710/948859904.html" TargetMode="External"/><Relationship Id="rId23" Type="http://schemas.openxmlformats.org/officeDocument/2006/relationships/hyperlink" Target="http://www.ria.ru/" TargetMode="External"/><Relationship Id="rId28" Type="http://schemas.openxmlformats.org/officeDocument/2006/relationships/fontTable" Target="fontTable.xml"/><Relationship Id="rId10" Type="http://schemas.openxmlformats.org/officeDocument/2006/relationships/hyperlink" Target="http://psyfactor.org/psyops/infowar22.htm" TargetMode="External"/><Relationship Id="rId19" Type="http://schemas.openxmlformats.org/officeDocument/2006/relationships/hyperlink" Target="http://www.usbed.org/ortadogu/news-silahlar-konusur-insanlar-susar-suriye-meselesi.html" TargetMode="External"/><Relationship Id="rId4" Type="http://schemas.openxmlformats.org/officeDocument/2006/relationships/settings" Target="settings.xml"/><Relationship Id="rId9" Type="http://schemas.openxmlformats.org/officeDocument/2006/relationships/hyperlink" Target="http://psyfactor.org/lib/psywar24.htm" TargetMode="External"/><Relationship Id="rId14" Type="http://schemas.openxmlformats.org/officeDocument/2006/relationships/hyperlink" Target="http://itar-tass.com" TargetMode="External"/><Relationship Id="rId22" Type="http://schemas.openxmlformats.org/officeDocument/2006/relationships/hyperlink" Target="http://www.lenta.r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urriyetdailynews.com/the-media-in-turkey.aspx?pageID=449&amp;am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D017-1321-418B-A7F1-38A7B4E7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115</Pages>
  <Words>26602</Words>
  <Characters>151636</Characters>
  <Application>Microsoft Office Word</Application>
  <DocSecurity>0</DocSecurity>
  <Lines>1263</Lines>
  <Paragraphs>355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dc:creator>
  <cp:keywords/>
  <dc:description/>
  <cp:lastModifiedBy>emrah</cp:lastModifiedBy>
  <cp:revision>70</cp:revision>
  <cp:lastPrinted>2015-05-13T07:14:00Z</cp:lastPrinted>
  <dcterms:created xsi:type="dcterms:W3CDTF">2015-04-28T11:26:00Z</dcterms:created>
  <dcterms:modified xsi:type="dcterms:W3CDTF">2015-05-13T07:20:00Z</dcterms:modified>
</cp:coreProperties>
</file>