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34144752"/>
        <w:docPartObj>
          <w:docPartGallery w:val="Cover Pages"/>
          <w:docPartUnique/>
        </w:docPartObj>
      </w:sdtPr>
      <w:sdtEndPr>
        <w:rPr>
          <w:rFonts w:ascii="Times New Roman" w:hAnsi="Times New Roman" w:cs="Times New Roman"/>
          <w:b/>
          <w:sz w:val="28"/>
          <w:szCs w:val="28"/>
        </w:rPr>
      </w:sdtEndPr>
      <w:sdtContent>
        <w:p w14:paraId="0E1F0095" w14:textId="77777777" w:rsidR="00765B93" w:rsidRPr="00765B93" w:rsidRDefault="00765B93" w:rsidP="00765B93">
          <w:pPr>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САНКТ-ПЕТЕРБУРГСКИЙ ГОСУДАРСТВЕННЫЙ УНИВЕРСИТЕТ</w:t>
          </w:r>
        </w:p>
        <w:p w14:paraId="56660E7F" w14:textId="77777777" w:rsidR="00765B93" w:rsidRPr="00765B93" w:rsidRDefault="00765B93" w:rsidP="00765B93">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Высшая школа журналистики и массовых коммуникаций</w:t>
          </w:r>
        </w:p>
        <w:p w14:paraId="24470B16" w14:textId="53E59253" w:rsidR="00765B93" w:rsidRPr="00765B93" w:rsidRDefault="00765B93" w:rsidP="00765B93">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Факультет журналистики</w:t>
          </w:r>
        </w:p>
        <w:p w14:paraId="54810283" w14:textId="77777777" w:rsidR="00765B93" w:rsidRPr="00765B93" w:rsidRDefault="00765B93" w:rsidP="00765B93">
          <w:pPr>
            <w:widowControl w:val="0"/>
            <w:autoSpaceDE w:val="0"/>
            <w:autoSpaceDN w:val="0"/>
            <w:spacing w:after="0" w:line="240" w:lineRule="auto"/>
            <w:ind w:firstLine="284"/>
            <w:jc w:val="center"/>
            <w:rPr>
              <w:rFonts w:ascii="Times New Roman" w:eastAsia="Times New Roman" w:hAnsi="Times New Roman" w:cs="Times New Roman"/>
              <w:b/>
              <w:color w:val="000000"/>
              <w:kern w:val="2"/>
              <w:sz w:val="28"/>
              <w:szCs w:val="28"/>
              <w:lang w:eastAsia="ko-KR"/>
            </w:rPr>
          </w:pPr>
        </w:p>
        <w:p w14:paraId="744A4C47" w14:textId="77777777" w:rsidR="00765B93" w:rsidRPr="00765B93" w:rsidRDefault="00765B93" w:rsidP="00765B93">
          <w:pPr>
            <w:widowControl w:val="0"/>
            <w:autoSpaceDE w:val="0"/>
            <w:autoSpaceDN w:val="0"/>
            <w:spacing w:after="0" w:line="240" w:lineRule="auto"/>
            <w:ind w:firstLine="284"/>
            <w:jc w:val="center"/>
            <w:rPr>
              <w:rFonts w:ascii="Times New Roman" w:eastAsia="Times New Roman" w:hAnsi="Times New Roman" w:cs="Times New Roman"/>
              <w:b/>
              <w:color w:val="000000"/>
              <w:kern w:val="2"/>
              <w:sz w:val="28"/>
              <w:szCs w:val="28"/>
              <w:lang w:eastAsia="ko-KR"/>
            </w:rPr>
          </w:pPr>
        </w:p>
        <w:p w14:paraId="615D4730" w14:textId="77777777" w:rsidR="00765B93" w:rsidRPr="00765B93" w:rsidRDefault="00765B93" w:rsidP="00765B93">
          <w:pPr>
            <w:widowControl w:val="0"/>
            <w:autoSpaceDE w:val="0"/>
            <w:autoSpaceDN w:val="0"/>
            <w:spacing w:after="0" w:line="240" w:lineRule="auto"/>
            <w:ind w:firstLine="284"/>
            <w:jc w:val="right"/>
            <w:rPr>
              <w:rFonts w:ascii="Times New Roman" w:eastAsia="Times New Roman" w:hAnsi="Times New Roman" w:cs="Times New Roman"/>
              <w:i/>
              <w:color w:val="000000"/>
              <w:kern w:val="2"/>
              <w:sz w:val="28"/>
              <w:szCs w:val="28"/>
              <w:lang w:eastAsia="ko-KR"/>
            </w:rPr>
          </w:pPr>
        </w:p>
        <w:p w14:paraId="5280DEF8" w14:textId="77777777" w:rsidR="00765B93" w:rsidRPr="00765B93" w:rsidRDefault="00765B93" w:rsidP="00765B93">
          <w:pPr>
            <w:widowControl w:val="0"/>
            <w:autoSpaceDE w:val="0"/>
            <w:autoSpaceDN w:val="0"/>
            <w:spacing w:after="0" w:line="240" w:lineRule="auto"/>
            <w:ind w:firstLine="284"/>
            <w:jc w:val="right"/>
            <w:rPr>
              <w:rFonts w:ascii="Times New Roman" w:eastAsia="Times New Roman" w:hAnsi="Times New Roman" w:cs="Times New Roman"/>
              <w:i/>
              <w:color w:val="000000"/>
              <w:kern w:val="2"/>
              <w:sz w:val="28"/>
              <w:szCs w:val="28"/>
              <w:lang w:eastAsia="ko-KR"/>
            </w:rPr>
          </w:pPr>
        </w:p>
        <w:p w14:paraId="34F6A477" w14:textId="77777777" w:rsidR="00765B93" w:rsidRPr="00765B93" w:rsidRDefault="00765B93" w:rsidP="00765B93">
          <w:pPr>
            <w:widowControl w:val="0"/>
            <w:autoSpaceDE w:val="0"/>
            <w:autoSpaceDN w:val="0"/>
            <w:spacing w:after="0" w:line="240" w:lineRule="auto"/>
            <w:ind w:firstLine="284"/>
            <w:jc w:val="right"/>
            <w:rPr>
              <w:rFonts w:ascii="Times New Roman" w:eastAsia="Times New Roman" w:hAnsi="Times New Roman" w:cs="Times New Roman"/>
              <w:i/>
              <w:color w:val="000000"/>
              <w:kern w:val="2"/>
              <w:sz w:val="28"/>
              <w:szCs w:val="28"/>
              <w:lang w:eastAsia="ko-KR"/>
            </w:rPr>
          </w:pPr>
          <w:r w:rsidRPr="00765B93">
            <w:rPr>
              <w:rFonts w:ascii="Times New Roman" w:eastAsia="Times New Roman" w:hAnsi="Times New Roman" w:cs="Times New Roman"/>
              <w:i/>
              <w:color w:val="000000"/>
              <w:kern w:val="2"/>
              <w:sz w:val="28"/>
              <w:szCs w:val="28"/>
              <w:lang w:eastAsia="ko-KR"/>
            </w:rPr>
            <w:t xml:space="preserve">На правах рукописи </w:t>
          </w:r>
        </w:p>
        <w:p w14:paraId="751030EF" w14:textId="77777777" w:rsidR="00765B93" w:rsidRPr="00765B93" w:rsidRDefault="00765B93" w:rsidP="00765B93">
          <w:pPr>
            <w:widowControl w:val="0"/>
            <w:autoSpaceDE w:val="0"/>
            <w:autoSpaceDN w:val="0"/>
            <w:spacing w:after="0" w:line="240" w:lineRule="auto"/>
            <w:ind w:firstLine="284"/>
            <w:jc w:val="right"/>
            <w:rPr>
              <w:rFonts w:ascii="Times New Roman" w:eastAsia="Times New Roman" w:hAnsi="Times New Roman" w:cs="Times New Roman"/>
              <w:color w:val="000000"/>
              <w:kern w:val="2"/>
              <w:sz w:val="28"/>
              <w:szCs w:val="28"/>
              <w:lang w:eastAsia="ko-KR"/>
            </w:rPr>
          </w:pPr>
        </w:p>
        <w:p w14:paraId="09323A83" w14:textId="77777777" w:rsidR="00765B93" w:rsidRPr="00765B93" w:rsidRDefault="00765B93" w:rsidP="00765B93">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p>
        <w:p w14:paraId="66FB6677" w14:textId="77777777" w:rsidR="00765B93" w:rsidRPr="00765B93" w:rsidRDefault="00765B93" w:rsidP="00765B93">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14:paraId="5596C9E2" w14:textId="2F9A821F" w:rsidR="00765B93" w:rsidRPr="00765B93" w:rsidRDefault="00765B93" w:rsidP="00765B93">
          <w:pPr>
            <w:widowControl w:val="0"/>
            <w:autoSpaceDE w:val="0"/>
            <w:autoSpaceDN w:val="0"/>
            <w:spacing w:after="0" w:line="240" w:lineRule="auto"/>
            <w:jc w:val="center"/>
            <w:rPr>
              <w:rFonts w:ascii="Times New Roman" w:eastAsia="Times New Roman" w:hAnsi="Times New Roman" w:cs="Times New Roman"/>
              <w:b/>
              <w:color w:val="000000"/>
              <w:kern w:val="2"/>
              <w:sz w:val="28"/>
              <w:szCs w:val="28"/>
              <w:lang w:eastAsia="ko-KR"/>
            </w:rPr>
          </w:pPr>
          <w:r w:rsidRPr="00765B93">
            <w:rPr>
              <w:rFonts w:ascii="Times New Roman" w:eastAsia="Times New Roman" w:hAnsi="Times New Roman" w:cs="Times New Roman"/>
              <w:b/>
              <w:color w:val="000000"/>
              <w:kern w:val="2"/>
              <w:sz w:val="28"/>
              <w:szCs w:val="28"/>
              <w:lang w:eastAsia="ko-KR"/>
            </w:rPr>
            <w:t>ГАЛИУЛЛИНА Валерия Артуровна</w:t>
          </w:r>
        </w:p>
        <w:p w14:paraId="14CBB719" w14:textId="77777777" w:rsidR="00765B93" w:rsidRPr="00765B93" w:rsidRDefault="00765B93" w:rsidP="00765B93">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14:paraId="663C054F" w14:textId="77777777" w:rsidR="00765B93" w:rsidRPr="00765B93" w:rsidRDefault="00765B93" w:rsidP="00765B93">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14:paraId="27A48FA0" w14:textId="085DF58E" w:rsidR="00765B93" w:rsidRPr="00765B93" w:rsidRDefault="00765B93" w:rsidP="00765B93">
          <w:pPr>
            <w:widowControl w:val="0"/>
            <w:autoSpaceDE w:val="0"/>
            <w:autoSpaceDN w:val="0"/>
            <w:spacing w:after="0" w:line="240" w:lineRule="auto"/>
            <w:jc w:val="center"/>
            <w:rPr>
              <w:rFonts w:ascii="Times New Roman" w:eastAsia="Times New Roman" w:hAnsi="Times New Roman" w:cs="Times New Roman"/>
              <w:b/>
              <w:color w:val="000000"/>
              <w:kern w:val="2"/>
              <w:sz w:val="28"/>
              <w:szCs w:val="28"/>
              <w:lang w:eastAsia="ko-KR"/>
            </w:rPr>
          </w:pPr>
          <w:r w:rsidRPr="00765B93">
            <w:rPr>
              <w:rFonts w:ascii="Times New Roman" w:eastAsia="Times New Roman" w:hAnsi="Times New Roman" w:cs="Times New Roman"/>
              <w:b/>
              <w:color w:val="000000"/>
              <w:kern w:val="2"/>
              <w:sz w:val="28"/>
              <w:szCs w:val="28"/>
              <w:lang w:eastAsia="ko-KR"/>
            </w:rPr>
            <w:t>ЭТНОПОЛИТИЧЕСКИЙ ДИСКУРС В СМИ: ИММИГРАНТЫ В МЕГАПОЛИСЕ</w:t>
          </w:r>
        </w:p>
        <w:p w14:paraId="6F26C47D" w14:textId="77777777" w:rsidR="00765B93" w:rsidRPr="00765B93" w:rsidRDefault="00765B93" w:rsidP="00765B93">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14:paraId="3D4CE7AC" w14:textId="77777777" w:rsidR="00765B93" w:rsidRPr="00765B93" w:rsidRDefault="00765B93" w:rsidP="00765B93">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14:paraId="4A60797D" w14:textId="583C8EDC" w:rsidR="00765B93" w:rsidRPr="00765B93" w:rsidRDefault="00765B93" w:rsidP="00765B93">
          <w:pPr>
            <w:widowControl w:val="0"/>
            <w:autoSpaceDE w:val="0"/>
            <w:autoSpaceDN w:val="0"/>
            <w:spacing w:after="0" w:line="240" w:lineRule="auto"/>
            <w:jc w:val="center"/>
            <w:rPr>
              <w:rFonts w:ascii="Times New Roman" w:eastAsia="Times New Roman" w:hAnsi="Times New Roman" w:cs="Times New Roman"/>
              <w:b/>
              <w:color w:val="000000"/>
              <w:kern w:val="2"/>
              <w:sz w:val="28"/>
              <w:szCs w:val="28"/>
              <w:lang w:eastAsia="ko-KR"/>
            </w:rPr>
          </w:pPr>
          <w:r w:rsidRPr="00765B93">
            <w:rPr>
              <w:rFonts w:ascii="Times New Roman" w:eastAsia="Times New Roman" w:hAnsi="Times New Roman" w:cs="Times New Roman"/>
              <w:b/>
              <w:color w:val="000000"/>
              <w:kern w:val="2"/>
              <w:sz w:val="28"/>
              <w:szCs w:val="28"/>
              <w:lang w:eastAsia="ko-KR"/>
            </w:rPr>
            <w:t>Профиль магистратуры – «Политическая журналистика»</w:t>
          </w:r>
        </w:p>
        <w:p w14:paraId="72219F9A" w14:textId="77777777" w:rsidR="00765B93" w:rsidRPr="00765B93" w:rsidRDefault="00765B93" w:rsidP="00765B93">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14:paraId="0EF4C611" w14:textId="77777777" w:rsidR="00765B93" w:rsidRPr="00765B93" w:rsidRDefault="00765B93" w:rsidP="00765B93">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14:paraId="5F5F3C09" w14:textId="77777777" w:rsidR="00765B93" w:rsidRPr="00765B93" w:rsidRDefault="00765B93" w:rsidP="00765B93">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14:paraId="638F1882" w14:textId="77777777" w:rsidR="00765B93" w:rsidRPr="00765B93" w:rsidRDefault="00765B93" w:rsidP="00765B93">
          <w:pPr>
            <w:widowControl w:val="0"/>
            <w:autoSpaceDE w:val="0"/>
            <w:autoSpaceDN w:val="0"/>
            <w:spacing w:after="0" w:line="240" w:lineRule="auto"/>
            <w:jc w:val="both"/>
            <w:rPr>
              <w:rFonts w:ascii="Times New Roman" w:eastAsia="Times New Roman" w:hAnsi="Times New Roman" w:cs="Times New Roman"/>
              <w:b/>
              <w:color w:val="000000"/>
              <w:kern w:val="2"/>
              <w:sz w:val="28"/>
              <w:szCs w:val="28"/>
              <w:lang w:eastAsia="ko-KR"/>
            </w:rPr>
          </w:pPr>
        </w:p>
        <w:p w14:paraId="03AC1B02" w14:textId="77777777" w:rsidR="00765B93" w:rsidRPr="00765B93" w:rsidRDefault="00765B93" w:rsidP="00765B93">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МАГИСТЕРСКАЯ ДИССЕРТАЦИЯ</w:t>
          </w:r>
        </w:p>
        <w:p w14:paraId="7C94BECA" w14:textId="77777777" w:rsidR="00765B93" w:rsidRPr="00765B93" w:rsidRDefault="00765B93" w:rsidP="00765B93">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14:paraId="71684BE2" w14:textId="77777777" w:rsidR="00765B93" w:rsidRPr="00765B93" w:rsidRDefault="00765B93" w:rsidP="00765B93">
          <w:pPr>
            <w:widowControl w:val="0"/>
            <w:autoSpaceDE w:val="0"/>
            <w:autoSpaceDN w:val="0"/>
            <w:spacing w:after="0" w:line="240" w:lineRule="auto"/>
            <w:ind w:firstLine="284"/>
            <w:jc w:val="right"/>
            <w:rPr>
              <w:rFonts w:ascii="Times New Roman" w:eastAsia="Times New Roman" w:hAnsi="Times New Roman" w:cs="Times New Roman"/>
              <w:color w:val="000000"/>
              <w:kern w:val="2"/>
              <w:sz w:val="28"/>
              <w:szCs w:val="28"/>
              <w:lang w:eastAsia="ko-KR"/>
            </w:rPr>
          </w:pPr>
        </w:p>
        <w:p w14:paraId="49340AB9" w14:textId="77777777" w:rsidR="00765B93" w:rsidRPr="00765B93" w:rsidRDefault="00765B93" w:rsidP="00765B93">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14:paraId="5231EA06" w14:textId="77777777" w:rsidR="00765B93" w:rsidRPr="00765B93" w:rsidRDefault="00765B93" w:rsidP="00765B93">
          <w:pPr>
            <w:widowControl w:val="0"/>
            <w:autoSpaceDE w:val="0"/>
            <w:autoSpaceDN w:val="0"/>
            <w:spacing w:after="0" w:line="240" w:lineRule="auto"/>
            <w:rPr>
              <w:rFonts w:ascii="Times New Roman" w:eastAsia="Times New Roman" w:hAnsi="Times New Roman" w:cs="Times New Roman"/>
              <w:color w:val="000000"/>
              <w:kern w:val="2"/>
              <w:sz w:val="28"/>
              <w:szCs w:val="28"/>
              <w:lang w:eastAsia="ko-KR"/>
            </w:rPr>
          </w:pPr>
        </w:p>
        <w:p w14:paraId="78152B13" w14:textId="77777777" w:rsidR="00765B93" w:rsidRPr="00765B93" w:rsidRDefault="00765B93" w:rsidP="00765B93">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14:paraId="41453144" w14:textId="77777777" w:rsidR="00765B93" w:rsidRPr="00765B93" w:rsidRDefault="00765B93" w:rsidP="00765B93">
          <w:pPr>
            <w:pStyle w:val="afb"/>
            <w:widowControl w:val="0"/>
            <w:spacing w:after="0" w:line="360" w:lineRule="auto"/>
            <w:jc w:val="right"/>
            <w:rPr>
              <w:rFonts w:ascii="Times New Roman" w:hAnsi="Times New Roman" w:cs="Times New Roman"/>
              <w:sz w:val="28"/>
              <w:szCs w:val="28"/>
            </w:rPr>
          </w:pPr>
          <w:r w:rsidRPr="00765B93">
            <w:rPr>
              <w:rFonts w:ascii="Times New Roman" w:hAnsi="Times New Roman" w:cs="Times New Roman"/>
              <w:sz w:val="28"/>
              <w:szCs w:val="28"/>
            </w:rPr>
            <w:t>Научный руководитель –</w:t>
          </w:r>
        </w:p>
        <w:p w14:paraId="167FDC6A" w14:textId="77777777" w:rsidR="00765B93" w:rsidRPr="00765B93" w:rsidRDefault="00765B93" w:rsidP="00765B93">
          <w:pPr>
            <w:pStyle w:val="afb"/>
            <w:widowControl w:val="0"/>
            <w:spacing w:after="0" w:line="360" w:lineRule="auto"/>
            <w:jc w:val="right"/>
            <w:rPr>
              <w:rFonts w:ascii="Times New Roman" w:hAnsi="Times New Roman" w:cs="Times New Roman"/>
              <w:sz w:val="28"/>
              <w:szCs w:val="28"/>
            </w:rPr>
          </w:pPr>
          <w:r w:rsidRPr="00765B93">
            <w:rPr>
              <w:rFonts w:ascii="Times New Roman" w:hAnsi="Times New Roman" w:cs="Times New Roman"/>
              <w:sz w:val="28"/>
              <w:szCs w:val="28"/>
            </w:rPr>
            <w:t>д. филос. н.,</w:t>
          </w:r>
        </w:p>
        <w:p w14:paraId="61413891" w14:textId="423798C3" w:rsidR="00765B93" w:rsidRPr="00765B93" w:rsidRDefault="00765B93" w:rsidP="00765B93">
          <w:pPr>
            <w:widowControl w:val="0"/>
            <w:autoSpaceDE w:val="0"/>
            <w:autoSpaceDN w:val="0"/>
            <w:spacing w:after="0" w:line="240" w:lineRule="auto"/>
            <w:ind w:firstLine="284"/>
            <w:jc w:val="right"/>
            <w:rPr>
              <w:rFonts w:ascii="Times New Roman" w:eastAsia="Times New Roman" w:hAnsi="Times New Roman" w:cs="Times New Roman"/>
              <w:color w:val="000000"/>
              <w:kern w:val="2"/>
              <w:sz w:val="28"/>
              <w:szCs w:val="28"/>
              <w:lang w:eastAsia="ko-KR"/>
            </w:rPr>
          </w:pPr>
          <w:proofErr w:type="gramStart"/>
          <w:r w:rsidRPr="00765B93">
            <w:rPr>
              <w:rFonts w:ascii="Times New Roman" w:hAnsi="Times New Roman" w:cs="Times New Roman"/>
              <w:sz w:val="28"/>
              <w:szCs w:val="28"/>
            </w:rPr>
            <w:t>профессор</w:t>
          </w:r>
          <w:proofErr w:type="gramEnd"/>
          <w:r w:rsidRPr="00765B93">
            <w:rPr>
              <w:rFonts w:ascii="Times New Roman" w:hAnsi="Times New Roman" w:cs="Times New Roman"/>
              <w:sz w:val="28"/>
              <w:szCs w:val="28"/>
            </w:rPr>
            <w:t xml:space="preserve"> В. А. Сидоров</w:t>
          </w:r>
        </w:p>
        <w:p w14:paraId="60DB2CCC" w14:textId="77777777" w:rsidR="00765B93" w:rsidRPr="00765B93" w:rsidRDefault="00765B93" w:rsidP="00765B93">
          <w:pPr>
            <w:widowControl w:val="0"/>
            <w:autoSpaceDE w:val="0"/>
            <w:autoSpaceDN w:val="0"/>
            <w:spacing w:after="0" w:line="240" w:lineRule="auto"/>
            <w:rPr>
              <w:rFonts w:ascii="Times New Roman" w:eastAsia="Times New Roman" w:hAnsi="Times New Roman" w:cs="Times New Roman"/>
              <w:color w:val="000000"/>
              <w:kern w:val="2"/>
              <w:sz w:val="28"/>
              <w:szCs w:val="28"/>
              <w:lang w:eastAsia="ko-KR"/>
            </w:rPr>
          </w:pPr>
        </w:p>
        <w:p w14:paraId="5486975A" w14:textId="77777777" w:rsidR="00765B93" w:rsidRPr="00765B93" w:rsidRDefault="00765B93" w:rsidP="00765B93">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p>
        <w:p w14:paraId="4A6943F7" w14:textId="77777777" w:rsidR="00765B93" w:rsidRPr="00765B93" w:rsidRDefault="00765B93" w:rsidP="00765B93">
          <w:pPr>
            <w:widowControl w:val="0"/>
            <w:autoSpaceDE w:val="0"/>
            <w:autoSpaceDN w:val="0"/>
            <w:spacing w:after="0" w:line="240" w:lineRule="auto"/>
            <w:ind w:firstLine="284"/>
            <w:jc w:val="right"/>
            <w:rPr>
              <w:rFonts w:ascii="Times New Roman" w:eastAsia="Times New Roman" w:hAnsi="Times New Roman" w:cs="Times New Roman"/>
              <w:color w:val="000000"/>
              <w:kern w:val="2"/>
              <w:sz w:val="28"/>
              <w:szCs w:val="28"/>
              <w:lang w:eastAsia="ko-KR"/>
            </w:rPr>
          </w:pPr>
          <w:proofErr w:type="spellStart"/>
          <w:r w:rsidRPr="00765B93">
            <w:rPr>
              <w:rFonts w:ascii="Times New Roman" w:eastAsia="Times New Roman" w:hAnsi="Times New Roman" w:cs="Times New Roman"/>
              <w:color w:val="000000"/>
              <w:kern w:val="2"/>
              <w:sz w:val="28"/>
              <w:szCs w:val="28"/>
              <w:lang w:eastAsia="ko-KR"/>
            </w:rPr>
            <w:t>Вх</w:t>
          </w:r>
          <w:proofErr w:type="spellEnd"/>
          <w:r w:rsidRPr="00765B93">
            <w:rPr>
              <w:rFonts w:ascii="Times New Roman" w:eastAsia="Times New Roman" w:hAnsi="Times New Roman" w:cs="Times New Roman"/>
              <w:color w:val="000000"/>
              <w:kern w:val="2"/>
              <w:sz w:val="28"/>
              <w:szCs w:val="28"/>
              <w:lang w:eastAsia="ko-KR"/>
            </w:rPr>
            <w:t>. №______от__________________</w:t>
          </w:r>
        </w:p>
        <w:p w14:paraId="436146A1" w14:textId="77777777" w:rsidR="00765B93" w:rsidRPr="00765B93" w:rsidRDefault="00765B93" w:rsidP="00765B93">
          <w:pPr>
            <w:widowControl w:val="0"/>
            <w:autoSpaceDE w:val="0"/>
            <w:autoSpaceDN w:val="0"/>
            <w:spacing w:after="0" w:line="240" w:lineRule="auto"/>
            <w:ind w:firstLine="284"/>
            <w:jc w:val="right"/>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Секретарь ГАК_____________________</w:t>
          </w:r>
        </w:p>
        <w:p w14:paraId="05DF578C" w14:textId="77777777" w:rsidR="00765B93" w:rsidRPr="00765B93" w:rsidRDefault="00765B93" w:rsidP="00765B93">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p>
        <w:p w14:paraId="642E4D28" w14:textId="77777777" w:rsidR="00765B93" w:rsidRPr="00765B93" w:rsidRDefault="00765B93" w:rsidP="00765B93">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p>
        <w:p w14:paraId="1BC43E1B" w14:textId="77777777" w:rsidR="00765B93" w:rsidRPr="00765B93" w:rsidRDefault="00765B93" w:rsidP="00765B93">
          <w:pPr>
            <w:widowControl w:val="0"/>
            <w:autoSpaceDE w:val="0"/>
            <w:autoSpaceDN w:val="0"/>
            <w:spacing w:after="0" w:line="240" w:lineRule="auto"/>
            <w:rPr>
              <w:rFonts w:ascii="Times New Roman" w:eastAsia="Times New Roman" w:hAnsi="Times New Roman" w:cs="Times New Roman"/>
              <w:color w:val="000000"/>
              <w:kern w:val="2"/>
              <w:sz w:val="28"/>
              <w:szCs w:val="28"/>
              <w:lang w:eastAsia="ko-KR"/>
            </w:rPr>
          </w:pPr>
        </w:p>
        <w:p w14:paraId="528F625B" w14:textId="77777777" w:rsidR="00765B93" w:rsidRPr="00765B93" w:rsidRDefault="00765B93" w:rsidP="00765B93">
          <w:pPr>
            <w:widowControl w:val="0"/>
            <w:autoSpaceDE w:val="0"/>
            <w:autoSpaceDN w:val="0"/>
            <w:spacing w:after="0" w:line="240" w:lineRule="auto"/>
            <w:ind w:firstLine="284"/>
            <w:jc w:val="center"/>
            <w:rPr>
              <w:rFonts w:ascii="Times New Roman" w:eastAsia="Times New Roman" w:hAnsi="Times New Roman" w:cs="Times New Roman"/>
              <w:color w:val="000000"/>
              <w:kern w:val="2"/>
              <w:sz w:val="28"/>
              <w:szCs w:val="28"/>
              <w:lang w:eastAsia="ko-KR"/>
            </w:rPr>
          </w:pPr>
        </w:p>
        <w:p w14:paraId="1675D4A0" w14:textId="77777777" w:rsidR="00765B93" w:rsidRPr="00765B93" w:rsidRDefault="00765B93" w:rsidP="00765B93">
          <w:pPr>
            <w:widowControl w:val="0"/>
            <w:autoSpaceDE w:val="0"/>
            <w:autoSpaceDN w:val="0"/>
            <w:spacing w:after="0" w:line="240" w:lineRule="auto"/>
            <w:rPr>
              <w:rFonts w:ascii="Times New Roman" w:eastAsia="Times New Roman" w:hAnsi="Times New Roman" w:cs="Times New Roman"/>
              <w:color w:val="000000"/>
              <w:kern w:val="2"/>
              <w:sz w:val="28"/>
              <w:szCs w:val="28"/>
              <w:lang w:eastAsia="ko-KR"/>
            </w:rPr>
          </w:pPr>
        </w:p>
        <w:p w14:paraId="416AAFBA" w14:textId="77777777" w:rsidR="00765B93" w:rsidRPr="00765B93" w:rsidRDefault="00765B93" w:rsidP="00765B93">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 xml:space="preserve">Санкт-Петербург </w:t>
          </w:r>
        </w:p>
        <w:p w14:paraId="1D8FA340" w14:textId="6104D27C" w:rsidR="00765B93" w:rsidRPr="00765B93" w:rsidRDefault="00765B93" w:rsidP="00765B93">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sidRPr="00765B93">
            <w:rPr>
              <w:rFonts w:ascii="Times New Roman" w:eastAsia="Times New Roman" w:hAnsi="Times New Roman" w:cs="Times New Roman"/>
              <w:color w:val="000000"/>
              <w:kern w:val="2"/>
              <w:sz w:val="28"/>
              <w:szCs w:val="28"/>
              <w:lang w:eastAsia="ko-KR"/>
            </w:rPr>
            <w:t>2015</w:t>
          </w:r>
        </w:p>
      </w:sdtContent>
    </w:sdt>
    <w:sdt>
      <w:sdtPr>
        <w:rPr>
          <w:rFonts w:asciiTheme="minorHAnsi" w:eastAsiaTheme="minorHAnsi" w:hAnsiTheme="minorHAnsi" w:cstheme="minorBidi"/>
          <w:color w:val="auto"/>
          <w:sz w:val="22"/>
          <w:szCs w:val="22"/>
          <w:lang w:eastAsia="en-US"/>
        </w:rPr>
        <w:id w:val="-1756047890"/>
        <w:docPartObj>
          <w:docPartGallery w:val="Table of Contents"/>
          <w:docPartUnique/>
        </w:docPartObj>
      </w:sdtPr>
      <w:sdtEndPr>
        <w:rPr>
          <w:rFonts w:ascii="Times New Roman" w:hAnsi="Times New Roman" w:cs="Times New Roman"/>
          <w:b/>
          <w:bCs/>
          <w:sz w:val="28"/>
          <w:szCs w:val="28"/>
        </w:rPr>
      </w:sdtEndPr>
      <w:sdtContent>
        <w:p w14:paraId="793DD145" w14:textId="74633906" w:rsidR="00F13490" w:rsidRDefault="00F13490" w:rsidP="0002010E">
          <w:pPr>
            <w:pStyle w:val="af3"/>
            <w:keepNext w:val="0"/>
            <w:keepLines w:val="0"/>
            <w:widowControl w:val="0"/>
            <w:jc w:val="center"/>
            <w:rPr>
              <w:rFonts w:ascii="Times New Roman" w:hAnsi="Times New Roman" w:cs="Times New Roman"/>
              <w:b/>
              <w:color w:val="auto"/>
              <w:sz w:val="28"/>
              <w:szCs w:val="28"/>
            </w:rPr>
          </w:pPr>
          <w:r w:rsidRPr="00F13490">
            <w:rPr>
              <w:rFonts w:ascii="Times New Roman" w:hAnsi="Times New Roman" w:cs="Times New Roman"/>
              <w:b/>
              <w:color w:val="auto"/>
              <w:sz w:val="28"/>
              <w:szCs w:val="28"/>
            </w:rPr>
            <w:t xml:space="preserve">Содержание </w:t>
          </w:r>
        </w:p>
        <w:p w14:paraId="2AD4CAA1" w14:textId="77777777" w:rsidR="00F13490" w:rsidRPr="00355F55" w:rsidRDefault="00F13490" w:rsidP="0002010E">
          <w:pPr>
            <w:widowControl w:val="0"/>
            <w:rPr>
              <w:rFonts w:ascii="Times New Roman" w:hAnsi="Times New Roman" w:cs="Times New Roman"/>
              <w:sz w:val="28"/>
              <w:szCs w:val="28"/>
              <w:lang w:eastAsia="ru-RU"/>
            </w:rPr>
          </w:pPr>
        </w:p>
        <w:p w14:paraId="3E61AC8A" w14:textId="77777777" w:rsidR="00355F55" w:rsidRPr="00355F55" w:rsidRDefault="00F13490">
          <w:pPr>
            <w:pStyle w:val="11"/>
            <w:tabs>
              <w:tab w:val="right" w:leader="dot" w:pos="9344"/>
            </w:tabs>
            <w:rPr>
              <w:rFonts w:ascii="Times New Roman" w:eastAsiaTheme="minorEastAsia" w:hAnsi="Times New Roman" w:cs="Times New Roman"/>
              <w:noProof/>
              <w:sz w:val="28"/>
              <w:szCs w:val="28"/>
              <w:lang w:eastAsia="ru-RU"/>
            </w:rPr>
          </w:pPr>
          <w:r w:rsidRPr="00355F55">
            <w:rPr>
              <w:rFonts w:ascii="Times New Roman" w:hAnsi="Times New Roman" w:cs="Times New Roman"/>
              <w:sz w:val="28"/>
              <w:szCs w:val="28"/>
            </w:rPr>
            <w:fldChar w:fldCharType="begin"/>
          </w:r>
          <w:r w:rsidRPr="00355F55">
            <w:rPr>
              <w:rFonts w:ascii="Times New Roman" w:hAnsi="Times New Roman" w:cs="Times New Roman"/>
              <w:sz w:val="28"/>
              <w:szCs w:val="28"/>
            </w:rPr>
            <w:instrText xml:space="preserve"> TOC \o "1-3" \h \z \u </w:instrText>
          </w:r>
          <w:r w:rsidRPr="00355F55">
            <w:rPr>
              <w:rFonts w:ascii="Times New Roman" w:hAnsi="Times New Roman" w:cs="Times New Roman"/>
              <w:sz w:val="28"/>
              <w:szCs w:val="28"/>
            </w:rPr>
            <w:fldChar w:fldCharType="separate"/>
          </w:r>
          <w:hyperlink w:anchor="_Toc419065705" w:history="1">
            <w:r w:rsidR="00355F55" w:rsidRPr="00355F55">
              <w:rPr>
                <w:rStyle w:val="a6"/>
                <w:rFonts w:ascii="Times New Roman" w:hAnsi="Times New Roman" w:cs="Times New Roman"/>
                <w:noProof/>
                <w:sz w:val="28"/>
                <w:szCs w:val="28"/>
              </w:rPr>
              <w:t>Введение</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_Toc419065705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3</w:t>
            </w:r>
            <w:r w:rsidR="00355F55" w:rsidRPr="00355F55">
              <w:rPr>
                <w:rFonts w:ascii="Times New Roman" w:hAnsi="Times New Roman" w:cs="Times New Roman"/>
                <w:noProof/>
                <w:webHidden/>
                <w:sz w:val="28"/>
                <w:szCs w:val="28"/>
              </w:rPr>
              <w:fldChar w:fldCharType="end"/>
            </w:r>
          </w:hyperlink>
        </w:p>
        <w:p w14:paraId="442507DE" w14:textId="77777777" w:rsidR="00355F55" w:rsidRPr="00355F55" w:rsidRDefault="00E2027B">
          <w:pPr>
            <w:pStyle w:val="11"/>
            <w:tabs>
              <w:tab w:val="left" w:pos="1100"/>
              <w:tab w:val="right" w:leader="dot" w:pos="9344"/>
            </w:tabs>
            <w:rPr>
              <w:rFonts w:ascii="Times New Roman" w:eastAsiaTheme="minorEastAsia" w:hAnsi="Times New Roman" w:cs="Times New Roman"/>
              <w:noProof/>
              <w:sz w:val="28"/>
              <w:szCs w:val="28"/>
              <w:lang w:eastAsia="ru-RU"/>
            </w:rPr>
          </w:pPr>
          <w:hyperlink w:anchor="_Toc419065706" w:history="1">
            <w:r w:rsidR="00355F55" w:rsidRPr="00355F55">
              <w:rPr>
                <w:rStyle w:val="a6"/>
                <w:rFonts w:ascii="Times New Roman" w:hAnsi="Times New Roman" w:cs="Times New Roman"/>
                <w:noProof/>
                <w:sz w:val="28"/>
                <w:szCs w:val="28"/>
              </w:rPr>
              <w:t xml:space="preserve">Глава </w:t>
            </w:r>
            <w:r w:rsidR="00355F55" w:rsidRPr="00355F55">
              <w:rPr>
                <w:rStyle w:val="a6"/>
                <w:rFonts w:ascii="Times New Roman" w:hAnsi="Times New Roman" w:cs="Times New Roman"/>
                <w:noProof/>
                <w:sz w:val="28"/>
                <w:szCs w:val="28"/>
                <w:lang w:val="en-US"/>
              </w:rPr>
              <w:t>I</w:t>
            </w:r>
            <w:r w:rsidR="00355F55" w:rsidRPr="00355F55">
              <w:rPr>
                <w:rStyle w:val="a6"/>
                <w:rFonts w:ascii="Times New Roman" w:hAnsi="Times New Roman" w:cs="Times New Roman"/>
                <w:noProof/>
                <w:sz w:val="28"/>
                <w:szCs w:val="28"/>
              </w:rPr>
              <w:t>.</w:t>
            </w:r>
            <w:r w:rsidR="00355F55" w:rsidRPr="00355F55">
              <w:rPr>
                <w:rFonts w:ascii="Times New Roman" w:eastAsiaTheme="minorEastAsia" w:hAnsi="Times New Roman" w:cs="Times New Roman"/>
                <w:noProof/>
                <w:sz w:val="28"/>
                <w:szCs w:val="28"/>
                <w:lang w:eastAsia="ru-RU"/>
              </w:rPr>
              <w:tab/>
            </w:r>
            <w:r w:rsidR="00355F55" w:rsidRPr="00355F55">
              <w:rPr>
                <w:rStyle w:val="a6"/>
                <w:rFonts w:ascii="Times New Roman" w:hAnsi="Times New Roman" w:cs="Times New Roman"/>
                <w:noProof/>
                <w:sz w:val="28"/>
                <w:szCs w:val="28"/>
              </w:rPr>
              <w:t>ЭТНОПОЛИТИЧЕСКИЙ МЕДИАДИСКУРС: ПОНЯТИЕ, ОСОБЕННОСТИ ФУНКЦИОНИРОВАНИЯ, МЕТОДЫ ИЗУЧЕНИЯ</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_Toc419065706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9</w:t>
            </w:r>
            <w:r w:rsidR="00355F55" w:rsidRPr="00355F55">
              <w:rPr>
                <w:rFonts w:ascii="Times New Roman" w:hAnsi="Times New Roman" w:cs="Times New Roman"/>
                <w:noProof/>
                <w:webHidden/>
                <w:sz w:val="28"/>
                <w:szCs w:val="28"/>
              </w:rPr>
              <w:fldChar w:fldCharType="end"/>
            </w:r>
          </w:hyperlink>
        </w:p>
        <w:p w14:paraId="5BABB267" w14:textId="77777777" w:rsidR="00355F55" w:rsidRPr="00355F55" w:rsidRDefault="00E2027B">
          <w:pPr>
            <w:pStyle w:val="11"/>
            <w:tabs>
              <w:tab w:val="left" w:pos="660"/>
              <w:tab w:val="right" w:leader="dot" w:pos="9344"/>
            </w:tabs>
            <w:rPr>
              <w:rFonts w:ascii="Times New Roman" w:eastAsiaTheme="minorEastAsia" w:hAnsi="Times New Roman" w:cs="Times New Roman"/>
              <w:noProof/>
              <w:sz w:val="28"/>
              <w:szCs w:val="28"/>
              <w:lang w:eastAsia="ru-RU"/>
            </w:rPr>
          </w:pPr>
          <w:hyperlink w:anchor="_Toc419065707" w:history="1">
            <w:r w:rsidR="00355F55" w:rsidRPr="00355F55">
              <w:rPr>
                <w:rStyle w:val="a6"/>
                <w:rFonts w:ascii="Times New Roman" w:hAnsi="Times New Roman" w:cs="Times New Roman"/>
                <w:noProof/>
                <w:sz w:val="28"/>
                <w:szCs w:val="28"/>
              </w:rPr>
              <w:t>1.1.</w:t>
            </w:r>
            <w:r w:rsidR="00355F55" w:rsidRPr="00355F55">
              <w:rPr>
                <w:rFonts w:ascii="Times New Roman" w:eastAsiaTheme="minorEastAsia" w:hAnsi="Times New Roman" w:cs="Times New Roman"/>
                <w:noProof/>
                <w:sz w:val="28"/>
                <w:szCs w:val="28"/>
                <w:lang w:eastAsia="ru-RU"/>
              </w:rPr>
              <w:tab/>
            </w:r>
            <w:r w:rsidR="00355F55" w:rsidRPr="00355F55">
              <w:rPr>
                <w:rStyle w:val="a6"/>
                <w:rFonts w:ascii="Times New Roman" w:hAnsi="Times New Roman" w:cs="Times New Roman"/>
                <w:noProof/>
                <w:sz w:val="28"/>
                <w:szCs w:val="28"/>
              </w:rPr>
              <w:t>Средства массовой информации как поле этнического взаимодействия</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_Toc419065707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9</w:t>
            </w:r>
            <w:r w:rsidR="00355F55" w:rsidRPr="00355F55">
              <w:rPr>
                <w:rFonts w:ascii="Times New Roman" w:hAnsi="Times New Roman" w:cs="Times New Roman"/>
                <w:noProof/>
                <w:webHidden/>
                <w:sz w:val="28"/>
                <w:szCs w:val="28"/>
              </w:rPr>
              <w:fldChar w:fldCharType="end"/>
            </w:r>
          </w:hyperlink>
        </w:p>
        <w:p w14:paraId="64E802B1" w14:textId="77777777" w:rsidR="00355F55" w:rsidRPr="00355F55" w:rsidRDefault="00E2027B">
          <w:pPr>
            <w:pStyle w:val="11"/>
            <w:tabs>
              <w:tab w:val="left" w:pos="660"/>
              <w:tab w:val="right" w:leader="dot" w:pos="9344"/>
            </w:tabs>
            <w:rPr>
              <w:rFonts w:ascii="Times New Roman" w:eastAsiaTheme="minorEastAsia" w:hAnsi="Times New Roman" w:cs="Times New Roman"/>
              <w:noProof/>
              <w:sz w:val="28"/>
              <w:szCs w:val="28"/>
              <w:lang w:eastAsia="ru-RU"/>
            </w:rPr>
          </w:pPr>
          <w:hyperlink w:anchor="_Toc419065708" w:history="1">
            <w:r w:rsidR="00355F55" w:rsidRPr="00355F55">
              <w:rPr>
                <w:rStyle w:val="a6"/>
                <w:rFonts w:ascii="Times New Roman" w:hAnsi="Times New Roman" w:cs="Times New Roman"/>
                <w:noProof/>
                <w:sz w:val="28"/>
                <w:szCs w:val="28"/>
              </w:rPr>
              <w:t>1.2.</w:t>
            </w:r>
            <w:r w:rsidR="00355F55" w:rsidRPr="00355F55">
              <w:rPr>
                <w:rFonts w:ascii="Times New Roman" w:eastAsiaTheme="minorEastAsia" w:hAnsi="Times New Roman" w:cs="Times New Roman"/>
                <w:noProof/>
                <w:sz w:val="28"/>
                <w:szCs w:val="28"/>
                <w:lang w:eastAsia="ru-RU"/>
              </w:rPr>
              <w:tab/>
            </w:r>
            <w:r w:rsidR="00355F55" w:rsidRPr="00355F55">
              <w:rPr>
                <w:rStyle w:val="a6"/>
                <w:rFonts w:ascii="Times New Roman" w:hAnsi="Times New Roman" w:cs="Times New Roman"/>
                <w:noProof/>
                <w:sz w:val="28"/>
                <w:szCs w:val="28"/>
              </w:rPr>
              <w:t>Языковая сфера межэтнических отношений</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_Toc419065708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17</w:t>
            </w:r>
            <w:r w:rsidR="00355F55" w:rsidRPr="00355F55">
              <w:rPr>
                <w:rFonts w:ascii="Times New Roman" w:hAnsi="Times New Roman" w:cs="Times New Roman"/>
                <w:noProof/>
                <w:webHidden/>
                <w:sz w:val="28"/>
                <w:szCs w:val="28"/>
              </w:rPr>
              <w:fldChar w:fldCharType="end"/>
            </w:r>
          </w:hyperlink>
        </w:p>
        <w:p w14:paraId="33BC2202" w14:textId="77777777" w:rsidR="00355F55" w:rsidRPr="00355F55" w:rsidRDefault="00E2027B">
          <w:pPr>
            <w:pStyle w:val="11"/>
            <w:tabs>
              <w:tab w:val="left" w:pos="660"/>
              <w:tab w:val="right" w:leader="dot" w:pos="9344"/>
            </w:tabs>
            <w:rPr>
              <w:rFonts w:ascii="Times New Roman" w:eastAsiaTheme="minorEastAsia" w:hAnsi="Times New Roman" w:cs="Times New Roman"/>
              <w:noProof/>
              <w:sz w:val="28"/>
              <w:szCs w:val="28"/>
              <w:lang w:eastAsia="ru-RU"/>
            </w:rPr>
          </w:pPr>
          <w:hyperlink w:anchor="_Toc419065709" w:history="1">
            <w:r w:rsidR="00355F55" w:rsidRPr="00355F55">
              <w:rPr>
                <w:rStyle w:val="a6"/>
                <w:rFonts w:ascii="Times New Roman" w:hAnsi="Times New Roman" w:cs="Times New Roman"/>
                <w:noProof/>
                <w:sz w:val="28"/>
                <w:szCs w:val="28"/>
              </w:rPr>
              <w:t>1.3.</w:t>
            </w:r>
            <w:r w:rsidR="00355F55" w:rsidRPr="00355F55">
              <w:rPr>
                <w:rFonts w:ascii="Times New Roman" w:eastAsiaTheme="minorEastAsia" w:hAnsi="Times New Roman" w:cs="Times New Roman"/>
                <w:noProof/>
                <w:sz w:val="28"/>
                <w:szCs w:val="28"/>
                <w:lang w:eastAsia="ru-RU"/>
              </w:rPr>
              <w:tab/>
            </w:r>
            <w:r w:rsidR="00355F55" w:rsidRPr="00355F55">
              <w:rPr>
                <w:rStyle w:val="a6"/>
                <w:rFonts w:ascii="Times New Roman" w:hAnsi="Times New Roman" w:cs="Times New Roman"/>
                <w:noProof/>
                <w:sz w:val="28"/>
                <w:szCs w:val="28"/>
              </w:rPr>
              <w:t>Методы исследования этнополитического медиа-дискурса в средствах массовой информации</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_Toc419065709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34</w:t>
            </w:r>
            <w:r w:rsidR="00355F55" w:rsidRPr="00355F55">
              <w:rPr>
                <w:rFonts w:ascii="Times New Roman" w:hAnsi="Times New Roman" w:cs="Times New Roman"/>
                <w:noProof/>
                <w:webHidden/>
                <w:sz w:val="28"/>
                <w:szCs w:val="28"/>
              </w:rPr>
              <w:fldChar w:fldCharType="end"/>
            </w:r>
          </w:hyperlink>
        </w:p>
        <w:p w14:paraId="53717B2B" w14:textId="77777777" w:rsidR="00355F55" w:rsidRPr="00355F55" w:rsidRDefault="00E2027B">
          <w:pPr>
            <w:pStyle w:val="11"/>
            <w:tabs>
              <w:tab w:val="left" w:pos="1100"/>
              <w:tab w:val="right" w:leader="dot" w:pos="9344"/>
            </w:tabs>
            <w:rPr>
              <w:rFonts w:ascii="Times New Roman" w:eastAsiaTheme="minorEastAsia" w:hAnsi="Times New Roman" w:cs="Times New Roman"/>
              <w:noProof/>
              <w:sz w:val="28"/>
              <w:szCs w:val="28"/>
              <w:lang w:eastAsia="ru-RU"/>
            </w:rPr>
          </w:pPr>
          <w:hyperlink w:anchor="_Toc419065710" w:history="1">
            <w:r w:rsidR="00355F55" w:rsidRPr="00355F55">
              <w:rPr>
                <w:rStyle w:val="a6"/>
                <w:rFonts w:ascii="Times New Roman" w:hAnsi="Times New Roman" w:cs="Times New Roman"/>
                <w:noProof/>
                <w:sz w:val="28"/>
                <w:szCs w:val="28"/>
              </w:rPr>
              <w:t xml:space="preserve">Глава </w:t>
            </w:r>
            <w:r w:rsidR="00355F55" w:rsidRPr="00355F55">
              <w:rPr>
                <w:rStyle w:val="a6"/>
                <w:rFonts w:ascii="Times New Roman" w:hAnsi="Times New Roman" w:cs="Times New Roman"/>
                <w:noProof/>
                <w:sz w:val="28"/>
                <w:szCs w:val="28"/>
                <w:lang w:val="en-US"/>
              </w:rPr>
              <w:t>II</w:t>
            </w:r>
            <w:r w:rsidR="00355F55" w:rsidRPr="00355F55">
              <w:rPr>
                <w:rStyle w:val="a6"/>
                <w:rFonts w:ascii="Times New Roman" w:hAnsi="Times New Roman" w:cs="Times New Roman"/>
                <w:noProof/>
                <w:sz w:val="28"/>
                <w:szCs w:val="28"/>
              </w:rPr>
              <w:t>.</w:t>
            </w:r>
            <w:r w:rsidR="00355F55" w:rsidRPr="00355F55">
              <w:rPr>
                <w:rFonts w:ascii="Times New Roman" w:eastAsiaTheme="minorEastAsia" w:hAnsi="Times New Roman" w:cs="Times New Roman"/>
                <w:noProof/>
                <w:sz w:val="28"/>
                <w:szCs w:val="28"/>
                <w:lang w:eastAsia="ru-RU"/>
              </w:rPr>
              <w:tab/>
            </w:r>
            <w:r w:rsidR="00355F55" w:rsidRPr="00355F55">
              <w:rPr>
                <w:rStyle w:val="a6"/>
                <w:rFonts w:ascii="Times New Roman" w:hAnsi="Times New Roman" w:cs="Times New Roman"/>
                <w:noProof/>
                <w:sz w:val="28"/>
                <w:szCs w:val="28"/>
              </w:rPr>
              <w:t>СПЕЦИФИКА ЭТНОПОЛИТИЧЕСКОГО ДИСКУРСА В МЕГАПОЛИСЕ</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_Toc419065710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44</w:t>
            </w:r>
            <w:r w:rsidR="00355F55" w:rsidRPr="00355F55">
              <w:rPr>
                <w:rFonts w:ascii="Times New Roman" w:hAnsi="Times New Roman" w:cs="Times New Roman"/>
                <w:noProof/>
                <w:webHidden/>
                <w:sz w:val="28"/>
                <w:szCs w:val="28"/>
              </w:rPr>
              <w:fldChar w:fldCharType="end"/>
            </w:r>
          </w:hyperlink>
        </w:p>
        <w:p w14:paraId="438F15A9" w14:textId="77777777" w:rsidR="00355F55" w:rsidRPr="00355F55" w:rsidRDefault="00E2027B">
          <w:pPr>
            <w:pStyle w:val="11"/>
            <w:tabs>
              <w:tab w:val="left" w:pos="660"/>
              <w:tab w:val="right" w:leader="dot" w:pos="9344"/>
            </w:tabs>
            <w:rPr>
              <w:rFonts w:ascii="Times New Roman" w:eastAsiaTheme="minorEastAsia" w:hAnsi="Times New Roman" w:cs="Times New Roman"/>
              <w:noProof/>
              <w:sz w:val="28"/>
              <w:szCs w:val="28"/>
              <w:lang w:eastAsia="ru-RU"/>
            </w:rPr>
          </w:pPr>
          <w:hyperlink w:anchor="_Toc419065711" w:history="1">
            <w:r w:rsidR="00355F55" w:rsidRPr="00355F55">
              <w:rPr>
                <w:rStyle w:val="a6"/>
                <w:rFonts w:ascii="Times New Roman" w:hAnsi="Times New Roman" w:cs="Times New Roman"/>
                <w:noProof/>
                <w:sz w:val="28"/>
                <w:szCs w:val="28"/>
              </w:rPr>
              <w:t>2.1.</w:t>
            </w:r>
            <w:r w:rsidR="00355F55" w:rsidRPr="00355F55">
              <w:rPr>
                <w:rFonts w:ascii="Times New Roman" w:eastAsiaTheme="minorEastAsia" w:hAnsi="Times New Roman" w:cs="Times New Roman"/>
                <w:noProof/>
                <w:sz w:val="28"/>
                <w:szCs w:val="28"/>
                <w:lang w:eastAsia="ru-RU"/>
              </w:rPr>
              <w:tab/>
            </w:r>
            <w:r w:rsidR="00355F55" w:rsidRPr="00355F55">
              <w:rPr>
                <w:rStyle w:val="a6"/>
                <w:rFonts w:ascii="Times New Roman" w:hAnsi="Times New Roman" w:cs="Times New Roman"/>
                <w:noProof/>
                <w:sz w:val="28"/>
                <w:szCs w:val="28"/>
              </w:rPr>
              <w:t>Актуализация проблемы миграции в средствах массовой информации Санкт-Петербурга</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_Toc419065711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44</w:t>
            </w:r>
            <w:r w:rsidR="00355F55" w:rsidRPr="00355F55">
              <w:rPr>
                <w:rFonts w:ascii="Times New Roman" w:hAnsi="Times New Roman" w:cs="Times New Roman"/>
                <w:noProof/>
                <w:webHidden/>
                <w:sz w:val="28"/>
                <w:szCs w:val="28"/>
              </w:rPr>
              <w:fldChar w:fldCharType="end"/>
            </w:r>
          </w:hyperlink>
        </w:p>
        <w:p w14:paraId="633EC398" w14:textId="77777777" w:rsidR="00355F55" w:rsidRPr="00355F55" w:rsidRDefault="00E2027B">
          <w:pPr>
            <w:pStyle w:val="11"/>
            <w:tabs>
              <w:tab w:val="left" w:pos="660"/>
              <w:tab w:val="right" w:leader="dot" w:pos="9344"/>
            </w:tabs>
            <w:rPr>
              <w:rFonts w:ascii="Times New Roman" w:eastAsiaTheme="minorEastAsia" w:hAnsi="Times New Roman" w:cs="Times New Roman"/>
              <w:noProof/>
              <w:sz w:val="28"/>
              <w:szCs w:val="28"/>
              <w:lang w:eastAsia="ru-RU"/>
            </w:rPr>
          </w:pPr>
          <w:hyperlink w:anchor="_Toc419065712" w:history="1">
            <w:r w:rsidR="00355F55" w:rsidRPr="00355F55">
              <w:rPr>
                <w:rStyle w:val="a6"/>
                <w:rFonts w:ascii="Times New Roman" w:hAnsi="Times New Roman" w:cs="Times New Roman"/>
                <w:noProof/>
                <w:sz w:val="28"/>
                <w:szCs w:val="28"/>
              </w:rPr>
              <w:t>2.2.</w:t>
            </w:r>
            <w:r w:rsidR="00355F55" w:rsidRPr="00355F55">
              <w:rPr>
                <w:rFonts w:ascii="Times New Roman" w:eastAsiaTheme="minorEastAsia" w:hAnsi="Times New Roman" w:cs="Times New Roman"/>
                <w:noProof/>
                <w:sz w:val="28"/>
                <w:szCs w:val="28"/>
                <w:lang w:eastAsia="ru-RU"/>
              </w:rPr>
              <w:tab/>
            </w:r>
            <w:r w:rsidR="00355F55" w:rsidRPr="00355F55">
              <w:rPr>
                <w:rStyle w:val="a6"/>
                <w:rFonts w:ascii="Times New Roman" w:hAnsi="Times New Roman" w:cs="Times New Roman"/>
                <w:noProof/>
                <w:sz w:val="28"/>
                <w:szCs w:val="28"/>
              </w:rPr>
              <w:t>Санкт-Петербург – современный российский медиаполис</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_Toc419065712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51</w:t>
            </w:r>
            <w:r w:rsidR="00355F55" w:rsidRPr="00355F55">
              <w:rPr>
                <w:rFonts w:ascii="Times New Roman" w:hAnsi="Times New Roman" w:cs="Times New Roman"/>
                <w:noProof/>
                <w:webHidden/>
                <w:sz w:val="28"/>
                <w:szCs w:val="28"/>
              </w:rPr>
              <w:fldChar w:fldCharType="end"/>
            </w:r>
          </w:hyperlink>
        </w:p>
        <w:p w14:paraId="79E277D4" w14:textId="77777777" w:rsidR="00355F55" w:rsidRPr="00355F55" w:rsidRDefault="00E2027B">
          <w:pPr>
            <w:pStyle w:val="11"/>
            <w:tabs>
              <w:tab w:val="left" w:pos="660"/>
              <w:tab w:val="right" w:leader="dot" w:pos="9344"/>
            </w:tabs>
            <w:rPr>
              <w:rFonts w:ascii="Times New Roman" w:eastAsiaTheme="minorEastAsia" w:hAnsi="Times New Roman" w:cs="Times New Roman"/>
              <w:noProof/>
              <w:sz w:val="28"/>
              <w:szCs w:val="28"/>
              <w:lang w:eastAsia="ru-RU"/>
            </w:rPr>
          </w:pPr>
          <w:hyperlink w:anchor="_Toc419065713" w:history="1">
            <w:r w:rsidR="00355F55" w:rsidRPr="00355F55">
              <w:rPr>
                <w:rStyle w:val="a6"/>
                <w:rFonts w:ascii="Times New Roman" w:hAnsi="Times New Roman" w:cs="Times New Roman"/>
                <w:noProof/>
                <w:sz w:val="28"/>
                <w:szCs w:val="28"/>
              </w:rPr>
              <w:t>2.3.</w:t>
            </w:r>
            <w:r w:rsidR="00355F55" w:rsidRPr="00355F55">
              <w:rPr>
                <w:rFonts w:ascii="Times New Roman" w:eastAsiaTheme="minorEastAsia" w:hAnsi="Times New Roman" w:cs="Times New Roman"/>
                <w:noProof/>
                <w:sz w:val="28"/>
                <w:szCs w:val="28"/>
                <w:lang w:eastAsia="ru-RU"/>
              </w:rPr>
              <w:tab/>
            </w:r>
            <w:r w:rsidR="00355F55" w:rsidRPr="00355F55">
              <w:rPr>
                <w:rStyle w:val="a6"/>
                <w:rFonts w:ascii="Times New Roman" w:hAnsi="Times New Roman" w:cs="Times New Roman"/>
                <w:noProof/>
                <w:sz w:val="28"/>
                <w:szCs w:val="28"/>
              </w:rPr>
              <w:t>Отражение проблемы миграции в СМИ Санкт-Петербурга</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_Toc419065713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59</w:t>
            </w:r>
            <w:r w:rsidR="00355F55" w:rsidRPr="00355F55">
              <w:rPr>
                <w:rFonts w:ascii="Times New Roman" w:hAnsi="Times New Roman" w:cs="Times New Roman"/>
                <w:noProof/>
                <w:webHidden/>
                <w:sz w:val="28"/>
                <w:szCs w:val="28"/>
              </w:rPr>
              <w:fldChar w:fldCharType="end"/>
            </w:r>
          </w:hyperlink>
        </w:p>
        <w:p w14:paraId="001C0983" w14:textId="77777777" w:rsidR="00355F55" w:rsidRPr="00355F55" w:rsidRDefault="00E2027B">
          <w:pPr>
            <w:pStyle w:val="11"/>
            <w:tabs>
              <w:tab w:val="right" w:leader="dot" w:pos="9344"/>
            </w:tabs>
            <w:rPr>
              <w:rFonts w:ascii="Times New Roman" w:eastAsiaTheme="minorEastAsia" w:hAnsi="Times New Roman" w:cs="Times New Roman"/>
              <w:noProof/>
              <w:sz w:val="28"/>
              <w:szCs w:val="28"/>
              <w:lang w:eastAsia="ru-RU"/>
            </w:rPr>
          </w:pPr>
          <w:hyperlink w:anchor="_Toc419065714" w:history="1">
            <w:r w:rsidR="00355F55" w:rsidRPr="00355F55">
              <w:rPr>
                <w:rStyle w:val="a6"/>
                <w:rFonts w:ascii="Times New Roman" w:hAnsi="Times New Roman" w:cs="Times New Roman"/>
                <w:noProof/>
                <w:sz w:val="28"/>
                <w:szCs w:val="28"/>
              </w:rPr>
              <w:t>Заключение</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_Toc419065714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96</w:t>
            </w:r>
            <w:r w:rsidR="00355F55" w:rsidRPr="00355F55">
              <w:rPr>
                <w:rFonts w:ascii="Times New Roman" w:hAnsi="Times New Roman" w:cs="Times New Roman"/>
                <w:noProof/>
                <w:webHidden/>
                <w:sz w:val="28"/>
                <w:szCs w:val="28"/>
              </w:rPr>
              <w:fldChar w:fldCharType="end"/>
            </w:r>
          </w:hyperlink>
        </w:p>
        <w:p w14:paraId="4EA5A60E" w14:textId="77777777" w:rsidR="00355F55" w:rsidRPr="00355F55" w:rsidRDefault="00E2027B">
          <w:pPr>
            <w:pStyle w:val="11"/>
            <w:tabs>
              <w:tab w:val="right" w:leader="dot" w:pos="9344"/>
            </w:tabs>
            <w:rPr>
              <w:rFonts w:ascii="Times New Roman" w:eastAsiaTheme="minorEastAsia" w:hAnsi="Times New Roman" w:cs="Times New Roman"/>
              <w:noProof/>
              <w:sz w:val="28"/>
              <w:szCs w:val="28"/>
              <w:lang w:eastAsia="ru-RU"/>
            </w:rPr>
          </w:pPr>
          <w:hyperlink w:anchor="_Toc419065715" w:history="1">
            <w:r w:rsidR="00355F55" w:rsidRPr="00355F55">
              <w:rPr>
                <w:rStyle w:val="a6"/>
                <w:rFonts w:ascii="Times New Roman" w:hAnsi="Times New Roman" w:cs="Times New Roman"/>
                <w:noProof/>
                <w:sz w:val="28"/>
                <w:szCs w:val="28"/>
              </w:rPr>
              <w:t>Список литературы</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_Toc419065715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102</w:t>
            </w:r>
            <w:r w:rsidR="00355F55" w:rsidRPr="00355F55">
              <w:rPr>
                <w:rFonts w:ascii="Times New Roman" w:hAnsi="Times New Roman" w:cs="Times New Roman"/>
                <w:noProof/>
                <w:webHidden/>
                <w:sz w:val="28"/>
                <w:szCs w:val="28"/>
              </w:rPr>
              <w:fldChar w:fldCharType="end"/>
            </w:r>
          </w:hyperlink>
        </w:p>
        <w:p w14:paraId="43E03B28" w14:textId="77777777" w:rsidR="00355F55" w:rsidRPr="00355F55" w:rsidRDefault="00E2027B">
          <w:pPr>
            <w:pStyle w:val="11"/>
            <w:tabs>
              <w:tab w:val="right" w:leader="dot" w:pos="9344"/>
            </w:tabs>
            <w:rPr>
              <w:rFonts w:ascii="Times New Roman" w:eastAsiaTheme="minorEastAsia" w:hAnsi="Times New Roman" w:cs="Times New Roman"/>
              <w:noProof/>
              <w:sz w:val="28"/>
              <w:szCs w:val="28"/>
              <w:lang w:eastAsia="ru-RU"/>
            </w:rPr>
          </w:pPr>
          <w:hyperlink w:anchor="_Toc419065716" w:history="1">
            <w:r w:rsidR="00355F55" w:rsidRPr="00355F55">
              <w:rPr>
                <w:rStyle w:val="a6"/>
                <w:rFonts w:ascii="Times New Roman" w:hAnsi="Times New Roman" w:cs="Times New Roman"/>
                <w:noProof/>
                <w:sz w:val="28"/>
                <w:szCs w:val="28"/>
              </w:rPr>
              <w:t>Приложение 1. Примеры заполнения бланков кодировки</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_Toc419065716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108</w:t>
            </w:r>
            <w:r w:rsidR="00355F55" w:rsidRPr="00355F55">
              <w:rPr>
                <w:rFonts w:ascii="Times New Roman" w:hAnsi="Times New Roman" w:cs="Times New Roman"/>
                <w:noProof/>
                <w:webHidden/>
                <w:sz w:val="28"/>
                <w:szCs w:val="28"/>
              </w:rPr>
              <w:fldChar w:fldCharType="end"/>
            </w:r>
          </w:hyperlink>
        </w:p>
        <w:p w14:paraId="0C4A4E1E" w14:textId="77777777" w:rsidR="00355F55" w:rsidRPr="00355F55" w:rsidRDefault="00E2027B">
          <w:pPr>
            <w:pStyle w:val="11"/>
            <w:tabs>
              <w:tab w:val="right" w:leader="dot" w:pos="9344"/>
            </w:tabs>
            <w:rPr>
              <w:rFonts w:ascii="Times New Roman" w:eastAsiaTheme="minorEastAsia" w:hAnsi="Times New Roman" w:cs="Times New Roman"/>
              <w:noProof/>
              <w:sz w:val="28"/>
              <w:szCs w:val="28"/>
              <w:lang w:eastAsia="ru-RU"/>
            </w:rPr>
          </w:pPr>
          <w:hyperlink w:anchor="_Toc419065717" w:history="1">
            <w:r w:rsidR="00355F55" w:rsidRPr="00355F55">
              <w:rPr>
                <w:rStyle w:val="a6"/>
                <w:rFonts w:ascii="Times New Roman" w:hAnsi="Times New Roman" w:cs="Times New Roman"/>
                <w:noProof/>
                <w:sz w:val="28"/>
                <w:szCs w:val="28"/>
              </w:rPr>
              <w:t>Приложение 2. Результаты эмпирического исследования (в таблицах)</w:t>
            </w:r>
            <w:r w:rsidR="00355F55" w:rsidRPr="00355F55">
              <w:rPr>
                <w:rFonts w:ascii="Times New Roman" w:hAnsi="Times New Roman" w:cs="Times New Roman"/>
                <w:noProof/>
                <w:webHidden/>
                <w:sz w:val="28"/>
                <w:szCs w:val="28"/>
              </w:rPr>
              <w:tab/>
            </w:r>
            <w:r w:rsidR="00355F55" w:rsidRPr="00355F55">
              <w:rPr>
                <w:rFonts w:ascii="Times New Roman" w:hAnsi="Times New Roman" w:cs="Times New Roman"/>
                <w:noProof/>
                <w:webHidden/>
                <w:sz w:val="28"/>
                <w:szCs w:val="28"/>
              </w:rPr>
              <w:fldChar w:fldCharType="begin"/>
            </w:r>
            <w:r w:rsidR="00355F55" w:rsidRPr="00355F55">
              <w:rPr>
                <w:rFonts w:ascii="Times New Roman" w:hAnsi="Times New Roman" w:cs="Times New Roman"/>
                <w:noProof/>
                <w:webHidden/>
                <w:sz w:val="28"/>
                <w:szCs w:val="28"/>
              </w:rPr>
              <w:instrText xml:space="preserve"> PAGEREF _Toc419065717 \h </w:instrText>
            </w:r>
            <w:r w:rsidR="00355F55" w:rsidRPr="00355F55">
              <w:rPr>
                <w:rFonts w:ascii="Times New Roman" w:hAnsi="Times New Roman" w:cs="Times New Roman"/>
                <w:noProof/>
                <w:webHidden/>
                <w:sz w:val="28"/>
                <w:szCs w:val="28"/>
              </w:rPr>
            </w:r>
            <w:r w:rsidR="00355F55" w:rsidRPr="00355F55">
              <w:rPr>
                <w:rFonts w:ascii="Times New Roman" w:hAnsi="Times New Roman" w:cs="Times New Roman"/>
                <w:noProof/>
                <w:webHidden/>
                <w:sz w:val="28"/>
                <w:szCs w:val="28"/>
              </w:rPr>
              <w:fldChar w:fldCharType="separate"/>
            </w:r>
            <w:r w:rsidR="00CF5832">
              <w:rPr>
                <w:rFonts w:ascii="Times New Roman" w:hAnsi="Times New Roman" w:cs="Times New Roman"/>
                <w:noProof/>
                <w:webHidden/>
                <w:sz w:val="28"/>
                <w:szCs w:val="28"/>
              </w:rPr>
              <w:t>111</w:t>
            </w:r>
            <w:r w:rsidR="00355F55" w:rsidRPr="00355F55">
              <w:rPr>
                <w:rFonts w:ascii="Times New Roman" w:hAnsi="Times New Roman" w:cs="Times New Roman"/>
                <w:noProof/>
                <w:webHidden/>
                <w:sz w:val="28"/>
                <w:szCs w:val="28"/>
              </w:rPr>
              <w:fldChar w:fldCharType="end"/>
            </w:r>
          </w:hyperlink>
        </w:p>
        <w:p w14:paraId="53923475" w14:textId="098DD992" w:rsidR="00F13490" w:rsidRPr="00F13490" w:rsidRDefault="00F13490" w:rsidP="0002010E">
          <w:pPr>
            <w:widowControl w:val="0"/>
            <w:spacing w:line="360" w:lineRule="auto"/>
            <w:rPr>
              <w:rFonts w:ascii="Times New Roman" w:hAnsi="Times New Roman" w:cs="Times New Roman"/>
              <w:sz w:val="28"/>
              <w:szCs w:val="28"/>
            </w:rPr>
          </w:pPr>
          <w:r w:rsidRPr="00355F55">
            <w:rPr>
              <w:rFonts w:ascii="Times New Roman" w:hAnsi="Times New Roman" w:cs="Times New Roman"/>
              <w:b/>
              <w:bCs/>
              <w:sz w:val="28"/>
              <w:szCs w:val="28"/>
            </w:rPr>
            <w:fldChar w:fldCharType="end"/>
          </w:r>
        </w:p>
      </w:sdtContent>
    </w:sdt>
    <w:p w14:paraId="7F7B24D9" w14:textId="77777777" w:rsidR="00F13490" w:rsidRDefault="00F13490" w:rsidP="0002010E">
      <w:pPr>
        <w:pStyle w:val="1"/>
        <w:keepNext w:val="0"/>
        <w:keepLines w:val="0"/>
        <w:widowControl w:val="0"/>
        <w:spacing w:before="0" w:after="120"/>
        <w:rPr>
          <w:rFonts w:ascii="Times New Roman" w:hAnsi="Times New Roman" w:cs="Times New Roman"/>
        </w:rPr>
      </w:pPr>
    </w:p>
    <w:p w14:paraId="6DF76A47" w14:textId="7E73B87A" w:rsidR="00DA376F" w:rsidRPr="00DA376F" w:rsidRDefault="00F13490" w:rsidP="00DA376F">
      <w:pPr>
        <w:jc w:val="center"/>
        <w:rPr>
          <w:rFonts w:ascii="Times New Roman" w:hAnsi="Times New Roman" w:cs="Times New Roman"/>
        </w:rPr>
      </w:pPr>
      <w:r>
        <w:rPr>
          <w:rFonts w:ascii="Times New Roman" w:hAnsi="Times New Roman" w:cs="Times New Roman"/>
        </w:rPr>
        <w:br w:type="page"/>
      </w:r>
    </w:p>
    <w:p w14:paraId="28728886" w14:textId="419E581A" w:rsidR="00DA376F" w:rsidRPr="00E2027B" w:rsidRDefault="00DA376F" w:rsidP="00E2027B">
      <w:pPr>
        <w:pStyle w:val="1"/>
        <w:spacing w:line="360" w:lineRule="auto"/>
        <w:jc w:val="center"/>
        <w:rPr>
          <w:rFonts w:ascii="Times New Roman" w:hAnsi="Times New Roman" w:cs="Times New Roman"/>
          <w:color w:val="auto"/>
        </w:rPr>
      </w:pPr>
      <w:bookmarkStart w:id="0" w:name="_Toc419065705"/>
      <w:r w:rsidRPr="00E2027B">
        <w:rPr>
          <w:rFonts w:ascii="Times New Roman" w:hAnsi="Times New Roman" w:cs="Times New Roman"/>
          <w:color w:val="auto"/>
        </w:rPr>
        <w:lastRenderedPageBreak/>
        <w:t>Введение</w:t>
      </w:r>
      <w:bookmarkEnd w:id="0"/>
    </w:p>
    <w:p w14:paraId="3AF3FF8D" w14:textId="77777777" w:rsidR="00DA376F" w:rsidRDefault="00DA376F" w:rsidP="00936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Российское государство является полиэтничным образованием. Города нашей необъятной родины объединяют в себе представителей разных этносов и культур. Особенно ярко это этническое многообразие представлено в наиболее крупных городских образованиях – мегаполисах. Как центры скопления ресурсов в регионе они притягивают к себе граждан России и других граничащих с нею государств, то есть мигрантов.</w:t>
      </w:r>
    </w:p>
    <w:p w14:paraId="3F31595C" w14:textId="4E08C3EA" w:rsidR="00DA376F" w:rsidRDefault="00DA376F" w:rsidP="00936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Аккумулируя в себе экономические, трудовые, культурные и иные ресурсы, мегаполисы сталкиваются с неизбежными вызовами своей стабильности со стороны внешней среды, представленной приезжающими в город представителями иных культур и этносов. Крупные города нуждаются в постоянном притоке рабочей силы, однако это обстоятельство не всегда по душе его коренному населению. Зачастую </w:t>
      </w:r>
      <w:r w:rsidR="00187842">
        <w:rPr>
          <w:rFonts w:ascii="Times New Roman" w:hAnsi="Times New Roman" w:cs="Times New Roman"/>
          <w:sz w:val="28"/>
          <w:szCs w:val="28"/>
        </w:rPr>
        <w:t xml:space="preserve">столкновение культур местного населения и прибывших в него иностранных граждан приводит к конфликтам. </w:t>
      </w:r>
    </w:p>
    <w:p w14:paraId="3D9F8F27" w14:textId="2366C95E" w:rsidR="00DA376F" w:rsidRDefault="00DA376F" w:rsidP="00936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этих условиях</w:t>
      </w:r>
      <w:r w:rsidR="00F43ABF">
        <w:rPr>
          <w:rFonts w:ascii="Times New Roman" w:hAnsi="Times New Roman" w:cs="Times New Roman"/>
          <w:sz w:val="28"/>
          <w:szCs w:val="28"/>
        </w:rPr>
        <w:t xml:space="preserve"> для средств массовой информации и общества в целом</w:t>
      </w:r>
      <w:r>
        <w:rPr>
          <w:rFonts w:ascii="Times New Roman" w:hAnsi="Times New Roman" w:cs="Times New Roman"/>
          <w:sz w:val="28"/>
          <w:szCs w:val="28"/>
        </w:rPr>
        <w:t xml:space="preserve"> особенно важным становится соблюдение тонких этических и моральных границ, позволяющих корректно отображать действительность полиэтничных мегаполисов, события, происходящие в них.</w:t>
      </w:r>
      <w:r w:rsidR="00F43ABF">
        <w:rPr>
          <w:rFonts w:ascii="Times New Roman" w:hAnsi="Times New Roman" w:cs="Times New Roman"/>
          <w:sz w:val="28"/>
          <w:szCs w:val="28"/>
        </w:rPr>
        <w:t xml:space="preserve"> Как предмет научного анализа</w:t>
      </w:r>
      <w:r>
        <w:rPr>
          <w:rFonts w:ascii="Times New Roman" w:hAnsi="Times New Roman" w:cs="Times New Roman"/>
          <w:sz w:val="28"/>
          <w:szCs w:val="28"/>
        </w:rPr>
        <w:t xml:space="preserve"> миграци</w:t>
      </w:r>
      <w:r w:rsidR="00F43ABF">
        <w:rPr>
          <w:rFonts w:ascii="Times New Roman" w:hAnsi="Times New Roman" w:cs="Times New Roman"/>
          <w:sz w:val="28"/>
          <w:szCs w:val="28"/>
        </w:rPr>
        <w:t>я</w:t>
      </w:r>
      <w:r>
        <w:rPr>
          <w:rFonts w:ascii="Times New Roman" w:hAnsi="Times New Roman" w:cs="Times New Roman"/>
          <w:sz w:val="28"/>
          <w:szCs w:val="28"/>
        </w:rPr>
        <w:t xml:space="preserve"> и е</w:t>
      </w:r>
      <w:r w:rsidR="00F43ABF">
        <w:rPr>
          <w:rFonts w:ascii="Times New Roman" w:hAnsi="Times New Roman" w:cs="Times New Roman"/>
          <w:sz w:val="28"/>
          <w:szCs w:val="28"/>
        </w:rPr>
        <w:t>е</w:t>
      </w:r>
      <w:r>
        <w:rPr>
          <w:rFonts w:ascii="Times New Roman" w:hAnsi="Times New Roman" w:cs="Times New Roman"/>
          <w:sz w:val="28"/>
          <w:szCs w:val="28"/>
        </w:rPr>
        <w:t xml:space="preserve"> освещение в массмедиа мегаполиса получили большое развитие в Москве. Исследования особенностей миграции в столицу и представление этого явления в СМИ Москвы составляют львиную долю всех работ, раскрывающих межэтническое взаимодействие в мегаполисах нашей страны, по Санкт-Петербургу таких работ очень мало</w:t>
      </w:r>
      <w:r>
        <w:rPr>
          <w:rStyle w:val="a5"/>
          <w:rFonts w:ascii="Times New Roman" w:hAnsi="Times New Roman" w:cs="Times New Roman"/>
          <w:sz w:val="28"/>
          <w:szCs w:val="28"/>
        </w:rPr>
        <w:footnoteReference w:id="1"/>
      </w:r>
      <w:r>
        <w:rPr>
          <w:rFonts w:ascii="Times New Roman" w:hAnsi="Times New Roman" w:cs="Times New Roman"/>
          <w:sz w:val="28"/>
          <w:szCs w:val="28"/>
        </w:rPr>
        <w:t>. В этом плане предпринятое нами исследование</w:t>
      </w:r>
      <w:r w:rsidRPr="00AB6D8F">
        <w:rPr>
          <w:rFonts w:ascii="Times New Roman" w:hAnsi="Times New Roman" w:cs="Times New Roman"/>
          <w:sz w:val="28"/>
          <w:szCs w:val="28"/>
        </w:rPr>
        <w:t xml:space="preserve"> </w:t>
      </w:r>
      <w:r>
        <w:rPr>
          <w:rFonts w:ascii="Times New Roman" w:hAnsi="Times New Roman" w:cs="Times New Roman"/>
          <w:sz w:val="28"/>
          <w:szCs w:val="28"/>
        </w:rPr>
        <w:t xml:space="preserve">этнополитического дискурса – одного из важнейших подходов для изучения миграции в Санкт-Петербурге – позволяет снизить уровень образовавшейся диспропорции. </w:t>
      </w:r>
    </w:p>
    <w:p w14:paraId="2D439739" w14:textId="2C6755CD" w:rsidR="00DA376F" w:rsidRDefault="00DA376F" w:rsidP="00936004">
      <w:pPr>
        <w:spacing w:after="0" w:line="360" w:lineRule="auto"/>
        <w:ind w:firstLine="709"/>
        <w:jc w:val="both"/>
        <w:rPr>
          <w:rFonts w:ascii="Times New Roman" w:hAnsi="Times New Roman" w:cs="Times New Roman"/>
          <w:sz w:val="28"/>
          <w:szCs w:val="28"/>
        </w:rPr>
      </w:pPr>
      <w:r w:rsidRPr="009E1B17">
        <w:rPr>
          <w:rFonts w:ascii="Times New Roman" w:hAnsi="Times New Roman" w:cs="Times New Roman"/>
          <w:b/>
          <w:sz w:val="28"/>
          <w:szCs w:val="28"/>
        </w:rPr>
        <w:lastRenderedPageBreak/>
        <w:t>Целью работы</w:t>
      </w:r>
      <w:r>
        <w:rPr>
          <w:rFonts w:ascii="Times New Roman" w:hAnsi="Times New Roman" w:cs="Times New Roman"/>
          <w:sz w:val="28"/>
          <w:szCs w:val="28"/>
        </w:rPr>
        <w:t xml:space="preserve"> является определение содержания и</w:t>
      </w:r>
      <w:r w:rsidRPr="00B772EE">
        <w:rPr>
          <w:rFonts w:ascii="Times New Roman" w:hAnsi="Times New Roman" w:cs="Times New Roman"/>
          <w:sz w:val="28"/>
          <w:szCs w:val="28"/>
        </w:rPr>
        <w:t xml:space="preserve"> характера</w:t>
      </w:r>
      <w:r>
        <w:rPr>
          <w:rFonts w:ascii="Times New Roman" w:hAnsi="Times New Roman" w:cs="Times New Roman"/>
          <w:sz w:val="28"/>
          <w:szCs w:val="28"/>
        </w:rPr>
        <w:t xml:space="preserve"> этнополитического медиа-дискурса в Санкт-Петербурге. Для достижения поставленной цели необходимо решить ряд следующих задач: </w:t>
      </w:r>
    </w:p>
    <w:p w14:paraId="150D2733" w14:textId="77777777" w:rsidR="00DA376F" w:rsidRDefault="00DA376F" w:rsidP="00936004">
      <w:pPr>
        <w:pStyle w:val="a7"/>
        <w:numPr>
          <w:ilvl w:val="0"/>
          <w:numId w:val="17"/>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проанализировать</w:t>
      </w:r>
      <w:proofErr w:type="gramEnd"/>
      <w:r>
        <w:rPr>
          <w:rFonts w:ascii="Times New Roman" w:hAnsi="Times New Roman" w:cs="Times New Roman"/>
          <w:sz w:val="28"/>
          <w:szCs w:val="28"/>
        </w:rPr>
        <w:t xml:space="preserve"> особенности СМИ и языка как арен взаимодействия различных этносов;</w:t>
      </w:r>
    </w:p>
    <w:p w14:paraId="34A57990" w14:textId="77777777" w:rsidR="00DA376F" w:rsidRDefault="00DA376F" w:rsidP="00936004">
      <w:pPr>
        <w:pStyle w:val="a7"/>
        <w:numPr>
          <w:ilvl w:val="0"/>
          <w:numId w:val="17"/>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рассмотреть</w:t>
      </w:r>
      <w:proofErr w:type="gramEnd"/>
      <w:r>
        <w:rPr>
          <w:rFonts w:ascii="Times New Roman" w:hAnsi="Times New Roman" w:cs="Times New Roman"/>
          <w:sz w:val="28"/>
          <w:szCs w:val="28"/>
        </w:rPr>
        <w:t xml:space="preserve"> методы, используемые для анализа медиа-дискурса;</w:t>
      </w:r>
    </w:p>
    <w:p w14:paraId="4B355F54" w14:textId="77777777" w:rsidR="00DA376F" w:rsidRPr="009E1B17" w:rsidRDefault="00DA376F" w:rsidP="00936004">
      <w:pPr>
        <w:pStyle w:val="a7"/>
        <w:numPr>
          <w:ilvl w:val="0"/>
          <w:numId w:val="17"/>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раскрыть</w:t>
      </w:r>
      <w:proofErr w:type="gramEnd"/>
      <w:r>
        <w:rPr>
          <w:rFonts w:ascii="Times New Roman" w:hAnsi="Times New Roman" w:cs="Times New Roman"/>
          <w:sz w:val="28"/>
          <w:szCs w:val="28"/>
        </w:rPr>
        <w:t xml:space="preserve"> характерные черты Санкт-Петербурга как медиаполиса;</w:t>
      </w:r>
    </w:p>
    <w:p w14:paraId="5997076F" w14:textId="77777777" w:rsidR="00DA376F" w:rsidRPr="00982FDD" w:rsidRDefault="00DA376F" w:rsidP="00936004">
      <w:pPr>
        <w:pStyle w:val="a7"/>
        <w:numPr>
          <w:ilvl w:val="0"/>
          <w:numId w:val="17"/>
        </w:numPr>
        <w:spacing w:after="0" w:line="360" w:lineRule="auto"/>
        <w:jc w:val="both"/>
        <w:rPr>
          <w:rFonts w:ascii="Times New Roman" w:hAnsi="Times New Roman" w:cs="Times New Roman"/>
          <w:sz w:val="28"/>
          <w:szCs w:val="28"/>
        </w:rPr>
      </w:pPr>
      <w:proofErr w:type="gramStart"/>
      <w:r w:rsidRPr="00982FDD">
        <w:rPr>
          <w:rFonts w:ascii="Times New Roman" w:hAnsi="Times New Roman" w:cs="Times New Roman"/>
          <w:sz w:val="28"/>
          <w:szCs w:val="28"/>
        </w:rPr>
        <w:t>проанализировать</w:t>
      </w:r>
      <w:proofErr w:type="gramEnd"/>
      <w:r w:rsidRPr="00982FDD">
        <w:rPr>
          <w:rFonts w:ascii="Times New Roman" w:hAnsi="Times New Roman" w:cs="Times New Roman"/>
          <w:sz w:val="28"/>
          <w:szCs w:val="28"/>
        </w:rPr>
        <w:t xml:space="preserve"> специфику отражения проблемы миграции в СМИ Санкт-Петербурга</w:t>
      </w:r>
      <w:r>
        <w:rPr>
          <w:rFonts w:ascii="Times New Roman" w:hAnsi="Times New Roman" w:cs="Times New Roman"/>
          <w:sz w:val="28"/>
          <w:szCs w:val="28"/>
        </w:rPr>
        <w:t>.</w:t>
      </w:r>
    </w:p>
    <w:p w14:paraId="12051913" w14:textId="13535917" w:rsidR="00DA376F" w:rsidRDefault="00DA376F" w:rsidP="00936004">
      <w:pPr>
        <w:spacing w:after="0" w:line="360" w:lineRule="auto"/>
        <w:ind w:firstLine="709"/>
        <w:jc w:val="both"/>
        <w:rPr>
          <w:rFonts w:ascii="Times New Roman" w:hAnsi="Times New Roman" w:cs="Times New Roman"/>
          <w:sz w:val="28"/>
          <w:szCs w:val="28"/>
        </w:rPr>
      </w:pPr>
      <w:r w:rsidRPr="009E1B17">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освещение проблематики этнической миграции в массмедиа Санкт-Петербурга.</w:t>
      </w:r>
    </w:p>
    <w:p w14:paraId="689FA905" w14:textId="77777777" w:rsidR="00DA376F" w:rsidRDefault="00DA376F" w:rsidP="00936004">
      <w:pPr>
        <w:spacing w:after="0" w:line="360" w:lineRule="auto"/>
        <w:ind w:firstLine="709"/>
        <w:jc w:val="both"/>
        <w:rPr>
          <w:rFonts w:ascii="Times New Roman" w:hAnsi="Times New Roman" w:cs="Times New Roman"/>
          <w:sz w:val="28"/>
          <w:szCs w:val="28"/>
        </w:rPr>
      </w:pPr>
      <w:r w:rsidRPr="009E1B17">
        <w:rPr>
          <w:rFonts w:ascii="Times New Roman" w:hAnsi="Times New Roman" w:cs="Times New Roman"/>
          <w:b/>
          <w:sz w:val="28"/>
          <w:szCs w:val="28"/>
        </w:rPr>
        <w:t>Предмет</w:t>
      </w:r>
      <w:r>
        <w:rPr>
          <w:rFonts w:ascii="Times New Roman" w:hAnsi="Times New Roman" w:cs="Times New Roman"/>
          <w:b/>
          <w:sz w:val="28"/>
          <w:szCs w:val="28"/>
        </w:rPr>
        <w:t>ом</w:t>
      </w:r>
      <w:r w:rsidRPr="009E1B17">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выступает этнополитический медиа-дискурс как общественная рефлексия по вопросу миграции в мегаполисе. </w:t>
      </w:r>
    </w:p>
    <w:p w14:paraId="50240AB8" w14:textId="4C3D6E61" w:rsidR="00DA376F" w:rsidRDefault="00DA376F" w:rsidP="00936004">
      <w:pPr>
        <w:spacing w:after="0" w:line="360" w:lineRule="auto"/>
        <w:ind w:firstLine="709"/>
        <w:jc w:val="both"/>
        <w:rPr>
          <w:rFonts w:ascii="Times New Roman" w:hAnsi="Times New Roman" w:cs="Times New Roman"/>
          <w:sz w:val="28"/>
          <w:szCs w:val="28"/>
        </w:rPr>
      </w:pPr>
      <w:r w:rsidRPr="00C56F2D">
        <w:rPr>
          <w:rFonts w:ascii="Times New Roman" w:hAnsi="Times New Roman" w:cs="Times New Roman"/>
          <w:b/>
          <w:sz w:val="28"/>
          <w:szCs w:val="28"/>
        </w:rPr>
        <w:t>Теоретическая база исследования</w:t>
      </w:r>
      <w:r>
        <w:rPr>
          <w:rFonts w:ascii="Times New Roman" w:hAnsi="Times New Roman" w:cs="Times New Roman"/>
          <w:sz w:val="28"/>
          <w:szCs w:val="28"/>
        </w:rPr>
        <w:t xml:space="preserve"> </w:t>
      </w:r>
      <w:r w:rsidR="00F43ABF">
        <w:rPr>
          <w:rFonts w:ascii="Times New Roman" w:hAnsi="Times New Roman" w:cs="Times New Roman"/>
          <w:sz w:val="28"/>
          <w:szCs w:val="28"/>
        </w:rPr>
        <w:t>включает в себя</w:t>
      </w:r>
      <w:r>
        <w:rPr>
          <w:rFonts w:ascii="Times New Roman" w:hAnsi="Times New Roman" w:cs="Times New Roman"/>
          <w:sz w:val="28"/>
          <w:szCs w:val="28"/>
        </w:rPr>
        <w:t xml:space="preserve"> работ</w:t>
      </w:r>
      <w:r w:rsidR="00F43ABF">
        <w:rPr>
          <w:rFonts w:ascii="Times New Roman" w:hAnsi="Times New Roman" w:cs="Times New Roman"/>
          <w:sz w:val="28"/>
          <w:szCs w:val="28"/>
        </w:rPr>
        <w:t>ы</w:t>
      </w:r>
      <w:r>
        <w:rPr>
          <w:rFonts w:ascii="Times New Roman" w:hAnsi="Times New Roman" w:cs="Times New Roman"/>
          <w:sz w:val="28"/>
          <w:szCs w:val="28"/>
        </w:rPr>
        <w:t xml:space="preserve"> И.</w:t>
      </w:r>
      <w:r w:rsidR="00F43ABF">
        <w:rPr>
          <w:rFonts w:ascii="Times New Roman" w:hAnsi="Times New Roman" w:cs="Times New Roman"/>
          <w:sz w:val="28"/>
          <w:szCs w:val="28"/>
        </w:rPr>
        <w:t> </w:t>
      </w:r>
      <w:r>
        <w:rPr>
          <w:rFonts w:ascii="Times New Roman" w:hAnsi="Times New Roman" w:cs="Times New Roman"/>
          <w:sz w:val="28"/>
          <w:szCs w:val="28"/>
        </w:rPr>
        <w:t>Н.</w:t>
      </w:r>
      <w:r w:rsidR="00F43ABF">
        <w:rPr>
          <w:rFonts w:ascii="Times New Roman" w:hAnsi="Times New Roman" w:cs="Times New Roman"/>
          <w:sz w:val="28"/>
          <w:szCs w:val="28"/>
        </w:rPr>
        <w:t> </w:t>
      </w:r>
      <w:r>
        <w:rPr>
          <w:rFonts w:ascii="Times New Roman" w:hAnsi="Times New Roman" w:cs="Times New Roman"/>
          <w:sz w:val="28"/>
          <w:szCs w:val="28"/>
        </w:rPr>
        <w:t>Блохина</w:t>
      </w:r>
      <w:r>
        <w:rPr>
          <w:rStyle w:val="a5"/>
          <w:rFonts w:ascii="Times New Roman" w:hAnsi="Times New Roman" w:cs="Times New Roman"/>
          <w:sz w:val="28"/>
          <w:szCs w:val="28"/>
        </w:rPr>
        <w:footnoteReference w:id="2"/>
      </w:r>
      <w:r w:rsidR="00F43ABF">
        <w:rPr>
          <w:rFonts w:ascii="Times New Roman" w:hAnsi="Times New Roman" w:cs="Times New Roman"/>
          <w:sz w:val="28"/>
          <w:szCs w:val="28"/>
        </w:rPr>
        <w:t xml:space="preserve"> о феномене </w:t>
      </w:r>
      <w:proofErr w:type="spellStart"/>
      <w:r w:rsidR="00F43ABF">
        <w:rPr>
          <w:rFonts w:ascii="Times New Roman" w:hAnsi="Times New Roman" w:cs="Times New Roman"/>
          <w:sz w:val="28"/>
          <w:szCs w:val="28"/>
        </w:rPr>
        <w:t>этножурналистики</w:t>
      </w:r>
      <w:proofErr w:type="spellEnd"/>
      <w:r>
        <w:rPr>
          <w:rFonts w:ascii="Times New Roman" w:hAnsi="Times New Roman" w:cs="Times New Roman"/>
          <w:sz w:val="28"/>
          <w:szCs w:val="28"/>
        </w:rPr>
        <w:t>, особой област</w:t>
      </w:r>
      <w:r w:rsidR="00F43ABF">
        <w:rPr>
          <w:rFonts w:ascii="Times New Roman" w:hAnsi="Times New Roman" w:cs="Times New Roman"/>
          <w:sz w:val="28"/>
          <w:szCs w:val="28"/>
        </w:rPr>
        <w:t>и деятельности масс</w:t>
      </w:r>
      <w:r>
        <w:rPr>
          <w:rFonts w:ascii="Times New Roman" w:hAnsi="Times New Roman" w:cs="Times New Roman"/>
          <w:sz w:val="28"/>
          <w:szCs w:val="28"/>
        </w:rPr>
        <w:t>медиа, направленной преимущественно на освещение жизни и взаимодействия этносов,</w:t>
      </w:r>
      <w:r w:rsidR="00F43ABF">
        <w:rPr>
          <w:rFonts w:ascii="Times New Roman" w:hAnsi="Times New Roman" w:cs="Times New Roman"/>
          <w:sz w:val="28"/>
          <w:szCs w:val="28"/>
        </w:rPr>
        <w:t xml:space="preserve"> монографию</w:t>
      </w:r>
      <w:r>
        <w:rPr>
          <w:rFonts w:ascii="Times New Roman" w:hAnsi="Times New Roman" w:cs="Times New Roman"/>
          <w:sz w:val="28"/>
          <w:szCs w:val="28"/>
        </w:rPr>
        <w:t xml:space="preserve"> Д.</w:t>
      </w:r>
      <w:r w:rsidR="00F43ABF">
        <w:rPr>
          <w:rFonts w:ascii="Times New Roman" w:hAnsi="Times New Roman" w:cs="Times New Roman"/>
          <w:sz w:val="28"/>
          <w:szCs w:val="28"/>
        </w:rPr>
        <w:t> </w:t>
      </w:r>
      <w:proofErr w:type="spellStart"/>
      <w:r>
        <w:rPr>
          <w:rFonts w:ascii="Times New Roman" w:hAnsi="Times New Roman" w:cs="Times New Roman"/>
          <w:sz w:val="28"/>
          <w:szCs w:val="28"/>
        </w:rPr>
        <w:t>Брайант</w:t>
      </w:r>
      <w:proofErr w:type="spellEnd"/>
      <w:r>
        <w:rPr>
          <w:rFonts w:ascii="Times New Roman" w:hAnsi="Times New Roman" w:cs="Times New Roman"/>
          <w:sz w:val="28"/>
          <w:szCs w:val="28"/>
        </w:rPr>
        <w:t xml:space="preserve"> и С.</w:t>
      </w:r>
      <w:r w:rsidR="00F43ABF">
        <w:rPr>
          <w:rFonts w:ascii="Times New Roman" w:hAnsi="Times New Roman" w:cs="Times New Roman"/>
          <w:sz w:val="28"/>
          <w:szCs w:val="28"/>
        </w:rPr>
        <w:t> </w:t>
      </w:r>
      <w:r>
        <w:rPr>
          <w:rFonts w:ascii="Times New Roman" w:hAnsi="Times New Roman" w:cs="Times New Roman"/>
          <w:sz w:val="28"/>
          <w:szCs w:val="28"/>
        </w:rPr>
        <w:t>Томпсон</w:t>
      </w:r>
      <w:r>
        <w:rPr>
          <w:rStyle w:val="a5"/>
          <w:rFonts w:ascii="Times New Roman" w:hAnsi="Times New Roman" w:cs="Times New Roman"/>
          <w:sz w:val="28"/>
          <w:szCs w:val="28"/>
        </w:rPr>
        <w:footnoteReference w:id="3"/>
      </w:r>
      <w:r w:rsidR="00F43ABF">
        <w:rPr>
          <w:rFonts w:ascii="Times New Roman" w:hAnsi="Times New Roman" w:cs="Times New Roman"/>
          <w:sz w:val="28"/>
          <w:szCs w:val="28"/>
        </w:rPr>
        <w:t xml:space="preserve"> </w:t>
      </w:r>
      <w:r>
        <w:rPr>
          <w:rFonts w:ascii="Times New Roman" w:hAnsi="Times New Roman" w:cs="Times New Roman"/>
          <w:sz w:val="28"/>
          <w:szCs w:val="28"/>
        </w:rPr>
        <w:t xml:space="preserve">о влиянии СМИ на общественное мнение, </w:t>
      </w:r>
      <w:r w:rsidR="00F43ABF">
        <w:rPr>
          <w:rFonts w:ascii="Times New Roman" w:hAnsi="Times New Roman" w:cs="Times New Roman"/>
          <w:sz w:val="28"/>
          <w:szCs w:val="28"/>
        </w:rPr>
        <w:t>которая</w:t>
      </w:r>
      <w:r>
        <w:rPr>
          <w:rFonts w:ascii="Times New Roman" w:hAnsi="Times New Roman" w:cs="Times New Roman"/>
          <w:sz w:val="28"/>
          <w:szCs w:val="28"/>
        </w:rPr>
        <w:t xml:space="preserve"> внесла большой вклад в обоснование важности изучения поставленной нами проблемы, поскольку ошибки и искажения массмедиа могут воздействовать на сознание человека, закрепляя в нем определенные ценности и модели, конструируя новую социальную реально</w:t>
      </w:r>
      <w:r w:rsidR="00F43ABF">
        <w:rPr>
          <w:rFonts w:ascii="Times New Roman" w:hAnsi="Times New Roman" w:cs="Times New Roman"/>
          <w:sz w:val="28"/>
          <w:szCs w:val="28"/>
        </w:rPr>
        <w:t>сть посредством языка. Книга М. </w:t>
      </w:r>
      <w:proofErr w:type="spellStart"/>
      <w:r w:rsidR="00F43ABF">
        <w:rPr>
          <w:rFonts w:ascii="Times New Roman" w:hAnsi="Times New Roman" w:cs="Times New Roman"/>
          <w:sz w:val="28"/>
          <w:szCs w:val="28"/>
        </w:rPr>
        <w:t>Брилл</w:t>
      </w:r>
      <w:proofErr w:type="spellEnd"/>
      <w:r w:rsidR="00F43ABF">
        <w:rPr>
          <w:rFonts w:ascii="Times New Roman" w:hAnsi="Times New Roman" w:cs="Times New Roman"/>
          <w:sz w:val="28"/>
          <w:szCs w:val="28"/>
        </w:rPr>
        <w:t xml:space="preserve"> </w:t>
      </w:r>
      <w:proofErr w:type="spellStart"/>
      <w:r w:rsidR="00F43ABF">
        <w:rPr>
          <w:rFonts w:ascii="Times New Roman" w:hAnsi="Times New Roman" w:cs="Times New Roman"/>
          <w:sz w:val="28"/>
          <w:szCs w:val="28"/>
        </w:rPr>
        <w:t>Олкотт</w:t>
      </w:r>
      <w:proofErr w:type="spellEnd"/>
      <w:r w:rsidR="00F43ABF">
        <w:rPr>
          <w:rFonts w:ascii="Times New Roman" w:hAnsi="Times New Roman" w:cs="Times New Roman"/>
          <w:sz w:val="28"/>
          <w:szCs w:val="28"/>
        </w:rPr>
        <w:t xml:space="preserve"> и </w:t>
      </w:r>
      <w:proofErr w:type="spellStart"/>
      <w:r w:rsidR="00F43ABF">
        <w:rPr>
          <w:rFonts w:ascii="Times New Roman" w:hAnsi="Times New Roman" w:cs="Times New Roman"/>
          <w:sz w:val="28"/>
          <w:szCs w:val="28"/>
        </w:rPr>
        <w:t>И</w:t>
      </w:r>
      <w:proofErr w:type="spellEnd"/>
      <w:r w:rsidR="00F43ABF">
        <w:rPr>
          <w:rFonts w:ascii="Times New Roman" w:hAnsi="Times New Roman" w:cs="Times New Roman"/>
          <w:sz w:val="28"/>
          <w:szCs w:val="28"/>
        </w:rPr>
        <w:t>. </w:t>
      </w:r>
      <w:r>
        <w:rPr>
          <w:rFonts w:ascii="Times New Roman" w:hAnsi="Times New Roman" w:cs="Times New Roman"/>
          <w:sz w:val="28"/>
          <w:szCs w:val="28"/>
        </w:rPr>
        <w:t>Семенова</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помогла понять место языка в нагнетании и эскалации этнических конфликтов. В этой связи весьма полезной оказалась колле</w:t>
      </w:r>
      <w:r w:rsidR="00F43ABF">
        <w:rPr>
          <w:rFonts w:ascii="Times New Roman" w:hAnsi="Times New Roman" w:cs="Times New Roman"/>
          <w:sz w:val="28"/>
          <w:szCs w:val="28"/>
        </w:rPr>
        <w:t>ктивная работа под редакцией А. </w:t>
      </w:r>
      <w:r>
        <w:rPr>
          <w:rFonts w:ascii="Times New Roman" w:hAnsi="Times New Roman" w:cs="Times New Roman"/>
          <w:sz w:val="28"/>
          <w:szCs w:val="28"/>
        </w:rPr>
        <w:t>М.</w:t>
      </w:r>
      <w:r w:rsidR="00F43ABF">
        <w:rPr>
          <w:rFonts w:ascii="Times New Roman" w:hAnsi="Times New Roman" w:cs="Times New Roman"/>
          <w:sz w:val="28"/>
          <w:szCs w:val="28"/>
        </w:rPr>
        <w:t> </w:t>
      </w:r>
      <w:proofErr w:type="spellStart"/>
      <w:r>
        <w:rPr>
          <w:rFonts w:ascii="Times New Roman" w:hAnsi="Times New Roman" w:cs="Times New Roman"/>
          <w:sz w:val="28"/>
          <w:szCs w:val="28"/>
        </w:rPr>
        <w:t>Верховского</w:t>
      </w:r>
      <w:proofErr w:type="spellEnd"/>
      <w:r>
        <w:rPr>
          <w:rStyle w:val="a5"/>
          <w:rFonts w:ascii="Times New Roman" w:hAnsi="Times New Roman" w:cs="Times New Roman"/>
          <w:sz w:val="28"/>
          <w:szCs w:val="28"/>
        </w:rPr>
        <w:footnoteReference w:id="5"/>
      </w:r>
      <w:r>
        <w:rPr>
          <w:rFonts w:ascii="Times New Roman" w:hAnsi="Times New Roman" w:cs="Times New Roman"/>
          <w:sz w:val="28"/>
          <w:szCs w:val="28"/>
        </w:rPr>
        <w:t xml:space="preserve"> о так называемом «языке вражды». Данное исследование коррелирует с проводимой нами работой по многим пунктам и внесло существенный вклад в разработку теоретической базы </w:t>
      </w:r>
      <w:r>
        <w:rPr>
          <w:rFonts w:ascii="Times New Roman" w:hAnsi="Times New Roman" w:cs="Times New Roman"/>
          <w:sz w:val="28"/>
          <w:szCs w:val="28"/>
        </w:rPr>
        <w:lastRenderedPageBreak/>
        <w:t xml:space="preserve">диссертации. Изучением языка как инструмента для </w:t>
      </w:r>
      <w:r w:rsidR="00936004">
        <w:rPr>
          <w:rFonts w:ascii="Times New Roman" w:hAnsi="Times New Roman" w:cs="Times New Roman"/>
          <w:sz w:val="28"/>
          <w:szCs w:val="28"/>
        </w:rPr>
        <w:t>манипуляции в СМИ занималась А. </w:t>
      </w:r>
      <w:r>
        <w:rPr>
          <w:rFonts w:ascii="Times New Roman" w:hAnsi="Times New Roman" w:cs="Times New Roman"/>
          <w:sz w:val="28"/>
          <w:szCs w:val="28"/>
        </w:rPr>
        <w:t>А.</w:t>
      </w:r>
      <w:r w:rsidR="00936004">
        <w:rPr>
          <w:rFonts w:ascii="Times New Roman" w:hAnsi="Times New Roman" w:cs="Times New Roman"/>
          <w:sz w:val="28"/>
          <w:szCs w:val="28"/>
        </w:rPr>
        <w:t> </w:t>
      </w:r>
      <w:r>
        <w:rPr>
          <w:rFonts w:ascii="Times New Roman" w:hAnsi="Times New Roman" w:cs="Times New Roman"/>
          <w:sz w:val="28"/>
          <w:szCs w:val="28"/>
        </w:rPr>
        <w:t>Данилова. Монография данного автора внесла большой вклад в подготовку диссертации, предоставив информацию о способах языкового манипулирования в массмедиа. Полезной оказалась работа Е.</w:t>
      </w:r>
      <w:r w:rsidR="00936004">
        <w:rPr>
          <w:rFonts w:ascii="Times New Roman" w:hAnsi="Times New Roman" w:cs="Times New Roman"/>
          <w:sz w:val="28"/>
          <w:szCs w:val="28"/>
        </w:rPr>
        <w:t> </w:t>
      </w:r>
      <w:r>
        <w:rPr>
          <w:rFonts w:ascii="Times New Roman" w:hAnsi="Times New Roman" w:cs="Times New Roman"/>
          <w:sz w:val="28"/>
          <w:szCs w:val="28"/>
        </w:rPr>
        <w:t>В.</w:t>
      </w:r>
      <w:r w:rsidR="00936004">
        <w:rPr>
          <w:rFonts w:ascii="Times New Roman" w:hAnsi="Times New Roman" w:cs="Times New Roman"/>
          <w:sz w:val="28"/>
          <w:szCs w:val="28"/>
        </w:rPr>
        <w:t> </w:t>
      </w:r>
      <w:proofErr w:type="spellStart"/>
      <w:r>
        <w:rPr>
          <w:rFonts w:ascii="Times New Roman" w:hAnsi="Times New Roman" w:cs="Times New Roman"/>
          <w:sz w:val="28"/>
          <w:szCs w:val="28"/>
        </w:rPr>
        <w:t>Ишменева</w:t>
      </w:r>
      <w:proofErr w:type="spellEnd"/>
      <w:r>
        <w:rPr>
          <w:rStyle w:val="a5"/>
          <w:rFonts w:ascii="Times New Roman" w:hAnsi="Times New Roman" w:cs="Times New Roman"/>
          <w:sz w:val="28"/>
          <w:szCs w:val="28"/>
        </w:rPr>
        <w:footnoteReference w:id="6"/>
      </w:r>
      <w:r>
        <w:rPr>
          <w:rFonts w:ascii="Times New Roman" w:hAnsi="Times New Roman" w:cs="Times New Roman"/>
          <w:sz w:val="28"/>
          <w:szCs w:val="28"/>
        </w:rPr>
        <w:t>, изучающего наиболее близкий нам тип дискурса – политический медиа-дискурс. В своей работе автор дает определение медиа-дискурса, на основе которого был создан один из центральных терминов наше</w:t>
      </w:r>
      <w:r w:rsidR="00936004">
        <w:rPr>
          <w:rFonts w:ascii="Times New Roman" w:hAnsi="Times New Roman" w:cs="Times New Roman"/>
          <w:sz w:val="28"/>
          <w:szCs w:val="28"/>
        </w:rPr>
        <w:t>й работы. Теоретики дискурса М. </w:t>
      </w:r>
      <w:r>
        <w:rPr>
          <w:rFonts w:ascii="Times New Roman" w:hAnsi="Times New Roman" w:cs="Times New Roman"/>
          <w:sz w:val="28"/>
          <w:szCs w:val="28"/>
        </w:rPr>
        <w:t>В.</w:t>
      </w:r>
      <w:r w:rsidR="00936004">
        <w:rPr>
          <w:rFonts w:ascii="Times New Roman" w:hAnsi="Times New Roman" w:cs="Times New Roman"/>
          <w:sz w:val="28"/>
          <w:szCs w:val="28"/>
        </w:rPr>
        <w:t> </w:t>
      </w:r>
      <w:proofErr w:type="spellStart"/>
      <w:r>
        <w:rPr>
          <w:rFonts w:ascii="Times New Roman" w:hAnsi="Times New Roman" w:cs="Times New Roman"/>
          <w:sz w:val="28"/>
          <w:szCs w:val="28"/>
        </w:rPr>
        <w:t>Йоргенсен</w:t>
      </w:r>
      <w:proofErr w:type="spellEnd"/>
      <w:r>
        <w:rPr>
          <w:rFonts w:ascii="Times New Roman" w:hAnsi="Times New Roman" w:cs="Times New Roman"/>
          <w:sz w:val="28"/>
          <w:szCs w:val="28"/>
        </w:rPr>
        <w:t xml:space="preserve"> и Л.</w:t>
      </w:r>
      <w:r w:rsidR="00936004">
        <w:rPr>
          <w:rFonts w:ascii="Times New Roman" w:hAnsi="Times New Roman" w:cs="Times New Roman"/>
          <w:sz w:val="28"/>
          <w:szCs w:val="28"/>
        </w:rPr>
        <w:t> </w:t>
      </w:r>
      <w:r>
        <w:rPr>
          <w:rFonts w:ascii="Times New Roman" w:hAnsi="Times New Roman" w:cs="Times New Roman"/>
          <w:sz w:val="28"/>
          <w:szCs w:val="28"/>
        </w:rPr>
        <w:t>Филипс</w:t>
      </w:r>
      <w:r>
        <w:rPr>
          <w:rStyle w:val="a5"/>
          <w:rFonts w:ascii="Times New Roman" w:hAnsi="Times New Roman" w:cs="Times New Roman"/>
          <w:sz w:val="28"/>
          <w:szCs w:val="28"/>
        </w:rPr>
        <w:footnoteReference w:id="7"/>
      </w:r>
      <w:r>
        <w:rPr>
          <w:rFonts w:ascii="Times New Roman" w:hAnsi="Times New Roman" w:cs="Times New Roman"/>
          <w:sz w:val="28"/>
          <w:szCs w:val="28"/>
        </w:rPr>
        <w:t>, подробно проанализировавшие различные теории дискурса и представивших их сравнение, представили бесценный материал для разработки методологии изучения дискурсивных практик, посредством которых производятся и</w:t>
      </w:r>
      <w:r w:rsidR="008F0186">
        <w:rPr>
          <w:rFonts w:ascii="Times New Roman" w:hAnsi="Times New Roman" w:cs="Times New Roman"/>
          <w:sz w:val="28"/>
          <w:szCs w:val="28"/>
        </w:rPr>
        <w:t xml:space="preserve"> потребляются тексты. Статьи Я. </w:t>
      </w:r>
      <w:r>
        <w:rPr>
          <w:rFonts w:ascii="Times New Roman" w:hAnsi="Times New Roman" w:cs="Times New Roman"/>
          <w:sz w:val="28"/>
          <w:szCs w:val="28"/>
        </w:rPr>
        <w:t>В.</w:t>
      </w:r>
      <w:r w:rsidR="008F0186">
        <w:rPr>
          <w:rFonts w:ascii="Times New Roman" w:hAnsi="Times New Roman" w:cs="Times New Roman"/>
          <w:sz w:val="28"/>
          <w:szCs w:val="28"/>
        </w:rPr>
        <w:t> </w:t>
      </w:r>
      <w:proofErr w:type="spellStart"/>
      <w:r>
        <w:rPr>
          <w:rFonts w:ascii="Times New Roman" w:hAnsi="Times New Roman" w:cs="Times New Roman"/>
          <w:sz w:val="28"/>
          <w:szCs w:val="28"/>
        </w:rPr>
        <w:t>Ракачевой</w:t>
      </w:r>
      <w:proofErr w:type="spellEnd"/>
      <w:r>
        <w:rPr>
          <w:rStyle w:val="a5"/>
          <w:rFonts w:ascii="Times New Roman" w:hAnsi="Times New Roman" w:cs="Times New Roman"/>
          <w:sz w:val="28"/>
          <w:szCs w:val="28"/>
        </w:rPr>
        <w:footnoteReference w:id="8"/>
      </w:r>
      <w:r>
        <w:rPr>
          <w:rFonts w:ascii="Times New Roman" w:hAnsi="Times New Roman" w:cs="Times New Roman"/>
          <w:sz w:val="28"/>
          <w:szCs w:val="28"/>
        </w:rPr>
        <w:t xml:space="preserve"> стали хорошим подспорьем для нашей работы, так как автор занимался проблемой, максимально приближенной к нашей – изучением этнического дискурса в печати. Работа</w:t>
      </w:r>
      <w:r w:rsidR="008F0186">
        <w:rPr>
          <w:rFonts w:ascii="Times New Roman" w:hAnsi="Times New Roman" w:cs="Times New Roman"/>
          <w:sz w:val="28"/>
          <w:szCs w:val="28"/>
        </w:rPr>
        <w:t xml:space="preserve"> А. В. </w:t>
      </w:r>
      <w:r>
        <w:rPr>
          <w:rFonts w:ascii="Times New Roman" w:hAnsi="Times New Roman" w:cs="Times New Roman"/>
          <w:sz w:val="28"/>
          <w:szCs w:val="28"/>
        </w:rPr>
        <w:t xml:space="preserve">Семеновой и </w:t>
      </w:r>
      <w:r w:rsidR="008F0186">
        <w:rPr>
          <w:rFonts w:ascii="Times New Roman" w:hAnsi="Times New Roman" w:cs="Times New Roman"/>
          <w:sz w:val="28"/>
          <w:szCs w:val="28"/>
        </w:rPr>
        <w:t>М. В. </w:t>
      </w:r>
      <w:r w:rsidRPr="00B772EE">
        <w:rPr>
          <w:rFonts w:ascii="Times New Roman" w:hAnsi="Times New Roman" w:cs="Times New Roman"/>
          <w:sz w:val="28"/>
          <w:szCs w:val="28"/>
        </w:rPr>
        <w:t>Корсунск</w:t>
      </w:r>
      <w:r>
        <w:rPr>
          <w:rFonts w:ascii="Times New Roman" w:hAnsi="Times New Roman" w:cs="Times New Roman"/>
          <w:sz w:val="28"/>
          <w:szCs w:val="28"/>
        </w:rPr>
        <w:t>ой</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об определении, методике, видах и функциях контент-анализа легла в основу программы нашего эмпирического исследования. Для этих же целей была использована и работа В.</w:t>
      </w:r>
      <w:r w:rsidR="008F0186">
        <w:rPr>
          <w:rFonts w:ascii="Times New Roman" w:hAnsi="Times New Roman" w:cs="Times New Roman"/>
          <w:sz w:val="28"/>
          <w:szCs w:val="28"/>
        </w:rPr>
        <w:t> </w:t>
      </w:r>
      <w:r>
        <w:rPr>
          <w:rFonts w:ascii="Times New Roman" w:hAnsi="Times New Roman" w:cs="Times New Roman"/>
          <w:sz w:val="28"/>
          <w:szCs w:val="28"/>
        </w:rPr>
        <w:t>А.</w:t>
      </w:r>
      <w:r w:rsidR="008F0186">
        <w:rPr>
          <w:rFonts w:ascii="Times New Roman" w:hAnsi="Times New Roman" w:cs="Times New Roman"/>
          <w:sz w:val="28"/>
          <w:szCs w:val="28"/>
        </w:rPr>
        <w:t> </w:t>
      </w:r>
      <w:r>
        <w:rPr>
          <w:rFonts w:ascii="Times New Roman" w:hAnsi="Times New Roman" w:cs="Times New Roman"/>
          <w:sz w:val="28"/>
          <w:szCs w:val="28"/>
        </w:rPr>
        <w:t>Тишкова</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занимающегося аналогичными исследованиями отражения этничности в СМИ. </w:t>
      </w:r>
    </w:p>
    <w:p w14:paraId="11BC0FE3" w14:textId="26B7F91D" w:rsidR="00DA376F" w:rsidRDefault="00DA376F" w:rsidP="00936004">
      <w:pPr>
        <w:spacing w:after="0" w:line="360" w:lineRule="auto"/>
        <w:ind w:firstLine="709"/>
        <w:jc w:val="both"/>
        <w:rPr>
          <w:rFonts w:ascii="Times New Roman" w:hAnsi="Times New Roman" w:cs="Times New Roman"/>
          <w:sz w:val="28"/>
          <w:szCs w:val="28"/>
        </w:rPr>
      </w:pPr>
      <w:r w:rsidRPr="00C56F2D">
        <w:rPr>
          <w:rFonts w:ascii="Times New Roman" w:hAnsi="Times New Roman" w:cs="Times New Roman"/>
          <w:b/>
          <w:sz w:val="28"/>
          <w:szCs w:val="28"/>
        </w:rPr>
        <w:t>Эмпирическую базу диссертации</w:t>
      </w:r>
      <w:r>
        <w:rPr>
          <w:rFonts w:ascii="Times New Roman" w:hAnsi="Times New Roman" w:cs="Times New Roman"/>
          <w:sz w:val="28"/>
          <w:szCs w:val="28"/>
        </w:rPr>
        <w:t xml:space="preserve"> составили публикации в СМИ Санкт-Петербурга за 3 года. </w:t>
      </w:r>
      <w:r w:rsidRPr="00B772EE">
        <w:rPr>
          <w:rFonts w:ascii="Times New Roman" w:hAnsi="Times New Roman" w:cs="Times New Roman"/>
          <w:sz w:val="28"/>
          <w:szCs w:val="28"/>
        </w:rPr>
        <w:t>Источниками информации для эмпирического исследования будут выступать сайты газет «Деловой Петербург», «Литер</w:t>
      </w:r>
      <w:r w:rsidR="00E2027B">
        <w:rPr>
          <w:rFonts w:ascii="Times New Roman" w:hAnsi="Times New Roman" w:cs="Times New Roman"/>
          <w:sz w:val="28"/>
          <w:szCs w:val="28"/>
        </w:rPr>
        <w:t>атурная газета», «Коммерсант»,</w:t>
      </w:r>
      <w:r w:rsidRPr="00B772EE">
        <w:rPr>
          <w:rFonts w:ascii="Times New Roman" w:hAnsi="Times New Roman" w:cs="Times New Roman"/>
          <w:sz w:val="28"/>
          <w:szCs w:val="28"/>
        </w:rPr>
        <w:t xml:space="preserve"> «Санкт-Петербургские ведомости», «Фонтанка.ру», а также сайты информационных агентств </w:t>
      </w:r>
      <w:r w:rsidR="00E2027B">
        <w:rPr>
          <w:rFonts w:ascii="Times New Roman" w:hAnsi="Times New Roman" w:cs="Times New Roman"/>
          <w:sz w:val="28"/>
          <w:szCs w:val="28"/>
        </w:rPr>
        <w:t xml:space="preserve">«Интерфакс» </w:t>
      </w:r>
      <w:r w:rsidRPr="00B772EE">
        <w:rPr>
          <w:rFonts w:ascii="Times New Roman" w:hAnsi="Times New Roman" w:cs="Times New Roman"/>
          <w:sz w:val="28"/>
          <w:szCs w:val="28"/>
        </w:rPr>
        <w:t xml:space="preserve">и «Росбалт». Издания были отобраны по причине наличия в них публикаций по </w:t>
      </w:r>
      <w:r w:rsidRPr="00B772EE">
        <w:rPr>
          <w:rFonts w:ascii="Times New Roman" w:hAnsi="Times New Roman" w:cs="Times New Roman"/>
          <w:sz w:val="28"/>
          <w:szCs w:val="28"/>
        </w:rPr>
        <w:lastRenderedPageBreak/>
        <w:t xml:space="preserve">интересующей нас тематике, а также своей авторитетности и размера тиража. </w:t>
      </w:r>
      <w:r>
        <w:rPr>
          <w:rFonts w:ascii="Times New Roman" w:hAnsi="Times New Roman" w:cs="Times New Roman"/>
          <w:sz w:val="28"/>
          <w:szCs w:val="28"/>
        </w:rPr>
        <w:t xml:space="preserve">В выборке присутствуют как исключительно петербургские издания, так и региональные страницы федеральных СМИ в Петербурге. Помимо этого, используются как сетевые версии печатных газет, так и интернет-СМИ, представленные только в глобальной сети. </w:t>
      </w:r>
      <w:r w:rsidRPr="00B772EE">
        <w:rPr>
          <w:rFonts w:ascii="Times New Roman" w:hAnsi="Times New Roman" w:cs="Times New Roman"/>
          <w:sz w:val="28"/>
          <w:szCs w:val="28"/>
        </w:rPr>
        <w:t xml:space="preserve">Информационные агентства отобраны согласно своему профилю – они размещают и политическую и общественную информацию, а также согласно рейтингу цитируемости </w:t>
      </w:r>
      <w:r>
        <w:rPr>
          <w:rFonts w:ascii="Times New Roman" w:hAnsi="Times New Roman" w:cs="Times New Roman"/>
          <w:sz w:val="28"/>
          <w:szCs w:val="28"/>
        </w:rPr>
        <w:t>«</w:t>
      </w:r>
      <w:r w:rsidRPr="00B772EE">
        <w:rPr>
          <w:rFonts w:ascii="Times New Roman" w:hAnsi="Times New Roman" w:cs="Times New Roman"/>
          <w:sz w:val="28"/>
          <w:szCs w:val="28"/>
        </w:rPr>
        <w:t>Яндекса</w:t>
      </w:r>
      <w:r>
        <w:rPr>
          <w:rFonts w:ascii="Times New Roman" w:hAnsi="Times New Roman" w:cs="Times New Roman"/>
          <w:sz w:val="28"/>
          <w:szCs w:val="28"/>
        </w:rPr>
        <w:t>»</w:t>
      </w:r>
      <w:r w:rsidRPr="00B772EE">
        <w:rPr>
          <w:rFonts w:ascii="Times New Roman" w:hAnsi="Times New Roman" w:cs="Times New Roman"/>
          <w:sz w:val="28"/>
          <w:szCs w:val="28"/>
        </w:rPr>
        <w:t>.</w:t>
      </w:r>
    </w:p>
    <w:p w14:paraId="76BA1F2D" w14:textId="74C04319" w:rsidR="00DA376F" w:rsidRDefault="00DA376F" w:rsidP="00936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проводится в соответствии с</w:t>
      </w:r>
      <w:r w:rsidR="008F0186">
        <w:rPr>
          <w:rFonts w:ascii="Times New Roman" w:hAnsi="Times New Roman" w:cs="Times New Roman"/>
          <w:sz w:val="28"/>
          <w:szCs w:val="28"/>
        </w:rPr>
        <w:t xml:space="preserve"> общенаучными</w:t>
      </w:r>
      <w:r>
        <w:rPr>
          <w:rFonts w:ascii="Times New Roman" w:hAnsi="Times New Roman" w:cs="Times New Roman"/>
          <w:sz w:val="28"/>
          <w:szCs w:val="28"/>
        </w:rPr>
        <w:t xml:space="preserve"> принципами</w:t>
      </w:r>
      <w:r w:rsidR="008F0186">
        <w:rPr>
          <w:rFonts w:ascii="Times New Roman" w:hAnsi="Times New Roman" w:cs="Times New Roman"/>
          <w:sz w:val="28"/>
          <w:szCs w:val="28"/>
        </w:rPr>
        <w:t>, в том числе детерминизма,</w:t>
      </w:r>
      <w:r>
        <w:rPr>
          <w:rFonts w:ascii="Times New Roman" w:hAnsi="Times New Roman" w:cs="Times New Roman"/>
          <w:sz w:val="28"/>
          <w:szCs w:val="28"/>
        </w:rPr>
        <w:t xml:space="preserve"> объективности, историзма. В диссертации наибольшее применение получили</w:t>
      </w:r>
      <w:r w:rsidR="008F0186">
        <w:rPr>
          <w:rFonts w:ascii="Times New Roman" w:hAnsi="Times New Roman" w:cs="Times New Roman"/>
          <w:sz w:val="28"/>
          <w:szCs w:val="28"/>
        </w:rPr>
        <w:t xml:space="preserve"> дискурс-анализ,</w:t>
      </w:r>
      <w:r>
        <w:rPr>
          <w:rFonts w:ascii="Times New Roman" w:hAnsi="Times New Roman" w:cs="Times New Roman"/>
          <w:sz w:val="28"/>
          <w:szCs w:val="28"/>
        </w:rPr>
        <w:t xml:space="preserve"> контент-анализ</w:t>
      </w:r>
      <w:r w:rsidR="008F0186">
        <w:rPr>
          <w:rFonts w:ascii="Times New Roman" w:hAnsi="Times New Roman" w:cs="Times New Roman"/>
          <w:sz w:val="28"/>
          <w:szCs w:val="28"/>
        </w:rPr>
        <w:t>, наблюдение</w:t>
      </w:r>
      <w:r>
        <w:rPr>
          <w:rFonts w:ascii="Times New Roman" w:hAnsi="Times New Roman" w:cs="Times New Roman"/>
          <w:sz w:val="28"/>
          <w:szCs w:val="28"/>
        </w:rPr>
        <w:t xml:space="preserve">. </w:t>
      </w:r>
    </w:p>
    <w:p w14:paraId="5D4AE586" w14:textId="77777777" w:rsidR="00DA376F" w:rsidRDefault="00DA376F" w:rsidP="00936004">
      <w:pPr>
        <w:spacing w:after="0" w:line="360" w:lineRule="auto"/>
        <w:ind w:firstLine="709"/>
        <w:jc w:val="both"/>
        <w:rPr>
          <w:rFonts w:ascii="Times New Roman" w:hAnsi="Times New Roman" w:cs="Times New Roman"/>
          <w:sz w:val="28"/>
          <w:szCs w:val="28"/>
        </w:rPr>
      </w:pPr>
      <w:r w:rsidRPr="00C56F2D">
        <w:rPr>
          <w:rFonts w:ascii="Times New Roman" w:hAnsi="Times New Roman" w:cs="Times New Roman"/>
          <w:b/>
          <w:sz w:val="28"/>
          <w:szCs w:val="28"/>
        </w:rPr>
        <w:t>Теоретическая значимость исследования</w:t>
      </w:r>
      <w:r>
        <w:rPr>
          <w:rFonts w:ascii="Times New Roman" w:hAnsi="Times New Roman" w:cs="Times New Roman"/>
          <w:sz w:val="28"/>
          <w:szCs w:val="28"/>
        </w:rPr>
        <w:t xml:space="preserve"> заключается в выведении автором понятия этнополитического медиа-дискурса, анализе причин выбора журналистами использования языка вражды или толерантной риторики при освещении миграционной проблематики, а также в составлении медиа-образа мигранта в Санкт-Петербурге.</w:t>
      </w:r>
    </w:p>
    <w:p w14:paraId="1D544057" w14:textId="77777777" w:rsidR="00DA376F" w:rsidRDefault="00DA376F" w:rsidP="00936004">
      <w:pPr>
        <w:spacing w:after="0" w:line="360" w:lineRule="auto"/>
        <w:ind w:left="-142" w:firstLine="709"/>
        <w:jc w:val="both"/>
        <w:rPr>
          <w:rFonts w:ascii="Times New Roman" w:hAnsi="Times New Roman" w:cs="Times New Roman"/>
          <w:sz w:val="28"/>
          <w:szCs w:val="28"/>
        </w:rPr>
      </w:pPr>
      <w:r w:rsidRPr="00A212BD">
        <w:rPr>
          <w:rFonts w:ascii="Times New Roman" w:hAnsi="Times New Roman" w:cs="Times New Roman"/>
          <w:b/>
          <w:sz w:val="28"/>
          <w:szCs w:val="28"/>
        </w:rPr>
        <w:t>Практическая значимость исследования</w:t>
      </w:r>
      <w:r>
        <w:rPr>
          <w:rFonts w:ascii="Times New Roman" w:hAnsi="Times New Roman" w:cs="Times New Roman"/>
          <w:sz w:val="28"/>
          <w:szCs w:val="28"/>
        </w:rPr>
        <w:t xml:space="preserve"> состоит в том, что его результаты могут быть использованы для написания научных работ по изучению СМИ, межэтнических отношений и функционирования масс-медиа в современных мегаполисах. Также результаты могут быть полезны для журналистов, занимающихся проблемами миграции и взаимодействия разных этносов внутри одного государства. Помимо этого, итоги нашей работы потенциально возможно применить правительственному к</w:t>
      </w:r>
      <w:r w:rsidRPr="002909C4">
        <w:rPr>
          <w:rFonts w:ascii="Times New Roman" w:hAnsi="Times New Roman" w:cs="Times New Roman"/>
          <w:sz w:val="28"/>
          <w:szCs w:val="28"/>
        </w:rPr>
        <w:t>омите</w:t>
      </w:r>
      <w:r>
        <w:rPr>
          <w:rFonts w:ascii="Times New Roman" w:hAnsi="Times New Roman" w:cs="Times New Roman"/>
          <w:sz w:val="28"/>
          <w:szCs w:val="28"/>
        </w:rPr>
        <w:t>ту</w:t>
      </w:r>
      <w:r w:rsidRPr="002909C4">
        <w:rPr>
          <w:rFonts w:ascii="Times New Roman" w:hAnsi="Times New Roman" w:cs="Times New Roman"/>
          <w:sz w:val="28"/>
          <w:szCs w:val="28"/>
        </w:rPr>
        <w:t xml:space="preserve"> по межнациональным отношениям и реализации миграционной политики в Санкт-Петербурге </w:t>
      </w:r>
      <w:r>
        <w:rPr>
          <w:rFonts w:ascii="Times New Roman" w:hAnsi="Times New Roman" w:cs="Times New Roman"/>
          <w:sz w:val="28"/>
          <w:szCs w:val="28"/>
        </w:rPr>
        <w:t xml:space="preserve">при создании программ по установлению толерантного отношения к представителям других этносов. </w:t>
      </w:r>
    </w:p>
    <w:p w14:paraId="44350A58" w14:textId="019ADFE3" w:rsidR="00DA376F" w:rsidRDefault="00DA376F" w:rsidP="00936004">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Апробация некоторых положений и выводов исследования проведена в докладах и тезисах на международной конференции «Медиа в современном </w:t>
      </w:r>
      <w:r>
        <w:rPr>
          <w:rFonts w:ascii="Times New Roman" w:hAnsi="Times New Roman" w:cs="Times New Roman"/>
          <w:sz w:val="28"/>
          <w:szCs w:val="28"/>
        </w:rPr>
        <w:lastRenderedPageBreak/>
        <w:t>мире. Молодые исследователи» (2015)</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и всероссийском форуме «Дни философии в Санкт-Петербурге-2014»</w:t>
      </w:r>
      <w:r>
        <w:rPr>
          <w:rStyle w:val="a5"/>
          <w:rFonts w:ascii="Times New Roman" w:hAnsi="Times New Roman" w:cs="Times New Roman"/>
          <w:sz w:val="28"/>
          <w:szCs w:val="28"/>
        </w:rPr>
        <w:footnoteReference w:id="12"/>
      </w:r>
      <w:r>
        <w:rPr>
          <w:rFonts w:ascii="Times New Roman" w:hAnsi="Times New Roman" w:cs="Times New Roman"/>
          <w:sz w:val="28"/>
          <w:szCs w:val="28"/>
        </w:rPr>
        <w:t>.</w:t>
      </w:r>
    </w:p>
    <w:p w14:paraId="41DAA969" w14:textId="77777777" w:rsidR="00DA376F" w:rsidRDefault="00DA376F" w:rsidP="00936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Диссертация состоит из введения, двух глав, заключения и приложения. </w:t>
      </w:r>
    </w:p>
    <w:p w14:paraId="7CA1FA02" w14:textId="098804A3" w:rsidR="00DA376F" w:rsidRDefault="00DA376F" w:rsidP="00936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«Этнополитический медиа-дискурс» рассмотрено данное понятие, а также подчеркнута важность СМИ как системы, обязанной оперативно и достоверно извещать население о происходящих в стране событиях.</w:t>
      </w:r>
      <w:r w:rsidR="00187842">
        <w:rPr>
          <w:rFonts w:ascii="Times New Roman" w:hAnsi="Times New Roman" w:cs="Times New Roman"/>
          <w:sz w:val="28"/>
          <w:szCs w:val="28"/>
        </w:rPr>
        <w:t xml:space="preserve"> В то же время, факт</w:t>
      </w:r>
      <w:r>
        <w:rPr>
          <w:rFonts w:ascii="Times New Roman" w:hAnsi="Times New Roman" w:cs="Times New Roman"/>
          <w:sz w:val="28"/>
          <w:szCs w:val="28"/>
        </w:rPr>
        <w:t xml:space="preserve"> влияни</w:t>
      </w:r>
      <w:r w:rsidR="00187842">
        <w:rPr>
          <w:rFonts w:ascii="Times New Roman" w:hAnsi="Times New Roman" w:cs="Times New Roman"/>
          <w:sz w:val="28"/>
          <w:szCs w:val="28"/>
        </w:rPr>
        <w:t>я</w:t>
      </w:r>
      <w:r>
        <w:rPr>
          <w:rFonts w:ascii="Times New Roman" w:hAnsi="Times New Roman" w:cs="Times New Roman"/>
          <w:sz w:val="28"/>
          <w:szCs w:val="28"/>
        </w:rPr>
        <w:t xml:space="preserve"> масс-медиа на общественное мнение по этно</w:t>
      </w:r>
      <w:r w:rsidR="00187842">
        <w:rPr>
          <w:rFonts w:ascii="Times New Roman" w:hAnsi="Times New Roman" w:cs="Times New Roman"/>
          <w:sz w:val="28"/>
          <w:szCs w:val="28"/>
        </w:rPr>
        <w:t>полит</w:t>
      </w:r>
      <w:r w:rsidR="008F0186">
        <w:rPr>
          <w:rFonts w:ascii="Times New Roman" w:hAnsi="Times New Roman" w:cs="Times New Roman"/>
          <w:sz w:val="28"/>
          <w:szCs w:val="28"/>
        </w:rPr>
        <w:t>ическим и другим вопросам обусла</w:t>
      </w:r>
      <w:r w:rsidR="00187842">
        <w:rPr>
          <w:rFonts w:ascii="Times New Roman" w:hAnsi="Times New Roman" w:cs="Times New Roman"/>
          <w:sz w:val="28"/>
          <w:szCs w:val="28"/>
        </w:rPr>
        <w:t xml:space="preserve">вливает </w:t>
      </w:r>
      <w:r>
        <w:rPr>
          <w:rFonts w:ascii="Times New Roman" w:hAnsi="Times New Roman" w:cs="Times New Roman"/>
          <w:sz w:val="28"/>
          <w:szCs w:val="28"/>
        </w:rPr>
        <w:t>необходимость его изучения. Присутствие в СМИ так называемого «языка вражды»</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лишь подтверждает значимость </w:t>
      </w:r>
      <w:r w:rsidR="00187842">
        <w:rPr>
          <w:rFonts w:ascii="Times New Roman" w:hAnsi="Times New Roman" w:cs="Times New Roman"/>
          <w:sz w:val="28"/>
          <w:szCs w:val="28"/>
        </w:rPr>
        <w:t xml:space="preserve">подобных </w:t>
      </w:r>
      <w:r>
        <w:rPr>
          <w:rFonts w:ascii="Times New Roman" w:hAnsi="Times New Roman" w:cs="Times New Roman"/>
          <w:sz w:val="28"/>
          <w:szCs w:val="28"/>
        </w:rPr>
        <w:t>медиа</w:t>
      </w:r>
      <w:r w:rsidR="008F0186">
        <w:rPr>
          <w:rFonts w:ascii="Times New Roman" w:hAnsi="Times New Roman" w:cs="Times New Roman"/>
          <w:sz w:val="28"/>
          <w:szCs w:val="28"/>
        </w:rPr>
        <w:t xml:space="preserve"> </w:t>
      </w:r>
      <w:r>
        <w:rPr>
          <w:rFonts w:ascii="Times New Roman" w:hAnsi="Times New Roman" w:cs="Times New Roman"/>
          <w:sz w:val="28"/>
          <w:szCs w:val="28"/>
        </w:rPr>
        <w:t>исследований. Воздействие печатных массмедиа на социум происходит, в основном, за счет языка. Проанализирована специфика языка как явления, подчеркнута его связь с мыслительными процессами индивидуумов, рассмотрены его функции, а также возможности языка как инструмента для манипуляций. Помимо этого, были исследованы различные методы изучения медиа</w:t>
      </w:r>
      <w:r w:rsidR="00187842">
        <w:rPr>
          <w:rFonts w:ascii="Times New Roman" w:hAnsi="Times New Roman" w:cs="Times New Roman"/>
          <w:sz w:val="28"/>
          <w:szCs w:val="28"/>
        </w:rPr>
        <w:t>-</w:t>
      </w:r>
      <w:r>
        <w:rPr>
          <w:rFonts w:ascii="Times New Roman" w:hAnsi="Times New Roman" w:cs="Times New Roman"/>
          <w:sz w:val="28"/>
          <w:szCs w:val="28"/>
        </w:rPr>
        <w:t xml:space="preserve">дискурса. Подробно описаны достоинства и недостатки широко распространенного метода содержательного контент-анализа, рассмотрены иные методики, такие как </w:t>
      </w:r>
      <w:proofErr w:type="spellStart"/>
      <w:r>
        <w:rPr>
          <w:rFonts w:ascii="Times New Roman" w:hAnsi="Times New Roman" w:cs="Times New Roman"/>
          <w:sz w:val="28"/>
          <w:szCs w:val="28"/>
        </w:rPr>
        <w:t>интент</w:t>
      </w:r>
      <w:proofErr w:type="spellEnd"/>
      <w:r>
        <w:rPr>
          <w:rFonts w:ascii="Times New Roman" w:hAnsi="Times New Roman" w:cs="Times New Roman"/>
          <w:sz w:val="28"/>
          <w:szCs w:val="28"/>
        </w:rPr>
        <w:t>-анализ</w:t>
      </w:r>
      <w:r w:rsidR="00187842">
        <w:rPr>
          <w:rFonts w:ascii="Times New Roman" w:hAnsi="Times New Roman" w:cs="Times New Roman"/>
          <w:sz w:val="28"/>
          <w:szCs w:val="28"/>
        </w:rPr>
        <w:t xml:space="preserve"> и критический дискурс-анализ. </w:t>
      </w:r>
      <w:r>
        <w:rPr>
          <w:rFonts w:ascii="Times New Roman" w:hAnsi="Times New Roman" w:cs="Times New Roman"/>
          <w:sz w:val="28"/>
          <w:szCs w:val="28"/>
        </w:rPr>
        <w:t xml:space="preserve">Изучены теоретико-методологические основания дискурс-анализа, как метода, созданного специально для анализа дискурса. Определена методика работы с эмпирической базой исследования. </w:t>
      </w:r>
    </w:p>
    <w:p w14:paraId="6D0108E6" w14:textId="4226967D" w:rsidR="00DA376F" w:rsidRDefault="00DA376F" w:rsidP="00936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«Специфика этнополитического дискурса в мегаполисе» обоснована актуальность изучения проблемы миграции как </w:t>
      </w:r>
      <w:r>
        <w:rPr>
          <w:rFonts w:ascii="Times New Roman" w:hAnsi="Times New Roman" w:cs="Times New Roman"/>
          <w:sz w:val="28"/>
          <w:szCs w:val="28"/>
        </w:rPr>
        <w:lastRenderedPageBreak/>
        <w:t>таковой, и в СМИ в частности. Проведена операционализация основных понятий «миграция», «мегаполис», «мигрант», «медиаполис».</w:t>
      </w:r>
      <w:r w:rsidR="00DB57F1">
        <w:rPr>
          <w:rFonts w:ascii="Times New Roman" w:hAnsi="Times New Roman" w:cs="Times New Roman"/>
          <w:sz w:val="28"/>
          <w:szCs w:val="28"/>
        </w:rPr>
        <w:t xml:space="preserve"> Указаны </w:t>
      </w:r>
      <w:r w:rsidR="00187842">
        <w:rPr>
          <w:rFonts w:ascii="Times New Roman" w:hAnsi="Times New Roman" w:cs="Times New Roman"/>
          <w:sz w:val="28"/>
          <w:szCs w:val="28"/>
        </w:rPr>
        <w:t xml:space="preserve">различные виды миграции и </w:t>
      </w:r>
      <w:r w:rsidR="00DB57F1">
        <w:rPr>
          <w:rFonts w:ascii="Times New Roman" w:hAnsi="Times New Roman" w:cs="Times New Roman"/>
          <w:sz w:val="28"/>
          <w:szCs w:val="28"/>
        </w:rPr>
        <w:t xml:space="preserve">современные тенденции этого процесса. </w:t>
      </w:r>
      <w:r>
        <w:rPr>
          <w:rFonts w:ascii="Times New Roman" w:hAnsi="Times New Roman" w:cs="Times New Roman"/>
          <w:sz w:val="28"/>
          <w:szCs w:val="28"/>
        </w:rPr>
        <w:t>Санкт-Петербург рассмотрен с точки зрения соврем</w:t>
      </w:r>
      <w:r w:rsidR="00DB57F1">
        <w:rPr>
          <w:rFonts w:ascii="Times New Roman" w:hAnsi="Times New Roman" w:cs="Times New Roman"/>
          <w:sz w:val="28"/>
          <w:szCs w:val="28"/>
        </w:rPr>
        <w:t xml:space="preserve">енного российского медиаполиса, в котором особую актуальность приобретают вопросы межэтнического взаимодействия населяющих его граждан. </w:t>
      </w:r>
      <w:r>
        <w:rPr>
          <w:rFonts w:ascii="Times New Roman" w:hAnsi="Times New Roman" w:cs="Times New Roman"/>
          <w:sz w:val="28"/>
          <w:szCs w:val="28"/>
        </w:rPr>
        <w:t>Представлены результаты эмпирического исследования массмедиа</w:t>
      </w:r>
      <w:r w:rsidR="00DB57F1">
        <w:rPr>
          <w:rFonts w:ascii="Times New Roman" w:hAnsi="Times New Roman" w:cs="Times New Roman"/>
          <w:sz w:val="28"/>
          <w:szCs w:val="28"/>
        </w:rPr>
        <w:t xml:space="preserve"> Санкт-Петербурга. Определен характер</w:t>
      </w:r>
      <w:r>
        <w:rPr>
          <w:rFonts w:ascii="Times New Roman" w:hAnsi="Times New Roman" w:cs="Times New Roman"/>
          <w:sz w:val="28"/>
          <w:szCs w:val="28"/>
        </w:rPr>
        <w:t xml:space="preserve"> </w:t>
      </w:r>
      <w:r w:rsidR="00DB57F1">
        <w:rPr>
          <w:rFonts w:ascii="Times New Roman" w:hAnsi="Times New Roman" w:cs="Times New Roman"/>
          <w:sz w:val="28"/>
          <w:szCs w:val="28"/>
        </w:rPr>
        <w:t>репрезентации этнополитического</w:t>
      </w:r>
      <w:r>
        <w:rPr>
          <w:rFonts w:ascii="Times New Roman" w:hAnsi="Times New Roman" w:cs="Times New Roman"/>
          <w:sz w:val="28"/>
          <w:szCs w:val="28"/>
        </w:rPr>
        <w:t xml:space="preserve"> </w:t>
      </w:r>
      <w:r w:rsidR="00DB57F1">
        <w:rPr>
          <w:rFonts w:ascii="Times New Roman" w:hAnsi="Times New Roman" w:cs="Times New Roman"/>
          <w:sz w:val="28"/>
          <w:szCs w:val="28"/>
        </w:rPr>
        <w:t xml:space="preserve">дискурса </w:t>
      </w:r>
      <w:r>
        <w:rPr>
          <w:rFonts w:ascii="Times New Roman" w:hAnsi="Times New Roman" w:cs="Times New Roman"/>
          <w:sz w:val="28"/>
          <w:szCs w:val="28"/>
        </w:rPr>
        <w:t xml:space="preserve">в петербургской прессе, установлены причины </w:t>
      </w:r>
      <w:r w:rsidR="00DB57F1">
        <w:rPr>
          <w:rFonts w:ascii="Times New Roman" w:hAnsi="Times New Roman" w:cs="Times New Roman"/>
          <w:sz w:val="28"/>
          <w:szCs w:val="28"/>
        </w:rPr>
        <w:t>выбора авторами мотивов конкретного</w:t>
      </w:r>
      <w:r>
        <w:rPr>
          <w:rFonts w:ascii="Times New Roman" w:hAnsi="Times New Roman" w:cs="Times New Roman"/>
          <w:sz w:val="28"/>
          <w:szCs w:val="28"/>
        </w:rPr>
        <w:t xml:space="preserve"> отражения проблемы миграции в Санкт-Петербурге. </w:t>
      </w:r>
    </w:p>
    <w:p w14:paraId="5BBF483A" w14:textId="77777777" w:rsidR="00DA376F" w:rsidRPr="003E2D98" w:rsidRDefault="00DA376F" w:rsidP="00936004">
      <w:pPr>
        <w:spacing w:after="0" w:line="360" w:lineRule="auto"/>
        <w:jc w:val="both"/>
        <w:rPr>
          <w:rFonts w:ascii="Times New Roman" w:hAnsi="Times New Roman" w:cs="Times New Roman"/>
          <w:sz w:val="28"/>
          <w:szCs w:val="28"/>
        </w:rPr>
      </w:pPr>
    </w:p>
    <w:p w14:paraId="17907781" w14:textId="52FAFDE5" w:rsidR="00DA376F" w:rsidRPr="00DA376F" w:rsidRDefault="00DA376F">
      <w:pPr>
        <w:rPr>
          <w:rFonts w:ascii="Times New Roman" w:hAnsi="Times New Roman" w:cs="Times New Roman"/>
          <w:sz w:val="28"/>
          <w:szCs w:val="28"/>
        </w:rPr>
      </w:pPr>
      <w:r>
        <w:rPr>
          <w:rFonts w:ascii="Times New Roman" w:hAnsi="Times New Roman" w:cs="Times New Roman"/>
          <w:sz w:val="28"/>
          <w:szCs w:val="28"/>
        </w:rPr>
        <w:br w:type="page"/>
      </w:r>
    </w:p>
    <w:p w14:paraId="0CA88BDD" w14:textId="77777777" w:rsidR="00F13490" w:rsidRDefault="00F13490" w:rsidP="0002010E">
      <w:pPr>
        <w:widowControl w:val="0"/>
        <w:rPr>
          <w:rFonts w:ascii="Times New Roman" w:eastAsiaTheme="majorEastAsia" w:hAnsi="Times New Roman" w:cs="Times New Roman"/>
          <w:b/>
          <w:bCs/>
          <w:color w:val="2E74B5" w:themeColor="accent1" w:themeShade="BF"/>
          <w:sz w:val="28"/>
          <w:szCs w:val="28"/>
        </w:rPr>
      </w:pPr>
    </w:p>
    <w:p w14:paraId="206213F8" w14:textId="331AA199" w:rsidR="001670B7" w:rsidRPr="00E2027B" w:rsidRDefault="001670B7" w:rsidP="00E2027B">
      <w:pPr>
        <w:pStyle w:val="1"/>
        <w:keepNext w:val="0"/>
        <w:keepLines w:val="0"/>
        <w:widowControl w:val="0"/>
        <w:spacing w:before="0" w:after="120" w:line="360" w:lineRule="auto"/>
        <w:ind w:left="1412" w:hanging="1412"/>
        <w:jc w:val="center"/>
        <w:rPr>
          <w:color w:val="auto"/>
        </w:rPr>
      </w:pPr>
      <w:bookmarkStart w:id="1" w:name="_Toc419065706"/>
      <w:r w:rsidRPr="00E2027B">
        <w:rPr>
          <w:rFonts w:ascii="Times New Roman" w:hAnsi="Times New Roman" w:cs="Times New Roman"/>
          <w:color w:val="auto"/>
        </w:rPr>
        <w:t xml:space="preserve">Глава </w:t>
      </w:r>
      <w:r w:rsidRPr="00E2027B">
        <w:rPr>
          <w:rFonts w:ascii="Times New Roman" w:hAnsi="Times New Roman" w:cs="Times New Roman"/>
          <w:color w:val="auto"/>
          <w:lang w:val="en-US"/>
        </w:rPr>
        <w:t>I</w:t>
      </w:r>
      <w:r w:rsidRPr="00E2027B">
        <w:rPr>
          <w:rFonts w:ascii="Times New Roman" w:hAnsi="Times New Roman" w:cs="Times New Roman"/>
          <w:color w:val="auto"/>
        </w:rPr>
        <w:t>.</w:t>
      </w:r>
      <w:r w:rsidR="0074131C" w:rsidRPr="00E2027B">
        <w:rPr>
          <w:rFonts w:ascii="Times New Roman" w:hAnsi="Times New Roman" w:cs="Times New Roman"/>
          <w:color w:val="auto"/>
        </w:rPr>
        <w:tab/>
        <w:t>ЭТНОПОЛИТИЧЕСКИЙ МЕДИАДИСКУРС: ПОНЯТИЕ, ОСОБЕННОСТИ ФУНКЦИОНИРОВАНИЯ, МЕТОДЫ ИЗУЧЕНИЯ</w:t>
      </w:r>
      <w:bookmarkEnd w:id="1"/>
    </w:p>
    <w:p w14:paraId="4FE875AB" w14:textId="7663E08E" w:rsidR="00DB7E4D" w:rsidRPr="00E2027B" w:rsidRDefault="00FD774A" w:rsidP="00E2027B">
      <w:pPr>
        <w:pStyle w:val="1"/>
        <w:keepNext w:val="0"/>
        <w:keepLines w:val="0"/>
        <w:widowControl w:val="0"/>
        <w:numPr>
          <w:ilvl w:val="1"/>
          <w:numId w:val="9"/>
        </w:numPr>
        <w:spacing w:before="0" w:after="120" w:line="360" w:lineRule="auto"/>
        <w:jc w:val="center"/>
        <w:rPr>
          <w:rFonts w:ascii="Times New Roman" w:hAnsi="Times New Roman" w:cs="Times New Roman"/>
          <w:color w:val="auto"/>
        </w:rPr>
      </w:pPr>
      <w:bookmarkStart w:id="2" w:name="_Toc419065707"/>
      <w:r w:rsidRPr="00E2027B">
        <w:rPr>
          <w:rFonts w:ascii="Times New Roman" w:hAnsi="Times New Roman" w:cs="Times New Roman"/>
          <w:color w:val="auto"/>
        </w:rPr>
        <w:t>Средства массовой информации как поле этнического взаимодействия</w:t>
      </w:r>
      <w:bookmarkEnd w:id="2"/>
    </w:p>
    <w:p w14:paraId="23F70C45" w14:textId="61A7BC51" w:rsidR="00DE57E7" w:rsidRPr="00DB7E4D" w:rsidRDefault="00A3595A" w:rsidP="0002010E">
      <w:pPr>
        <w:widowControl w:val="0"/>
        <w:spacing w:after="0" w:line="360" w:lineRule="auto"/>
        <w:ind w:firstLine="709"/>
        <w:contextualSpacing/>
        <w:jc w:val="both"/>
        <w:rPr>
          <w:rFonts w:ascii="Times New Roman" w:hAnsi="Times New Roman" w:cs="Times New Roman"/>
          <w:sz w:val="28"/>
          <w:szCs w:val="28"/>
        </w:rPr>
      </w:pPr>
      <w:r w:rsidRPr="00DB7E4D">
        <w:rPr>
          <w:rFonts w:ascii="Times New Roman" w:hAnsi="Times New Roman" w:cs="Times New Roman"/>
          <w:sz w:val="28"/>
          <w:szCs w:val="28"/>
        </w:rPr>
        <w:t xml:space="preserve">Вступление человечества в эпоху информационного общества диктует свои правила: мир не может оставаться прежним, таким, каким он был в середине </w:t>
      </w:r>
      <w:r w:rsidRPr="00DB7E4D">
        <w:rPr>
          <w:rFonts w:ascii="Times New Roman" w:hAnsi="Times New Roman" w:cs="Times New Roman"/>
          <w:sz w:val="28"/>
          <w:szCs w:val="28"/>
          <w:lang w:val="en-US"/>
        </w:rPr>
        <w:t>XX</w:t>
      </w:r>
      <w:r w:rsidRPr="00DB7E4D">
        <w:rPr>
          <w:rFonts w:ascii="Times New Roman" w:hAnsi="Times New Roman" w:cs="Times New Roman"/>
          <w:sz w:val="28"/>
          <w:szCs w:val="28"/>
        </w:rPr>
        <w:t xml:space="preserve"> века или на стыке второго и третьего тысячелетий. Реальность практически каждого индивида сегодня наполнена множеством новой информации, поступающей из самых разных источников. И конечно, самым главным из них являются средства массовой информации. В своем становлении и развитии СМИ прошли разные стадии: от представления о них как о некоей «всемогущей силе», «</w:t>
      </w:r>
      <w:r w:rsidR="005A7687" w:rsidRPr="00DB7E4D">
        <w:rPr>
          <w:rFonts w:ascii="Times New Roman" w:hAnsi="Times New Roman" w:cs="Times New Roman"/>
          <w:sz w:val="28"/>
          <w:szCs w:val="28"/>
        </w:rPr>
        <w:t>волшебной</w:t>
      </w:r>
      <w:r w:rsidRPr="00DB7E4D">
        <w:rPr>
          <w:rFonts w:ascii="Times New Roman" w:hAnsi="Times New Roman" w:cs="Times New Roman"/>
          <w:sz w:val="28"/>
          <w:szCs w:val="28"/>
        </w:rPr>
        <w:t xml:space="preserve"> пуле» и «шприце» до </w:t>
      </w:r>
      <w:r w:rsidR="00E354CB" w:rsidRPr="00DB7E4D">
        <w:rPr>
          <w:rFonts w:ascii="Times New Roman" w:hAnsi="Times New Roman" w:cs="Times New Roman"/>
          <w:sz w:val="28"/>
          <w:szCs w:val="28"/>
        </w:rPr>
        <w:t>понимания СМИ как фактора, способного «в некоторых условиях оказать некоторое воздействие на некоторую аудиторию», то есть подчеркивалась ситуативность и ограниченность воздействия журналистики на общество и политическую систему в целом</w:t>
      </w:r>
      <w:r w:rsidR="00E354CB" w:rsidRPr="00DB7E4D">
        <w:rPr>
          <w:rStyle w:val="a5"/>
          <w:rFonts w:ascii="Times New Roman" w:hAnsi="Times New Roman" w:cs="Times New Roman"/>
          <w:sz w:val="28"/>
          <w:szCs w:val="28"/>
        </w:rPr>
        <w:footnoteReference w:id="14"/>
      </w:r>
      <w:r w:rsidR="00E354CB" w:rsidRPr="00DB7E4D">
        <w:rPr>
          <w:rFonts w:ascii="Times New Roman" w:hAnsi="Times New Roman" w:cs="Times New Roman"/>
          <w:sz w:val="28"/>
          <w:szCs w:val="28"/>
        </w:rPr>
        <w:t xml:space="preserve">. Сегодня довольно распространена трактовка СМИ </w:t>
      </w:r>
      <w:r w:rsidRPr="00DB7E4D">
        <w:rPr>
          <w:rFonts w:ascii="Times New Roman" w:hAnsi="Times New Roman" w:cs="Times New Roman"/>
          <w:sz w:val="28"/>
          <w:szCs w:val="28"/>
        </w:rPr>
        <w:t xml:space="preserve">в качестве «четвертой власти», то есть </w:t>
      </w:r>
      <w:proofErr w:type="spellStart"/>
      <w:r w:rsidRPr="00DB7E4D">
        <w:rPr>
          <w:rFonts w:ascii="Times New Roman" w:hAnsi="Times New Roman" w:cs="Times New Roman"/>
          <w:sz w:val="28"/>
          <w:szCs w:val="28"/>
        </w:rPr>
        <w:t>внеполитического</w:t>
      </w:r>
      <w:proofErr w:type="spellEnd"/>
      <w:r w:rsidRPr="00DB7E4D">
        <w:rPr>
          <w:rFonts w:ascii="Times New Roman" w:hAnsi="Times New Roman" w:cs="Times New Roman"/>
          <w:sz w:val="28"/>
          <w:szCs w:val="28"/>
        </w:rPr>
        <w:t xml:space="preserve"> </w:t>
      </w:r>
      <w:proofErr w:type="spellStart"/>
      <w:r w:rsidRPr="00DB7E4D">
        <w:rPr>
          <w:rFonts w:ascii="Times New Roman" w:hAnsi="Times New Roman" w:cs="Times New Roman"/>
          <w:sz w:val="28"/>
          <w:szCs w:val="28"/>
        </w:rPr>
        <w:t>актора</w:t>
      </w:r>
      <w:proofErr w:type="spellEnd"/>
      <w:r w:rsidRPr="00DB7E4D">
        <w:rPr>
          <w:rFonts w:ascii="Times New Roman" w:hAnsi="Times New Roman" w:cs="Times New Roman"/>
          <w:sz w:val="28"/>
          <w:szCs w:val="28"/>
        </w:rPr>
        <w:t xml:space="preserve">, оказывающего существенное влияние на политическую действительность государств и мирового сообщества. </w:t>
      </w:r>
      <w:r w:rsidR="002B258E">
        <w:rPr>
          <w:rFonts w:ascii="Times New Roman" w:hAnsi="Times New Roman" w:cs="Times New Roman"/>
          <w:sz w:val="28"/>
          <w:szCs w:val="28"/>
        </w:rPr>
        <w:t>Конечно, следует понимать, что данная точка зрения превалирует в среде исследователей журналистики и самих сотрудников СМИ по понятным причинам – людям свойственно несколько преувеличивать значение того, чем они занимаются. Несомненно, СМИ как социальный институт выполняют ряд важных функций – образования, воспитания, познания, социализации как передачи ценностей, идеалов и установок. Однако в рамках функционирования политических сист</w:t>
      </w:r>
      <w:r w:rsidR="00D41EBD">
        <w:rPr>
          <w:rFonts w:ascii="Times New Roman" w:hAnsi="Times New Roman" w:cs="Times New Roman"/>
          <w:sz w:val="28"/>
          <w:szCs w:val="28"/>
        </w:rPr>
        <w:t>ем (Д. </w:t>
      </w:r>
      <w:proofErr w:type="spellStart"/>
      <w:r w:rsidR="00D41EBD">
        <w:rPr>
          <w:rFonts w:ascii="Times New Roman" w:hAnsi="Times New Roman" w:cs="Times New Roman"/>
          <w:sz w:val="28"/>
          <w:szCs w:val="28"/>
        </w:rPr>
        <w:t>И</w:t>
      </w:r>
      <w:r w:rsidR="002B258E">
        <w:rPr>
          <w:rFonts w:ascii="Times New Roman" w:hAnsi="Times New Roman" w:cs="Times New Roman"/>
          <w:sz w:val="28"/>
          <w:szCs w:val="28"/>
        </w:rPr>
        <w:t>стон</w:t>
      </w:r>
      <w:proofErr w:type="spellEnd"/>
      <w:r w:rsidR="002B258E">
        <w:rPr>
          <w:rFonts w:ascii="Times New Roman" w:hAnsi="Times New Roman" w:cs="Times New Roman"/>
          <w:sz w:val="28"/>
          <w:szCs w:val="28"/>
        </w:rPr>
        <w:t>, Г.</w:t>
      </w:r>
      <w:r w:rsidR="00D41EBD">
        <w:rPr>
          <w:rFonts w:ascii="Times New Roman" w:hAnsi="Times New Roman" w:cs="Times New Roman"/>
          <w:sz w:val="28"/>
          <w:szCs w:val="28"/>
        </w:rPr>
        <w:t> </w:t>
      </w:r>
      <w:proofErr w:type="spellStart"/>
      <w:r w:rsidR="00D41EBD">
        <w:rPr>
          <w:rFonts w:ascii="Times New Roman" w:hAnsi="Times New Roman" w:cs="Times New Roman"/>
          <w:sz w:val="28"/>
          <w:szCs w:val="28"/>
        </w:rPr>
        <w:t>Алмонд</w:t>
      </w:r>
      <w:proofErr w:type="spellEnd"/>
      <w:r w:rsidR="00D41EBD">
        <w:rPr>
          <w:rFonts w:ascii="Times New Roman" w:hAnsi="Times New Roman" w:cs="Times New Roman"/>
          <w:sz w:val="28"/>
          <w:szCs w:val="28"/>
        </w:rPr>
        <w:t>, К. </w:t>
      </w:r>
      <w:proofErr w:type="spellStart"/>
      <w:r w:rsidR="002B258E">
        <w:rPr>
          <w:rFonts w:ascii="Times New Roman" w:hAnsi="Times New Roman" w:cs="Times New Roman"/>
          <w:sz w:val="28"/>
          <w:szCs w:val="28"/>
        </w:rPr>
        <w:t>Дойч</w:t>
      </w:r>
      <w:proofErr w:type="spellEnd"/>
      <w:r w:rsidR="002B258E">
        <w:rPr>
          <w:rFonts w:ascii="Times New Roman" w:hAnsi="Times New Roman" w:cs="Times New Roman"/>
          <w:sz w:val="28"/>
          <w:szCs w:val="28"/>
        </w:rPr>
        <w:t xml:space="preserve">) роль СМИ </w:t>
      </w:r>
      <w:r w:rsidR="002B258E">
        <w:rPr>
          <w:rFonts w:ascii="Times New Roman" w:hAnsi="Times New Roman" w:cs="Times New Roman"/>
          <w:sz w:val="28"/>
          <w:szCs w:val="28"/>
        </w:rPr>
        <w:lastRenderedPageBreak/>
        <w:t xml:space="preserve">представлена лишь функциями «требований» и «поддержки». В этой связи необходимо понимать, что медиа не принимают политических решений, следовательно, не являются полноценными </w:t>
      </w:r>
      <w:r w:rsidR="001C702D">
        <w:rPr>
          <w:rFonts w:ascii="Times New Roman" w:hAnsi="Times New Roman" w:cs="Times New Roman"/>
          <w:sz w:val="28"/>
          <w:szCs w:val="28"/>
        </w:rPr>
        <w:t>политическими субъектами</w:t>
      </w:r>
      <w:r w:rsidR="002B258E">
        <w:rPr>
          <w:rFonts w:ascii="Times New Roman" w:hAnsi="Times New Roman" w:cs="Times New Roman"/>
          <w:sz w:val="28"/>
          <w:szCs w:val="28"/>
        </w:rPr>
        <w:t xml:space="preserve">, </w:t>
      </w:r>
      <w:r w:rsidR="001C702D">
        <w:rPr>
          <w:rFonts w:ascii="Times New Roman" w:hAnsi="Times New Roman" w:cs="Times New Roman"/>
          <w:sz w:val="28"/>
          <w:szCs w:val="28"/>
        </w:rPr>
        <w:t>и</w:t>
      </w:r>
      <w:r w:rsidR="002B258E">
        <w:rPr>
          <w:rFonts w:ascii="Times New Roman" w:hAnsi="Times New Roman" w:cs="Times New Roman"/>
          <w:sz w:val="28"/>
          <w:szCs w:val="28"/>
        </w:rPr>
        <w:t>, значит, не ок</w:t>
      </w:r>
      <w:r w:rsidR="001C702D">
        <w:rPr>
          <w:rFonts w:ascii="Times New Roman" w:hAnsi="Times New Roman" w:cs="Times New Roman"/>
          <w:sz w:val="28"/>
          <w:szCs w:val="28"/>
        </w:rPr>
        <w:t xml:space="preserve">азывают того непосредственного и </w:t>
      </w:r>
      <w:r w:rsidR="002B258E">
        <w:rPr>
          <w:rFonts w:ascii="Times New Roman" w:hAnsi="Times New Roman" w:cs="Times New Roman"/>
          <w:sz w:val="28"/>
          <w:szCs w:val="28"/>
        </w:rPr>
        <w:t>«тотального» воздействия на власть, как о том говорится, например, в концепциях медиакратии</w:t>
      </w:r>
      <w:r w:rsidR="002B258E">
        <w:rPr>
          <w:rStyle w:val="a5"/>
          <w:rFonts w:ascii="Times New Roman" w:hAnsi="Times New Roman" w:cs="Times New Roman"/>
          <w:sz w:val="28"/>
          <w:szCs w:val="28"/>
        </w:rPr>
        <w:footnoteReference w:id="15"/>
      </w:r>
      <w:r w:rsidR="002B258E">
        <w:rPr>
          <w:rFonts w:ascii="Times New Roman" w:hAnsi="Times New Roman" w:cs="Times New Roman"/>
          <w:sz w:val="28"/>
          <w:szCs w:val="28"/>
        </w:rPr>
        <w:t xml:space="preserve">. </w:t>
      </w:r>
      <w:r w:rsidR="001C702D">
        <w:rPr>
          <w:rFonts w:ascii="Times New Roman" w:hAnsi="Times New Roman" w:cs="Times New Roman"/>
          <w:sz w:val="28"/>
          <w:szCs w:val="28"/>
        </w:rPr>
        <w:t xml:space="preserve">Бесспорно, во времена больших социальных потрясений СМИ способны оказать существенное влияние на ход событий и сознание как отдельных людей, так и целых общностей. Однако в период стабильного политического процесса медиа являются лишь связующим звеном между обществом и государством, сообщая о необходимости принятия властью определенных решений или поддерживая или порицая уже принятые. </w:t>
      </w:r>
    </w:p>
    <w:p w14:paraId="579E832A" w14:textId="77777777" w:rsidR="004F773C" w:rsidRPr="00DB7E4D" w:rsidRDefault="004F773C" w:rsidP="0002010E">
      <w:pPr>
        <w:widowControl w:val="0"/>
        <w:spacing w:after="0" w:line="360" w:lineRule="auto"/>
        <w:ind w:firstLine="709"/>
        <w:contextualSpacing/>
        <w:jc w:val="both"/>
        <w:rPr>
          <w:rFonts w:ascii="Times New Roman" w:hAnsi="Times New Roman" w:cs="Times New Roman"/>
          <w:sz w:val="28"/>
          <w:szCs w:val="28"/>
        </w:rPr>
      </w:pPr>
      <w:r w:rsidRPr="00DB7E4D">
        <w:rPr>
          <w:rFonts w:ascii="Times New Roman" w:hAnsi="Times New Roman" w:cs="Times New Roman"/>
          <w:sz w:val="28"/>
          <w:szCs w:val="28"/>
        </w:rPr>
        <w:t>Следует сразу оговорить, что будем понимать под термином «СМИ». Мы воспользуемся трактовкой этого понятия в федеральном законе № 2124-1 от 27.12.1991 «О средствах массовой информации». Согласно ФЗ, «под массовой информацией понимаются предназначенные для неограниченного круга лиц печатные, аудио-, аудиовизуальные и иные сообщения и материалы; 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r w:rsidRPr="00DB7E4D">
        <w:rPr>
          <w:rStyle w:val="a5"/>
          <w:rFonts w:ascii="Times New Roman" w:hAnsi="Times New Roman" w:cs="Times New Roman"/>
          <w:sz w:val="28"/>
          <w:szCs w:val="28"/>
        </w:rPr>
        <w:footnoteReference w:id="16"/>
      </w:r>
      <w:r w:rsidRPr="00DB7E4D">
        <w:rPr>
          <w:rFonts w:ascii="Times New Roman" w:hAnsi="Times New Roman" w:cs="Times New Roman"/>
          <w:sz w:val="28"/>
          <w:szCs w:val="28"/>
        </w:rPr>
        <w:t>.</w:t>
      </w:r>
    </w:p>
    <w:p w14:paraId="771AC2C3" w14:textId="77777777" w:rsidR="00FD774A" w:rsidRPr="00DB7E4D" w:rsidRDefault="00FD774A" w:rsidP="0002010E">
      <w:pPr>
        <w:widowControl w:val="0"/>
        <w:spacing w:after="0" w:line="360" w:lineRule="auto"/>
        <w:ind w:firstLine="709"/>
        <w:contextualSpacing/>
        <w:jc w:val="both"/>
        <w:rPr>
          <w:rFonts w:ascii="Times New Roman" w:hAnsi="Times New Roman" w:cs="Times New Roman"/>
          <w:sz w:val="28"/>
          <w:szCs w:val="28"/>
        </w:rPr>
      </w:pPr>
      <w:r w:rsidRPr="00DB7E4D">
        <w:rPr>
          <w:rFonts w:ascii="Times New Roman" w:hAnsi="Times New Roman" w:cs="Times New Roman"/>
          <w:sz w:val="28"/>
          <w:szCs w:val="28"/>
        </w:rPr>
        <w:t>О воздействии СМИ на массовое сознание</w:t>
      </w:r>
      <w:r w:rsidRPr="00DB7E4D">
        <w:rPr>
          <w:rStyle w:val="a5"/>
          <w:rFonts w:ascii="Times New Roman" w:hAnsi="Times New Roman" w:cs="Times New Roman"/>
          <w:sz w:val="28"/>
          <w:szCs w:val="28"/>
        </w:rPr>
        <w:footnoteReference w:id="17"/>
      </w:r>
      <w:r w:rsidRPr="00DB7E4D">
        <w:rPr>
          <w:rFonts w:ascii="Times New Roman" w:hAnsi="Times New Roman" w:cs="Times New Roman"/>
          <w:sz w:val="28"/>
          <w:szCs w:val="28"/>
        </w:rPr>
        <w:t xml:space="preserve"> людей написано немало работ</w:t>
      </w:r>
      <w:r w:rsidR="00D81B4A">
        <w:rPr>
          <w:rStyle w:val="a5"/>
          <w:rFonts w:ascii="Times New Roman" w:hAnsi="Times New Roman" w:cs="Times New Roman"/>
          <w:sz w:val="28"/>
          <w:szCs w:val="28"/>
        </w:rPr>
        <w:footnoteReference w:id="18"/>
      </w:r>
      <w:r w:rsidRPr="00DB7E4D">
        <w:rPr>
          <w:rFonts w:ascii="Times New Roman" w:hAnsi="Times New Roman" w:cs="Times New Roman"/>
          <w:sz w:val="28"/>
          <w:szCs w:val="28"/>
        </w:rPr>
        <w:t xml:space="preserve"> и потому нет нужды останавливаться на этом вопросе подробно. </w:t>
      </w:r>
      <w:r w:rsidRPr="00DB7E4D">
        <w:rPr>
          <w:rFonts w:ascii="Times New Roman" w:hAnsi="Times New Roman" w:cs="Times New Roman"/>
          <w:sz w:val="28"/>
          <w:szCs w:val="28"/>
        </w:rPr>
        <w:lastRenderedPageBreak/>
        <w:t xml:space="preserve">Давно доказано, что телевидение, пресса, радио и интернет влияют на ценностные установки, идеалы и взгляды людей, изменяя их различными способами. Степень этого влияния – спорный вопрос, однако факт остается фактом: СМИ так или иначе формируют и трансформируют </w:t>
      </w:r>
      <w:r w:rsidR="00842961" w:rsidRPr="00DB7E4D">
        <w:rPr>
          <w:rFonts w:ascii="Times New Roman" w:hAnsi="Times New Roman" w:cs="Times New Roman"/>
          <w:sz w:val="28"/>
          <w:szCs w:val="28"/>
        </w:rPr>
        <w:t xml:space="preserve">политическое </w:t>
      </w:r>
      <w:r w:rsidRPr="00DB7E4D">
        <w:rPr>
          <w:rFonts w:ascii="Times New Roman" w:hAnsi="Times New Roman" w:cs="Times New Roman"/>
          <w:sz w:val="28"/>
          <w:szCs w:val="28"/>
        </w:rPr>
        <w:t>сознание</w:t>
      </w:r>
      <w:r w:rsidR="00842961" w:rsidRPr="00DB7E4D">
        <w:rPr>
          <w:rStyle w:val="a5"/>
          <w:rFonts w:ascii="Times New Roman" w:hAnsi="Times New Roman" w:cs="Times New Roman"/>
          <w:sz w:val="28"/>
          <w:szCs w:val="28"/>
        </w:rPr>
        <w:footnoteReference w:id="19"/>
      </w:r>
      <w:r w:rsidRPr="00DB7E4D">
        <w:rPr>
          <w:rFonts w:ascii="Times New Roman" w:hAnsi="Times New Roman" w:cs="Times New Roman"/>
          <w:sz w:val="28"/>
          <w:szCs w:val="28"/>
        </w:rPr>
        <w:t xml:space="preserve"> общества, внося свою лепту в процесс идентификации отдельных личностей, групп и населения страны или города в целом. </w:t>
      </w:r>
    </w:p>
    <w:p w14:paraId="58AEB13E" w14:textId="24E02CD6" w:rsidR="00842961" w:rsidRPr="00DB7E4D" w:rsidRDefault="00842961" w:rsidP="0002010E">
      <w:pPr>
        <w:widowControl w:val="0"/>
        <w:spacing w:after="0" w:line="360" w:lineRule="auto"/>
        <w:ind w:firstLine="709"/>
        <w:contextualSpacing/>
        <w:jc w:val="both"/>
        <w:rPr>
          <w:rFonts w:ascii="Times New Roman" w:hAnsi="Times New Roman" w:cs="Times New Roman"/>
          <w:sz w:val="28"/>
          <w:szCs w:val="28"/>
        </w:rPr>
      </w:pPr>
      <w:r w:rsidRPr="00DB7E4D">
        <w:rPr>
          <w:rFonts w:ascii="Times New Roman" w:hAnsi="Times New Roman" w:cs="Times New Roman"/>
          <w:sz w:val="28"/>
          <w:szCs w:val="28"/>
        </w:rPr>
        <w:t>В настоящий момент среднестатистический индивид не имеет возможности укрыться от колоссального потока информации, достигающего его повсюду: будь то утренняя газета по дороге на работу, новости в интернете или по телевизору или радиосообщения для владельцев автомобилей, пока они в пути.</w:t>
      </w:r>
      <w:r w:rsidR="00B71DD7">
        <w:rPr>
          <w:rFonts w:ascii="Times New Roman" w:hAnsi="Times New Roman" w:cs="Times New Roman"/>
          <w:sz w:val="28"/>
          <w:szCs w:val="28"/>
        </w:rPr>
        <w:t xml:space="preserve"> </w:t>
      </w:r>
      <w:r w:rsidRPr="00DB7E4D">
        <w:rPr>
          <w:rFonts w:ascii="Times New Roman" w:hAnsi="Times New Roman" w:cs="Times New Roman"/>
          <w:sz w:val="28"/>
          <w:szCs w:val="28"/>
        </w:rPr>
        <w:t xml:space="preserve">Таким образом, информация окружает личность и оставляет определенный отпечаток в ее сознании. </w:t>
      </w:r>
      <w:r w:rsidR="00440754">
        <w:rPr>
          <w:rFonts w:ascii="Times New Roman" w:hAnsi="Times New Roman" w:cs="Times New Roman"/>
          <w:sz w:val="28"/>
          <w:szCs w:val="28"/>
        </w:rPr>
        <w:t xml:space="preserve">Кроме того, в </w:t>
      </w:r>
      <w:r w:rsidR="00D41EBD">
        <w:rPr>
          <w:rFonts w:ascii="Times New Roman" w:hAnsi="Times New Roman" w:cs="Times New Roman"/>
          <w:sz w:val="28"/>
          <w:szCs w:val="28"/>
        </w:rPr>
        <w:t>настоящий момент СМИ сопровождаю</w:t>
      </w:r>
      <w:r w:rsidR="00440754">
        <w:rPr>
          <w:rFonts w:ascii="Times New Roman" w:hAnsi="Times New Roman" w:cs="Times New Roman"/>
          <w:sz w:val="28"/>
          <w:szCs w:val="28"/>
        </w:rPr>
        <w:t>т не только дорогу и рабочее время индивидов, но</w:t>
      </w:r>
      <w:r w:rsidR="00B71DD7">
        <w:rPr>
          <w:rFonts w:ascii="Times New Roman" w:hAnsi="Times New Roman" w:cs="Times New Roman"/>
          <w:sz w:val="28"/>
          <w:szCs w:val="28"/>
        </w:rPr>
        <w:t xml:space="preserve"> и</w:t>
      </w:r>
      <w:r w:rsidR="00440754">
        <w:rPr>
          <w:rFonts w:ascii="Times New Roman" w:hAnsi="Times New Roman" w:cs="Times New Roman"/>
          <w:sz w:val="28"/>
          <w:szCs w:val="28"/>
        </w:rPr>
        <w:t xml:space="preserve"> досуг</w:t>
      </w:r>
      <w:r w:rsidR="00B71DD7">
        <w:rPr>
          <w:rFonts w:ascii="Times New Roman" w:hAnsi="Times New Roman" w:cs="Times New Roman"/>
          <w:sz w:val="28"/>
          <w:szCs w:val="28"/>
        </w:rPr>
        <w:t xml:space="preserve"> каждого из них</w:t>
      </w:r>
      <w:r w:rsidR="00440754">
        <w:rPr>
          <w:rFonts w:ascii="Times New Roman" w:hAnsi="Times New Roman" w:cs="Times New Roman"/>
          <w:sz w:val="28"/>
          <w:szCs w:val="28"/>
        </w:rPr>
        <w:t>. «Д</w:t>
      </w:r>
      <w:r w:rsidR="00440754" w:rsidRPr="00440754">
        <w:rPr>
          <w:rFonts w:ascii="Times New Roman" w:hAnsi="Times New Roman" w:cs="Times New Roman"/>
          <w:sz w:val="28"/>
          <w:szCs w:val="28"/>
        </w:rPr>
        <w:t xml:space="preserve">осуг </w:t>
      </w:r>
      <w:r w:rsidR="00440754">
        <w:rPr>
          <w:rFonts w:ascii="Times New Roman" w:hAnsi="Times New Roman" w:cs="Times New Roman"/>
          <w:sz w:val="28"/>
          <w:szCs w:val="28"/>
        </w:rPr>
        <w:t xml:space="preserve">граждан </w:t>
      </w:r>
      <w:r w:rsidR="00440754" w:rsidRPr="00440754">
        <w:rPr>
          <w:rFonts w:ascii="Times New Roman" w:hAnsi="Times New Roman" w:cs="Times New Roman"/>
          <w:sz w:val="28"/>
          <w:szCs w:val="28"/>
        </w:rPr>
        <w:t>во все возрастающей степени строится или организуется вокр</w:t>
      </w:r>
      <w:r w:rsidR="00440754">
        <w:rPr>
          <w:rFonts w:ascii="Times New Roman" w:hAnsi="Times New Roman" w:cs="Times New Roman"/>
          <w:sz w:val="28"/>
          <w:szCs w:val="28"/>
        </w:rPr>
        <w:t xml:space="preserve">уг массмедиа. Согласно данным </w:t>
      </w:r>
      <w:r w:rsidR="00440754" w:rsidRPr="00440754">
        <w:rPr>
          <w:rFonts w:ascii="Times New Roman" w:hAnsi="Times New Roman" w:cs="Times New Roman"/>
          <w:sz w:val="28"/>
          <w:szCs w:val="28"/>
        </w:rPr>
        <w:t xml:space="preserve">статистики, жители России в среднем 6 часов в день читают, смотрят или слушают СМИ. В итоге язык журналистов и </w:t>
      </w:r>
      <w:proofErr w:type="spellStart"/>
      <w:r w:rsidR="00440754" w:rsidRPr="00440754">
        <w:rPr>
          <w:rFonts w:ascii="Times New Roman" w:hAnsi="Times New Roman" w:cs="Times New Roman"/>
          <w:sz w:val="28"/>
          <w:szCs w:val="28"/>
        </w:rPr>
        <w:t>медиаперсон</w:t>
      </w:r>
      <w:proofErr w:type="spellEnd"/>
      <w:r w:rsidR="00440754" w:rsidRPr="00440754">
        <w:rPr>
          <w:rFonts w:ascii="Times New Roman" w:hAnsi="Times New Roman" w:cs="Times New Roman"/>
          <w:sz w:val="28"/>
          <w:szCs w:val="28"/>
        </w:rPr>
        <w:t xml:space="preserve"> зачастую известен не только лучше, чем язык Пушкина или Пастернака, но и лучше, чем речь собственных детей или друзей</w:t>
      </w:r>
      <w:r w:rsidR="00440754">
        <w:rPr>
          <w:rFonts w:ascii="Times New Roman" w:hAnsi="Times New Roman" w:cs="Times New Roman"/>
          <w:sz w:val="28"/>
          <w:szCs w:val="28"/>
        </w:rPr>
        <w:t>»</w:t>
      </w:r>
      <w:r w:rsidR="00440754">
        <w:rPr>
          <w:rStyle w:val="a5"/>
          <w:rFonts w:ascii="Times New Roman" w:hAnsi="Times New Roman" w:cs="Times New Roman"/>
          <w:sz w:val="28"/>
          <w:szCs w:val="28"/>
        </w:rPr>
        <w:footnoteReference w:id="20"/>
      </w:r>
      <w:r w:rsidR="00440754" w:rsidRPr="00440754">
        <w:rPr>
          <w:rFonts w:ascii="Times New Roman" w:hAnsi="Times New Roman" w:cs="Times New Roman"/>
          <w:sz w:val="28"/>
          <w:szCs w:val="28"/>
        </w:rPr>
        <w:t xml:space="preserve">. </w:t>
      </w:r>
      <w:r w:rsidRPr="00DB7E4D">
        <w:rPr>
          <w:rFonts w:ascii="Times New Roman" w:hAnsi="Times New Roman" w:cs="Times New Roman"/>
          <w:sz w:val="28"/>
          <w:szCs w:val="28"/>
        </w:rPr>
        <w:t>Потребляя информацию, люди сталкиваются и со сведениями о других национальностях и этнических группах в том числе. Федеральные СМИ сообщают новости политики национальных республик, культурные разделы оповещают о различных мероприятиях, посвященных национальным культурам. Телевидение транслирует церемонии открытия памятн</w:t>
      </w:r>
      <w:r w:rsidR="00DB7E4D" w:rsidRPr="00DB7E4D">
        <w:rPr>
          <w:rFonts w:ascii="Times New Roman" w:hAnsi="Times New Roman" w:cs="Times New Roman"/>
          <w:sz w:val="28"/>
          <w:szCs w:val="28"/>
        </w:rPr>
        <w:t>иков</w:t>
      </w:r>
      <w:r w:rsidR="00B71DD7">
        <w:rPr>
          <w:rFonts w:ascii="Times New Roman" w:hAnsi="Times New Roman" w:cs="Times New Roman"/>
          <w:sz w:val="28"/>
          <w:szCs w:val="28"/>
        </w:rPr>
        <w:t xml:space="preserve"> военачальникам или событиям военной истории</w:t>
      </w:r>
      <w:r w:rsidR="00DB7E4D" w:rsidRPr="00DB7E4D">
        <w:rPr>
          <w:rFonts w:ascii="Times New Roman" w:hAnsi="Times New Roman" w:cs="Times New Roman"/>
          <w:sz w:val="28"/>
          <w:szCs w:val="28"/>
        </w:rPr>
        <w:t>,</w:t>
      </w:r>
      <w:r w:rsidR="00B71DD7">
        <w:rPr>
          <w:rFonts w:ascii="Times New Roman" w:hAnsi="Times New Roman" w:cs="Times New Roman"/>
          <w:sz w:val="28"/>
          <w:szCs w:val="28"/>
        </w:rPr>
        <w:t xml:space="preserve"> в том числе</w:t>
      </w:r>
      <w:r w:rsidR="00DB7E4D" w:rsidRPr="00DB7E4D">
        <w:rPr>
          <w:rFonts w:ascii="Times New Roman" w:hAnsi="Times New Roman" w:cs="Times New Roman"/>
          <w:sz w:val="28"/>
          <w:szCs w:val="28"/>
        </w:rPr>
        <w:t xml:space="preserve"> имеющих целью демонстрацию </w:t>
      </w:r>
      <w:r w:rsidR="00B71DD7">
        <w:rPr>
          <w:rFonts w:ascii="Times New Roman" w:hAnsi="Times New Roman" w:cs="Times New Roman"/>
          <w:sz w:val="28"/>
          <w:szCs w:val="28"/>
        </w:rPr>
        <w:t>осознания</w:t>
      </w:r>
      <w:r w:rsidR="00DB7E4D" w:rsidRPr="00DB7E4D">
        <w:rPr>
          <w:rFonts w:ascii="Times New Roman" w:hAnsi="Times New Roman" w:cs="Times New Roman"/>
          <w:sz w:val="28"/>
          <w:szCs w:val="28"/>
        </w:rPr>
        <w:t xml:space="preserve"> </w:t>
      </w:r>
      <w:r w:rsidR="00DB7E4D" w:rsidRPr="00DB7E4D">
        <w:rPr>
          <w:rFonts w:ascii="Times New Roman" w:hAnsi="Times New Roman" w:cs="Times New Roman"/>
          <w:sz w:val="28"/>
          <w:szCs w:val="28"/>
        </w:rPr>
        <w:lastRenderedPageBreak/>
        <w:t>государством свое</w:t>
      </w:r>
      <w:r w:rsidR="00B71DD7">
        <w:rPr>
          <w:rFonts w:ascii="Times New Roman" w:hAnsi="Times New Roman" w:cs="Times New Roman"/>
          <w:sz w:val="28"/>
          <w:szCs w:val="28"/>
        </w:rPr>
        <w:t>го</w:t>
      </w:r>
      <w:r w:rsidR="00DB7E4D" w:rsidRPr="00DB7E4D">
        <w:rPr>
          <w:rFonts w:ascii="Times New Roman" w:hAnsi="Times New Roman" w:cs="Times New Roman"/>
          <w:sz w:val="28"/>
          <w:szCs w:val="28"/>
        </w:rPr>
        <w:t xml:space="preserve"> </w:t>
      </w:r>
      <w:r w:rsidR="00B71DD7">
        <w:rPr>
          <w:rFonts w:ascii="Times New Roman" w:hAnsi="Times New Roman" w:cs="Times New Roman"/>
          <w:sz w:val="28"/>
          <w:szCs w:val="28"/>
        </w:rPr>
        <w:t>непростого пути</w:t>
      </w:r>
      <w:r w:rsidR="00DB7E4D" w:rsidRPr="00DB7E4D">
        <w:rPr>
          <w:rFonts w:ascii="Times New Roman" w:hAnsi="Times New Roman" w:cs="Times New Roman"/>
          <w:sz w:val="28"/>
          <w:szCs w:val="28"/>
        </w:rPr>
        <w:t xml:space="preserve"> и ошибок, совершенных</w:t>
      </w:r>
      <w:r w:rsidR="00B71DD7">
        <w:rPr>
          <w:rFonts w:ascii="Times New Roman" w:hAnsi="Times New Roman" w:cs="Times New Roman"/>
          <w:sz w:val="28"/>
          <w:szCs w:val="28"/>
        </w:rPr>
        <w:t xml:space="preserve"> на его пути</w:t>
      </w:r>
      <w:r w:rsidR="00DB7E4D" w:rsidRPr="00DB7E4D">
        <w:rPr>
          <w:rFonts w:ascii="Times New Roman" w:hAnsi="Times New Roman" w:cs="Times New Roman"/>
          <w:sz w:val="28"/>
          <w:szCs w:val="28"/>
        </w:rPr>
        <w:t xml:space="preserve"> в разных конфликтах</w:t>
      </w:r>
      <w:r w:rsidR="00D41EBD">
        <w:rPr>
          <w:rFonts w:ascii="Times New Roman" w:hAnsi="Times New Roman" w:cs="Times New Roman"/>
          <w:sz w:val="28"/>
          <w:szCs w:val="28"/>
        </w:rPr>
        <w:t>, в том числе носящих этнический характер</w:t>
      </w:r>
      <w:r w:rsidR="00DB7E4D" w:rsidRPr="00DB7E4D">
        <w:rPr>
          <w:rFonts w:ascii="Times New Roman" w:hAnsi="Times New Roman" w:cs="Times New Roman"/>
          <w:sz w:val="28"/>
          <w:szCs w:val="28"/>
        </w:rPr>
        <w:t xml:space="preserve">. </w:t>
      </w:r>
    </w:p>
    <w:p w14:paraId="40D281D9" w14:textId="1FD81447" w:rsidR="00DB7E4D" w:rsidRDefault="00DB7E4D" w:rsidP="0002010E">
      <w:pPr>
        <w:widowControl w:val="0"/>
        <w:spacing w:after="0" w:line="360" w:lineRule="auto"/>
        <w:ind w:firstLine="709"/>
        <w:contextualSpacing/>
        <w:jc w:val="both"/>
        <w:rPr>
          <w:rFonts w:ascii="Times New Roman" w:hAnsi="Times New Roman" w:cs="Times New Roman"/>
          <w:sz w:val="28"/>
          <w:szCs w:val="28"/>
        </w:rPr>
      </w:pPr>
      <w:r w:rsidRPr="00DB7E4D">
        <w:rPr>
          <w:rFonts w:ascii="Times New Roman" w:hAnsi="Times New Roman" w:cs="Times New Roman"/>
          <w:sz w:val="28"/>
          <w:szCs w:val="28"/>
        </w:rPr>
        <w:t>Так</w:t>
      </w:r>
      <w:r w:rsidR="00D41EBD">
        <w:rPr>
          <w:rFonts w:ascii="Times New Roman" w:hAnsi="Times New Roman" w:cs="Times New Roman"/>
          <w:sz w:val="28"/>
          <w:szCs w:val="28"/>
        </w:rPr>
        <w:t xml:space="preserve"> что</w:t>
      </w:r>
      <w:r w:rsidRPr="00DB7E4D">
        <w:rPr>
          <w:rFonts w:ascii="Times New Roman" w:hAnsi="Times New Roman" w:cs="Times New Roman"/>
          <w:sz w:val="28"/>
          <w:szCs w:val="28"/>
        </w:rPr>
        <w:t xml:space="preserve"> каждый гражданин ежедневно сталкивается с информацией этнополитического характера, получает сведения о существовании и деятельности других этнических групп. В итоге СМИ станов</w:t>
      </w:r>
      <w:r w:rsidR="00B71DD7">
        <w:rPr>
          <w:rFonts w:ascii="Times New Roman" w:hAnsi="Times New Roman" w:cs="Times New Roman"/>
          <w:sz w:val="28"/>
          <w:szCs w:val="28"/>
        </w:rPr>
        <w:t>я</w:t>
      </w:r>
      <w:r w:rsidRPr="00DB7E4D">
        <w:rPr>
          <w:rFonts w:ascii="Times New Roman" w:hAnsi="Times New Roman" w:cs="Times New Roman"/>
          <w:sz w:val="28"/>
          <w:szCs w:val="28"/>
        </w:rPr>
        <w:t>тся ареной пересечения, переплетения интересов и репрезентаций различных национальносте</w:t>
      </w:r>
      <w:r w:rsidR="00872110">
        <w:rPr>
          <w:rFonts w:ascii="Times New Roman" w:hAnsi="Times New Roman" w:cs="Times New Roman"/>
          <w:sz w:val="28"/>
          <w:szCs w:val="28"/>
        </w:rPr>
        <w:t>й и этнических групп</w:t>
      </w:r>
      <w:r w:rsidRPr="00DB7E4D">
        <w:rPr>
          <w:rFonts w:ascii="Times New Roman" w:hAnsi="Times New Roman" w:cs="Times New Roman"/>
          <w:sz w:val="28"/>
          <w:szCs w:val="28"/>
        </w:rPr>
        <w:t xml:space="preserve">. С этой точки зрения СМИ играют важнейшую роль в регулировании межэтнических отношений в обществе. От риторики и политики конкретного издания зависит то, как его слушатели, зрители или читатели будут воспринимать представителей других </w:t>
      </w:r>
      <w:r w:rsidR="00872110">
        <w:rPr>
          <w:rFonts w:ascii="Times New Roman" w:hAnsi="Times New Roman" w:cs="Times New Roman"/>
          <w:sz w:val="28"/>
          <w:szCs w:val="28"/>
        </w:rPr>
        <w:t xml:space="preserve">наций и этнических </w:t>
      </w:r>
      <w:r w:rsidRPr="00DB7E4D">
        <w:rPr>
          <w:rFonts w:ascii="Times New Roman" w:hAnsi="Times New Roman" w:cs="Times New Roman"/>
          <w:sz w:val="28"/>
          <w:szCs w:val="28"/>
        </w:rPr>
        <w:t xml:space="preserve">групп. </w:t>
      </w:r>
    </w:p>
    <w:p w14:paraId="66CC3201" w14:textId="46F9FED3" w:rsidR="00721457" w:rsidRPr="00CF5832" w:rsidRDefault="00721457"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заметить, что помимо СМИ общенационального характера, ориентированных, в ос</w:t>
      </w:r>
      <w:r w:rsidR="00B71DD7">
        <w:rPr>
          <w:rFonts w:ascii="Times New Roman" w:hAnsi="Times New Roman" w:cs="Times New Roman"/>
          <w:sz w:val="28"/>
          <w:szCs w:val="28"/>
        </w:rPr>
        <w:t>новном, на титульную нацию, то есть</w:t>
      </w:r>
      <w:r>
        <w:rPr>
          <w:rFonts w:ascii="Times New Roman" w:hAnsi="Times New Roman" w:cs="Times New Roman"/>
          <w:sz w:val="28"/>
          <w:szCs w:val="28"/>
        </w:rPr>
        <w:t xml:space="preserve"> </w:t>
      </w:r>
      <w:r w:rsidRPr="00721457">
        <w:rPr>
          <w:rFonts w:ascii="Times New Roman" w:hAnsi="Times New Roman" w:cs="Times New Roman"/>
          <w:sz w:val="28"/>
          <w:szCs w:val="28"/>
        </w:rPr>
        <w:t>часть населения, национальность которой определяет офици</w:t>
      </w:r>
      <w:r>
        <w:rPr>
          <w:rFonts w:ascii="Times New Roman" w:hAnsi="Times New Roman" w:cs="Times New Roman"/>
          <w:sz w:val="28"/>
          <w:szCs w:val="28"/>
        </w:rPr>
        <w:t xml:space="preserve">альное наименование государства, существуют </w:t>
      </w:r>
      <w:r w:rsidR="00872110">
        <w:rPr>
          <w:rFonts w:ascii="Times New Roman" w:hAnsi="Times New Roman" w:cs="Times New Roman"/>
          <w:sz w:val="28"/>
          <w:szCs w:val="28"/>
        </w:rPr>
        <w:t xml:space="preserve">и </w:t>
      </w:r>
      <w:r>
        <w:rPr>
          <w:rFonts w:ascii="Times New Roman" w:hAnsi="Times New Roman" w:cs="Times New Roman"/>
          <w:sz w:val="28"/>
          <w:szCs w:val="28"/>
        </w:rPr>
        <w:t xml:space="preserve">так называемые национальные СМИ, предназначенные для представителей определенных </w:t>
      </w:r>
      <w:r w:rsidR="00872110">
        <w:rPr>
          <w:rFonts w:ascii="Times New Roman" w:hAnsi="Times New Roman" w:cs="Times New Roman"/>
          <w:sz w:val="28"/>
          <w:szCs w:val="28"/>
        </w:rPr>
        <w:t>этносов</w:t>
      </w:r>
      <w:r>
        <w:rPr>
          <w:rFonts w:ascii="Times New Roman" w:hAnsi="Times New Roman" w:cs="Times New Roman"/>
          <w:sz w:val="28"/>
          <w:szCs w:val="28"/>
        </w:rPr>
        <w:t xml:space="preserve">. </w:t>
      </w:r>
      <w:r w:rsidR="00872110">
        <w:rPr>
          <w:rFonts w:ascii="Times New Roman" w:hAnsi="Times New Roman" w:cs="Times New Roman"/>
          <w:sz w:val="28"/>
          <w:szCs w:val="28"/>
        </w:rPr>
        <w:t>В рамках таких массмедиа организуется диалог между членами одного этноса, устанавливается связь с этническими «собратьями»</w:t>
      </w:r>
      <w:r w:rsidR="005F77A5">
        <w:rPr>
          <w:rFonts w:ascii="Times New Roman" w:hAnsi="Times New Roman" w:cs="Times New Roman"/>
          <w:sz w:val="28"/>
          <w:szCs w:val="28"/>
        </w:rPr>
        <w:t>.</w:t>
      </w:r>
      <w:r w:rsidR="00CF5832">
        <w:rPr>
          <w:rFonts w:ascii="Times New Roman" w:hAnsi="Times New Roman" w:cs="Times New Roman"/>
          <w:sz w:val="28"/>
          <w:szCs w:val="28"/>
        </w:rPr>
        <w:t xml:space="preserve"> Согласно И. Н. Блохину, такие издания относятся к типу этнической журналистики</w:t>
      </w:r>
      <w:r w:rsidR="00CF5832">
        <w:rPr>
          <w:rStyle w:val="a5"/>
          <w:rFonts w:ascii="Times New Roman" w:hAnsi="Times New Roman" w:cs="Times New Roman"/>
          <w:sz w:val="28"/>
          <w:szCs w:val="28"/>
        </w:rPr>
        <w:footnoteReference w:id="21"/>
      </w:r>
      <w:r w:rsidR="00CF5832">
        <w:rPr>
          <w:rFonts w:ascii="Times New Roman" w:hAnsi="Times New Roman" w:cs="Times New Roman"/>
          <w:sz w:val="28"/>
          <w:szCs w:val="28"/>
        </w:rPr>
        <w:t xml:space="preserve">. </w:t>
      </w:r>
    </w:p>
    <w:p w14:paraId="42A737D7" w14:textId="3130B4AE" w:rsidR="008D0145" w:rsidRPr="00FE240F" w:rsidRDefault="00721457"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Чтобы избежать путаницы, вызванной постоянными научными дискуссиями о понятиях, поясним, что будет пониматься в этой работе под терминами «нация» и «этничность». </w:t>
      </w:r>
      <w:r w:rsidR="00872110">
        <w:rPr>
          <w:rFonts w:ascii="Times New Roman" w:hAnsi="Times New Roman" w:cs="Times New Roman"/>
          <w:sz w:val="28"/>
          <w:szCs w:val="28"/>
        </w:rPr>
        <w:t xml:space="preserve">В качестве базового определения </w:t>
      </w:r>
      <w:r w:rsidR="00B71DD7">
        <w:rPr>
          <w:rFonts w:ascii="Times New Roman" w:hAnsi="Times New Roman" w:cs="Times New Roman"/>
          <w:sz w:val="28"/>
          <w:szCs w:val="28"/>
        </w:rPr>
        <w:t>для этноса возьмем трактовку А. </w:t>
      </w:r>
      <w:r w:rsidR="00872110">
        <w:rPr>
          <w:rFonts w:ascii="Times New Roman" w:hAnsi="Times New Roman" w:cs="Times New Roman"/>
          <w:sz w:val="28"/>
          <w:szCs w:val="28"/>
        </w:rPr>
        <w:t>А.</w:t>
      </w:r>
      <w:r w:rsidR="00B71DD7">
        <w:rPr>
          <w:rFonts w:ascii="Times New Roman" w:hAnsi="Times New Roman" w:cs="Times New Roman"/>
          <w:sz w:val="28"/>
          <w:szCs w:val="28"/>
        </w:rPr>
        <w:t> </w:t>
      </w:r>
      <w:proofErr w:type="spellStart"/>
      <w:r w:rsidR="00872110">
        <w:rPr>
          <w:rFonts w:ascii="Times New Roman" w:hAnsi="Times New Roman" w:cs="Times New Roman"/>
          <w:sz w:val="28"/>
          <w:szCs w:val="28"/>
        </w:rPr>
        <w:t>Празаускаса</w:t>
      </w:r>
      <w:proofErr w:type="spellEnd"/>
      <w:r w:rsidR="00872110">
        <w:rPr>
          <w:rFonts w:ascii="Times New Roman" w:hAnsi="Times New Roman" w:cs="Times New Roman"/>
          <w:sz w:val="28"/>
          <w:szCs w:val="28"/>
        </w:rPr>
        <w:t>, который понимает этнос как устойчивую социальную общность, «</w:t>
      </w:r>
      <w:r w:rsidR="00872110" w:rsidRPr="00872110">
        <w:rPr>
          <w:rFonts w:ascii="Times New Roman" w:hAnsi="Times New Roman" w:cs="Times New Roman"/>
          <w:sz w:val="28"/>
          <w:szCs w:val="28"/>
        </w:rPr>
        <w:t xml:space="preserve">как культуру народа-мигранта, характерными признаками </w:t>
      </w:r>
      <w:r w:rsidR="00872110">
        <w:rPr>
          <w:rFonts w:ascii="Times New Roman" w:hAnsi="Times New Roman" w:cs="Times New Roman"/>
          <w:sz w:val="28"/>
          <w:szCs w:val="28"/>
        </w:rPr>
        <w:t>которой</w:t>
      </w:r>
      <w:r w:rsidR="00872110" w:rsidRPr="00872110">
        <w:rPr>
          <w:rFonts w:ascii="Times New Roman" w:hAnsi="Times New Roman" w:cs="Times New Roman"/>
          <w:sz w:val="28"/>
          <w:szCs w:val="28"/>
        </w:rPr>
        <w:t xml:space="preserve"> являются религия, язык и жизненный уклад</w:t>
      </w:r>
      <w:r w:rsidR="00872110">
        <w:rPr>
          <w:rFonts w:ascii="Times New Roman" w:hAnsi="Times New Roman" w:cs="Times New Roman"/>
          <w:sz w:val="28"/>
          <w:szCs w:val="28"/>
        </w:rPr>
        <w:t>»</w:t>
      </w:r>
      <w:r w:rsidR="00872110">
        <w:rPr>
          <w:rStyle w:val="a5"/>
          <w:rFonts w:ascii="Times New Roman" w:hAnsi="Times New Roman" w:cs="Times New Roman"/>
          <w:sz w:val="28"/>
          <w:szCs w:val="28"/>
        </w:rPr>
        <w:footnoteReference w:id="22"/>
      </w:r>
      <w:r w:rsidR="00872110">
        <w:rPr>
          <w:rFonts w:ascii="Times New Roman" w:hAnsi="Times New Roman" w:cs="Times New Roman"/>
          <w:sz w:val="28"/>
          <w:szCs w:val="28"/>
        </w:rPr>
        <w:t>. Таким образом, автор подчеркивает</w:t>
      </w:r>
      <w:r w:rsidR="00552D42">
        <w:rPr>
          <w:rFonts w:ascii="Times New Roman" w:hAnsi="Times New Roman" w:cs="Times New Roman"/>
          <w:sz w:val="28"/>
          <w:szCs w:val="28"/>
        </w:rPr>
        <w:t xml:space="preserve"> определенную</w:t>
      </w:r>
      <w:r w:rsidR="00872110">
        <w:rPr>
          <w:rFonts w:ascii="Times New Roman" w:hAnsi="Times New Roman" w:cs="Times New Roman"/>
          <w:sz w:val="28"/>
          <w:szCs w:val="28"/>
        </w:rPr>
        <w:t xml:space="preserve"> независимость этноса от территории</w:t>
      </w:r>
      <w:r w:rsidR="00552D42">
        <w:rPr>
          <w:rFonts w:ascii="Times New Roman" w:hAnsi="Times New Roman" w:cs="Times New Roman"/>
          <w:sz w:val="28"/>
          <w:szCs w:val="28"/>
        </w:rPr>
        <w:t xml:space="preserve"> как исторической родины</w:t>
      </w:r>
      <w:r w:rsidR="00872110">
        <w:rPr>
          <w:rFonts w:ascii="Times New Roman" w:hAnsi="Times New Roman" w:cs="Times New Roman"/>
          <w:sz w:val="28"/>
          <w:szCs w:val="28"/>
        </w:rPr>
        <w:t>. Общее место проживания и культура являются главными признаками нации, это «</w:t>
      </w:r>
      <w:r w:rsidR="00872110" w:rsidRPr="00872110">
        <w:rPr>
          <w:rFonts w:ascii="Times New Roman" w:hAnsi="Times New Roman" w:cs="Times New Roman"/>
          <w:sz w:val="28"/>
          <w:szCs w:val="28"/>
        </w:rPr>
        <w:t xml:space="preserve">обиталище народов, </w:t>
      </w:r>
      <w:r w:rsidR="00872110" w:rsidRPr="00872110">
        <w:rPr>
          <w:rFonts w:ascii="Times New Roman" w:hAnsi="Times New Roman" w:cs="Times New Roman"/>
          <w:sz w:val="28"/>
          <w:szCs w:val="28"/>
        </w:rPr>
        <w:lastRenderedPageBreak/>
        <w:t>разделяющих единую культуру</w:t>
      </w:r>
      <w:r w:rsidR="00872110">
        <w:rPr>
          <w:rFonts w:ascii="Times New Roman" w:hAnsi="Times New Roman" w:cs="Times New Roman"/>
          <w:sz w:val="28"/>
          <w:szCs w:val="28"/>
        </w:rPr>
        <w:t>»</w:t>
      </w:r>
      <w:r w:rsidR="00872110">
        <w:rPr>
          <w:rStyle w:val="a5"/>
          <w:rFonts w:ascii="Times New Roman" w:hAnsi="Times New Roman" w:cs="Times New Roman"/>
          <w:sz w:val="28"/>
          <w:szCs w:val="28"/>
        </w:rPr>
        <w:footnoteReference w:id="23"/>
      </w:r>
      <w:r w:rsidR="00872110">
        <w:rPr>
          <w:rFonts w:ascii="Times New Roman" w:hAnsi="Times New Roman" w:cs="Times New Roman"/>
          <w:sz w:val="28"/>
          <w:szCs w:val="28"/>
        </w:rPr>
        <w:t>.</w:t>
      </w:r>
      <w:r w:rsidR="00F13490">
        <w:rPr>
          <w:rFonts w:ascii="Times New Roman" w:hAnsi="Times New Roman" w:cs="Times New Roman"/>
          <w:sz w:val="28"/>
          <w:szCs w:val="28"/>
        </w:rPr>
        <w:t xml:space="preserve"> То есть нация – это этнос, закрепленный на определенной территории. В нашем случае российская нация как проживающая на территории своей исторической родины является принимающей стороной для различных этносов, покидающих свою родину и </w:t>
      </w:r>
      <w:r w:rsidR="00F13490" w:rsidRPr="00FE240F">
        <w:rPr>
          <w:rFonts w:ascii="Times New Roman" w:hAnsi="Times New Roman" w:cs="Times New Roman"/>
          <w:sz w:val="28"/>
          <w:szCs w:val="28"/>
        </w:rPr>
        <w:t>поселяющихся на территории другого государства. В этой связи этничность служит определенной культурной характеристикой индивида: выяснив его национальность, мы невольно соотносим его с определенным стереотипом — особенностями культуры, менталитетом, обычаями, стилем поведения, темпераментом и прочими свойствами</w:t>
      </w:r>
      <w:r w:rsidR="00F13490" w:rsidRPr="00FE240F">
        <w:rPr>
          <w:rStyle w:val="a5"/>
          <w:rFonts w:ascii="Times New Roman" w:hAnsi="Times New Roman" w:cs="Times New Roman"/>
          <w:sz w:val="28"/>
          <w:szCs w:val="28"/>
        </w:rPr>
        <w:footnoteReference w:id="24"/>
      </w:r>
      <w:r w:rsidR="00F13490" w:rsidRPr="00FE240F">
        <w:rPr>
          <w:rFonts w:ascii="Times New Roman" w:hAnsi="Times New Roman" w:cs="Times New Roman"/>
          <w:sz w:val="28"/>
          <w:szCs w:val="28"/>
        </w:rPr>
        <w:t>.</w:t>
      </w:r>
    </w:p>
    <w:p w14:paraId="24160707" w14:textId="011EFE4C" w:rsidR="00872110" w:rsidRDefault="00872110"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Разобравшись с базовыми терминами, продолжим разговор о СМИ как площадке этнополитического взаимодействия. </w:t>
      </w:r>
      <w:r w:rsidR="005E581B">
        <w:rPr>
          <w:rFonts w:ascii="Times New Roman" w:hAnsi="Times New Roman" w:cs="Times New Roman"/>
          <w:sz w:val="28"/>
          <w:szCs w:val="28"/>
        </w:rPr>
        <w:t xml:space="preserve">Общеизвестно, что любое массмедиа имеет свою специфику, некий признак, отличающий его от других. Это </w:t>
      </w:r>
      <w:proofErr w:type="gramStart"/>
      <w:r w:rsidR="005E581B">
        <w:rPr>
          <w:rFonts w:ascii="Times New Roman" w:hAnsi="Times New Roman" w:cs="Times New Roman"/>
          <w:sz w:val="28"/>
          <w:szCs w:val="28"/>
        </w:rPr>
        <w:t>может быть</w:t>
      </w:r>
      <w:proofErr w:type="gramEnd"/>
      <w:r w:rsidR="005E581B">
        <w:rPr>
          <w:rFonts w:ascii="Times New Roman" w:hAnsi="Times New Roman" w:cs="Times New Roman"/>
          <w:sz w:val="28"/>
          <w:szCs w:val="28"/>
        </w:rPr>
        <w:t xml:space="preserve"> как тематика, так и стиль оформления, формат, политическая направленность, и, конечно, язык. </w:t>
      </w:r>
      <w:r w:rsidR="00E56E50">
        <w:rPr>
          <w:rFonts w:ascii="Times New Roman" w:hAnsi="Times New Roman" w:cs="Times New Roman"/>
          <w:sz w:val="28"/>
          <w:szCs w:val="28"/>
        </w:rPr>
        <w:t xml:space="preserve">Нас прежде всего интересуют так называемые общественно-политические издания, освещающие события в социальной и политической сферах. Внимание именно к этой категории СМИ обусловлено тем, что в современных условиях этничность неотделима от политики. Стоит произойти конфликту между представителями разных этносов или наций, как тут же </w:t>
      </w:r>
      <w:r w:rsidR="00552D42">
        <w:rPr>
          <w:rFonts w:ascii="Times New Roman" w:hAnsi="Times New Roman" w:cs="Times New Roman"/>
          <w:sz w:val="28"/>
          <w:szCs w:val="28"/>
        </w:rPr>
        <w:t>обнаруживаются его политические аспекты</w:t>
      </w:r>
      <w:r w:rsidR="00E56E50">
        <w:rPr>
          <w:rFonts w:ascii="Times New Roman" w:hAnsi="Times New Roman" w:cs="Times New Roman"/>
          <w:sz w:val="28"/>
          <w:szCs w:val="28"/>
        </w:rPr>
        <w:t>,</w:t>
      </w:r>
      <w:r w:rsidR="00552D42">
        <w:rPr>
          <w:rFonts w:ascii="Times New Roman" w:hAnsi="Times New Roman" w:cs="Times New Roman"/>
          <w:sz w:val="28"/>
          <w:szCs w:val="28"/>
        </w:rPr>
        <w:t xml:space="preserve"> нерешенные политические вопросы,</w:t>
      </w:r>
      <w:r w:rsidR="00E56E50">
        <w:rPr>
          <w:rFonts w:ascii="Times New Roman" w:hAnsi="Times New Roman" w:cs="Times New Roman"/>
          <w:sz w:val="28"/>
          <w:szCs w:val="28"/>
        </w:rPr>
        <w:t xml:space="preserve"> видные деятели власти</w:t>
      </w:r>
      <w:r w:rsidR="00552D42">
        <w:rPr>
          <w:rFonts w:ascii="Times New Roman" w:hAnsi="Times New Roman" w:cs="Times New Roman"/>
          <w:sz w:val="28"/>
          <w:szCs w:val="28"/>
        </w:rPr>
        <w:t xml:space="preserve"> </w:t>
      </w:r>
      <w:r w:rsidR="00E56E50">
        <w:rPr>
          <w:rFonts w:ascii="Times New Roman" w:hAnsi="Times New Roman" w:cs="Times New Roman"/>
          <w:sz w:val="28"/>
          <w:szCs w:val="28"/>
        </w:rPr>
        <w:t xml:space="preserve">начинают говорить о необходимости каких-либо мер, принятии или отмене законов, ужесточении внешней политики и т.д. </w:t>
      </w:r>
    </w:p>
    <w:p w14:paraId="7C185BCD" w14:textId="1F9637E3" w:rsidR="00A63CE6" w:rsidRDefault="00552D42" w:rsidP="0002010E">
      <w:pPr>
        <w:widowControl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Под э</w:t>
      </w:r>
      <w:r w:rsidR="00E56E50">
        <w:rPr>
          <w:rFonts w:ascii="Times New Roman" w:hAnsi="Times New Roman" w:cs="Times New Roman"/>
          <w:sz w:val="28"/>
          <w:szCs w:val="28"/>
        </w:rPr>
        <w:t>тнически</w:t>
      </w:r>
      <w:r>
        <w:rPr>
          <w:rFonts w:ascii="Times New Roman" w:hAnsi="Times New Roman" w:cs="Times New Roman"/>
          <w:sz w:val="28"/>
          <w:szCs w:val="28"/>
        </w:rPr>
        <w:t>м</w:t>
      </w:r>
      <w:r w:rsidR="00E56E50">
        <w:rPr>
          <w:rFonts w:ascii="Times New Roman" w:hAnsi="Times New Roman" w:cs="Times New Roman"/>
          <w:sz w:val="28"/>
          <w:szCs w:val="28"/>
        </w:rPr>
        <w:t xml:space="preserve"> конфликт</w:t>
      </w:r>
      <w:r>
        <w:rPr>
          <w:rFonts w:ascii="Times New Roman" w:hAnsi="Times New Roman" w:cs="Times New Roman"/>
          <w:sz w:val="28"/>
          <w:szCs w:val="28"/>
        </w:rPr>
        <w:t xml:space="preserve">ом понимается </w:t>
      </w:r>
      <w:r w:rsidR="00A63CE6">
        <w:rPr>
          <w:rFonts w:ascii="Times New Roman" w:hAnsi="Times New Roman" w:cs="Times New Roman"/>
          <w:sz w:val="28"/>
          <w:szCs w:val="28"/>
        </w:rPr>
        <w:t>«</w:t>
      </w:r>
      <w:r w:rsidR="00A63CE6" w:rsidRPr="00A63CE6">
        <w:rPr>
          <w:rFonts w:ascii="Times New Roman" w:hAnsi="Times New Roman" w:cs="Times New Roman"/>
          <w:sz w:val="28"/>
          <w:szCs w:val="28"/>
        </w:rPr>
        <w:t>люб</w:t>
      </w:r>
      <w:r w:rsidR="00A63CE6">
        <w:rPr>
          <w:rFonts w:ascii="Times New Roman" w:hAnsi="Times New Roman" w:cs="Times New Roman"/>
          <w:sz w:val="28"/>
          <w:szCs w:val="28"/>
        </w:rPr>
        <w:t>ая</w:t>
      </w:r>
      <w:r w:rsidR="00A63CE6" w:rsidRPr="00A63CE6">
        <w:rPr>
          <w:rFonts w:ascii="Times New Roman" w:hAnsi="Times New Roman" w:cs="Times New Roman"/>
          <w:sz w:val="28"/>
          <w:szCs w:val="28"/>
        </w:rPr>
        <w:t xml:space="preserve"> форм</w:t>
      </w:r>
      <w:r w:rsidR="00A63CE6">
        <w:rPr>
          <w:rFonts w:ascii="Times New Roman" w:hAnsi="Times New Roman" w:cs="Times New Roman"/>
          <w:sz w:val="28"/>
          <w:szCs w:val="28"/>
        </w:rPr>
        <w:t>а граж</w:t>
      </w:r>
      <w:r w:rsidR="00A63CE6" w:rsidRPr="00A63CE6">
        <w:rPr>
          <w:rFonts w:ascii="Times New Roman" w:hAnsi="Times New Roman" w:cs="Times New Roman"/>
          <w:sz w:val="28"/>
          <w:szCs w:val="28"/>
        </w:rPr>
        <w:t>данского, политического или вооруженного противоборства, в котором стороны, или одна и</w:t>
      </w:r>
      <w:r w:rsidR="00A63CE6">
        <w:rPr>
          <w:rFonts w:ascii="Times New Roman" w:hAnsi="Times New Roman" w:cs="Times New Roman"/>
          <w:sz w:val="28"/>
          <w:szCs w:val="28"/>
        </w:rPr>
        <w:t>з сторон, мобилизуются, действу</w:t>
      </w:r>
      <w:r w:rsidR="00A63CE6" w:rsidRPr="00A63CE6">
        <w:rPr>
          <w:rFonts w:ascii="Times New Roman" w:hAnsi="Times New Roman" w:cs="Times New Roman"/>
          <w:sz w:val="28"/>
          <w:szCs w:val="28"/>
        </w:rPr>
        <w:t>ют или страдают по признаку этнических различий»</w:t>
      </w:r>
      <w:r w:rsidR="00A63CE6">
        <w:rPr>
          <w:rStyle w:val="a5"/>
          <w:rFonts w:ascii="Times New Roman" w:hAnsi="Times New Roman" w:cs="Times New Roman"/>
          <w:sz w:val="28"/>
          <w:szCs w:val="28"/>
        </w:rPr>
        <w:footnoteReference w:id="25"/>
      </w:r>
      <w:r w:rsidR="00A63CE6">
        <w:rPr>
          <w:rFonts w:ascii="Times New Roman" w:hAnsi="Times New Roman" w:cs="Times New Roman"/>
          <w:sz w:val="28"/>
          <w:szCs w:val="28"/>
        </w:rPr>
        <w:t xml:space="preserve">. В контексте нашей работы мы будем понимать под этническим конфликтом столкновение интересов доминантной этнической группы (русские) с этническими меньшинствами, проживающими на </w:t>
      </w:r>
      <w:r w:rsidR="00A63CE6">
        <w:rPr>
          <w:rFonts w:ascii="Times New Roman" w:hAnsi="Times New Roman" w:cs="Times New Roman"/>
          <w:sz w:val="28"/>
          <w:szCs w:val="28"/>
        </w:rPr>
        <w:lastRenderedPageBreak/>
        <w:t>территории РФ. Таким образом, согласно ранее принятой нами терминологии, под этническим конфликтом мы понимаем столкновение нации и этноса (этносов). Стоит также отметить, ч</w:t>
      </w:r>
      <w:r w:rsidR="008B034D">
        <w:rPr>
          <w:rFonts w:ascii="Times New Roman" w:hAnsi="Times New Roman" w:cs="Times New Roman"/>
          <w:sz w:val="28"/>
          <w:szCs w:val="28"/>
        </w:rPr>
        <w:t>то, как ве</w:t>
      </w:r>
      <w:r>
        <w:rPr>
          <w:rFonts w:ascii="Times New Roman" w:hAnsi="Times New Roman" w:cs="Times New Roman"/>
          <w:sz w:val="28"/>
          <w:szCs w:val="28"/>
        </w:rPr>
        <w:t>рно было подмечено В. </w:t>
      </w:r>
      <w:r w:rsidR="00A63CE6">
        <w:rPr>
          <w:rFonts w:ascii="Times New Roman" w:hAnsi="Times New Roman" w:cs="Times New Roman"/>
          <w:sz w:val="28"/>
          <w:szCs w:val="28"/>
        </w:rPr>
        <w:t>А.</w:t>
      </w:r>
      <w:r>
        <w:rPr>
          <w:rFonts w:ascii="Times New Roman" w:hAnsi="Times New Roman" w:cs="Times New Roman"/>
          <w:sz w:val="28"/>
          <w:szCs w:val="28"/>
        </w:rPr>
        <w:t> </w:t>
      </w:r>
      <w:proofErr w:type="spellStart"/>
      <w:r w:rsidR="00A63CE6">
        <w:rPr>
          <w:rFonts w:ascii="Times New Roman" w:hAnsi="Times New Roman" w:cs="Times New Roman"/>
          <w:sz w:val="28"/>
          <w:szCs w:val="28"/>
        </w:rPr>
        <w:t>Тишковым</w:t>
      </w:r>
      <w:proofErr w:type="spellEnd"/>
      <w:r w:rsidR="00A63CE6">
        <w:rPr>
          <w:rFonts w:ascii="Times New Roman" w:hAnsi="Times New Roman" w:cs="Times New Roman"/>
          <w:sz w:val="28"/>
          <w:szCs w:val="28"/>
        </w:rPr>
        <w:t xml:space="preserve">, в реальности </w:t>
      </w:r>
      <w:r w:rsidR="00A63CE6" w:rsidRPr="00A63CE6">
        <w:rPr>
          <w:rFonts w:ascii="Times New Roman" w:hAnsi="Times New Roman" w:cs="Times New Roman"/>
          <w:sz w:val="28"/>
          <w:szCs w:val="28"/>
        </w:rPr>
        <w:t>этнических конфликтов в «чистом» виде не существует</w:t>
      </w:r>
      <w:r w:rsidR="00A63CE6">
        <w:rPr>
          <w:rFonts w:ascii="Times New Roman" w:hAnsi="Times New Roman" w:cs="Times New Roman"/>
          <w:sz w:val="28"/>
          <w:szCs w:val="28"/>
        </w:rPr>
        <w:t>. Чаще всего под этим термином понимают целый «комплект» разного рода конфликтов (социальных, экономических, культурных), в которых этнический фактор, «</w:t>
      </w:r>
      <w:r w:rsidR="00A63CE6" w:rsidRPr="00A63CE6">
        <w:rPr>
          <w:rFonts w:ascii="Times New Roman" w:hAnsi="Times New Roman" w:cs="Times New Roman"/>
          <w:color w:val="000000"/>
          <w:sz w:val="28"/>
          <w:szCs w:val="28"/>
        </w:rPr>
        <w:t>как правило, углубляет и ос</w:t>
      </w:r>
      <w:r w:rsidR="00A63CE6" w:rsidRPr="00A63CE6">
        <w:rPr>
          <w:rFonts w:ascii="Times New Roman" w:hAnsi="Times New Roman" w:cs="Times New Roman"/>
          <w:color w:val="000000"/>
          <w:sz w:val="28"/>
          <w:szCs w:val="28"/>
        </w:rPr>
        <w:softHyphen/>
        <w:t>ложняет возникающие противоречия, придавая конфликтам до</w:t>
      </w:r>
      <w:r w:rsidR="00A63CE6" w:rsidRPr="00A63CE6">
        <w:rPr>
          <w:rFonts w:ascii="Times New Roman" w:hAnsi="Times New Roman" w:cs="Times New Roman"/>
          <w:color w:val="000000"/>
          <w:sz w:val="28"/>
          <w:szCs w:val="28"/>
        </w:rPr>
        <w:softHyphen/>
        <w:t>полнительный эмоциональный фон»</w:t>
      </w:r>
      <w:r w:rsidR="00A63CE6">
        <w:rPr>
          <w:rStyle w:val="a5"/>
          <w:rFonts w:ascii="Times New Roman" w:hAnsi="Times New Roman" w:cs="Times New Roman"/>
          <w:color w:val="000000"/>
          <w:sz w:val="28"/>
          <w:szCs w:val="28"/>
        </w:rPr>
        <w:footnoteReference w:id="26"/>
      </w:r>
      <w:r w:rsidR="00A63CE6">
        <w:rPr>
          <w:rFonts w:ascii="Times New Roman" w:hAnsi="Times New Roman" w:cs="Times New Roman"/>
          <w:color w:val="000000"/>
          <w:sz w:val="28"/>
          <w:szCs w:val="28"/>
        </w:rPr>
        <w:t>.</w:t>
      </w:r>
      <w:r w:rsidR="008D4EB1">
        <w:rPr>
          <w:rFonts w:ascii="Times New Roman" w:hAnsi="Times New Roman" w:cs="Times New Roman"/>
          <w:color w:val="000000"/>
          <w:sz w:val="28"/>
          <w:szCs w:val="28"/>
        </w:rPr>
        <w:t xml:space="preserve"> Таким образом, этнические конфликты весьма существенно разнятся между собой. При дифференциации по цели, ради которой стороны вступают в противоречие, можно выделить четыре типа этнических конфликтов:</w:t>
      </w:r>
    </w:p>
    <w:p w14:paraId="4D86B385" w14:textId="77777777" w:rsidR="008D4EB1" w:rsidRPr="008D4EB1" w:rsidRDefault="008D4EB1" w:rsidP="0002010E">
      <w:pPr>
        <w:pStyle w:val="a7"/>
        <w:widowControl w:val="0"/>
        <w:numPr>
          <w:ilvl w:val="0"/>
          <w:numId w:val="2"/>
        </w:numPr>
        <w:spacing w:after="0" w:line="360" w:lineRule="auto"/>
        <w:ind w:firstLine="709"/>
        <w:jc w:val="both"/>
        <w:rPr>
          <w:rFonts w:ascii="Times New Roman" w:hAnsi="Times New Roman" w:cs="Times New Roman"/>
          <w:sz w:val="28"/>
          <w:szCs w:val="28"/>
        </w:rPr>
      </w:pPr>
      <w:proofErr w:type="gramStart"/>
      <w:r w:rsidRPr="008D4EB1">
        <w:rPr>
          <w:rFonts w:ascii="Times New Roman" w:hAnsi="Times New Roman" w:cs="Times New Roman"/>
          <w:sz w:val="28"/>
          <w:szCs w:val="28"/>
        </w:rPr>
        <w:t>социально</w:t>
      </w:r>
      <w:proofErr w:type="gramEnd"/>
      <w:r w:rsidRPr="008D4EB1">
        <w:rPr>
          <w:rFonts w:ascii="Times New Roman" w:hAnsi="Times New Roman" w:cs="Times New Roman"/>
          <w:sz w:val="28"/>
          <w:szCs w:val="28"/>
        </w:rPr>
        <w:t>-экономические, при которых выдвигаются требования гражданского равноправия (от прав гражданства до равнопра</w:t>
      </w:r>
      <w:r>
        <w:rPr>
          <w:rFonts w:ascii="Times New Roman" w:hAnsi="Times New Roman" w:cs="Times New Roman"/>
          <w:sz w:val="28"/>
          <w:szCs w:val="28"/>
        </w:rPr>
        <w:t>вного экономического положения)</w:t>
      </w:r>
      <w:r w:rsidR="008B034D">
        <w:rPr>
          <w:rFonts w:ascii="Times New Roman" w:hAnsi="Times New Roman" w:cs="Times New Roman"/>
          <w:sz w:val="28"/>
          <w:szCs w:val="28"/>
        </w:rPr>
        <w:t>;</w:t>
      </w:r>
    </w:p>
    <w:p w14:paraId="43A1CC75" w14:textId="77777777" w:rsidR="008D4EB1" w:rsidRDefault="008D4EB1" w:rsidP="0002010E">
      <w:pPr>
        <w:pStyle w:val="a7"/>
        <w:widowControl w:val="0"/>
        <w:numPr>
          <w:ilvl w:val="0"/>
          <w:numId w:val="2"/>
        </w:numPr>
        <w:spacing w:after="0" w:line="360" w:lineRule="auto"/>
        <w:ind w:firstLine="709"/>
        <w:jc w:val="both"/>
        <w:rPr>
          <w:rFonts w:ascii="Times New Roman" w:hAnsi="Times New Roman" w:cs="Times New Roman"/>
          <w:sz w:val="28"/>
          <w:szCs w:val="28"/>
        </w:rPr>
      </w:pPr>
      <w:proofErr w:type="gramStart"/>
      <w:r w:rsidRPr="008D4EB1">
        <w:rPr>
          <w:rFonts w:ascii="Times New Roman" w:hAnsi="Times New Roman" w:cs="Times New Roman"/>
          <w:sz w:val="28"/>
          <w:szCs w:val="28"/>
        </w:rPr>
        <w:t>культурно</w:t>
      </w:r>
      <w:proofErr w:type="gramEnd"/>
      <w:r w:rsidRPr="008D4EB1">
        <w:rPr>
          <w:rFonts w:ascii="Times New Roman" w:hAnsi="Times New Roman" w:cs="Times New Roman"/>
          <w:sz w:val="28"/>
          <w:szCs w:val="28"/>
        </w:rPr>
        <w:t>-языковые</w:t>
      </w:r>
      <w:r>
        <w:rPr>
          <w:rFonts w:ascii="Times New Roman" w:hAnsi="Times New Roman" w:cs="Times New Roman"/>
          <w:sz w:val="28"/>
          <w:szCs w:val="28"/>
        </w:rPr>
        <w:t>, при которых выдвигаемые требо</w:t>
      </w:r>
      <w:r w:rsidRPr="008D4EB1">
        <w:rPr>
          <w:rFonts w:ascii="Times New Roman" w:hAnsi="Times New Roman" w:cs="Times New Roman"/>
          <w:sz w:val="28"/>
          <w:szCs w:val="28"/>
        </w:rPr>
        <w:t xml:space="preserve">вания затрагивают проблемы сохранения или возрождения функций языка </w:t>
      </w:r>
      <w:r>
        <w:rPr>
          <w:rFonts w:ascii="Times New Roman" w:hAnsi="Times New Roman" w:cs="Times New Roman"/>
          <w:sz w:val="28"/>
          <w:szCs w:val="28"/>
        </w:rPr>
        <w:t>и культуры этнической общности</w:t>
      </w:r>
      <w:r w:rsidR="008B034D">
        <w:rPr>
          <w:rFonts w:ascii="Times New Roman" w:hAnsi="Times New Roman" w:cs="Times New Roman"/>
          <w:sz w:val="28"/>
          <w:szCs w:val="28"/>
        </w:rPr>
        <w:t>;</w:t>
      </w:r>
    </w:p>
    <w:p w14:paraId="312D87DC" w14:textId="77777777" w:rsidR="008D4EB1" w:rsidRPr="008D4EB1" w:rsidRDefault="008D4EB1" w:rsidP="0002010E">
      <w:pPr>
        <w:pStyle w:val="a7"/>
        <w:widowControl w:val="0"/>
        <w:numPr>
          <w:ilvl w:val="0"/>
          <w:numId w:val="2"/>
        </w:numPr>
        <w:spacing w:after="0" w:line="360" w:lineRule="auto"/>
        <w:ind w:firstLine="709"/>
        <w:jc w:val="both"/>
        <w:rPr>
          <w:rFonts w:ascii="Times New Roman" w:hAnsi="Times New Roman" w:cs="Times New Roman"/>
          <w:sz w:val="28"/>
          <w:szCs w:val="28"/>
        </w:rPr>
      </w:pPr>
      <w:proofErr w:type="gramStart"/>
      <w:r w:rsidRPr="008D4EB1">
        <w:rPr>
          <w:rFonts w:ascii="Times New Roman" w:hAnsi="Times New Roman" w:cs="Times New Roman"/>
          <w:sz w:val="28"/>
          <w:szCs w:val="28"/>
        </w:rPr>
        <w:t>политические</w:t>
      </w:r>
      <w:proofErr w:type="gramEnd"/>
      <w:r w:rsidRPr="008D4EB1">
        <w:rPr>
          <w:rFonts w:ascii="Times New Roman" w:hAnsi="Times New Roman" w:cs="Times New Roman"/>
          <w:sz w:val="28"/>
          <w:szCs w:val="28"/>
        </w:rPr>
        <w:t>, если уч</w:t>
      </w:r>
      <w:r>
        <w:rPr>
          <w:rFonts w:ascii="Times New Roman" w:hAnsi="Times New Roman" w:cs="Times New Roman"/>
          <w:sz w:val="28"/>
          <w:szCs w:val="28"/>
        </w:rPr>
        <w:t>аствующие в них этнические мень</w:t>
      </w:r>
      <w:r w:rsidRPr="008D4EB1">
        <w:rPr>
          <w:rFonts w:ascii="Times New Roman" w:hAnsi="Times New Roman" w:cs="Times New Roman"/>
          <w:sz w:val="28"/>
          <w:szCs w:val="28"/>
        </w:rPr>
        <w:t>шинства добиваются полит</w:t>
      </w:r>
      <w:r>
        <w:rPr>
          <w:rFonts w:ascii="Times New Roman" w:hAnsi="Times New Roman" w:cs="Times New Roman"/>
          <w:sz w:val="28"/>
          <w:szCs w:val="28"/>
        </w:rPr>
        <w:t>ических прав (от автономии мест</w:t>
      </w:r>
      <w:r w:rsidRPr="008D4EB1">
        <w:rPr>
          <w:rFonts w:ascii="Times New Roman" w:hAnsi="Times New Roman" w:cs="Times New Roman"/>
          <w:sz w:val="28"/>
          <w:szCs w:val="28"/>
        </w:rPr>
        <w:t>ных органов власти до по</w:t>
      </w:r>
      <w:r>
        <w:rPr>
          <w:rFonts w:ascii="Times New Roman" w:hAnsi="Times New Roman" w:cs="Times New Roman"/>
          <w:sz w:val="28"/>
          <w:szCs w:val="28"/>
        </w:rPr>
        <w:t>лномасштабной сепарации)</w:t>
      </w:r>
      <w:r w:rsidR="008B034D">
        <w:rPr>
          <w:rFonts w:ascii="Times New Roman" w:hAnsi="Times New Roman" w:cs="Times New Roman"/>
          <w:sz w:val="28"/>
          <w:szCs w:val="28"/>
        </w:rPr>
        <w:t>;</w:t>
      </w:r>
    </w:p>
    <w:p w14:paraId="3AC1D738" w14:textId="77777777" w:rsidR="008D4EB1" w:rsidRDefault="008D4EB1" w:rsidP="0002010E">
      <w:pPr>
        <w:pStyle w:val="a7"/>
        <w:widowControl w:val="0"/>
        <w:numPr>
          <w:ilvl w:val="0"/>
          <w:numId w:val="2"/>
        </w:numPr>
        <w:spacing w:after="0" w:line="360" w:lineRule="auto"/>
        <w:ind w:firstLine="709"/>
        <w:jc w:val="both"/>
        <w:rPr>
          <w:rFonts w:ascii="Times New Roman" w:hAnsi="Times New Roman" w:cs="Times New Roman"/>
          <w:sz w:val="28"/>
          <w:szCs w:val="28"/>
        </w:rPr>
      </w:pPr>
      <w:proofErr w:type="gramStart"/>
      <w:r w:rsidRPr="008D4EB1">
        <w:rPr>
          <w:rFonts w:ascii="Times New Roman" w:hAnsi="Times New Roman" w:cs="Times New Roman"/>
          <w:sz w:val="28"/>
          <w:szCs w:val="28"/>
        </w:rPr>
        <w:t>территориальные</w:t>
      </w:r>
      <w:proofErr w:type="gramEnd"/>
      <w:r w:rsidRPr="008D4EB1">
        <w:rPr>
          <w:rFonts w:ascii="Times New Roman" w:hAnsi="Times New Roman" w:cs="Times New Roman"/>
          <w:sz w:val="28"/>
          <w:szCs w:val="28"/>
        </w:rPr>
        <w:t xml:space="preserve"> – на основе требований изменения границ, присоединения к </w:t>
      </w:r>
      <w:r>
        <w:rPr>
          <w:rFonts w:ascii="Times New Roman" w:hAnsi="Times New Roman" w:cs="Times New Roman"/>
          <w:sz w:val="28"/>
          <w:szCs w:val="28"/>
        </w:rPr>
        <w:t>другой «родственной» с куль</w:t>
      </w:r>
      <w:r w:rsidRPr="008D4EB1">
        <w:rPr>
          <w:rFonts w:ascii="Times New Roman" w:hAnsi="Times New Roman" w:cs="Times New Roman"/>
          <w:sz w:val="28"/>
          <w:szCs w:val="28"/>
        </w:rPr>
        <w:t>турно-исторической точки</w:t>
      </w:r>
      <w:r>
        <w:rPr>
          <w:rFonts w:ascii="Times New Roman" w:hAnsi="Times New Roman" w:cs="Times New Roman"/>
          <w:sz w:val="28"/>
          <w:szCs w:val="28"/>
        </w:rPr>
        <w:t xml:space="preserve"> зрения стране или созда</w:t>
      </w:r>
      <w:r w:rsidRPr="008D4EB1">
        <w:rPr>
          <w:rFonts w:ascii="Times New Roman" w:hAnsi="Times New Roman" w:cs="Times New Roman"/>
          <w:sz w:val="28"/>
          <w:szCs w:val="28"/>
        </w:rPr>
        <w:t>ния нового независимого государства</w:t>
      </w:r>
      <w:r>
        <w:rPr>
          <w:rStyle w:val="a5"/>
          <w:rFonts w:ascii="Times New Roman" w:hAnsi="Times New Roman" w:cs="Times New Roman"/>
          <w:sz w:val="28"/>
          <w:szCs w:val="28"/>
        </w:rPr>
        <w:footnoteReference w:id="27"/>
      </w:r>
      <w:r w:rsidR="008B034D">
        <w:rPr>
          <w:rFonts w:ascii="Times New Roman" w:hAnsi="Times New Roman" w:cs="Times New Roman"/>
          <w:sz w:val="28"/>
          <w:szCs w:val="28"/>
        </w:rPr>
        <w:t>.</w:t>
      </w:r>
    </w:p>
    <w:p w14:paraId="396A4015" w14:textId="77777777" w:rsidR="008B034D" w:rsidRDefault="008D4EB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Средства массовой информации в процессе осуществления своей деятельности могут способствовать как эскалации конфликтов и увеличению степени межэтнической напряженности в обществе, так и примирению </w:t>
      </w:r>
      <w:r>
        <w:rPr>
          <w:rFonts w:ascii="Times New Roman" w:hAnsi="Times New Roman" w:cs="Times New Roman"/>
          <w:sz w:val="28"/>
          <w:szCs w:val="28"/>
        </w:rPr>
        <w:lastRenderedPageBreak/>
        <w:t xml:space="preserve">сторон, принятию компромисса в качестве метода решения проблемы и </w:t>
      </w:r>
      <w:r w:rsidR="006F2445">
        <w:rPr>
          <w:rFonts w:ascii="Times New Roman" w:hAnsi="Times New Roman" w:cs="Times New Roman"/>
          <w:sz w:val="28"/>
          <w:szCs w:val="28"/>
        </w:rPr>
        <w:t>повышению уровня толерантности. Последний термин нуждае</w:t>
      </w:r>
      <w:r w:rsidR="008B034D">
        <w:rPr>
          <w:rFonts w:ascii="Times New Roman" w:hAnsi="Times New Roman" w:cs="Times New Roman"/>
          <w:sz w:val="28"/>
          <w:szCs w:val="28"/>
        </w:rPr>
        <w:t>тся в дополнительном пояснении.</w:t>
      </w:r>
    </w:p>
    <w:p w14:paraId="3C293D12" w14:textId="77777777" w:rsidR="008B034D" w:rsidRDefault="006F2445"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уже было сказано, СМИ, реализуя функцию регулятора</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общественных отношений, могут как «накалять», так и «успокаивать» обстановку в социуме, касающуюся отношений между этносами. Большинство современных государств являются полиэтничными или многонациональными, поэтому определенный уровень напряженности между представителями разных этносов так или иначе всегда имманентно имеет место. В этой связи власти полиэтничных государств заинтересованы в достижении мира и согласия между гражданами страны. Поэтому правительствами таких государств разрабатываются специальные программы, предназначенные для снижения уровня агрессии у доминантной нации по отношению к другим этносам. В России роль такого регулятора выполняет федеральная целевая программа «Укрепление единства российской нации</w:t>
      </w:r>
      <w:r w:rsidR="00454906">
        <w:rPr>
          <w:rFonts w:ascii="Times New Roman" w:hAnsi="Times New Roman" w:cs="Times New Roman"/>
          <w:sz w:val="28"/>
          <w:szCs w:val="28"/>
        </w:rPr>
        <w:t xml:space="preserve"> </w:t>
      </w:r>
      <w:r w:rsidR="00454906" w:rsidRPr="00454906">
        <w:rPr>
          <w:rFonts w:ascii="Times New Roman" w:hAnsi="Times New Roman" w:cs="Times New Roman"/>
          <w:sz w:val="28"/>
          <w:szCs w:val="28"/>
        </w:rPr>
        <w:t>и этнокультурное развитие народов России</w:t>
      </w:r>
      <w:r>
        <w:rPr>
          <w:rFonts w:ascii="Times New Roman" w:hAnsi="Times New Roman" w:cs="Times New Roman"/>
          <w:sz w:val="28"/>
          <w:szCs w:val="28"/>
        </w:rPr>
        <w:t>»</w:t>
      </w:r>
      <w:r w:rsidR="00454906">
        <w:rPr>
          <w:rStyle w:val="a5"/>
          <w:rFonts w:ascii="Times New Roman" w:hAnsi="Times New Roman" w:cs="Times New Roman"/>
          <w:sz w:val="28"/>
          <w:szCs w:val="28"/>
        </w:rPr>
        <w:footnoteReference w:id="29"/>
      </w:r>
      <w:r>
        <w:rPr>
          <w:rFonts w:ascii="Times New Roman" w:hAnsi="Times New Roman" w:cs="Times New Roman"/>
          <w:sz w:val="28"/>
          <w:szCs w:val="28"/>
        </w:rPr>
        <w:t>. Порогом оценки эффективности принятого документа станет 2020 год. Санкт-Петербург также р</w:t>
      </w:r>
      <w:r w:rsidR="00454906">
        <w:rPr>
          <w:rFonts w:ascii="Times New Roman" w:hAnsi="Times New Roman" w:cs="Times New Roman"/>
          <w:sz w:val="28"/>
          <w:szCs w:val="28"/>
        </w:rPr>
        <w:t>асполагает подобной стратегией – «П</w:t>
      </w:r>
      <w:r w:rsidR="00454906" w:rsidRPr="00454906">
        <w:rPr>
          <w:rFonts w:ascii="Times New Roman" w:hAnsi="Times New Roman" w:cs="Times New Roman"/>
          <w:sz w:val="28"/>
          <w:szCs w:val="28"/>
        </w:rPr>
        <w:t>рограмм</w:t>
      </w:r>
      <w:r w:rsidR="00454906">
        <w:rPr>
          <w:rFonts w:ascii="Times New Roman" w:hAnsi="Times New Roman" w:cs="Times New Roman"/>
          <w:sz w:val="28"/>
          <w:szCs w:val="28"/>
        </w:rPr>
        <w:t>а</w:t>
      </w:r>
      <w:r w:rsidR="00454906" w:rsidRPr="00454906">
        <w:rPr>
          <w:rFonts w:ascii="Times New Roman" w:hAnsi="Times New Roman" w:cs="Times New Roman"/>
          <w:sz w:val="28"/>
          <w:szCs w:val="28"/>
        </w:rPr>
        <w:t xml:space="preserve"> гармонизации межкультурных, межэтнических и межконфессиональных отношений, воспитания культуры толерантности в Санкт-Петербурге на 2011-2015 годы</w:t>
      </w:r>
      <w:r w:rsidR="00454906">
        <w:rPr>
          <w:rFonts w:ascii="Times New Roman" w:hAnsi="Times New Roman" w:cs="Times New Roman"/>
          <w:sz w:val="28"/>
          <w:szCs w:val="28"/>
        </w:rPr>
        <w:t>», она же программа «Толерантность»</w:t>
      </w:r>
      <w:r w:rsidR="00454906">
        <w:rPr>
          <w:rStyle w:val="a5"/>
          <w:rFonts w:ascii="Times New Roman" w:hAnsi="Times New Roman" w:cs="Times New Roman"/>
          <w:sz w:val="28"/>
          <w:szCs w:val="28"/>
        </w:rPr>
        <w:footnoteReference w:id="30"/>
      </w:r>
      <w:r w:rsidR="008B034D">
        <w:rPr>
          <w:rFonts w:ascii="Times New Roman" w:hAnsi="Times New Roman" w:cs="Times New Roman"/>
          <w:sz w:val="28"/>
          <w:szCs w:val="28"/>
        </w:rPr>
        <w:t>.</w:t>
      </w:r>
    </w:p>
    <w:p w14:paraId="1518B468" w14:textId="63927D28" w:rsidR="006E0CFA" w:rsidRDefault="00454906"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Приведенные факты доказывают, что толерантность как «</w:t>
      </w:r>
      <w:r w:rsidRPr="00454906">
        <w:rPr>
          <w:rFonts w:ascii="Times New Roman" w:hAnsi="Times New Roman" w:cs="Times New Roman"/>
          <w:sz w:val="28"/>
          <w:szCs w:val="28"/>
        </w:rPr>
        <w:t>терпимость к иного ро</w:t>
      </w:r>
      <w:r>
        <w:rPr>
          <w:rFonts w:ascii="Times New Roman" w:hAnsi="Times New Roman" w:cs="Times New Roman"/>
          <w:sz w:val="28"/>
          <w:szCs w:val="28"/>
        </w:rPr>
        <w:t xml:space="preserve">да взглядам, нравам, привычкам, </w:t>
      </w:r>
      <w:r w:rsidRPr="00454906">
        <w:rPr>
          <w:rFonts w:ascii="Times New Roman" w:hAnsi="Times New Roman" w:cs="Times New Roman"/>
          <w:sz w:val="28"/>
          <w:szCs w:val="28"/>
        </w:rPr>
        <w:t>особенностям разл</w:t>
      </w:r>
      <w:r>
        <w:rPr>
          <w:rFonts w:ascii="Times New Roman" w:hAnsi="Times New Roman" w:cs="Times New Roman"/>
          <w:sz w:val="28"/>
          <w:szCs w:val="28"/>
        </w:rPr>
        <w:t>ичных народов, наций и религий</w:t>
      </w:r>
      <w:r w:rsidR="008B034D">
        <w:rPr>
          <w:rFonts w:ascii="Times New Roman" w:hAnsi="Times New Roman" w:cs="Times New Roman"/>
          <w:sz w:val="28"/>
          <w:szCs w:val="28"/>
        </w:rPr>
        <w:t xml:space="preserve">, </w:t>
      </w:r>
      <w:r>
        <w:rPr>
          <w:rFonts w:ascii="Times New Roman" w:hAnsi="Times New Roman" w:cs="Times New Roman"/>
          <w:sz w:val="28"/>
          <w:szCs w:val="28"/>
        </w:rPr>
        <w:t>…</w:t>
      </w:r>
      <w:r w:rsidRPr="00454906">
        <w:rPr>
          <w:rFonts w:ascii="Times New Roman" w:hAnsi="Times New Roman" w:cs="Times New Roman"/>
          <w:sz w:val="28"/>
          <w:szCs w:val="28"/>
        </w:rPr>
        <w:t>явля</w:t>
      </w:r>
      <w:r>
        <w:rPr>
          <w:rFonts w:ascii="Times New Roman" w:hAnsi="Times New Roman" w:cs="Times New Roman"/>
          <w:sz w:val="28"/>
          <w:szCs w:val="28"/>
        </w:rPr>
        <w:t>ющаяся</w:t>
      </w:r>
      <w:r w:rsidRPr="00454906">
        <w:rPr>
          <w:rFonts w:ascii="Times New Roman" w:hAnsi="Times New Roman" w:cs="Times New Roman"/>
          <w:sz w:val="28"/>
          <w:szCs w:val="28"/>
        </w:rPr>
        <w:t xml:space="preserve"> признаком уверенности в себе и сознания </w:t>
      </w:r>
      <w:r w:rsidRPr="00454906">
        <w:rPr>
          <w:rFonts w:ascii="Times New Roman" w:hAnsi="Times New Roman" w:cs="Times New Roman"/>
          <w:sz w:val="28"/>
          <w:szCs w:val="28"/>
        </w:rPr>
        <w:lastRenderedPageBreak/>
        <w:t>надежности своих собственных позиций, признаком открытого для всех идейного течения, которое не боится сравнения с другими точками зрения и не избегает духовной конкуренции</w:t>
      </w:r>
      <w:r>
        <w:rPr>
          <w:rFonts w:ascii="Times New Roman" w:hAnsi="Times New Roman" w:cs="Times New Roman"/>
          <w:sz w:val="28"/>
          <w:szCs w:val="28"/>
        </w:rPr>
        <w:t>»</w:t>
      </w:r>
      <w:r w:rsidR="001670B7">
        <w:rPr>
          <w:rFonts w:ascii="Times New Roman" w:hAnsi="Times New Roman" w:cs="Times New Roman"/>
          <w:sz w:val="28"/>
          <w:szCs w:val="28"/>
        </w:rPr>
        <w:t>,</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необходима любому обществу. </w:t>
      </w:r>
    </w:p>
    <w:p w14:paraId="6FCDBD97" w14:textId="40D0010D" w:rsidR="00EA3597" w:rsidRDefault="006E0CFA"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Говоря о толерантности в СМИ, стоит упомянуть мнение группы исследователей о том, что «</w:t>
      </w:r>
      <w:r w:rsidRPr="006E0CFA">
        <w:rPr>
          <w:rFonts w:ascii="Times New Roman" w:hAnsi="Times New Roman" w:cs="Times New Roman"/>
          <w:sz w:val="28"/>
          <w:szCs w:val="28"/>
        </w:rPr>
        <w:t>применительно к прессе толерантность</w:t>
      </w:r>
      <w:r>
        <w:rPr>
          <w:rFonts w:ascii="Times New Roman" w:hAnsi="Times New Roman" w:cs="Times New Roman"/>
          <w:sz w:val="28"/>
          <w:szCs w:val="28"/>
        </w:rPr>
        <w:t xml:space="preserve"> подразумевает </w:t>
      </w:r>
      <w:r w:rsidRPr="006E0CFA">
        <w:rPr>
          <w:rFonts w:ascii="Times New Roman" w:hAnsi="Times New Roman" w:cs="Times New Roman"/>
          <w:sz w:val="28"/>
          <w:szCs w:val="28"/>
        </w:rPr>
        <w:t xml:space="preserve">отсутствие </w:t>
      </w:r>
      <w:proofErr w:type="spellStart"/>
      <w:r w:rsidRPr="006E0CFA">
        <w:rPr>
          <w:rFonts w:ascii="Times New Roman" w:hAnsi="Times New Roman" w:cs="Times New Roman"/>
          <w:sz w:val="28"/>
          <w:szCs w:val="28"/>
        </w:rPr>
        <w:t>нетолерантной</w:t>
      </w:r>
      <w:proofErr w:type="spellEnd"/>
      <w:r w:rsidRPr="006E0CFA">
        <w:rPr>
          <w:rFonts w:ascii="Times New Roman" w:hAnsi="Times New Roman" w:cs="Times New Roman"/>
          <w:sz w:val="28"/>
          <w:szCs w:val="28"/>
        </w:rPr>
        <w:t xml:space="preserve"> репрезентации образа Другого</w:t>
      </w:r>
      <w:r>
        <w:rPr>
          <w:rFonts w:ascii="Times New Roman" w:hAnsi="Times New Roman" w:cs="Times New Roman"/>
          <w:sz w:val="28"/>
          <w:szCs w:val="28"/>
        </w:rPr>
        <w:t xml:space="preserve">». В этой связи </w:t>
      </w:r>
      <w:r w:rsidR="001670B7">
        <w:rPr>
          <w:rFonts w:ascii="Times New Roman" w:hAnsi="Times New Roman" w:cs="Times New Roman"/>
          <w:sz w:val="28"/>
          <w:szCs w:val="28"/>
        </w:rPr>
        <w:t>может показаться</w:t>
      </w:r>
      <w:r>
        <w:rPr>
          <w:rFonts w:ascii="Times New Roman" w:hAnsi="Times New Roman" w:cs="Times New Roman"/>
          <w:sz w:val="28"/>
          <w:szCs w:val="28"/>
        </w:rPr>
        <w:t xml:space="preserve">, что </w:t>
      </w:r>
      <w:r w:rsidR="00E04816">
        <w:rPr>
          <w:rFonts w:ascii="Times New Roman" w:hAnsi="Times New Roman" w:cs="Times New Roman"/>
          <w:sz w:val="28"/>
          <w:szCs w:val="28"/>
        </w:rPr>
        <w:t>снизить долю межэтнических конфликтов и напряженности в обществе</w:t>
      </w:r>
      <w:r>
        <w:rPr>
          <w:rFonts w:ascii="Times New Roman" w:hAnsi="Times New Roman" w:cs="Times New Roman"/>
          <w:sz w:val="28"/>
          <w:szCs w:val="28"/>
        </w:rPr>
        <w:t xml:space="preserve"> очень легко.</w:t>
      </w:r>
      <w:r w:rsidR="00E04816">
        <w:rPr>
          <w:rFonts w:ascii="Times New Roman" w:hAnsi="Times New Roman" w:cs="Times New Roman"/>
          <w:sz w:val="28"/>
          <w:szCs w:val="28"/>
        </w:rPr>
        <w:t xml:space="preserve"> </w:t>
      </w:r>
      <w:r w:rsidR="007C0A0F">
        <w:rPr>
          <w:rFonts w:ascii="Times New Roman" w:hAnsi="Times New Roman" w:cs="Times New Roman"/>
          <w:sz w:val="28"/>
          <w:szCs w:val="28"/>
        </w:rPr>
        <w:t>Но наличие в массмедиа</w:t>
      </w:r>
      <w:r>
        <w:rPr>
          <w:rFonts w:ascii="Times New Roman" w:hAnsi="Times New Roman" w:cs="Times New Roman"/>
          <w:sz w:val="28"/>
          <w:szCs w:val="28"/>
        </w:rPr>
        <w:t xml:space="preserve"> </w:t>
      </w:r>
      <w:r w:rsidR="007C0A0F">
        <w:rPr>
          <w:rFonts w:ascii="Times New Roman" w:hAnsi="Times New Roman" w:cs="Times New Roman"/>
          <w:sz w:val="28"/>
          <w:szCs w:val="28"/>
        </w:rPr>
        <w:t>«языка вражды»</w:t>
      </w:r>
      <w:r w:rsidR="00B71DD7">
        <w:rPr>
          <w:rFonts w:ascii="Times New Roman" w:hAnsi="Times New Roman" w:cs="Times New Roman"/>
          <w:sz w:val="28"/>
          <w:szCs w:val="28"/>
        </w:rPr>
        <w:t xml:space="preserve"> </w:t>
      </w:r>
      <w:r w:rsidR="00E04816">
        <w:rPr>
          <w:rFonts w:ascii="Times New Roman" w:hAnsi="Times New Roman" w:cs="Times New Roman"/>
          <w:sz w:val="28"/>
          <w:szCs w:val="28"/>
        </w:rPr>
        <w:t>завис</w:t>
      </w:r>
      <w:r w:rsidR="007C0A0F">
        <w:rPr>
          <w:rFonts w:ascii="Times New Roman" w:hAnsi="Times New Roman" w:cs="Times New Roman"/>
          <w:sz w:val="28"/>
          <w:szCs w:val="28"/>
        </w:rPr>
        <w:t>ит не только</w:t>
      </w:r>
      <w:r w:rsidR="00E04816">
        <w:rPr>
          <w:rFonts w:ascii="Times New Roman" w:hAnsi="Times New Roman" w:cs="Times New Roman"/>
          <w:sz w:val="28"/>
          <w:szCs w:val="28"/>
        </w:rPr>
        <w:t xml:space="preserve"> от прихотей руководства СМИ. Когда массмедиа подают события, касающиеся тех или иных этносов в негативном ключе либо таким образом, что усвоение материалов формирует интолерантное отношение к другим этносам, </w:t>
      </w:r>
      <w:r w:rsidR="007C0A0F">
        <w:rPr>
          <w:rFonts w:ascii="Times New Roman" w:hAnsi="Times New Roman" w:cs="Times New Roman"/>
          <w:sz w:val="28"/>
          <w:szCs w:val="28"/>
        </w:rPr>
        <w:t xml:space="preserve">не в последнюю очередь </w:t>
      </w:r>
      <w:r w:rsidR="00E04816">
        <w:rPr>
          <w:rFonts w:ascii="Times New Roman" w:hAnsi="Times New Roman" w:cs="Times New Roman"/>
          <w:sz w:val="28"/>
          <w:szCs w:val="28"/>
        </w:rPr>
        <w:t xml:space="preserve">они опираются </w:t>
      </w:r>
      <w:r w:rsidR="007C0A0F">
        <w:rPr>
          <w:rFonts w:ascii="Times New Roman" w:hAnsi="Times New Roman" w:cs="Times New Roman"/>
          <w:sz w:val="28"/>
          <w:szCs w:val="28"/>
        </w:rPr>
        <w:t xml:space="preserve">и </w:t>
      </w:r>
      <w:r w:rsidR="00E04816">
        <w:rPr>
          <w:rFonts w:ascii="Times New Roman" w:hAnsi="Times New Roman" w:cs="Times New Roman"/>
          <w:sz w:val="28"/>
          <w:szCs w:val="28"/>
        </w:rPr>
        <w:t>на потребности аудитории</w:t>
      </w:r>
      <w:r w:rsidR="00E04816">
        <w:rPr>
          <w:rStyle w:val="a5"/>
          <w:rFonts w:ascii="Times New Roman" w:hAnsi="Times New Roman" w:cs="Times New Roman"/>
          <w:sz w:val="28"/>
          <w:szCs w:val="28"/>
        </w:rPr>
        <w:footnoteReference w:id="32"/>
      </w:r>
      <w:r w:rsidR="00E04816">
        <w:rPr>
          <w:rFonts w:ascii="Times New Roman" w:hAnsi="Times New Roman" w:cs="Times New Roman"/>
          <w:sz w:val="28"/>
          <w:szCs w:val="28"/>
        </w:rPr>
        <w:t>. Негативная информация пользуется больш</w:t>
      </w:r>
      <w:r w:rsidR="001670B7">
        <w:rPr>
          <w:rFonts w:ascii="Times New Roman" w:hAnsi="Times New Roman" w:cs="Times New Roman"/>
          <w:sz w:val="28"/>
          <w:szCs w:val="28"/>
        </w:rPr>
        <w:t>е</w:t>
      </w:r>
      <w:r w:rsidR="00E04816">
        <w:rPr>
          <w:rFonts w:ascii="Times New Roman" w:hAnsi="Times New Roman" w:cs="Times New Roman"/>
          <w:sz w:val="28"/>
          <w:szCs w:val="28"/>
        </w:rPr>
        <w:t xml:space="preserve">й популярностью у </w:t>
      </w:r>
      <w:r w:rsidR="00331FEE">
        <w:rPr>
          <w:rFonts w:ascii="Times New Roman" w:hAnsi="Times New Roman" w:cs="Times New Roman"/>
          <w:sz w:val="28"/>
          <w:szCs w:val="28"/>
        </w:rPr>
        <w:t>подавляющего числа</w:t>
      </w:r>
      <w:r w:rsidR="00E04816">
        <w:rPr>
          <w:rFonts w:ascii="Times New Roman" w:hAnsi="Times New Roman" w:cs="Times New Roman"/>
          <w:sz w:val="28"/>
          <w:szCs w:val="28"/>
        </w:rPr>
        <w:t xml:space="preserve"> людей</w:t>
      </w:r>
      <w:r w:rsidR="00331FEE">
        <w:rPr>
          <w:rFonts w:ascii="Times New Roman" w:hAnsi="Times New Roman" w:cs="Times New Roman"/>
          <w:sz w:val="28"/>
          <w:szCs w:val="28"/>
        </w:rPr>
        <w:t>, нежели</w:t>
      </w:r>
      <w:r w:rsidR="008B034D">
        <w:rPr>
          <w:rFonts w:ascii="Times New Roman" w:hAnsi="Times New Roman" w:cs="Times New Roman"/>
          <w:sz w:val="28"/>
          <w:szCs w:val="28"/>
        </w:rPr>
        <w:t xml:space="preserve"> сообщения о</w:t>
      </w:r>
      <w:r w:rsidR="00331FEE">
        <w:rPr>
          <w:rFonts w:ascii="Times New Roman" w:hAnsi="Times New Roman" w:cs="Times New Roman"/>
          <w:sz w:val="28"/>
          <w:szCs w:val="28"/>
        </w:rPr>
        <w:t xml:space="preserve"> </w:t>
      </w:r>
      <w:r w:rsidR="008B034D">
        <w:rPr>
          <w:rFonts w:ascii="Times New Roman" w:hAnsi="Times New Roman" w:cs="Times New Roman"/>
          <w:sz w:val="28"/>
          <w:szCs w:val="28"/>
        </w:rPr>
        <w:t>«</w:t>
      </w:r>
      <w:r w:rsidR="00331FEE">
        <w:rPr>
          <w:rFonts w:ascii="Times New Roman" w:hAnsi="Times New Roman" w:cs="Times New Roman"/>
          <w:sz w:val="28"/>
          <w:szCs w:val="28"/>
        </w:rPr>
        <w:t>позитивны</w:t>
      </w:r>
      <w:r w:rsidR="008B034D">
        <w:rPr>
          <w:rFonts w:ascii="Times New Roman" w:hAnsi="Times New Roman" w:cs="Times New Roman"/>
          <w:sz w:val="28"/>
          <w:szCs w:val="28"/>
        </w:rPr>
        <w:t>х»</w:t>
      </w:r>
      <w:r w:rsidR="00331FEE">
        <w:rPr>
          <w:rFonts w:ascii="Times New Roman" w:hAnsi="Times New Roman" w:cs="Times New Roman"/>
          <w:sz w:val="28"/>
          <w:szCs w:val="28"/>
        </w:rPr>
        <w:t xml:space="preserve"> события</w:t>
      </w:r>
      <w:r w:rsidR="008B034D">
        <w:rPr>
          <w:rFonts w:ascii="Times New Roman" w:hAnsi="Times New Roman" w:cs="Times New Roman"/>
          <w:sz w:val="28"/>
          <w:szCs w:val="28"/>
        </w:rPr>
        <w:t>х</w:t>
      </w:r>
      <w:r w:rsidR="00E04816">
        <w:rPr>
          <w:rFonts w:ascii="Times New Roman" w:hAnsi="Times New Roman" w:cs="Times New Roman"/>
          <w:sz w:val="28"/>
          <w:szCs w:val="28"/>
        </w:rPr>
        <w:t>. Причины такого запроса на информацию о убийствах, авариях, грабежах и т.</w:t>
      </w:r>
      <w:r w:rsidR="008B034D">
        <w:rPr>
          <w:rFonts w:ascii="Times New Roman" w:hAnsi="Times New Roman" w:cs="Times New Roman"/>
          <w:sz w:val="28"/>
          <w:szCs w:val="28"/>
        </w:rPr>
        <w:t> </w:t>
      </w:r>
      <w:r w:rsidR="00E04816">
        <w:rPr>
          <w:rFonts w:ascii="Times New Roman" w:hAnsi="Times New Roman" w:cs="Times New Roman"/>
          <w:sz w:val="28"/>
          <w:szCs w:val="28"/>
        </w:rPr>
        <w:t xml:space="preserve">п., как правило, имеют под собой психологическую основу. </w:t>
      </w:r>
      <w:r w:rsidR="00331FEE">
        <w:rPr>
          <w:rFonts w:ascii="Times New Roman" w:hAnsi="Times New Roman" w:cs="Times New Roman"/>
          <w:sz w:val="28"/>
          <w:szCs w:val="28"/>
        </w:rPr>
        <w:t>Подростки предпочитают негативные сведения, рассказывающие о насилии для гендерной социализации, взрослые люди могут просматривать негативную информацию из-за стремления к новизне и поиска острых ощущений</w:t>
      </w:r>
      <w:r w:rsidR="00331FEE">
        <w:rPr>
          <w:rStyle w:val="a5"/>
          <w:rFonts w:ascii="Times New Roman" w:hAnsi="Times New Roman" w:cs="Times New Roman"/>
          <w:sz w:val="28"/>
          <w:szCs w:val="28"/>
        </w:rPr>
        <w:footnoteReference w:id="33"/>
      </w:r>
      <w:r w:rsidR="00331FEE">
        <w:rPr>
          <w:rFonts w:ascii="Times New Roman" w:hAnsi="Times New Roman" w:cs="Times New Roman"/>
          <w:sz w:val="28"/>
          <w:szCs w:val="28"/>
        </w:rPr>
        <w:t xml:space="preserve">. Таким образом, вина за большое количество негативной информации о других этносах лежит не только на СМИ, но и на самой аудитории, испрашивающей подобные </w:t>
      </w:r>
      <w:r w:rsidR="008B034D">
        <w:rPr>
          <w:rFonts w:ascii="Times New Roman" w:hAnsi="Times New Roman" w:cs="Times New Roman"/>
          <w:sz w:val="28"/>
          <w:szCs w:val="28"/>
        </w:rPr>
        <w:t>сведения. Однако поскольку масс</w:t>
      </w:r>
      <w:r w:rsidR="00331FEE">
        <w:rPr>
          <w:rFonts w:ascii="Times New Roman" w:hAnsi="Times New Roman" w:cs="Times New Roman"/>
          <w:sz w:val="28"/>
          <w:szCs w:val="28"/>
        </w:rPr>
        <w:t xml:space="preserve">медиа </w:t>
      </w:r>
      <w:r w:rsidR="004D002B">
        <w:rPr>
          <w:rFonts w:ascii="Times New Roman" w:hAnsi="Times New Roman" w:cs="Times New Roman"/>
          <w:sz w:val="28"/>
          <w:szCs w:val="28"/>
        </w:rPr>
        <w:t>является наиболее влиятельным институтом</w:t>
      </w:r>
      <w:r w:rsidR="00331FEE">
        <w:rPr>
          <w:rFonts w:ascii="Times New Roman" w:hAnsi="Times New Roman" w:cs="Times New Roman"/>
          <w:sz w:val="28"/>
          <w:szCs w:val="28"/>
        </w:rPr>
        <w:t xml:space="preserve"> </w:t>
      </w:r>
      <w:r w:rsidR="004D002B">
        <w:rPr>
          <w:rFonts w:ascii="Times New Roman" w:hAnsi="Times New Roman" w:cs="Times New Roman"/>
          <w:sz w:val="28"/>
          <w:szCs w:val="28"/>
        </w:rPr>
        <w:t>по формированию</w:t>
      </w:r>
      <w:r w:rsidR="00331FEE">
        <w:rPr>
          <w:rFonts w:ascii="Times New Roman" w:hAnsi="Times New Roman" w:cs="Times New Roman"/>
          <w:sz w:val="28"/>
          <w:szCs w:val="28"/>
        </w:rPr>
        <w:t xml:space="preserve"> общественного мнения</w:t>
      </w:r>
      <w:r w:rsidR="004D002B">
        <w:rPr>
          <w:rStyle w:val="a5"/>
          <w:rFonts w:ascii="Times New Roman" w:hAnsi="Times New Roman" w:cs="Times New Roman"/>
          <w:sz w:val="28"/>
          <w:szCs w:val="28"/>
        </w:rPr>
        <w:footnoteReference w:id="34"/>
      </w:r>
      <w:r w:rsidR="004D002B">
        <w:rPr>
          <w:rFonts w:ascii="Times New Roman" w:hAnsi="Times New Roman" w:cs="Times New Roman"/>
          <w:sz w:val="28"/>
          <w:szCs w:val="28"/>
        </w:rPr>
        <w:t xml:space="preserve">, имеет смысл при изучении способов налаживания отношений между этносами, обратить основное внимание именно на них. </w:t>
      </w:r>
    </w:p>
    <w:p w14:paraId="42EF3275" w14:textId="77777777" w:rsidR="004D002B" w:rsidRDefault="004D002B" w:rsidP="0002010E">
      <w:pPr>
        <w:widowControl w:val="0"/>
        <w:spacing w:after="0" w:line="360" w:lineRule="auto"/>
        <w:ind w:firstLine="709"/>
        <w:contextualSpacing/>
        <w:jc w:val="both"/>
      </w:pPr>
      <w:r>
        <w:rPr>
          <w:rFonts w:ascii="Times New Roman" w:hAnsi="Times New Roman" w:cs="Times New Roman"/>
          <w:sz w:val="28"/>
          <w:szCs w:val="28"/>
        </w:rPr>
        <w:lastRenderedPageBreak/>
        <w:t>Существует множество способов, посредством которых средства массовой информации доносят до своей аудитории о</w:t>
      </w:r>
      <w:r w:rsidR="008B034D">
        <w:rPr>
          <w:rFonts w:ascii="Times New Roman" w:hAnsi="Times New Roman" w:cs="Times New Roman"/>
          <w:sz w:val="28"/>
          <w:szCs w:val="28"/>
        </w:rPr>
        <w:t xml:space="preserve">пределенную точку зрения. Это </w:t>
      </w:r>
      <w:r>
        <w:rPr>
          <w:rFonts w:ascii="Times New Roman" w:hAnsi="Times New Roman" w:cs="Times New Roman"/>
          <w:sz w:val="28"/>
          <w:szCs w:val="28"/>
        </w:rPr>
        <w:t xml:space="preserve">использование конкретного стиля или жанра, применение специальных визуальных и аудиальных приемов (для радио и телевидения). Мощным средством воздействия в прессе является фотография или иллюстрация. Однако в печатных СМИ, наряду с </w:t>
      </w:r>
      <w:r w:rsidR="00857768">
        <w:rPr>
          <w:rFonts w:ascii="Times New Roman" w:hAnsi="Times New Roman" w:cs="Times New Roman"/>
          <w:sz w:val="28"/>
          <w:szCs w:val="28"/>
        </w:rPr>
        <w:t>применением стилей и жанров</w:t>
      </w:r>
      <w:r>
        <w:rPr>
          <w:rFonts w:ascii="Times New Roman" w:hAnsi="Times New Roman" w:cs="Times New Roman"/>
          <w:sz w:val="28"/>
          <w:szCs w:val="28"/>
        </w:rPr>
        <w:t xml:space="preserve"> есть универсальный и колоссальный по своему воздействию метод – использование языка. Об особенностях этого явления и использования его в прессе речь пойдет в следующей части нашей работы. </w:t>
      </w:r>
    </w:p>
    <w:p w14:paraId="6D6F7BDB" w14:textId="77777777" w:rsidR="00027D18" w:rsidRPr="00CF5832" w:rsidRDefault="00027D18" w:rsidP="00CF5832">
      <w:pPr>
        <w:widowControl w:val="0"/>
        <w:spacing w:after="0" w:line="360" w:lineRule="auto"/>
        <w:ind w:firstLine="709"/>
        <w:contextualSpacing/>
        <w:jc w:val="center"/>
      </w:pPr>
    </w:p>
    <w:p w14:paraId="68EF7A17" w14:textId="7A04F008" w:rsidR="00027D18" w:rsidRPr="00CF5832" w:rsidRDefault="00027D18" w:rsidP="00CF5832">
      <w:pPr>
        <w:pStyle w:val="1"/>
        <w:keepNext w:val="0"/>
        <w:keepLines w:val="0"/>
        <w:widowControl w:val="0"/>
        <w:numPr>
          <w:ilvl w:val="1"/>
          <w:numId w:val="9"/>
        </w:numPr>
        <w:spacing w:before="0" w:after="120" w:line="360" w:lineRule="auto"/>
        <w:jc w:val="center"/>
        <w:rPr>
          <w:rFonts w:ascii="Times New Roman" w:hAnsi="Times New Roman" w:cs="Times New Roman"/>
          <w:color w:val="auto"/>
        </w:rPr>
      </w:pPr>
      <w:bookmarkStart w:id="3" w:name="_Toc419065708"/>
      <w:r w:rsidRPr="00CF5832">
        <w:rPr>
          <w:rFonts w:ascii="Times New Roman" w:hAnsi="Times New Roman" w:cs="Times New Roman"/>
          <w:color w:val="auto"/>
        </w:rPr>
        <w:t>Языковая сфера межэтнических отношений</w:t>
      </w:r>
      <w:bookmarkEnd w:id="3"/>
    </w:p>
    <w:p w14:paraId="462BB62C" w14:textId="77777777" w:rsidR="00027D18" w:rsidRDefault="00A476F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Язык – это «с</w:t>
      </w:r>
      <w:r w:rsidRPr="00A476F1">
        <w:rPr>
          <w:rFonts w:ascii="Times New Roman" w:hAnsi="Times New Roman" w:cs="Times New Roman"/>
          <w:sz w:val="28"/>
          <w:szCs w:val="28"/>
        </w:rPr>
        <w:t>истема фонетических, лексических и грамматических средств, являющаяся орудием выражения мыслей, чувств, волеизъявлений и служащая важнейшим средством общения людей. Будучи неразрывно связан</w:t>
      </w:r>
      <w:r>
        <w:rPr>
          <w:rFonts w:ascii="Times New Roman" w:hAnsi="Times New Roman" w:cs="Times New Roman"/>
          <w:sz w:val="28"/>
          <w:szCs w:val="28"/>
        </w:rPr>
        <w:t>ным</w:t>
      </w:r>
      <w:r w:rsidRPr="00A476F1">
        <w:rPr>
          <w:rFonts w:ascii="Times New Roman" w:hAnsi="Times New Roman" w:cs="Times New Roman"/>
          <w:sz w:val="28"/>
          <w:szCs w:val="28"/>
        </w:rPr>
        <w:t xml:space="preserve"> в своем возникновении и развитии с данным человеческим коллективом, язык представляет собой явление социальное. Язык образует органическое единство с мышлением, так как</w:t>
      </w:r>
      <w:r>
        <w:rPr>
          <w:rFonts w:ascii="Times New Roman" w:hAnsi="Times New Roman" w:cs="Times New Roman"/>
          <w:sz w:val="28"/>
          <w:szCs w:val="28"/>
        </w:rPr>
        <w:t xml:space="preserve"> одно без другого не существует»</w:t>
      </w:r>
      <w:r>
        <w:rPr>
          <w:rStyle w:val="a5"/>
          <w:rFonts w:ascii="Times New Roman" w:hAnsi="Times New Roman" w:cs="Times New Roman"/>
          <w:sz w:val="28"/>
          <w:szCs w:val="28"/>
        </w:rPr>
        <w:footnoteReference w:id="35"/>
      </w:r>
      <w:r>
        <w:rPr>
          <w:rFonts w:ascii="Times New Roman" w:hAnsi="Times New Roman" w:cs="Times New Roman"/>
          <w:sz w:val="28"/>
          <w:szCs w:val="28"/>
        </w:rPr>
        <w:t xml:space="preserve">. </w:t>
      </w:r>
    </w:p>
    <w:p w14:paraId="15F88C74" w14:textId="77777777" w:rsidR="00A476F1" w:rsidRDefault="00A476F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приведенной трактовки языка можно понять, что данная сущность является архиважной частью любого сообщества людей. С помощью языка люди формируют свои суждения</w:t>
      </w:r>
      <w:r w:rsidR="00C61D66">
        <w:rPr>
          <w:rFonts w:ascii="Times New Roman" w:hAnsi="Times New Roman" w:cs="Times New Roman"/>
          <w:sz w:val="28"/>
          <w:szCs w:val="28"/>
        </w:rPr>
        <w:t>, мыслят. Без него невозможно существование развитого общества, соз</w:t>
      </w:r>
      <w:r w:rsidR="00857768">
        <w:rPr>
          <w:rFonts w:ascii="Times New Roman" w:hAnsi="Times New Roman" w:cs="Times New Roman"/>
          <w:sz w:val="28"/>
          <w:szCs w:val="28"/>
        </w:rPr>
        <w:t>дание государств и многие другие аспекты реальности, что уже стали</w:t>
      </w:r>
      <w:r w:rsidR="00C61D66">
        <w:rPr>
          <w:rFonts w:ascii="Times New Roman" w:hAnsi="Times New Roman" w:cs="Times New Roman"/>
          <w:sz w:val="28"/>
          <w:szCs w:val="28"/>
        </w:rPr>
        <w:t xml:space="preserve"> неотъемлемой частью нашей жизни. </w:t>
      </w:r>
      <w:r w:rsidR="00857768">
        <w:rPr>
          <w:rFonts w:ascii="Times New Roman" w:hAnsi="Times New Roman" w:cs="Times New Roman"/>
          <w:sz w:val="28"/>
          <w:szCs w:val="28"/>
        </w:rPr>
        <w:t>Особое место</w:t>
      </w:r>
      <w:r w:rsidR="00C61D66">
        <w:rPr>
          <w:rFonts w:ascii="Times New Roman" w:hAnsi="Times New Roman" w:cs="Times New Roman"/>
          <w:sz w:val="28"/>
          <w:szCs w:val="28"/>
        </w:rPr>
        <w:t xml:space="preserve"> языка в конструировании челов</w:t>
      </w:r>
      <w:r w:rsidR="00587997">
        <w:rPr>
          <w:rFonts w:ascii="Times New Roman" w:hAnsi="Times New Roman" w:cs="Times New Roman"/>
          <w:sz w:val="28"/>
          <w:szCs w:val="28"/>
        </w:rPr>
        <w:t>еческого сообщества отмечает И. </w:t>
      </w:r>
      <w:r w:rsidR="00C61D66">
        <w:rPr>
          <w:rFonts w:ascii="Times New Roman" w:hAnsi="Times New Roman" w:cs="Times New Roman"/>
          <w:sz w:val="28"/>
          <w:szCs w:val="28"/>
        </w:rPr>
        <w:t>Семенов. «</w:t>
      </w:r>
      <w:r w:rsidR="00C61D66" w:rsidRPr="00C61D66">
        <w:rPr>
          <w:rFonts w:ascii="Times New Roman" w:hAnsi="Times New Roman" w:cs="Times New Roman"/>
          <w:sz w:val="28"/>
          <w:szCs w:val="28"/>
        </w:rPr>
        <w:t>Особенностью языка, определяющей его фундаментальную роль в организации социального пространства, является способность, с одной стороны, быть формой национальных, этнических и любых других социал</w:t>
      </w:r>
      <w:r w:rsidR="00C61D66">
        <w:rPr>
          <w:rFonts w:ascii="Times New Roman" w:hAnsi="Times New Roman" w:cs="Times New Roman"/>
          <w:sz w:val="28"/>
          <w:szCs w:val="28"/>
        </w:rPr>
        <w:t xml:space="preserve">ьных отношений, с другой </w:t>
      </w:r>
      <w:r w:rsidR="00587997">
        <w:rPr>
          <w:rFonts w:ascii="Times New Roman" w:hAnsi="Times New Roman" w:cs="Times New Roman"/>
          <w:sz w:val="28"/>
          <w:szCs w:val="28"/>
        </w:rPr>
        <w:t>–</w:t>
      </w:r>
      <w:r w:rsidR="00C61D66">
        <w:rPr>
          <w:rFonts w:ascii="Times New Roman" w:hAnsi="Times New Roman" w:cs="Times New Roman"/>
          <w:sz w:val="28"/>
          <w:szCs w:val="28"/>
        </w:rPr>
        <w:t xml:space="preserve"> опис</w:t>
      </w:r>
      <w:r w:rsidR="00C61D66" w:rsidRPr="00C61D66">
        <w:rPr>
          <w:rFonts w:ascii="Times New Roman" w:hAnsi="Times New Roman" w:cs="Times New Roman"/>
          <w:sz w:val="28"/>
          <w:szCs w:val="28"/>
        </w:rPr>
        <w:t xml:space="preserve">ывать и объяснять эти отношения, </w:t>
      </w:r>
      <w:r w:rsidR="00C61D66" w:rsidRPr="00C61D66">
        <w:rPr>
          <w:rFonts w:ascii="Times New Roman" w:hAnsi="Times New Roman" w:cs="Times New Roman"/>
          <w:sz w:val="28"/>
          <w:szCs w:val="28"/>
        </w:rPr>
        <w:lastRenderedPageBreak/>
        <w:t>создавая теории, к</w:t>
      </w:r>
      <w:r w:rsidR="00C61D66">
        <w:rPr>
          <w:rFonts w:ascii="Times New Roman" w:hAnsi="Times New Roman" w:cs="Times New Roman"/>
          <w:sz w:val="28"/>
          <w:szCs w:val="28"/>
        </w:rPr>
        <w:t>оторые в даль</w:t>
      </w:r>
      <w:r w:rsidR="00C61D66" w:rsidRPr="00C61D66">
        <w:rPr>
          <w:rFonts w:ascii="Times New Roman" w:hAnsi="Times New Roman" w:cs="Times New Roman"/>
          <w:sz w:val="28"/>
          <w:szCs w:val="28"/>
        </w:rPr>
        <w:t>нейшем становятся силой, преобразующей социальное пространство</w:t>
      </w:r>
      <w:r w:rsidR="00C61D66">
        <w:rPr>
          <w:rFonts w:ascii="Times New Roman" w:hAnsi="Times New Roman" w:cs="Times New Roman"/>
          <w:sz w:val="28"/>
          <w:szCs w:val="28"/>
        </w:rPr>
        <w:t>»</w:t>
      </w:r>
      <w:r w:rsidR="00C61D66">
        <w:rPr>
          <w:rStyle w:val="a5"/>
          <w:rFonts w:ascii="Times New Roman" w:hAnsi="Times New Roman" w:cs="Times New Roman"/>
          <w:sz w:val="28"/>
          <w:szCs w:val="28"/>
        </w:rPr>
        <w:footnoteReference w:id="36"/>
      </w:r>
      <w:r w:rsidR="00C61D66" w:rsidRPr="00C61D66">
        <w:rPr>
          <w:rFonts w:ascii="Times New Roman" w:hAnsi="Times New Roman" w:cs="Times New Roman"/>
          <w:sz w:val="28"/>
          <w:szCs w:val="28"/>
        </w:rPr>
        <w:t>.</w:t>
      </w:r>
      <w:r w:rsidR="004D3972">
        <w:rPr>
          <w:rFonts w:ascii="Times New Roman" w:hAnsi="Times New Roman" w:cs="Times New Roman"/>
          <w:sz w:val="28"/>
          <w:szCs w:val="28"/>
        </w:rPr>
        <w:t xml:space="preserve"> </w:t>
      </w:r>
      <w:r w:rsidR="00753671">
        <w:rPr>
          <w:rFonts w:ascii="Times New Roman" w:hAnsi="Times New Roman" w:cs="Times New Roman"/>
          <w:sz w:val="28"/>
          <w:szCs w:val="28"/>
        </w:rPr>
        <w:t>Однако, процесс воздействия языка на общество имеет и обратное направление – общество тоже влияет на язык, а сильнее всего на его лексическое содержание. Особенно отчетливо языковые изменения заметны в моменты крупных общественных сдвигов</w:t>
      </w:r>
      <w:r w:rsidR="00753671">
        <w:rPr>
          <w:rStyle w:val="a5"/>
          <w:rFonts w:ascii="Times New Roman" w:hAnsi="Times New Roman" w:cs="Times New Roman"/>
          <w:sz w:val="28"/>
          <w:szCs w:val="28"/>
        </w:rPr>
        <w:footnoteReference w:id="37"/>
      </w:r>
      <w:r w:rsidR="00753671">
        <w:rPr>
          <w:rFonts w:ascii="Times New Roman" w:hAnsi="Times New Roman" w:cs="Times New Roman"/>
          <w:sz w:val="28"/>
          <w:szCs w:val="28"/>
        </w:rPr>
        <w:t>. Помимо взаимовлияния языка и общества, очень важно уловить</w:t>
      </w:r>
      <w:r w:rsidR="004D3972">
        <w:rPr>
          <w:rFonts w:ascii="Times New Roman" w:hAnsi="Times New Roman" w:cs="Times New Roman"/>
          <w:sz w:val="28"/>
          <w:szCs w:val="28"/>
        </w:rPr>
        <w:t xml:space="preserve"> аспект взаимосвязи языка и сознания, мышления человека. </w:t>
      </w:r>
      <w:r w:rsidR="00753671">
        <w:rPr>
          <w:rFonts w:ascii="Times New Roman" w:hAnsi="Times New Roman" w:cs="Times New Roman"/>
          <w:sz w:val="28"/>
          <w:szCs w:val="28"/>
        </w:rPr>
        <w:t>Анализируя</w:t>
      </w:r>
      <w:r w:rsidR="004D3972">
        <w:rPr>
          <w:rFonts w:ascii="Times New Roman" w:hAnsi="Times New Roman" w:cs="Times New Roman"/>
          <w:sz w:val="28"/>
          <w:szCs w:val="28"/>
        </w:rPr>
        <w:t xml:space="preserve"> речь человека, слова и конструкции, которые он использует в процессе говорения, можно понять его уровень образования, характер, темперамент, политические, религиозные и иные взгляды. Язык представляется широчайшим полем для </w:t>
      </w:r>
      <w:r w:rsidR="00753671">
        <w:rPr>
          <w:rFonts w:ascii="Times New Roman" w:hAnsi="Times New Roman" w:cs="Times New Roman"/>
          <w:sz w:val="28"/>
          <w:szCs w:val="28"/>
        </w:rPr>
        <w:t>исследования</w:t>
      </w:r>
      <w:r w:rsidR="004D3972">
        <w:rPr>
          <w:rFonts w:ascii="Times New Roman" w:hAnsi="Times New Roman" w:cs="Times New Roman"/>
          <w:sz w:val="28"/>
          <w:szCs w:val="28"/>
        </w:rPr>
        <w:t xml:space="preserve">, позволяющим выявить многие скрытые мотивы и направления мысли человека. </w:t>
      </w:r>
    </w:p>
    <w:p w14:paraId="7B310924" w14:textId="0444B335" w:rsidR="009F4370" w:rsidRDefault="004D3972"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Точно также можно анализировать и СМИ. Массмедиа используют язык в качестве основного инструмента для осуществления своей профессиональной деятельности. По степени важности язык стоит на первом месте для </w:t>
      </w:r>
      <w:r w:rsidR="00EE690F">
        <w:rPr>
          <w:rFonts w:ascii="Times New Roman" w:hAnsi="Times New Roman" w:cs="Times New Roman"/>
          <w:sz w:val="28"/>
          <w:szCs w:val="28"/>
        </w:rPr>
        <w:t>газет, журналов и</w:t>
      </w:r>
      <w:r>
        <w:rPr>
          <w:rFonts w:ascii="Times New Roman" w:hAnsi="Times New Roman" w:cs="Times New Roman"/>
          <w:sz w:val="28"/>
          <w:szCs w:val="28"/>
        </w:rPr>
        <w:t xml:space="preserve"> радио</w:t>
      </w:r>
      <w:r w:rsidR="00EE690F">
        <w:rPr>
          <w:rFonts w:ascii="Times New Roman" w:hAnsi="Times New Roman" w:cs="Times New Roman"/>
          <w:sz w:val="28"/>
          <w:szCs w:val="28"/>
        </w:rPr>
        <w:t>,</w:t>
      </w:r>
      <w:r>
        <w:rPr>
          <w:rFonts w:ascii="Times New Roman" w:hAnsi="Times New Roman" w:cs="Times New Roman"/>
          <w:sz w:val="28"/>
          <w:szCs w:val="28"/>
        </w:rPr>
        <w:t xml:space="preserve"> на </w:t>
      </w:r>
      <w:r w:rsidR="00EE690F">
        <w:rPr>
          <w:rFonts w:ascii="Times New Roman" w:hAnsi="Times New Roman" w:cs="Times New Roman"/>
          <w:sz w:val="28"/>
          <w:szCs w:val="28"/>
        </w:rPr>
        <w:t>втором</w:t>
      </w:r>
      <w:r>
        <w:rPr>
          <w:rFonts w:ascii="Times New Roman" w:hAnsi="Times New Roman" w:cs="Times New Roman"/>
          <w:sz w:val="28"/>
          <w:szCs w:val="28"/>
        </w:rPr>
        <w:t xml:space="preserve"> – для телевидения. Печатные СМИ помимо использования цвета и иллюстраций не имеют возможности кроме как языком воздействовать на свою аудиторию, донести до нее свою позицию, осветить какое-либо событие</w:t>
      </w:r>
      <w:r w:rsidR="00EE690F">
        <w:rPr>
          <w:rFonts w:ascii="Times New Roman" w:hAnsi="Times New Roman" w:cs="Times New Roman"/>
          <w:sz w:val="28"/>
          <w:szCs w:val="28"/>
        </w:rPr>
        <w:t xml:space="preserve"> </w:t>
      </w:r>
      <w:r>
        <w:rPr>
          <w:rFonts w:ascii="Times New Roman" w:hAnsi="Times New Roman" w:cs="Times New Roman"/>
          <w:sz w:val="28"/>
          <w:szCs w:val="28"/>
        </w:rPr>
        <w:t>в определенном свете и т.</w:t>
      </w:r>
      <w:r w:rsidR="00587997">
        <w:rPr>
          <w:rFonts w:ascii="Times New Roman" w:hAnsi="Times New Roman" w:cs="Times New Roman"/>
          <w:sz w:val="28"/>
          <w:szCs w:val="28"/>
        </w:rPr>
        <w:t> </w:t>
      </w:r>
      <w:r>
        <w:rPr>
          <w:rFonts w:ascii="Times New Roman" w:hAnsi="Times New Roman" w:cs="Times New Roman"/>
          <w:sz w:val="28"/>
          <w:szCs w:val="28"/>
        </w:rPr>
        <w:t>д.</w:t>
      </w:r>
    </w:p>
    <w:p w14:paraId="2338A377" w14:textId="77777777" w:rsidR="009F4370" w:rsidRDefault="009F4370"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этой связи стоит заметить, что г</w:t>
      </w:r>
      <w:r w:rsidR="00857768">
        <w:rPr>
          <w:rFonts w:ascii="Times New Roman" w:hAnsi="Times New Roman" w:cs="Times New Roman"/>
          <w:sz w:val="28"/>
          <w:szCs w:val="28"/>
        </w:rPr>
        <w:t>оворя о позиции массмедиа при отражении событий общего или этнического характера, некоторые исследователи отмечают</w:t>
      </w:r>
      <w:r w:rsidR="00911284">
        <w:rPr>
          <w:rFonts w:ascii="Times New Roman" w:hAnsi="Times New Roman" w:cs="Times New Roman"/>
          <w:sz w:val="28"/>
          <w:szCs w:val="28"/>
        </w:rPr>
        <w:t xml:space="preserve">, </w:t>
      </w:r>
      <w:r w:rsidR="00857768">
        <w:rPr>
          <w:rFonts w:ascii="Times New Roman" w:hAnsi="Times New Roman" w:cs="Times New Roman"/>
          <w:sz w:val="28"/>
          <w:szCs w:val="28"/>
        </w:rPr>
        <w:t xml:space="preserve">что </w:t>
      </w:r>
      <w:r w:rsidR="00911284">
        <w:rPr>
          <w:rFonts w:ascii="Times New Roman" w:hAnsi="Times New Roman" w:cs="Times New Roman"/>
          <w:sz w:val="28"/>
          <w:szCs w:val="28"/>
        </w:rPr>
        <w:t>нейтральное освещение СМИ этнополитической проблематики – задача в принципе недостижимая</w:t>
      </w:r>
      <w:r w:rsidR="00911284">
        <w:rPr>
          <w:rStyle w:val="a5"/>
          <w:rFonts w:ascii="Times New Roman" w:hAnsi="Times New Roman" w:cs="Times New Roman"/>
          <w:sz w:val="28"/>
          <w:szCs w:val="28"/>
        </w:rPr>
        <w:footnoteReference w:id="38"/>
      </w:r>
      <w:r w:rsidR="00911284">
        <w:rPr>
          <w:rFonts w:ascii="Times New Roman" w:hAnsi="Times New Roman" w:cs="Times New Roman"/>
          <w:sz w:val="28"/>
          <w:szCs w:val="28"/>
        </w:rPr>
        <w:t xml:space="preserve">. </w:t>
      </w:r>
    </w:p>
    <w:p w14:paraId="4EE3C999" w14:textId="027FE6F4" w:rsidR="004D3972" w:rsidRDefault="009F4370"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всех видов СМИ </w:t>
      </w:r>
      <w:r w:rsidR="00857768">
        <w:rPr>
          <w:rFonts w:ascii="Times New Roman" w:hAnsi="Times New Roman" w:cs="Times New Roman"/>
          <w:sz w:val="28"/>
          <w:szCs w:val="28"/>
        </w:rPr>
        <w:t xml:space="preserve">пресса является самой удобной площадкой для анализа языка. </w:t>
      </w:r>
      <w:r w:rsidR="00EE690F">
        <w:rPr>
          <w:rFonts w:ascii="Times New Roman" w:hAnsi="Times New Roman" w:cs="Times New Roman"/>
          <w:sz w:val="28"/>
          <w:szCs w:val="28"/>
        </w:rPr>
        <w:t>Так что и</w:t>
      </w:r>
      <w:r>
        <w:rPr>
          <w:rFonts w:ascii="Times New Roman" w:hAnsi="Times New Roman" w:cs="Times New Roman"/>
          <w:sz w:val="28"/>
          <w:szCs w:val="28"/>
        </w:rPr>
        <w:t>меет</w:t>
      </w:r>
      <w:r w:rsidR="00857768">
        <w:rPr>
          <w:rFonts w:ascii="Times New Roman" w:hAnsi="Times New Roman" w:cs="Times New Roman"/>
          <w:sz w:val="28"/>
          <w:szCs w:val="28"/>
        </w:rPr>
        <w:t xml:space="preserve"> смысл принять точ</w:t>
      </w:r>
      <w:r w:rsidR="00587997">
        <w:rPr>
          <w:rFonts w:ascii="Times New Roman" w:hAnsi="Times New Roman" w:cs="Times New Roman"/>
          <w:sz w:val="28"/>
          <w:szCs w:val="28"/>
        </w:rPr>
        <w:t>ку зрения А. </w:t>
      </w:r>
      <w:r w:rsidR="00857768">
        <w:rPr>
          <w:rFonts w:ascii="Times New Roman" w:hAnsi="Times New Roman" w:cs="Times New Roman"/>
          <w:sz w:val="28"/>
          <w:szCs w:val="28"/>
        </w:rPr>
        <w:t>А.</w:t>
      </w:r>
      <w:r w:rsidR="00587997">
        <w:rPr>
          <w:rFonts w:ascii="Times New Roman" w:hAnsi="Times New Roman" w:cs="Times New Roman"/>
          <w:sz w:val="28"/>
          <w:szCs w:val="28"/>
        </w:rPr>
        <w:t> </w:t>
      </w:r>
      <w:r w:rsidR="00857768">
        <w:rPr>
          <w:rFonts w:ascii="Times New Roman" w:hAnsi="Times New Roman" w:cs="Times New Roman"/>
          <w:sz w:val="28"/>
          <w:szCs w:val="28"/>
        </w:rPr>
        <w:t xml:space="preserve">Даниловой, считающей, что «способы вербального воздействия на сознание являются одинаковыми в деятельности разных типов СМИ, поэтому его сущность и </w:t>
      </w:r>
      <w:r w:rsidR="00857768">
        <w:rPr>
          <w:rFonts w:ascii="Times New Roman" w:hAnsi="Times New Roman" w:cs="Times New Roman"/>
          <w:sz w:val="28"/>
          <w:szCs w:val="28"/>
        </w:rPr>
        <w:lastRenderedPageBreak/>
        <w:t>специфика в СМИ может быть раскрыта на материале печатных изданий»</w:t>
      </w:r>
      <w:r w:rsidR="00524770">
        <w:rPr>
          <w:rStyle w:val="a5"/>
          <w:rFonts w:ascii="Times New Roman" w:hAnsi="Times New Roman" w:cs="Times New Roman"/>
          <w:sz w:val="28"/>
          <w:szCs w:val="28"/>
        </w:rPr>
        <w:footnoteReference w:id="39"/>
      </w:r>
      <w:r w:rsidR="00857768">
        <w:rPr>
          <w:rFonts w:ascii="Times New Roman" w:hAnsi="Times New Roman" w:cs="Times New Roman"/>
          <w:sz w:val="28"/>
          <w:szCs w:val="28"/>
        </w:rPr>
        <w:t xml:space="preserve">. </w:t>
      </w:r>
      <w:r w:rsidR="00B40DD4">
        <w:rPr>
          <w:rFonts w:ascii="Times New Roman" w:hAnsi="Times New Roman" w:cs="Times New Roman"/>
          <w:sz w:val="28"/>
          <w:szCs w:val="28"/>
        </w:rPr>
        <w:t xml:space="preserve">Тем более, что печать </w:t>
      </w:r>
      <w:r w:rsidR="00857768">
        <w:rPr>
          <w:rFonts w:ascii="Times New Roman" w:hAnsi="Times New Roman" w:cs="Times New Roman"/>
          <w:sz w:val="28"/>
          <w:szCs w:val="28"/>
        </w:rPr>
        <w:t xml:space="preserve">и поныне </w:t>
      </w:r>
      <w:r w:rsidR="00B40DD4">
        <w:rPr>
          <w:rFonts w:ascii="Times New Roman" w:hAnsi="Times New Roman" w:cs="Times New Roman"/>
          <w:sz w:val="28"/>
          <w:szCs w:val="28"/>
        </w:rPr>
        <w:t>предстает «о</w:t>
      </w:r>
      <w:r w:rsidR="00B40DD4" w:rsidRPr="00B40DD4">
        <w:rPr>
          <w:rFonts w:ascii="Times New Roman" w:hAnsi="Times New Roman" w:cs="Times New Roman"/>
          <w:sz w:val="28"/>
          <w:szCs w:val="28"/>
        </w:rPr>
        <w:t>дним из важных социальных инстит</w:t>
      </w:r>
      <w:r w:rsidR="00B40DD4">
        <w:rPr>
          <w:rFonts w:ascii="Times New Roman" w:hAnsi="Times New Roman" w:cs="Times New Roman"/>
          <w:sz w:val="28"/>
          <w:szCs w:val="28"/>
        </w:rPr>
        <w:t xml:space="preserve">утов, посредством которого </w:t>
      </w:r>
      <w:r w:rsidR="00B40DD4" w:rsidRPr="00B40DD4">
        <w:rPr>
          <w:rFonts w:ascii="Times New Roman" w:hAnsi="Times New Roman" w:cs="Times New Roman"/>
          <w:sz w:val="28"/>
          <w:szCs w:val="28"/>
        </w:rPr>
        <w:t>вырабатываются и воспроизводя</w:t>
      </w:r>
      <w:r w:rsidR="00B40DD4">
        <w:rPr>
          <w:rFonts w:ascii="Times New Roman" w:hAnsi="Times New Roman" w:cs="Times New Roman"/>
          <w:sz w:val="28"/>
          <w:szCs w:val="28"/>
        </w:rPr>
        <w:t xml:space="preserve">тся модели взаимодействия между </w:t>
      </w:r>
      <w:r w:rsidR="00B40DD4" w:rsidRPr="00B40DD4">
        <w:rPr>
          <w:rFonts w:ascii="Times New Roman" w:hAnsi="Times New Roman" w:cs="Times New Roman"/>
          <w:sz w:val="28"/>
          <w:szCs w:val="28"/>
        </w:rPr>
        <w:t>людьми</w:t>
      </w:r>
      <w:r w:rsidR="00B40DD4">
        <w:rPr>
          <w:rFonts w:ascii="Times New Roman" w:hAnsi="Times New Roman" w:cs="Times New Roman"/>
          <w:sz w:val="28"/>
          <w:szCs w:val="28"/>
        </w:rPr>
        <w:t>»</w:t>
      </w:r>
      <w:r w:rsidR="00B40DD4">
        <w:rPr>
          <w:rStyle w:val="a5"/>
          <w:rFonts w:ascii="Times New Roman" w:hAnsi="Times New Roman" w:cs="Times New Roman"/>
          <w:sz w:val="28"/>
          <w:szCs w:val="28"/>
        </w:rPr>
        <w:footnoteReference w:id="40"/>
      </w:r>
      <w:r w:rsidR="00B40DD4">
        <w:rPr>
          <w:rFonts w:ascii="Times New Roman" w:hAnsi="Times New Roman" w:cs="Times New Roman"/>
          <w:sz w:val="28"/>
          <w:szCs w:val="28"/>
        </w:rPr>
        <w:t xml:space="preserve">. </w:t>
      </w:r>
    </w:p>
    <w:p w14:paraId="13B9C35C" w14:textId="0146DE40" w:rsidR="004D3972" w:rsidRDefault="007C6B48"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Особенностью </w:t>
      </w:r>
      <w:r w:rsidR="009F4370">
        <w:rPr>
          <w:rFonts w:ascii="Times New Roman" w:hAnsi="Times New Roman" w:cs="Times New Roman"/>
          <w:sz w:val="28"/>
          <w:szCs w:val="28"/>
        </w:rPr>
        <w:t xml:space="preserve">печатных </w:t>
      </w:r>
      <w:r>
        <w:rPr>
          <w:rFonts w:ascii="Times New Roman" w:hAnsi="Times New Roman" w:cs="Times New Roman"/>
          <w:sz w:val="28"/>
          <w:szCs w:val="28"/>
        </w:rPr>
        <w:t>СМИ как инструмента языкового воздействия на аудиторию является</w:t>
      </w:r>
      <w:r w:rsidR="00EE690F">
        <w:rPr>
          <w:rFonts w:ascii="Times New Roman" w:hAnsi="Times New Roman" w:cs="Times New Roman"/>
          <w:sz w:val="28"/>
          <w:szCs w:val="28"/>
        </w:rPr>
        <w:t xml:space="preserve"> скрытое несовпадение указываемого на газетной странице индивидуального авторства той или иной публикации и фактического участия в работе над газетным материалом еще целой группы лиц –</w:t>
      </w:r>
      <w:r w:rsidR="00524770">
        <w:rPr>
          <w:rFonts w:ascii="Times New Roman" w:hAnsi="Times New Roman" w:cs="Times New Roman"/>
          <w:sz w:val="28"/>
          <w:szCs w:val="28"/>
        </w:rPr>
        <w:t xml:space="preserve"> </w:t>
      </w:r>
      <w:r w:rsidR="00EE690F">
        <w:rPr>
          <w:rFonts w:ascii="Times New Roman" w:hAnsi="Times New Roman" w:cs="Times New Roman"/>
          <w:sz w:val="28"/>
          <w:szCs w:val="28"/>
        </w:rPr>
        <w:t>в</w:t>
      </w:r>
      <w:r w:rsidR="00524770">
        <w:rPr>
          <w:rFonts w:ascii="Times New Roman" w:hAnsi="Times New Roman" w:cs="Times New Roman"/>
          <w:sz w:val="28"/>
          <w:szCs w:val="28"/>
        </w:rPr>
        <w:t xml:space="preserve"> процессе создания и выхода в печать текст </w:t>
      </w:r>
      <w:r w:rsidR="00EE690F">
        <w:rPr>
          <w:rFonts w:ascii="Times New Roman" w:hAnsi="Times New Roman" w:cs="Times New Roman"/>
          <w:sz w:val="28"/>
          <w:szCs w:val="28"/>
        </w:rPr>
        <w:t>пишется</w:t>
      </w:r>
      <w:r w:rsidR="00524770">
        <w:rPr>
          <w:rFonts w:ascii="Times New Roman" w:hAnsi="Times New Roman" w:cs="Times New Roman"/>
          <w:sz w:val="28"/>
          <w:szCs w:val="28"/>
        </w:rPr>
        <w:t xml:space="preserve"> и редактируется</w:t>
      </w:r>
      <w:r w:rsidR="00EE690F">
        <w:rPr>
          <w:rFonts w:ascii="Times New Roman" w:hAnsi="Times New Roman" w:cs="Times New Roman"/>
          <w:sz w:val="28"/>
          <w:szCs w:val="28"/>
        </w:rPr>
        <w:t xml:space="preserve"> самим </w:t>
      </w:r>
      <w:r w:rsidR="00524770">
        <w:rPr>
          <w:rFonts w:ascii="Times New Roman" w:hAnsi="Times New Roman" w:cs="Times New Roman"/>
          <w:sz w:val="28"/>
          <w:szCs w:val="28"/>
        </w:rPr>
        <w:t xml:space="preserve">журналистом, </w:t>
      </w:r>
      <w:r w:rsidR="006D3789">
        <w:rPr>
          <w:rFonts w:ascii="Times New Roman" w:hAnsi="Times New Roman" w:cs="Times New Roman"/>
          <w:sz w:val="28"/>
          <w:szCs w:val="28"/>
        </w:rPr>
        <w:t xml:space="preserve">редактором, главным редактором </w:t>
      </w:r>
      <w:r w:rsidR="00524770">
        <w:rPr>
          <w:rFonts w:ascii="Times New Roman" w:hAnsi="Times New Roman" w:cs="Times New Roman"/>
          <w:sz w:val="28"/>
          <w:szCs w:val="28"/>
        </w:rPr>
        <w:t>и т.</w:t>
      </w:r>
      <w:r w:rsidR="00EE690F">
        <w:rPr>
          <w:rFonts w:ascii="Times New Roman" w:hAnsi="Times New Roman" w:cs="Times New Roman"/>
          <w:sz w:val="28"/>
          <w:szCs w:val="28"/>
        </w:rPr>
        <w:t> </w:t>
      </w:r>
      <w:r w:rsidR="00524770">
        <w:rPr>
          <w:rFonts w:ascii="Times New Roman" w:hAnsi="Times New Roman" w:cs="Times New Roman"/>
          <w:sz w:val="28"/>
          <w:szCs w:val="28"/>
        </w:rPr>
        <w:t>д.</w:t>
      </w:r>
      <w:r w:rsidR="00BB4CBD">
        <w:rPr>
          <w:rFonts w:ascii="Times New Roman" w:hAnsi="Times New Roman" w:cs="Times New Roman"/>
          <w:sz w:val="28"/>
          <w:szCs w:val="28"/>
        </w:rPr>
        <w:t xml:space="preserve"> с целью придания тексту необходимых параметров объективности, точности, убедительности.</w:t>
      </w:r>
      <w:r w:rsidR="00524770">
        <w:rPr>
          <w:rFonts w:ascii="Times New Roman" w:hAnsi="Times New Roman" w:cs="Times New Roman"/>
          <w:sz w:val="28"/>
          <w:szCs w:val="28"/>
        </w:rPr>
        <w:t xml:space="preserve"> </w:t>
      </w:r>
      <w:r w:rsidR="00BB4CBD">
        <w:rPr>
          <w:rFonts w:ascii="Times New Roman" w:hAnsi="Times New Roman" w:cs="Times New Roman"/>
          <w:sz w:val="28"/>
          <w:szCs w:val="28"/>
        </w:rPr>
        <w:t>Нельзя забывать, что</w:t>
      </w:r>
      <w:r w:rsidR="00524770">
        <w:rPr>
          <w:rFonts w:ascii="Times New Roman" w:hAnsi="Times New Roman" w:cs="Times New Roman"/>
          <w:sz w:val="28"/>
          <w:szCs w:val="28"/>
        </w:rPr>
        <w:t xml:space="preserve"> материалы массмедиа ориентированы на достижение максимальной эффективности влияния публикуемых сообщений на получателя. </w:t>
      </w:r>
    </w:p>
    <w:p w14:paraId="16DE6AC2" w14:textId="21B3F924" w:rsidR="00E346C4" w:rsidRDefault="006A3493"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языка как способа воздействия на аудиторию – чрезвычайно распространенное явление в медийной среде. Не случайно манипуляцию уже</w:t>
      </w:r>
      <w:r w:rsidR="00D660C6">
        <w:rPr>
          <w:rFonts w:ascii="Times New Roman" w:hAnsi="Times New Roman" w:cs="Times New Roman"/>
          <w:sz w:val="28"/>
          <w:szCs w:val="28"/>
        </w:rPr>
        <w:t xml:space="preserve"> не первый год иногда</w:t>
      </w:r>
      <w:r>
        <w:rPr>
          <w:rFonts w:ascii="Times New Roman" w:hAnsi="Times New Roman" w:cs="Times New Roman"/>
          <w:sz w:val="28"/>
          <w:szCs w:val="28"/>
        </w:rPr>
        <w:t xml:space="preserve"> причисляют</w:t>
      </w:r>
      <w:r w:rsidR="00D660C6">
        <w:rPr>
          <w:rFonts w:ascii="Times New Roman" w:hAnsi="Times New Roman" w:cs="Times New Roman"/>
          <w:sz w:val="28"/>
          <w:szCs w:val="28"/>
        </w:rPr>
        <w:t xml:space="preserve"> к списку основных функций СМИ</w:t>
      </w:r>
      <w:r w:rsidR="00D660C6">
        <w:rPr>
          <w:rStyle w:val="a5"/>
          <w:rFonts w:ascii="Times New Roman" w:hAnsi="Times New Roman" w:cs="Times New Roman"/>
          <w:sz w:val="28"/>
          <w:szCs w:val="28"/>
        </w:rPr>
        <w:footnoteReference w:id="41"/>
      </w:r>
      <w:r w:rsidR="00D660C6">
        <w:rPr>
          <w:rFonts w:ascii="Times New Roman" w:hAnsi="Times New Roman" w:cs="Times New Roman"/>
          <w:sz w:val="28"/>
          <w:szCs w:val="28"/>
        </w:rPr>
        <w:t>. Н</w:t>
      </w:r>
      <w:r>
        <w:rPr>
          <w:rFonts w:ascii="Times New Roman" w:hAnsi="Times New Roman" w:cs="Times New Roman"/>
          <w:sz w:val="28"/>
          <w:szCs w:val="28"/>
        </w:rPr>
        <w:t xml:space="preserve">ередко звучат и замечания о том, что в настоящий момент </w:t>
      </w:r>
      <w:r w:rsidR="00587997">
        <w:rPr>
          <w:rFonts w:ascii="Times New Roman" w:hAnsi="Times New Roman" w:cs="Times New Roman"/>
          <w:sz w:val="28"/>
          <w:szCs w:val="28"/>
        </w:rPr>
        <w:t>информативная функция масс</w:t>
      </w:r>
      <w:r w:rsidR="00D660C6">
        <w:rPr>
          <w:rFonts w:ascii="Times New Roman" w:hAnsi="Times New Roman" w:cs="Times New Roman"/>
          <w:sz w:val="28"/>
          <w:szCs w:val="28"/>
        </w:rPr>
        <w:t xml:space="preserve">медиа заменяется </w:t>
      </w:r>
      <w:proofErr w:type="spellStart"/>
      <w:r w:rsidR="00D660C6">
        <w:rPr>
          <w:rFonts w:ascii="Times New Roman" w:hAnsi="Times New Roman" w:cs="Times New Roman"/>
          <w:sz w:val="28"/>
          <w:szCs w:val="28"/>
        </w:rPr>
        <w:t>манипулятивной</w:t>
      </w:r>
      <w:proofErr w:type="spellEnd"/>
      <w:r w:rsidR="00D660C6">
        <w:rPr>
          <w:rFonts w:ascii="Times New Roman" w:hAnsi="Times New Roman" w:cs="Times New Roman"/>
          <w:sz w:val="28"/>
          <w:szCs w:val="28"/>
        </w:rPr>
        <w:t xml:space="preserve">. То есть СМИ преследуют в качестве главной цели не объективное информирование своей аудитории, а донесение до нее определенной точки зрения на разного рода вопросы общественно-политической жизни. </w:t>
      </w:r>
      <w:r w:rsidR="006D3789">
        <w:rPr>
          <w:rFonts w:ascii="Times New Roman" w:hAnsi="Times New Roman" w:cs="Times New Roman"/>
          <w:sz w:val="28"/>
          <w:szCs w:val="28"/>
        </w:rPr>
        <w:t xml:space="preserve">Здесь следует пояснить, что данное явление относится далеко не ко всем СМИ. Как </w:t>
      </w:r>
      <w:r w:rsidR="00E346C4">
        <w:rPr>
          <w:rFonts w:ascii="Times New Roman" w:hAnsi="Times New Roman" w:cs="Times New Roman"/>
          <w:sz w:val="28"/>
          <w:szCs w:val="28"/>
        </w:rPr>
        <w:t>всегда</w:t>
      </w:r>
      <w:r w:rsidR="006D3789">
        <w:rPr>
          <w:rFonts w:ascii="Times New Roman" w:hAnsi="Times New Roman" w:cs="Times New Roman"/>
          <w:sz w:val="28"/>
          <w:szCs w:val="28"/>
        </w:rPr>
        <w:t>,</w:t>
      </w:r>
      <w:r w:rsidR="00E346C4">
        <w:rPr>
          <w:rFonts w:ascii="Times New Roman" w:hAnsi="Times New Roman" w:cs="Times New Roman"/>
          <w:sz w:val="28"/>
          <w:szCs w:val="28"/>
        </w:rPr>
        <w:t xml:space="preserve"> есть </w:t>
      </w:r>
      <w:r w:rsidR="006D3789">
        <w:rPr>
          <w:rFonts w:ascii="Times New Roman" w:hAnsi="Times New Roman" w:cs="Times New Roman"/>
          <w:sz w:val="28"/>
          <w:szCs w:val="28"/>
        </w:rPr>
        <w:t>издания, транслирующие точку зрения, угодную</w:t>
      </w:r>
      <w:r w:rsidR="00E346C4">
        <w:rPr>
          <w:rFonts w:ascii="Times New Roman" w:hAnsi="Times New Roman" w:cs="Times New Roman"/>
          <w:sz w:val="28"/>
          <w:szCs w:val="28"/>
        </w:rPr>
        <w:t xml:space="preserve"> его</w:t>
      </w:r>
      <w:r w:rsidR="006D3789">
        <w:rPr>
          <w:rFonts w:ascii="Times New Roman" w:hAnsi="Times New Roman" w:cs="Times New Roman"/>
          <w:sz w:val="28"/>
          <w:szCs w:val="28"/>
        </w:rPr>
        <w:t xml:space="preserve"> владельцу</w:t>
      </w:r>
      <w:r w:rsidR="00E346C4">
        <w:rPr>
          <w:rFonts w:ascii="Times New Roman" w:hAnsi="Times New Roman" w:cs="Times New Roman"/>
          <w:sz w:val="28"/>
          <w:szCs w:val="28"/>
        </w:rPr>
        <w:t>,</w:t>
      </w:r>
      <w:r w:rsidR="006D3789">
        <w:rPr>
          <w:rFonts w:ascii="Times New Roman" w:hAnsi="Times New Roman" w:cs="Times New Roman"/>
          <w:sz w:val="28"/>
          <w:szCs w:val="28"/>
        </w:rPr>
        <w:t xml:space="preserve"> и</w:t>
      </w:r>
      <w:r w:rsidR="00E346C4">
        <w:rPr>
          <w:rFonts w:ascii="Times New Roman" w:hAnsi="Times New Roman" w:cs="Times New Roman"/>
          <w:sz w:val="28"/>
          <w:szCs w:val="28"/>
        </w:rPr>
        <w:t xml:space="preserve"> есть</w:t>
      </w:r>
      <w:r w:rsidR="006D3789">
        <w:rPr>
          <w:rFonts w:ascii="Times New Roman" w:hAnsi="Times New Roman" w:cs="Times New Roman"/>
          <w:sz w:val="28"/>
          <w:szCs w:val="28"/>
        </w:rPr>
        <w:t xml:space="preserve"> медиа, имеющие своей главной целью объективное и непредвзятое информирование населения.</w:t>
      </w:r>
      <w:r w:rsidR="00E346C4">
        <w:rPr>
          <w:rFonts w:ascii="Times New Roman" w:hAnsi="Times New Roman" w:cs="Times New Roman"/>
          <w:sz w:val="28"/>
          <w:szCs w:val="28"/>
        </w:rPr>
        <w:t xml:space="preserve"> И те, и другие имеют свою точку зрения на освещаемые ими </w:t>
      </w:r>
      <w:r w:rsidR="00E346C4">
        <w:rPr>
          <w:rFonts w:ascii="Times New Roman" w:hAnsi="Times New Roman" w:cs="Times New Roman"/>
          <w:sz w:val="28"/>
          <w:szCs w:val="28"/>
        </w:rPr>
        <w:lastRenderedPageBreak/>
        <w:t>события, но применяют при этом разные методы, которые, если подчеркнуть главное, отличаются в наличии или отсутствии обманных, отвлекающих приемов при изложении фактов и выводов. К обманным приемам относится языковое манипулирование.</w:t>
      </w:r>
    </w:p>
    <w:p w14:paraId="7FEDBCE6" w14:textId="78B2718D" w:rsidR="00D660C6" w:rsidRDefault="00D660C6"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Языковое манипулирование – это скрытое языковое воздействие на адресата, намеренно вводящее его в заблуждение относительно замысла или содержания речи</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Для языкового манипулирования важным фактором является некритическое восприятие информации адресатом. </w:t>
      </w:r>
      <w:r w:rsidR="006629B5">
        <w:rPr>
          <w:rFonts w:ascii="Times New Roman" w:hAnsi="Times New Roman" w:cs="Times New Roman"/>
          <w:sz w:val="28"/>
          <w:szCs w:val="28"/>
        </w:rPr>
        <w:t>Смежными с данным опред</w:t>
      </w:r>
      <w:r w:rsidR="00587997">
        <w:rPr>
          <w:rFonts w:ascii="Times New Roman" w:hAnsi="Times New Roman" w:cs="Times New Roman"/>
          <w:sz w:val="28"/>
          <w:szCs w:val="28"/>
        </w:rPr>
        <w:t>елением терминами, по мнению А. </w:t>
      </w:r>
      <w:r w:rsidR="006629B5">
        <w:rPr>
          <w:rFonts w:ascii="Times New Roman" w:hAnsi="Times New Roman" w:cs="Times New Roman"/>
          <w:sz w:val="28"/>
          <w:szCs w:val="28"/>
        </w:rPr>
        <w:t>А.</w:t>
      </w:r>
      <w:r w:rsidR="00587997">
        <w:rPr>
          <w:rFonts w:ascii="Times New Roman" w:hAnsi="Times New Roman" w:cs="Times New Roman"/>
          <w:sz w:val="28"/>
          <w:szCs w:val="28"/>
        </w:rPr>
        <w:t> </w:t>
      </w:r>
      <w:r w:rsidR="006629B5">
        <w:rPr>
          <w:rFonts w:ascii="Times New Roman" w:hAnsi="Times New Roman" w:cs="Times New Roman"/>
          <w:sz w:val="28"/>
          <w:szCs w:val="28"/>
        </w:rPr>
        <w:t xml:space="preserve">Даниловой являются понятия «пропаганда», риторика, </w:t>
      </w:r>
      <w:proofErr w:type="spellStart"/>
      <w:r w:rsidR="006629B5">
        <w:rPr>
          <w:rFonts w:ascii="Times New Roman" w:hAnsi="Times New Roman" w:cs="Times New Roman"/>
          <w:sz w:val="28"/>
          <w:szCs w:val="28"/>
        </w:rPr>
        <w:t>брейнуошинг</w:t>
      </w:r>
      <w:proofErr w:type="spellEnd"/>
      <w:r w:rsidR="006629B5">
        <w:rPr>
          <w:rFonts w:ascii="Times New Roman" w:hAnsi="Times New Roman" w:cs="Times New Roman"/>
          <w:sz w:val="28"/>
          <w:szCs w:val="28"/>
        </w:rPr>
        <w:t xml:space="preserve"> (</w:t>
      </w:r>
      <w:r w:rsidR="006629B5">
        <w:rPr>
          <w:rFonts w:ascii="Times New Roman" w:hAnsi="Times New Roman" w:cs="Times New Roman"/>
          <w:sz w:val="28"/>
          <w:szCs w:val="28"/>
          <w:lang w:val="en-US"/>
        </w:rPr>
        <w:t>brainwashing</w:t>
      </w:r>
      <w:r w:rsidR="006629B5">
        <w:rPr>
          <w:rFonts w:ascii="Times New Roman" w:hAnsi="Times New Roman" w:cs="Times New Roman"/>
          <w:sz w:val="28"/>
          <w:szCs w:val="28"/>
        </w:rPr>
        <w:t xml:space="preserve"> – промывка мозгов</w:t>
      </w:r>
      <w:r w:rsidR="006629B5" w:rsidRPr="006629B5">
        <w:rPr>
          <w:rFonts w:ascii="Times New Roman" w:hAnsi="Times New Roman" w:cs="Times New Roman"/>
          <w:sz w:val="28"/>
          <w:szCs w:val="28"/>
        </w:rPr>
        <w:t>)</w:t>
      </w:r>
      <w:r w:rsidR="006629B5">
        <w:rPr>
          <w:rFonts w:ascii="Times New Roman" w:hAnsi="Times New Roman" w:cs="Times New Roman"/>
          <w:sz w:val="28"/>
          <w:szCs w:val="28"/>
        </w:rPr>
        <w:t xml:space="preserve"> и суггестия. От риторики языковое манипулирование отличает большая степень скрытости – риторика открыто излагает факты и аргументы, донося информацию до получателей, в то время как манипуляция стремится к неосознанному принятию аудиторией преподносимых сведений. Разница между языковым манипулированием и </w:t>
      </w:r>
      <w:proofErr w:type="spellStart"/>
      <w:r w:rsidR="006629B5">
        <w:rPr>
          <w:rFonts w:ascii="Times New Roman" w:hAnsi="Times New Roman" w:cs="Times New Roman"/>
          <w:sz w:val="28"/>
          <w:szCs w:val="28"/>
        </w:rPr>
        <w:t>брейнуошингом</w:t>
      </w:r>
      <w:proofErr w:type="spellEnd"/>
      <w:r w:rsidR="006629B5">
        <w:rPr>
          <w:rFonts w:ascii="Times New Roman" w:hAnsi="Times New Roman" w:cs="Times New Roman"/>
          <w:sz w:val="28"/>
          <w:szCs w:val="28"/>
        </w:rPr>
        <w:t xml:space="preserve"> – в неприменении у первого методов физического и психического насилия. Пропаганда совпадает с манипуляцией в цели – донести и </w:t>
      </w:r>
      <w:r w:rsidR="00825C1B">
        <w:rPr>
          <w:rFonts w:ascii="Times New Roman" w:hAnsi="Times New Roman" w:cs="Times New Roman"/>
          <w:sz w:val="28"/>
          <w:szCs w:val="28"/>
        </w:rPr>
        <w:t xml:space="preserve">поместить в адресата </w:t>
      </w:r>
      <w:r w:rsidR="006629B5">
        <w:rPr>
          <w:rFonts w:ascii="Times New Roman" w:hAnsi="Times New Roman" w:cs="Times New Roman"/>
          <w:sz w:val="28"/>
          <w:szCs w:val="28"/>
        </w:rPr>
        <w:t xml:space="preserve">определенные ценности, установки, идеалы и проч., однако расходится в способах достижения желаемого: пропаганда, как и риторика, открыто заявляет о себе и своих намерениях (пропаганда здорового образа жизни, патриотизма), работает с сознанием, а не с подсознанием человека и оперирует аргументами, </w:t>
      </w:r>
      <w:r w:rsidR="00E346C4">
        <w:rPr>
          <w:rFonts w:ascii="Times New Roman" w:hAnsi="Times New Roman" w:cs="Times New Roman"/>
          <w:sz w:val="28"/>
          <w:szCs w:val="28"/>
        </w:rPr>
        <w:t>то есть</w:t>
      </w:r>
      <w:r w:rsidR="006629B5">
        <w:rPr>
          <w:rFonts w:ascii="Times New Roman" w:hAnsi="Times New Roman" w:cs="Times New Roman"/>
          <w:sz w:val="28"/>
          <w:szCs w:val="28"/>
        </w:rPr>
        <w:t xml:space="preserve"> убеждает принять, а</w:t>
      </w:r>
      <w:r w:rsidR="00825C1B">
        <w:rPr>
          <w:rFonts w:ascii="Times New Roman" w:hAnsi="Times New Roman" w:cs="Times New Roman"/>
          <w:sz w:val="28"/>
          <w:szCs w:val="28"/>
        </w:rPr>
        <w:t xml:space="preserve"> не внушает аудитории необходимые сведения. Суггестия близка по смыслу к пропаганде, однако больше нацелена на снижение критичности восприятия информации у индивида, препятствование развитию у аудитории навыков аналитического мышления, подавление рационального начала в мыслительных процессах. Превосходно иллюстрируют </w:t>
      </w:r>
      <w:proofErr w:type="spellStart"/>
      <w:r w:rsidR="00825C1B">
        <w:rPr>
          <w:rFonts w:ascii="Times New Roman" w:hAnsi="Times New Roman" w:cs="Times New Roman"/>
          <w:sz w:val="28"/>
          <w:szCs w:val="28"/>
        </w:rPr>
        <w:t>брейнуошинг</w:t>
      </w:r>
      <w:proofErr w:type="spellEnd"/>
      <w:r w:rsidR="00825C1B">
        <w:rPr>
          <w:rFonts w:ascii="Times New Roman" w:hAnsi="Times New Roman" w:cs="Times New Roman"/>
          <w:sz w:val="28"/>
          <w:szCs w:val="28"/>
        </w:rPr>
        <w:t xml:space="preserve"> и суггестию в дейст</w:t>
      </w:r>
      <w:r w:rsidR="00E346C4">
        <w:rPr>
          <w:rFonts w:ascii="Times New Roman" w:hAnsi="Times New Roman" w:cs="Times New Roman"/>
          <w:sz w:val="28"/>
          <w:szCs w:val="28"/>
        </w:rPr>
        <w:t>вии классические антиутопии Дж. </w:t>
      </w:r>
      <w:proofErr w:type="spellStart"/>
      <w:r w:rsidR="00E346C4">
        <w:rPr>
          <w:rFonts w:ascii="Times New Roman" w:hAnsi="Times New Roman" w:cs="Times New Roman"/>
          <w:sz w:val="28"/>
          <w:szCs w:val="28"/>
        </w:rPr>
        <w:t>Оруелла</w:t>
      </w:r>
      <w:proofErr w:type="spellEnd"/>
      <w:r w:rsidR="00E346C4">
        <w:rPr>
          <w:rFonts w:ascii="Times New Roman" w:hAnsi="Times New Roman" w:cs="Times New Roman"/>
          <w:sz w:val="28"/>
          <w:szCs w:val="28"/>
        </w:rPr>
        <w:t xml:space="preserve"> «1984» и О. </w:t>
      </w:r>
      <w:r w:rsidR="00825C1B">
        <w:rPr>
          <w:rFonts w:ascii="Times New Roman" w:hAnsi="Times New Roman" w:cs="Times New Roman"/>
          <w:sz w:val="28"/>
          <w:szCs w:val="28"/>
        </w:rPr>
        <w:t>Хаксли «О, дивный новый мир» соответственно.</w:t>
      </w:r>
      <w:r w:rsidR="00B71DD7">
        <w:rPr>
          <w:rFonts w:ascii="Times New Roman" w:hAnsi="Times New Roman" w:cs="Times New Roman"/>
          <w:sz w:val="28"/>
          <w:szCs w:val="28"/>
        </w:rPr>
        <w:t xml:space="preserve"> </w:t>
      </w:r>
    </w:p>
    <w:p w14:paraId="5E74B12C" w14:textId="77777777" w:rsidR="00142B64" w:rsidRDefault="00142B64"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Вообще поле для манипуляций в языковой сфере основано на отсутствии обязательной связи между означающим (</w:t>
      </w:r>
      <w:proofErr w:type="spellStart"/>
      <w:r>
        <w:rPr>
          <w:rFonts w:ascii="Times New Roman" w:hAnsi="Times New Roman" w:cs="Times New Roman"/>
          <w:sz w:val="28"/>
          <w:szCs w:val="28"/>
        </w:rPr>
        <w:t>сигнификатом</w:t>
      </w:r>
      <w:proofErr w:type="spellEnd"/>
      <w:r>
        <w:rPr>
          <w:rFonts w:ascii="Times New Roman" w:hAnsi="Times New Roman" w:cs="Times New Roman"/>
          <w:sz w:val="28"/>
          <w:szCs w:val="28"/>
        </w:rPr>
        <w:t xml:space="preserve"> или </w:t>
      </w:r>
      <w:r w:rsidR="005F698E">
        <w:rPr>
          <w:rFonts w:ascii="Times New Roman" w:hAnsi="Times New Roman" w:cs="Times New Roman"/>
          <w:sz w:val="28"/>
          <w:szCs w:val="28"/>
        </w:rPr>
        <w:t>сутью события</w:t>
      </w:r>
      <w:r w:rsidR="00587997">
        <w:rPr>
          <w:rFonts w:ascii="Times New Roman" w:hAnsi="Times New Roman" w:cs="Times New Roman"/>
          <w:sz w:val="28"/>
          <w:szCs w:val="28"/>
        </w:rPr>
        <w:t xml:space="preserve"> </w:t>
      </w:r>
      <w:r w:rsidR="005F698E">
        <w:rPr>
          <w:rFonts w:ascii="Times New Roman" w:hAnsi="Times New Roman" w:cs="Times New Roman"/>
          <w:sz w:val="28"/>
          <w:szCs w:val="28"/>
        </w:rPr>
        <w:t>/</w:t>
      </w:r>
      <w:r w:rsidR="00587997">
        <w:rPr>
          <w:rFonts w:ascii="Times New Roman" w:hAnsi="Times New Roman" w:cs="Times New Roman"/>
          <w:sz w:val="28"/>
          <w:szCs w:val="28"/>
        </w:rPr>
        <w:t xml:space="preserve"> </w:t>
      </w:r>
      <w:r w:rsidR="005F698E">
        <w:rPr>
          <w:rFonts w:ascii="Times New Roman" w:hAnsi="Times New Roman" w:cs="Times New Roman"/>
          <w:sz w:val="28"/>
          <w:szCs w:val="28"/>
        </w:rPr>
        <w:t>явления, отображающейся в сознании индивида</w:t>
      </w:r>
      <w:r>
        <w:rPr>
          <w:rFonts w:ascii="Times New Roman" w:hAnsi="Times New Roman" w:cs="Times New Roman"/>
          <w:sz w:val="28"/>
          <w:szCs w:val="28"/>
        </w:rPr>
        <w:t xml:space="preserve">) и означаемым (денотатом или множеством единиц языка, которые могут обозначать данное явление). Именно </w:t>
      </w:r>
      <w:r w:rsidR="00FF160C">
        <w:rPr>
          <w:rFonts w:ascii="Times New Roman" w:hAnsi="Times New Roman" w:cs="Times New Roman"/>
          <w:sz w:val="28"/>
          <w:szCs w:val="28"/>
        </w:rPr>
        <w:t xml:space="preserve">поэтому становится возможным назвать одно и то же явление каким-либо языковым знаком, который можно выбрать из большого числа синонимов. Таким образом, даже если адресант пытается изъясниться объективно и беспристрастно, он так или иначе использует определенные знаки и конструкции, которые формируют конкретные представления об обсуждаемом предмете у адресата. </w:t>
      </w:r>
    </w:p>
    <w:p w14:paraId="3DBDDB4C" w14:textId="77777777" w:rsidR="008363ED" w:rsidRDefault="00FF160C"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w:t>
      </w:r>
      <w:r w:rsidR="00FB2258">
        <w:rPr>
          <w:rFonts w:ascii="Times New Roman" w:hAnsi="Times New Roman" w:cs="Times New Roman"/>
          <w:sz w:val="28"/>
          <w:szCs w:val="28"/>
        </w:rPr>
        <w:t xml:space="preserve">изначально </w:t>
      </w:r>
      <w:r w:rsidR="007E109B">
        <w:rPr>
          <w:rFonts w:ascii="Times New Roman" w:hAnsi="Times New Roman" w:cs="Times New Roman"/>
          <w:sz w:val="28"/>
          <w:szCs w:val="28"/>
        </w:rPr>
        <w:t>заложенной в самой сущности языка прот</w:t>
      </w:r>
      <w:r w:rsidR="008363ED">
        <w:rPr>
          <w:rFonts w:ascii="Times New Roman" w:hAnsi="Times New Roman" w:cs="Times New Roman"/>
          <w:sz w:val="28"/>
          <w:szCs w:val="28"/>
        </w:rPr>
        <w:t xml:space="preserve">иворечивости </w:t>
      </w:r>
      <w:proofErr w:type="spellStart"/>
      <w:r w:rsidR="008363ED">
        <w:rPr>
          <w:rFonts w:ascii="Times New Roman" w:hAnsi="Times New Roman" w:cs="Times New Roman"/>
          <w:sz w:val="28"/>
          <w:szCs w:val="28"/>
        </w:rPr>
        <w:t>сигнификата</w:t>
      </w:r>
      <w:proofErr w:type="spellEnd"/>
      <w:r w:rsidR="008363ED">
        <w:rPr>
          <w:rFonts w:ascii="Times New Roman" w:hAnsi="Times New Roman" w:cs="Times New Roman"/>
          <w:sz w:val="28"/>
          <w:szCs w:val="28"/>
        </w:rPr>
        <w:t xml:space="preserve"> и денот</w:t>
      </w:r>
      <w:r w:rsidR="007E109B">
        <w:rPr>
          <w:rFonts w:ascii="Times New Roman" w:hAnsi="Times New Roman" w:cs="Times New Roman"/>
          <w:sz w:val="28"/>
          <w:szCs w:val="28"/>
        </w:rPr>
        <w:t>ата</w:t>
      </w:r>
      <w:r w:rsidR="00753671">
        <w:rPr>
          <w:rFonts w:ascii="Times New Roman" w:hAnsi="Times New Roman" w:cs="Times New Roman"/>
          <w:sz w:val="28"/>
          <w:szCs w:val="28"/>
        </w:rPr>
        <w:t xml:space="preserve">, данное явление обладает множеством путей для манипулирования значениями слов и, следовательно, сознанием человека. </w:t>
      </w:r>
      <w:r w:rsidR="007A63E8">
        <w:rPr>
          <w:rFonts w:ascii="Times New Roman" w:hAnsi="Times New Roman" w:cs="Times New Roman"/>
          <w:sz w:val="28"/>
          <w:szCs w:val="28"/>
        </w:rPr>
        <w:t>Фундаментальными основаниями языковой манипуляции являются модели референции и композиции</w:t>
      </w:r>
      <w:r w:rsidR="00FB2258">
        <w:rPr>
          <w:rStyle w:val="a5"/>
          <w:rFonts w:ascii="Times New Roman" w:hAnsi="Times New Roman" w:cs="Times New Roman"/>
          <w:sz w:val="28"/>
          <w:szCs w:val="28"/>
        </w:rPr>
        <w:footnoteReference w:id="43"/>
      </w:r>
      <w:r w:rsidR="007A63E8">
        <w:rPr>
          <w:rFonts w:ascii="Times New Roman" w:hAnsi="Times New Roman" w:cs="Times New Roman"/>
          <w:sz w:val="28"/>
          <w:szCs w:val="28"/>
        </w:rPr>
        <w:t xml:space="preserve">. </w:t>
      </w:r>
      <w:r w:rsidR="00FB2258">
        <w:rPr>
          <w:rFonts w:ascii="Times New Roman" w:hAnsi="Times New Roman" w:cs="Times New Roman"/>
          <w:sz w:val="28"/>
          <w:szCs w:val="28"/>
        </w:rPr>
        <w:t xml:space="preserve">Под референцией понимается соотношение высказывания с действительностью, в то время как композиция </w:t>
      </w:r>
      <w:r w:rsidR="008363ED">
        <w:rPr>
          <w:rFonts w:ascii="Times New Roman" w:hAnsi="Times New Roman" w:cs="Times New Roman"/>
          <w:sz w:val="28"/>
          <w:szCs w:val="28"/>
        </w:rPr>
        <w:t xml:space="preserve">представляет собой особое размещение языковых блоков с целью максимального воздействия на адресанта. </w:t>
      </w:r>
    </w:p>
    <w:p w14:paraId="3792C52E" w14:textId="35680BFE" w:rsidR="008363ED" w:rsidRDefault="008363ED"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Референция и композиция составляют базу для манипуляций в сфере я</w:t>
      </w:r>
      <w:r w:rsidR="0065453A">
        <w:rPr>
          <w:rFonts w:ascii="Times New Roman" w:hAnsi="Times New Roman" w:cs="Times New Roman"/>
          <w:sz w:val="28"/>
          <w:szCs w:val="28"/>
        </w:rPr>
        <w:t>зыка. Согласно классификации А. </w:t>
      </w:r>
      <w:r>
        <w:rPr>
          <w:rFonts w:ascii="Times New Roman" w:hAnsi="Times New Roman" w:cs="Times New Roman"/>
          <w:sz w:val="28"/>
          <w:szCs w:val="28"/>
        </w:rPr>
        <w:t>А.</w:t>
      </w:r>
      <w:r w:rsidR="0065453A">
        <w:rPr>
          <w:rFonts w:ascii="Times New Roman" w:hAnsi="Times New Roman" w:cs="Times New Roman"/>
          <w:sz w:val="28"/>
          <w:szCs w:val="28"/>
        </w:rPr>
        <w:t> </w:t>
      </w:r>
      <w:r>
        <w:rPr>
          <w:rFonts w:ascii="Times New Roman" w:hAnsi="Times New Roman" w:cs="Times New Roman"/>
          <w:sz w:val="28"/>
          <w:szCs w:val="28"/>
        </w:rPr>
        <w:t>Даниловой на уровне отдельно взятого слова (или языкового знака) существуют следующие способы языкового воздействия на сознание:</w:t>
      </w:r>
    </w:p>
    <w:p w14:paraId="14A355FF" w14:textId="7DB75F3D"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синонимия</w:t>
      </w:r>
      <w:proofErr w:type="gramEnd"/>
      <w:r>
        <w:rPr>
          <w:rFonts w:ascii="Times New Roman" w:hAnsi="Times New Roman" w:cs="Times New Roman"/>
          <w:sz w:val="28"/>
          <w:szCs w:val="28"/>
        </w:rPr>
        <w:t>;</w:t>
      </w:r>
    </w:p>
    <w:p w14:paraId="5926DAC5" w14:textId="4694929F"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эвфемизмы</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дисфемизмы</w:t>
      </w:r>
      <w:proofErr w:type="spellEnd"/>
      <w:r>
        <w:rPr>
          <w:rFonts w:ascii="Times New Roman" w:hAnsi="Times New Roman" w:cs="Times New Roman"/>
          <w:sz w:val="28"/>
          <w:szCs w:val="28"/>
        </w:rPr>
        <w:t>;</w:t>
      </w:r>
    </w:p>
    <w:p w14:paraId="42A3AE2E" w14:textId="783BB1DD" w:rsidR="00524FEA"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прагмемы</w:t>
      </w:r>
      <w:proofErr w:type="spellEnd"/>
      <w:proofErr w:type="gramEnd"/>
      <w:r w:rsidR="00524FEA">
        <w:rPr>
          <w:rStyle w:val="a5"/>
          <w:rFonts w:ascii="Times New Roman" w:hAnsi="Times New Roman" w:cs="Times New Roman"/>
          <w:sz w:val="28"/>
          <w:szCs w:val="28"/>
        </w:rPr>
        <w:footnoteReference w:id="44"/>
      </w:r>
      <w:r>
        <w:rPr>
          <w:rFonts w:ascii="Times New Roman" w:hAnsi="Times New Roman" w:cs="Times New Roman"/>
          <w:sz w:val="28"/>
          <w:szCs w:val="28"/>
        </w:rPr>
        <w:t>;</w:t>
      </w:r>
    </w:p>
    <w:p w14:paraId="1C5DE2CB" w14:textId="7691A47F"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изменение</w:t>
      </w:r>
      <w:proofErr w:type="gramEnd"/>
      <w:r>
        <w:rPr>
          <w:rFonts w:ascii="Times New Roman" w:hAnsi="Times New Roman" w:cs="Times New Roman"/>
          <w:sz w:val="28"/>
          <w:szCs w:val="28"/>
        </w:rPr>
        <w:t xml:space="preserve"> ассоциативного поля;</w:t>
      </w:r>
    </w:p>
    <w:p w14:paraId="58D2558B" w14:textId="0DDC36BE"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дайджест</w:t>
      </w:r>
      <w:proofErr w:type="gramEnd"/>
      <w:r>
        <w:rPr>
          <w:rFonts w:ascii="Times New Roman" w:hAnsi="Times New Roman" w:cs="Times New Roman"/>
          <w:sz w:val="28"/>
          <w:szCs w:val="28"/>
        </w:rPr>
        <w:t>;</w:t>
      </w:r>
    </w:p>
    <w:p w14:paraId="1828A07F" w14:textId="1F965C9E"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использование</w:t>
      </w:r>
      <w:proofErr w:type="gramEnd"/>
      <w:r>
        <w:rPr>
          <w:rFonts w:ascii="Times New Roman" w:hAnsi="Times New Roman" w:cs="Times New Roman"/>
          <w:sz w:val="28"/>
          <w:szCs w:val="28"/>
        </w:rPr>
        <w:t xml:space="preserve"> исторических параллелей;</w:t>
      </w:r>
    </w:p>
    <w:p w14:paraId="69A1EA4C" w14:textId="70786DFA"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прагматически</w:t>
      </w:r>
      <w:proofErr w:type="gramEnd"/>
      <w:r>
        <w:rPr>
          <w:rFonts w:ascii="Times New Roman" w:hAnsi="Times New Roman" w:cs="Times New Roman"/>
          <w:sz w:val="28"/>
          <w:szCs w:val="28"/>
        </w:rPr>
        <w:t xml:space="preserve"> нагруженные лексические группы;</w:t>
      </w:r>
    </w:p>
    <w:p w14:paraId="03A64E5D" w14:textId="6617578E"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овеществление</w:t>
      </w:r>
      <w:proofErr w:type="gramEnd"/>
      <w:r>
        <w:rPr>
          <w:rFonts w:ascii="Times New Roman" w:hAnsi="Times New Roman" w:cs="Times New Roman"/>
          <w:sz w:val="28"/>
          <w:szCs w:val="28"/>
        </w:rPr>
        <w:t>;</w:t>
      </w:r>
    </w:p>
    <w:p w14:paraId="1E18F6B7" w14:textId="0520F49C"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интерпретация</w:t>
      </w:r>
      <w:proofErr w:type="gramEnd"/>
      <w:r>
        <w:rPr>
          <w:rFonts w:ascii="Times New Roman" w:hAnsi="Times New Roman" w:cs="Times New Roman"/>
          <w:sz w:val="28"/>
          <w:szCs w:val="28"/>
        </w:rPr>
        <w:t xml:space="preserve"> скрытых смыслов;</w:t>
      </w:r>
    </w:p>
    <w:p w14:paraId="3EBD9569" w14:textId="5B2B741F"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метафора</w:t>
      </w:r>
      <w:proofErr w:type="gramEnd"/>
      <w:r>
        <w:rPr>
          <w:rFonts w:ascii="Times New Roman" w:hAnsi="Times New Roman" w:cs="Times New Roman"/>
          <w:sz w:val="28"/>
          <w:szCs w:val="28"/>
        </w:rPr>
        <w:t>;</w:t>
      </w:r>
    </w:p>
    <w:p w14:paraId="0A19A933" w14:textId="45D0F8AD"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штампы</w:t>
      </w:r>
      <w:proofErr w:type="gramEnd"/>
      <w:r>
        <w:rPr>
          <w:rFonts w:ascii="Times New Roman" w:hAnsi="Times New Roman" w:cs="Times New Roman"/>
          <w:sz w:val="28"/>
          <w:szCs w:val="28"/>
        </w:rPr>
        <w:t>;</w:t>
      </w:r>
    </w:p>
    <w:p w14:paraId="157CCB05" w14:textId="3D8455C4"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мифы</w:t>
      </w:r>
      <w:proofErr w:type="gramEnd"/>
      <w:r>
        <w:rPr>
          <w:rFonts w:ascii="Times New Roman" w:hAnsi="Times New Roman" w:cs="Times New Roman"/>
          <w:sz w:val="28"/>
          <w:szCs w:val="28"/>
        </w:rPr>
        <w:t>;</w:t>
      </w:r>
    </w:p>
    <w:p w14:paraId="6F8528D9" w14:textId="288E6927" w:rsidR="008363ED"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введение</w:t>
      </w:r>
      <w:proofErr w:type="gramEnd"/>
      <w:r>
        <w:rPr>
          <w:rFonts w:ascii="Times New Roman" w:hAnsi="Times New Roman" w:cs="Times New Roman"/>
          <w:sz w:val="28"/>
          <w:szCs w:val="28"/>
        </w:rPr>
        <w:t xml:space="preserve"> </w:t>
      </w:r>
      <w:r w:rsidR="008363ED">
        <w:rPr>
          <w:rFonts w:ascii="Times New Roman" w:hAnsi="Times New Roman" w:cs="Times New Roman"/>
          <w:sz w:val="28"/>
          <w:szCs w:val="28"/>
        </w:rPr>
        <w:t>эксперта</w:t>
      </w:r>
      <w:r w:rsidR="00587997">
        <w:rPr>
          <w:rFonts w:ascii="Times New Roman" w:hAnsi="Times New Roman" w:cs="Times New Roman"/>
          <w:sz w:val="28"/>
          <w:szCs w:val="28"/>
        </w:rPr>
        <w:t>;</w:t>
      </w:r>
    </w:p>
    <w:p w14:paraId="627D0936" w14:textId="070F96A1" w:rsidR="009F4370" w:rsidRDefault="0065453A"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proofErr w:type="gramStart"/>
      <w:r>
        <w:rPr>
          <w:rFonts w:ascii="Times New Roman" w:hAnsi="Times New Roman" w:cs="Times New Roman"/>
          <w:sz w:val="28"/>
          <w:szCs w:val="28"/>
        </w:rPr>
        <w:t>о</w:t>
      </w:r>
      <w:r w:rsidR="008363ED">
        <w:rPr>
          <w:rFonts w:ascii="Times New Roman" w:hAnsi="Times New Roman" w:cs="Times New Roman"/>
          <w:sz w:val="28"/>
          <w:szCs w:val="28"/>
        </w:rPr>
        <w:t>пущение</w:t>
      </w:r>
      <w:proofErr w:type="gramEnd"/>
      <w:r w:rsidR="008363ED">
        <w:rPr>
          <w:rFonts w:ascii="Times New Roman" w:hAnsi="Times New Roman" w:cs="Times New Roman"/>
          <w:sz w:val="28"/>
          <w:szCs w:val="28"/>
        </w:rPr>
        <w:t xml:space="preserve"> </w:t>
      </w:r>
      <w:proofErr w:type="spellStart"/>
      <w:r w:rsidR="008363ED">
        <w:rPr>
          <w:rFonts w:ascii="Times New Roman" w:hAnsi="Times New Roman" w:cs="Times New Roman"/>
          <w:sz w:val="28"/>
          <w:szCs w:val="28"/>
        </w:rPr>
        <w:t>экспериенцера</w:t>
      </w:r>
      <w:proofErr w:type="spellEnd"/>
      <w:r w:rsidR="008363ED">
        <w:rPr>
          <w:rFonts w:ascii="Times New Roman" w:hAnsi="Times New Roman" w:cs="Times New Roman"/>
          <w:sz w:val="28"/>
          <w:szCs w:val="28"/>
        </w:rPr>
        <w:t xml:space="preserve">, </w:t>
      </w:r>
      <w:proofErr w:type="spellStart"/>
      <w:r w:rsidR="008363ED">
        <w:rPr>
          <w:rFonts w:ascii="Times New Roman" w:hAnsi="Times New Roman" w:cs="Times New Roman"/>
          <w:sz w:val="28"/>
          <w:szCs w:val="28"/>
        </w:rPr>
        <w:t>пассивизация</w:t>
      </w:r>
      <w:proofErr w:type="spellEnd"/>
      <w:r w:rsidR="008363ED">
        <w:rPr>
          <w:rFonts w:ascii="Times New Roman" w:hAnsi="Times New Roman" w:cs="Times New Roman"/>
          <w:sz w:val="28"/>
          <w:szCs w:val="28"/>
        </w:rPr>
        <w:t xml:space="preserve"> </w:t>
      </w:r>
      <w:proofErr w:type="spellStart"/>
      <w:r w:rsidR="008363ED">
        <w:rPr>
          <w:rFonts w:ascii="Times New Roman" w:hAnsi="Times New Roman" w:cs="Times New Roman"/>
          <w:sz w:val="28"/>
          <w:szCs w:val="28"/>
        </w:rPr>
        <w:t>перформативов</w:t>
      </w:r>
      <w:proofErr w:type="spellEnd"/>
      <w:r w:rsidR="00587997">
        <w:rPr>
          <w:rFonts w:ascii="Times New Roman" w:hAnsi="Times New Roman" w:cs="Times New Roman"/>
          <w:sz w:val="28"/>
          <w:szCs w:val="28"/>
        </w:rPr>
        <w:t>.</w:t>
      </w:r>
    </w:p>
    <w:p w14:paraId="71D74A89" w14:textId="77777777" w:rsidR="009F4370" w:rsidRDefault="00A06825"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Кратко р</w:t>
      </w:r>
      <w:r w:rsidR="009F4370">
        <w:rPr>
          <w:rFonts w:ascii="Times New Roman" w:hAnsi="Times New Roman" w:cs="Times New Roman"/>
          <w:sz w:val="28"/>
          <w:szCs w:val="28"/>
        </w:rPr>
        <w:t xml:space="preserve">ассмотрим квинтэссенцию каждого способа. </w:t>
      </w:r>
    </w:p>
    <w:p w14:paraId="6B535584" w14:textId="77777777" w:rsidR="00AF357D" w:rsidRDefault="00A06825"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Асимметрия слова и его значения является одним из самых распространенных путей языковой манипуляции в СМИ. Одно явление может быть названо самыми разными словам</w:t>
      </w:r>
      <w:r w:rsidR="0012564F">
        <w:rPr>
          <w:rFonts w:ascii="Times New Roman" w:hAnsi="Times New Roman" w:cs="Times New Roman"/>
          <w:sz w:val="28"/>
          <w:szCs w:val="28"/>
        </w:rPr>
        <w:t>и</w:t>
      </w:r>
      <w:r>
        <w:rPr>
          <w:rFonts w:ascii="Times New Roman" w:hAnsi="Times New Roman" w:cs="Times New Roman"/>
          <w:sz w:val="28"/>
          <w:szCs w:val="28"/>
        </w:rPr>
        <w:t>, порой серьезно различающимися между собой по смыслу. Эта особенность, а именно – использован</w:t>
      </w:r>
      <w:r w:rsidR="00AF357D">
        <w:rPr>
          <w:rFonts w:ascii="Times New Roman" w:hAnsi="Times New Roman" w:cs="Times New Roman"/>
          <w:sz w:val="28"/>
          <w:szCs w:val="28"/>
        </w:rPr>
        <w:t>ие некорректных коннотаций, то есть</w:t>
      </w:r>
      <w:r>
        <w:rPr>
          <w:rFonts w:ascii="Times New Roman" w:hAnsi="Times New Roman" w:cs="Times New Roman"/>
          <w:sz w:val="28"/>
          <w:szCs w:val="28"/>
        </w:rPr>
        <w:t xml:space="preserve"> близких по значению к описываемому явлению терминов, является плодотворной почвой для представления ситуации в выгодном для адресанта свете. </w:t>
      </w:r>
      <w:r w:rsidR="000712EE">
        <w:rPr>
          <w:rFonts w:ascii="Times New Roman" w:hAnsi="Times New Roman" w:cs="Times New Roman"/>
          <w:sz w:val="28"/>
          <w:szCs w:val="28"/>
        </w:rPr>
        <w:t xml:space="preserve">Применительно к этнополитическому медиадискурсу яркими примерами использования синонимии являются языковые знаки «мигрант» и «переселенец». Два слова, означающие одно и то же, но применяемые в совершенно разных контекстах. Так, в большинстве случае, когда речь идет о сменившем страну проживания гражданине из стран СНГ и Средней Азии, его называют «мигрантом». Данный языковой знак при помощи СМИ стал иметь негативное значение и обозначать конкретный тип личности (подробнее о понятии «мигрант» будет сказано во второй главе). В то же время, в связи с последними событиями на Украине, когда многие жители </w:t>
      </w:r>
      <w:r w:rsidR="00AF357D">
        <w:rPr>
          <w:rFonts w:ascii="Times New Roman" w:hAnsi="Times New Roman" w:cs="Times New Roman"/>
          <w:sz w:val="28"/>
          <w:szCs w:val="28"/>
        </w:rPr>
        <w:t>эт</w:t>
      </w:r>
      <w:r w:rsidR="000712EE">
        <w:rPr>
          <w:rFonts w:ascii="Times New Roman" w:hAnsi="Times New Roman" w:cs="Times New Roman"/>
          <w:sz w:val="28"/>
          <w:szCs w:val="28"/>
        </w:rPr>
        <w:t xml:space="preserve">ой страны, опасаясь за свою жизнь и жизнь своей семьи либо из-за ухудшения условий жизни, переезжали в Россию для временного или постоянного проживания, их часто называли украинскими «переселенцами». Словосочетание «украинский мигрант» или «мигрант из </w:t>
      </w:r>
      <w:r w:rsidR="000712EE">
        <w:rPr>
          <w:rFonts w:ascii="Times New Roman" w:hAnsi="Times New Roman" w:cs="Times New Roman"/>
          <w:sz w:val="28"/>
          <w:szCs w:val="28"/>
        </w:rPr>
        <w:lastRenderedPageBreak/>
        <w:t>Украины» встречается довольно редко</w:t>
      </w:r>
      <w:r w:rsidR="00AF357D">
        <w:rPr>
          <w:rFonts w:ascii="Times New Roman" w:hAnsi="Times New Roman" w:cs="Times New Roman"/>
          <w:sz w:val="28"/>
          <w:szCs w:val="28"/>
        </w:rPr>
        <w:t>. Здесь, выражаясь терминами А. </w:t>
      </w:r>
      <w:r w:rsidR="000712EE">
        <w:rPr>
          <w:rFonts w:ascii="Times New Roman" w:hAnsi="Times New Roman" w:cs="Times New Roman"/>
          <w:sz w:val="28"/>
          <w:szCs w:val="28"/>
        </w:rPr>
        <w:t>А.</w:t>
      </w:r>
      <w:r w:rsidR="00AF357D">
        <w:rPr>
          <w:rFonts w:ascii="Times New Roman" w:hAnsi="Times New Roman" w:cs="Times New Roman"/>
          <w:sz w:val="28"/>
          <w:szCs w:val="28"/>
        </w:rPr>
        <w:t> </w:t>
      </w:r>
      <w:r w:rsidR="000712EE">
        <w:rPr>
          <w:rFonts w:ascii="Times New Roman" w:hAnsi="Times New Roman" w:cs="Times New Roman"/>
          <w:sz w:val="28"/>
          <w:szCs w:val="28"/>
        </w:rPr>
        <w:t>Даниловой, сыграл роль экстралингвистический фактор – СМИ употребляют определенное понятие в зависимости от страны, о которой идет речь, политической обстановки, выгодности или невыгодности представления процесса</w:t>
      </w:r>
      <w:r w:rsidR="00AF357D">
        <w:rPr>
          <w:rFonts w:ascii="Times New Roman" w:hAnsi="Times New Roman" w:cs="Times New Roman"/>
          <w:sz w:val="28"/>
          <w:szCs w:val="28"/>
        </w:rPr>
        <w:t>, явления в определенном ключе.</w:t>
      </w:r>
    </w:p>
    <w:p w14:paraId="77048A95" w14:textId="0F1924BE" w:rsidR="000712EE" w:rsidRDefault="00867979"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Проиллюстрируем сказанное примерами из СМИ. Введенный в поисковую систему запрос «люди, приехавшие с Украины в Россию» дал следующие результаты (были исключены новости, где укра</w:t>
      </w:r>
      <w:r w:rsidR="00AF357D">
        <w:rPr>
          <w:rFonts w:ascii="Times New Roman" w:hAnsi="Times New Roman" w:cs="Times New Roman"/>
          <w:sz w:val="28"/>
          <w:szCs w:val="28"/>
        </w:rPr>
        <w:t>инцев называли «беженцами», так как</w:t>
      </w:r>
      <w:r>
        <w:rPr>
          <w:rFonts w:ascii="Times New Roman" w:hAnsi="Times New Roman" w:cs="Times New Roman"/>
          <w:sz w:val="28"/>
          <w:szCs w:val="28"/>
        </w:rPr>
        <w:t xml:space="preserve"> с лингвистической точки зрения, это является гипонимом слова «мигрант»: «</w:t>
      </w:r>
      <w:r w:rsidRPr="00867979">
        <w:rPr>
          <w:rFonts w:ascii="Times New Roman" w:hAnsi="Times New Roman" w:cs="Times New Roman"/>
          <w:sz w:val="28"/>
          <w:szCs w:val="28"/>
        </w:rPr>
        <w:t xml:space="preserve">МККК будет передавать продукты </w:t>
      </w:r>
      <w:r w:rsidRPr="00867979">
        <w:rPr>
          <w:rFonts w:ascii="Times New Roman" w:hAnsi="Times New Roman" w:cs="Times New Roman"/>
          <w:i/>
          <w:sz w:val="28"/>
          <w:szCs w:val="28"/>
        </w:rPr>
        <w:t>переселенцам с Украины</w:t>
      </w:r>
      <w:r w:rsidRPr="00867979">
        <w:rPr>
          <w:rFonts w:ascii="Times New Roman" w:hAnsi="Times New Roman" w:cs="Times New Roman"/>
          <w:sz w:val="28"/>
          <w:szCs w:val="28"/>
        </w:rPr>
        <w:t>, приехавшим в РФ</w:t>
      </w:r>
      <w:r>
        <w:rPr>
          <w:rFonts w:ascii="Times New Roman" w:hAnsi="Times New Roman" w:cs="Times New Roman"/>
          <w:sz w:val="28"/>
          <w:szCs w:val="28"/>
        </w:rPr>
        <w:t>»</w:t>
      </w:r>
      <w:r>
        <w:rPr>
          <w:rStyle w:val="a5"/>
          <w:rFonts w:ascii="Times New Roman" w:hAnsi="Times New Roman" w:cs="Times New Roman"/>
          <w:sz w:val="28"/>
          <w:szCs w:val="28"/>
        </w:rPr>
        <w:footnoteReference w:id="45"/>
      </w:r>
      <w:r>
        <w:rPr>
          <w:rFonts w:ascii="Times New Roman" w:hAnsi="Times New Roman" w:cs="Times New Roman"/>
          <w:sz w:val="28"/>
          <w:szCs w:val="28"/>
        </w:rPr>
        <w:t>. Аналогичный запрос по странам СНГ «люди, приехавшие из СНГ в Россию» дал результаты заголовков типа «</w:t>
      </w:r>
      <w:r w:rsidRPr="00867979">
        <w:rPr>
          <w:rFonts w:ascii="Times New Roman" w:hAnsi="Times New Roman" w:cs="Times New Roman"/>
          <w:sz w:val="28"/>
          <w:szCs w:val="28"/>
        </w:rPr>
        <w:t xml:space="preserve">Три четверти </w:t>
      </w:r>
      <w:r w:rsidRPr="00867979">
        <w:rPr>
          <w:rFonts w:ascii="Times New Roman" w:hAnsi="Times New Roman" w:cs="Times New Roman"/>
          <w:i/>
          <w:sz w:val="28"/>
          <w:szCs w:val="28"/>
        </w:rPr>
        <w:t>мигрантов</w:t>
      </w:r>
      <w:r w:rsidRPr="00867979">
        <w:rPr>
          <w:rFonts w:ascii="Times New Roman" w:hAnsi="Times New Roman" w:cs="Times New Roman"/>
          <w:sz w:val="28"/>
          <w:szCs w:val="28"/>
        </w:rPr>
        <w:t xml:space="preserve"> в России приехали из стран СНГ</w:t>
      </w:r>
      <w:r>
        <w:rPr>
          <w:rFonts w:ascii="Times New Roman" w:hAnsi="Times New Roman" w:cs="Times New Roman"/>
          <w:sz w:val="28"/>
          <w:szCs w:val="28"/>
        </w:rPr>
        <w:t>»</w:t>
      </w:r>
      <w:r>
        <w:rPr>
          <w:rStyle w:val="a5"/>
          <w:rFonts w:ascii="Times New Roman" w:hAnsi="Times New Roman" w:cs="Times New Roman"/>
          <w:sz w:val="28"/>
          <w:szCs w:val="28"/>
        </w:rPr>
        <w:footnoteReference w:id="46"/>
      </w:r>
      <w:r>
        <w:rPr>
          <w:rFonts w:ascii="Times New Roman" w:hAnsi="Times New Roman" w:cs="Times New Roman"/>
          <w:sz w:val="28"/>
          <w:szCs w:val="28"/>
        </w:rPr>
        <w:t>. Этот небольшой эксперимент выявил один весьма интерес</w:t>
      </w:r>
      <w:r w:rsidR="00AF357D">
        <w:rPr>
          <w:rFonts w:ascii="Times New Roman" w:hAnsi="Times New Roman" w:cs="Times New Roman"/>
          <w:sz w:val="28"/>
          <w:szCs w:val="28"/>
        </w:rPr>
        <w:t>ный факт: помимо того, что масс</w:t>
      </w:r>
      <w:r>
        <w:rPr>
          <w:rFonts w:ascii="Times New Roman" w:hAnsi="Times New Roman" w:cs="Times New Roman"/>
          <w:sz w:val="28"/>
          <w:szCs w:val="28"/>
        </w:rPr>
        <w:t>медиа часто используют разные слова для людей в одинаковом положении, но</w:t>
      </w:r>
      <w:r w:rsidR="00920C38">
        <w:rPr>
          <w:rFonts w:ascii="Times New Roman" w:hAnsi="Times New Roman" w:cs="Times New Roman"/>
          <w:sz w:val="28"/>
          <w:szCs w:val="28"/>
        </w:rPr>
        <w:t xml:space="preserve"> приехавших</w:t>
      </w:r>
      <w:r>
        <w:rPr>
          <w:rFonts w:ascii="Times New Roman" w:hAnsi="Times New Roman" w:cs="Times New Roman"/>
          <w:sz w:val="28"/>
          <w:szCs w:val="28"/>
        </w:rPr>
        <w:t xml:space="preserve"> из разных стран, эти люди считаются находящимися на «разных уровнях». Первая фраза </w:t>
      </w:r>
      <w:proofErr w:type="spellStart"/>
      <w:r>
        <w:rPr>
          <w:rFonts w:ascii="Times New Roman" w:hAnsi="Times New Roman" w:cs="Times New Roman"/>
          <w:sz w:val="28"/>
          <w:szCs w:val="28"/>
        </w:rPr>
        <w:t>лида</w:t>
      </w:r>
      <w:proofErr w:type="spellEnd"/>
      <w:r>
        <w:rPr>
          <w:rFonts w:ascii="Times New Roman" w:hAnsi="Times New Roman" w:cs="Times New Roman"/>
          <w:sz w:val="28"/>
          <w:szCs w:val="28"/>
        </w:rPr>
        <w:t xml:space="preserve"> материала о мигрантах «п</w:t>
      </w:r>
      <w:r w:rsidRPr="00867979">
        <w:rPr>
          <w:rFonts w:ascii="Times New Roman" w:hAnsi="Times New Roman" w:cs="Times New Roman"/>
          <w:sz w:val="28"/>
          <w:szCs w:val="28"/>
        </w:rPr>
        <w:t>риезжие с Украины оказались приравнены в трудовых правах</w:t>
      </w:r>
      <w:r>
        <w:rPr>
          <w:rFonts w:ascii="Times New Roman" w:hAnsi="Times New Roman" w:cs="Times New Roman"/>
          <w:sz w:val="28"/>
          <w:szCs w:val="28"/>
        </w:rPr>
        <w:t xml:space="preserve"> к мигрантам из азиатских стран»</w:t>
      </w:r>
      <w:r>
        <w:rPr>
          <w:rStyle w:val="a5"/>
          <w:rFonts w:ascii="Times New Roman" w:hAnsi="Times New Roman" w:cs="Times New Roman"/>
          <w:sz w:val="28"/>
          <w:szCs w:val="28"/>
        </w:rPr>
        <w:footnoteReference w:id="47"/>
      </w:r>
      <w:r w:rsidR="00920C38">
        <w:rPr>
          <w:rFonts w:ascii="Times New Roman" w:hAnsi="Times New Roman" w:cs="Times New Roman"/>
          <w:sz w:val="28"/>
          <w:szCs w:val="28"/>
        </w:rPr>
        <w:t xml:space="preserve"> говорит о том, что</w:t>
      </w:r>
      <w:r>
        <w:rPr>
          <w:rFonts w:ascii="Times New Roman" w:hAnsi="Times New Roman" w:cs="Times New Roman"/>
          <w:sz w:val="28"/>
          <w:szCs w:val="28"/>
        </w:rPr>
        <w:t xml:space="preserve"> как минимум в глазах автора текста уравнивание в правах людей, приехавших из Украины и из Средней Азии является недопустимым. Кроме того, данная фраза несет информацию о том, что трудовые права у мигрантов из азиатских стран совершенно небольшие, «ущербные», а жители Украины достойны большего, хотя с юридической точки зрения они являются точно такими же гражданами других государств, </w:t>
      </w:r>
      <w:r w:rsidR="00920C38">
        <w:rPr>
          <w:rFonts w:ascii="Times New Roman" w:hAnsi="Times New Roman" w:cs="Times New Roman"/>
          <w:sz w:val="28"/>
          <w:szCs w:val="28"/>
        </w:rPr>
        <w:t>что приехали</w:t>
      </w:r>
      <w:r>
        <w:rPr>
          <w:rFonts w:ascii="Times New Roman" w:hAnsi="Times New Roman" w:cs="Times New Roman"/>
          <w:sz w:val="28"/>
          <w:szCs w:val="28"/>
        </w:rPr>
        <w:t xml:space="preserve"> в Россию в поисках лучшей жизни. Приведенные примеры ни в коем случае не претендуют на выведение какой-</w:t>
      </w:r>
      <w:r>
        <w:rPr>
          <w:rFonts w:ascii="Times New Roman" w:hAnsi="Times New Roman" w:cs="Times New Roman"/>
          <w:sz w:val="28"/>
          <w:szCs w:val="28"/>
        </w:rPr>
        <w:lastRenderedPageBreak/>
        <w:t xml:space="preserve">либо конкретной тенденции – с помощью маленького эксперимента мы лишь хотим продемонстрировать использование синонимии в деятельности СМИ. </w:t>
      </w:r>
    </w:p>
    <w:p w14:paraId="04456A0C" w14:textId="77777777" w:rsidR="00A1387D" w:rsidRDefault="00A1387D"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Эвфемизм – это замена неприличного, грубого или нетактичного, по мнению адресанта, слова синонимичным ему языковым знаком, имеющим нейтральный эмоциональный фон. Например, выражение «наплыв мигрантов», имеющее отрицательное значение (наплыв </w:t>
      </w:r>
      <w:r w:rsidR="0020630B">
        <w:rPr>
          <w:rFonts w:ascii="Times New Roman" w:hAnsi="Times New Roman" w:cs="Times New Roman"/>
          <w:sz w:val="28"/>
          <w:szCs w:val="28"/>
        </w:rPr>
        <w:t>имеет</w:t>
      </w:r>
      <w:r>
        <w:rPr>
          <w:rFonts w:ascii="Times New Roman" w:hAnsi="Times New Roman" w:cs="Times New Roman"/>
          <w:sz w:val="28"/>
          <w:szCs w:val="28"/>
        </w:rPr>
        <w:t xml:space="preserve"> кор</w:t>
      </w:r>
      <w:r w:rsidR="0020630B">
        <w:rPr>
          <w:rFonts w:ascii="Times New Roman" w:hAnsi="Times New Roman" w:cs="Times New Roman"/>
          <w:sz w:val="28"/>
          <w:szCs w:val="28"/>
        </w:rPr>
        <w:t>ень</w:t>
      </w:r>
      <w:r>
        <w:rPr>
          <w:rFonts w:ascii="Times New Roman" w:hAnsi="Times New Roman" w:cs="Times New Roman"/>
          <w:sz w:val="28"/>
          <w:szCs w:val="28"/>
        </w:rPr>
        <w:t xml:space="preserve"> «плав», относящи</w:t>
      </w:r>
      <w:r w:rsidR="0020630B">
        <w:rPr>
          <w:rFonts w:ascii="Times New Roman" w:hAnsi="Times New Roman" w:cs="Times New Roman"/>
          <w:sz w:val="28"/>
          <w:szCs w:val="28"/>
        </w:rPr>
        <w:t>й</w:t>
      </w:r>
      <w:r>
        <w:rPr>
          <w:rFonts w:ascii="Times New Roman" w:hAnsi="Times New Roman" w:cs="Times New Roman"/>
          <w:sz w:val="28"/>
          <w:szCs w:val="28"/>
        </w:rPr>
        <w:t xml:space="preserve">ся к воде, </w:t>
      </w:r>
      <w:r w:rsidR="0020630B">
        <w:rPr>
          <w:rFonts w:ascii="Times New Roman" w:hAnsi="Times New Roman" w:cs="Times New Roman"/>
          <w:sz w:val="28"/>
          <w:szCs w:val="28"/>
        </w:rPr>
        <w:t>большую волну воды невозможно остановить, она обладает разрушительной силой) может быть заменено «миграционным потоком» (поток также относится к воде, но имеет меньшую силу, и, следовательно, меньший негатив).</w:t>
      </w:r>
      <w:r w:rsidR="00B71DD7">
        <w:rPr>
          <w:rFonts w:ascii="Times New Roman" w:hAnsi="Times New Roman" w:cs="Times New Roman"/>
          <w:sz w:val="28"/>
          <w:szCs w:val="28"/>
        </w:rPr>
        <w:t xml:space="preserve"> </w:t>
      </w:r>
    </w:p>
    <w:p w14:paraId="760201D5" w14:textId="77777777" w:rsidR="00A06825" w:rsidRDefault="00867979"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Примером использования </w:t>
      </w:r>
      <w:proofErr w:type="spellStart"/>
      <w:r w:rsidR="008536A2">
        <w:rPr>
          <w:rFonts w:ascii="Times New Roman" w:hAnsi="Times New Roman" w:cs="Times New Roman"/>
          <w:sz w:val="28"/>
          <w:szCs w:val="28"/>
        </w:rPr>
        <w:t>дис</w:t>
      </w:r>
      <w:r>
        <w:rPr>
          <w:rFonts w:ascii="Times New Roman" w:hAnsi="Times New Roman" w:cs="Times New Roman"/>
          <w:sz w:val="28"/>
          <w:szCs w:val="28"/>
        </w:rPr>
        <w:t>фемизма</w:t>
      </w:r>
      <w:proofErr w:type="spellEnd"/>
      <w:r>
        <w:rPr>
          <w:rFonts w:ascii="Times New Roman" w:hAnsi="Times New Roman" w:cs="Times New Roman"/>
          <w:sz w:val="28"/>
          <w:szCs w:val="28"/>
        </w:rPr>
        <w:t xml:space="preserve"> как </w:t>
      </w:r>
      <w:r w:rsidR="008536A2">
        <w:rPr>
          <w:rFonts w:ascii="Times New Roman" w:hAnsi="Times New Roman" w:cs="Times New Roman"/>
          <w:sz w:val="28"/>
          <w:szCs w:val="28"/>
        </w:rPr>
        <w:t xml:space="preserve">замены </w:t>
      </w:r>
      <w:r>
        <w:rPr>
          <w:rFonts w:ascii="Times New Roman" w:hAnsi="Times New Roman" w:cs="Times New Roman"/>
          <w:sz w:val="28"/>
          <w:szCs w:val="28"/>
        </w:rPr>
        <w:t xml:space="preserve">эмоционально нейтрального языкового знака, </w:t>
      </w:r>
      <w:r w:rsidR="008536A2">
        <w:rPr>
          <w:rFonts w:ascii="Times New Roman" w:hAnsi="Times New Roman" w:cs="Times New Roman"/>
          <w:sz w:val="28"/>
          <w:szCs w:val="28"/>
        </w:rPr>
        <w:t xml:space="preserve">на более грубое и пренебрежительное слово </w:t>
      </w:r>
      <w:r w:rsidR="00A06825">
        <w:rPr>
          <w:rFonts w:ascii="Times New Roman" w:hAnsi="Times New Roman" w:cs="Times New Roman"/>
          <w:sz w:val="28"/>
          <w:szCs w:val="28"/>
        </w:rPr>
        <w:t xml:space="preserve">служат </w:t>
      </w:r>
      <w:r w:rsidR="008536A2">
        <w:rPr>
          <w:rFonts w:ascii="Times New Roman" w:hAnsi="Times New Roman" w:cs="Times New Roman"/>
          <w:sz w:val="28"/>
          <w:szCs w:val="28"/>
        </w:rPr>
        <w:t>понятия</w:t>
      </w:r>
      <w:r w:rsidR="00A06825">
        <w:rPr>
          <w:rFonts w:ascii="Times New Roman" w:hAnsi="Times New Roman" w:cs="Times New Roman"/>
          <w:sz w:val="28"/>
          <w:szCs w:val="28"/>
        </w:rPr>
        <w:t xml:space="preserve"> «мигрант» и «гость». Данные термины имеют схожее лексическое толкование, так как оба обозначают персону, прибывшую в незнакомую, непривычную для нее обстановку на ограниченный по времени срок. Однако языковой знак «мигрант» (и</w:t>
      </w:r>
      <w:r w:rsidR="00AF357D">
        <w:rPr>
          <w:rFonts w:ascii="Times New Roman" w:hAnsi="Times New Roman" w:cs="Times New Roman"/>
          <w:sz w:val="28"/>
          <w:szCs w:val="28"/>
        </w:rPr>
        <w:t>меются в виду трудовые мигранты.</w:t>
      </w:r>
      <w:r w:rsidR="00A06825">
        <w:rPr>
          <w:rFonts w:ascii="Times New Roman" w:hAnsi="Times New Roman" w:cs="Times New Roman"/>
          <w:sz w:val="28"/>
          <w:szCs w:val="28"/>
        </w:rPr>
        <w:t xml:space="preserve"> </w:t>
      </w:r>
      <w:r w:rsidR="00AF357D">
        <w:rPr>
          <w:rFonts w:ascii="Times New Roman" w:hAnsi="Times New Roman" w:cs="Times New Roman"/>
          <w:sz w:val="28"/>
          <w:szCs w:val="28"/>
        </w:rPr>
        <w:t>–</w:t>
      </w:r>
      <w:r w:rsidR="00A06825">
        <w:rPr>
          <w:rFonts w:ascii="Times New Roman" w:hAnsi="Times New Roman" w:cs="Times New Roman"/>
          <w:sz w:val="28"/>
          <w:szCs w:val="28"/>
        </w:rPr>
        <w:t xml:space="preserve"> </w:t>
      </w:r>
      <w:r w:rsidR="00AF357D">
        <w:rPr>
          <w:rFonts w:ascii="Times New Roman" w:hAnsi="Times New Roman" w:cs="Times New Roman"/>
          <w:sz w:val="28"/>
          <w:szCs w:val="28"/>
        </w:rPr>
        <w:t>П</w:t>
      </w:r>
      <w:r w:rsidR="00A06825">
        <w:rPr>
          <w:rFonts w:ascii="Times New Roman" w:hAnsi="Times New Roman" w:cs="Times New Roman"/>
          <w:sz w:val="28"/>
          <w:szCs w:val="28"/>
        </w:rPr>
        <w:t xml:space="preserve">рим. автора) обладает более упрощенным значением, представляя собой банально прибывшего на заработок в другую страну человека, в то время как коннотация «гость» в данном контексте приобретает негативный оттенок, подчеркивая временный характер пребывания индивида на определенной территории, а также обязанность </w:t>
      </w:r>
      <w:r w:rsidR="008536A2">
        <w:rPr>
          <w:rFonts w:ascii="Times New Roman" w:hAnsi="Times New Roman" w:cs="Times New Roman"/>
          <w:sz w:val="28"/>
          <w:szCs w:val="28"/>
        </w:rPr>
        <w:t>вежливо</w:t>
      </w:r>
      <w:r w:rsidR="00A06825">
        <w:rPr>
          <w:rFonts w:ascii="Times New Roman" w:hAnsi="Times New Roman" w:cs="Times New Roman"/>
          <w:sz w:val="28"/>
          <w:szCs w:val="28"/>
        </w:rPr>
        <w:t xml:space="preserve"> себя вести. «Гость» априори находится в более слабом и зависимом положении, нежели «хозяин» дома.</w:t>
      </w:r>
      <w:r w:rsidR="00B71DD7">
        <w:rPr>
          <w:rFonts w:ascii="Times New Roman" w:hAnsi="Times New Roman" w:cs="Times New Roman"/>
          <w:sz w:val="28"/>
          <w:szCs w:val="28"/>
        </w:rPr>
        <w:t xml:space="preserve"> </w:t>
      </w:r>
      <w:r w:rsidR="00A06825">
        <w:rPr>
          <w:rFonts w:ascii="Times New Roman" w:hAnsi="Times New Roman" w:cs="Times New Roman"/>
          <w:sz w:val="28"/>
          <w:szCs w:val="28"/>
        </w:rPr>
        <w:t>Поэтому вызывающее или отходящее</w:t>
      </w:r>
      <w:r w:rsidR="001E1216">
        <w:rPr>
          <w:rFonts w:ascii="Times New Roman" w:hAnsi="Times New Roman" w:cs="Times New Roman"/>
          <w:sz w:val="28"/>
          <w:szCs w:val="28"/>
        </w:rPr>
        <w:t xml:space="preserve"> от нормы поведение «гостя» вызы</w:t>
      </w:r>
      <w:r w:rsidR="00A06825">
        <w:rPr>
          <w:rFonts w:ascii="Times New Roman" w:hAnsi="Times New Roman" w:cs="Times New Roman"/>
          <w:sz w:val="28"/>
          <w:szCs w:val="28"/>
        </w:rPr>
        <w:t xml:space="preserve">вает неприязнь и негативное отношение, даже если «гостей» немного и никакого ущерба своими действиями лично «хозяину» они не принесли. В подобной ситуации любой представитель доминантной нации (в нашем случае – русский, конкретно – петербуржец) будет ассоциировать себя с «принимающей стороной», </w:t>
      </w:r>
      <w:r w:rsidR="00B173EB">
        <w:rPr>
          <w:rFonts w:ascii="Times New Roman" w:hAnsi="Times New Roman" w:cs="Times New Roman"/>
          <w:sz w:val="28"/>
          <w:szCs w:val="28"/>
        </w:rPr>
        <w:t>то есть</w:t>
      </w:r>
      <w:r w:rsidR="00A06825">
        <w:rPr>
          <w:rFonts w:ascii="Times New Roman" w:hAnsi="Times New Roman" w:cs="Times New Roman"/>
          <w:sz w:val="28"/>
          <w:szCs w:val="28"/>
        </w:rPr>
        <w:t xml:space="preserve"> «хозяином» и в этой связи употребление обычно безобидного термина «гость» придаст сообщению отрицательный смысл, так как Санкт-Петербург представляется для адресата «домом», в </w:t>
      </w:r>
      <w:r w:rsidR="00A06825">
        <w:rPr>
          <w:rFonts w:ascii="Times New Roman" w:hAnsi="Times New Roman" w:cs="Times New Roman"/>
          <w:sz w:val="28"/>
          <w:szCs w:val="28"/>
        </w:rPr>
        <w:lastRenderedPageBreak/>
        <w:t xml:space="preserve">котором «гости» демонстрируют неподобающее поведение. </w:t>
      </w:r>
    </w:p>
    <w:p w14:paraId="460D406A" w14:textId="77777777" w:rsidR="00B10F5B" w:rsidRDefault="00B10F5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Похожим механизмом формирования обладают </w:t>
      </w:r>
      <w:proofErr w:type="spellStart"/>
      <w:r>
        <w:rPr>
          <w:rFonts w:ascii="Times New Roman" w:hAnsi="Times New Roman" w:cs="Times New Roman"/>
          <w:sz w:val="28"/>
          <w:szCs w:val="28"/>
        </w:rPr>
        <w:t>прагмемы</w:t>
      </w:r>
      <w:proofErr w:type="spellEnd"/>
      <w:r>
        <w:rPr>
          <w:rFonts w:ascii="Times New Roman" w:hAnsi="Times New Roman" w:cs="Times New Roman"/>
          <w:sz w:val="28"/>
          <w:szCs w:val="28"/>
        </w:rPr>
        <w:t xml:space="preserve"> – это «лексемы, вобравшие прагматическую ситуацию в ядро своего лексического содержания, в силу чего они имеют возможность употребляться как законченные суждения о том, что они обозначают»</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w:t>
      </w:r>
    </w:p>
    <w:p w14:paraId="1AA920DF" w14:textId="04288D02" w:rsidR="00AE6544" w:rsidRPr="00AF1F37" w:rsidRDefault="00C7032E"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Изменение ассоциативного поля – это способ языковой манипуляции, при котором вокруг слова-стимула образуется ряд слов-</w:t>
      </w:r>
      <w:proofErr w:type="spellStart"/>
      <w:r>
        <w:rPr>
          <w:rFonts w:ascii="Times New Roman" w:hAnsi="Times New Roman" w:cs="Times New Roman"/>
          <w:sz w:val="28"/>
          <w:szCs w:val="28"/>
        </w:rPr>
        <w:t>ассоциатов</w:t>
      </w:r>
      <w:proofErr w:type="spellEnd"/>
      <w:r>
        <w:rPr>
          <w:rFonts w:ascii="Times New Roman" w:hAnsi="Times New Roman" w:cs="Times New Roman"/>
          <w:sz w:val="28"/>
          <w:szCs w:val="28"/>
        </w:rPr>
        <w:t xml:space="preserve">. Сила ассоциации зависит от частоты совместного появления стимула и </w:t>
      </w:r>
      <w:proofErr w:type="spellStart"/>
      <w:r>
        <w:rPr>
          <w:rFonts w:ascii="Times New Roman" w:hAnsi="Times New Roman" w:cs="Times New Roman"/>
          <w:sz w:val="28"/>
          <w:szCs w:val="28"/>
        </w:rPr>
        <w:t>ассоциатов</w:t>
      </w:r>
      <w:proofErr w:type="spellEnd"/>
      <w:r>
        <w:rPr>
          <w:rFonts w:ascii="Times New Roman" w:hAnsi="Times New Roman" w:cs="Times New Roman"/>
          <w:sz w:val="28"/>
          <w:szCs w:val="28"/>
        </w:rPr>
        <w:t xml:space="preserve">. В рамках </w:t>
      </w:r>
      <w:proofErr w:type="spellStart"/>
      <w:r>
        <w:rPr>
          <w:rFonts w:ascii="Times New Roman" w:hAnsi="Times New Roman" w:cs="Times New Roman"/>
          <w:sz w:val="28"/>
          <w:szCs w:val="28"/>
        </w:rPr>
        <w:t>антимигрантского</w:t>
      </w:r>
      <w:proofErr w:type="spellEnd"/>
      <w:r>
        <w:rPr>
          <w:rFonts w:ascii="Times New Roman" w:hAnsi="Times New Roman" w:cs="Times New Roman"/>
          <w:sz w:val="28"/>
          <w:szCs w:val="28"/>
        </w:rPr>
        <w:t xml:space="preserve"> медиа</w:t>
      </w:r>
      <w:r w:rsidR="00CF5832">
        <w:rPr>
          <w:rFonts w:ascii="Times New Roman" w:hAnsi="Times New Roman" w:cs="Times New Roman"/>
          <w:sz w:val="28"/>
          <w:szCs w:val="28"/>
        </w:rPr>
        <w:t>-</w:t>
      </w:r>
      <w:r>
        <w:rPr>
          <w:rFonts w:ascii="Times New Roman" w:hAnsi="Times New Roman" w:cs="Times New Roman"/>
          <w:sz w:val="28"/>
          <w:szCs w:val="28"/>
        </w:rPr>
        <w:t xml:space="preserve">дискурса самым наглядным примером является ключевое для данного дискурса слово «мигрант». Рассматриваемый языковой знак приобрел негативный оттенок, под данным термином уже подразумевается не его изначальное значение, а тот отрицательный смысл, что ему придали СМИ. «Мигрант» очень часто появлялся (и появляется) в связке с такими </w:t>
      </w:r>
      <w:proofErr w:type="spellStart"/>
      <w:r>
        <w:rPr>
          <w:rFonts w:ascii="Times New Roman" w:hAnsi="Times New Roman" w:cs="Times New Roman"/>
          <w:sz w:val="28"/>
          <w:szCs w:val="28"/>
        </w:rPr>
        <w:t>ассоциатами</w:t>
      </w:r>
      <w:proofErr w:type="spellEnd"/>
      <w:r>
        <w:rPr>
          <w:rFonts w:ascii="Times New Roman" w:hAnsi="Times New Roman" w:cs="Times New Roman"/>
          <w:sz w:val="28"/>
          <w:szCs w:val="28"/>
        </w:rPr>
        <w:t xml:space="preserve"> как уже упомянутый «наплыв», </w:t>
      </w:r>
      <w:r w:rsidR="005273F6">
        <w:rPr>
          <w:rFonts w:ascii="Times New Roman" w:hAnsi="Times New Roman" w:cs="Times New Roman"/>
          <w:sz w:val="28"/>
          <w:szCs w:val="28"/>
        </w:rPr>
        <w:t xml:space="preserve">«нелегал», «засилье» (мигрантов), «преступность», «беспредел» и проч. Употребление этого языкового знака с подобными ассоциациями, список которых довольно велик, приводит к тому, что в общественном сознании данное слово (а, следовательно, и само явление, ибо язык есть инструмент социального конструирования) начинает вызывать неприязнь. </w:t>
      </w:r>
      <w:r w:rsidR="00411150">
        <w:rPr>
          <w:rFonts w:ascii="Times New Roman" w:hAnsi="Times New Roman" w:cs="Times New Roman"/>
          <w:sz w:val="28"/>
          <w:szCs w:val="28"/>
        </w:rPr>
        <w:t>Схожий прием манипуляции в языковой сф</w:t>
      </w:r>
      <w:r w:rsidR="00AF1F37">
        <w:rPr>
          <w:rFonts w:ascii="Times New Roman" w:hAnsi="Times New Roman" w:cs="Times New Roman"/>
          <w:sz w:val="28"/>
          <w:szCs w:val="28"/>
        </w:rPr>
        <w:t>ере предложен Т. А. ван Дейком. Он называет его «атрибуцией». Данный метод направлен на навязывание реципиенту определенного следственно-причинного отношения</w:t>
      </w:r>
      <w:r w:rsidR="00AF1F37">
        <w:rPr>
          <w:rStyle w:val="a5"/>
          <w:rFonts w:ascii="Times New Roman" w:hAnsi="Times New Roman" w:cs="Times New Roman"/>
          <w:sz w:val="28"/>
          <w:szCs w:val="28"/>
        </w:rPr>
        <w:footnoteReference w:id="49"/>
      </w:r>
      <w:r w:rsidR="00AF1F37">
        <w:rPr>
          <w:rFonts w:ascii="Times New Roman" w:hAnsi="Times New Roman" w:cs="Times New Roman"/>
          <w:sz w:val="28"/>
          <w:szCs w:val="28"/>
        </w:rPr>
        <w:t xml:space="preserve">. </w:t>
      </w:r>
    </w:p>
    <w:p w14:paraId="410E3485" w14:textId="655EC4C8" w:rsidR="00BF4B48" w:rsidRDefault="00BF4B48"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Дайджест как метод манипулирования в языковой сфере представляет собой небольшой текст справочного характера, в простой и примитивной форме описывающий исторические события. Опущение многих важных фактов и умолчание о какой-либо информации активно используются в этом способе. Применительно к рассматриваемой нами проблематике роль дайджеста часто выполняют некорректные представления данных </w:t>
      </w:r>
      <w:r>
        <w:rPr>
          <w:rFonts w:ascii="Times New Roman" w:hAnsi="Times New Roman" w:cs="Times New Roman"/>
          <w:sz w:val="28"/>
          <w:szCs w:val="28"/>
        </w:rPr>
        <w:lastRenderedPageBreak/>
        <w:t xml:space="preserve">социологических опросов и статистики. </w:t>
      </w:r>
    </w:p>
    <w:p w14:paraId="5901BC30" w14:textId="77777777" w:rsidR="001E2E5A" w:rsidRDefault="0062570E"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Иллюстрацией использования исторических параллелей служат случаи, когда описываемое в тексте явление сопоставляется по какому-то признаку с имевшим ранее место событием. Причем корреляция, на основе которой делается сравнение, как правило, является некорректной. Так, например, некоторые сотрудники СМИ любят сравнивать якобы имеющее место «нашествие мигрантов» с установлением татаро-монгольского ига на Руси</w:t>
      </w:r>
      <w:r>
        <w:rPr>
          <w:rStyle w:val="a5"/>
          <w:rFonts w:ascii="Times New Roman" w:hAnsi="Times New Roman" w:cs="Times New Roman"/>
          <w:sz w:val="28"/>
          <w:szCs w:val="28"/>
        </w:rPr>
        <w:footnoteReference w:id="50"/>
      </w:r>
      <w:r>
        <w:rPr>
          <w:rFonts w:ascii="Times New Roman" w:hAnsi="Times New Roman" w:cs="Times New Roman"/>
          <w:sz w:val="28"/>
          <w:szCs w:val="28"/>
        </w:rPr>
        <w:t xml:space="preserve">. Исходной точкой для сопоставления выступает азиатское происхождение тех, кого именуют «мигрантами» и народов, собиравших с русских земель дань в </w:t>
      </w:r>
      <w:r>
        <w:rPr>
          <w:rFonts w:ascii="Times New Roman" w:hAnsi="Times New Roman" w:cs="Times New Roman"/>
          <w:sz w:val="28"/>
          <w:szCs w:val="28"/>
          <w:lang w:val="en-US"/>
        </w:rPr>
        <w:t>XIII</w:t>
      </w:r>
      <w:r w:rsidRPr="0062570E">
        <w:rPr>
          <w:rFonts w:ascii="Times New Roman" w:hAnsi="Times New Roman" w:cs="Times New Roman"/>
          <w:sz w:val="28"/>
          <w:szCs w:val="28"/>
        </w:rPr>
        <w:t>-</w:t>
      </w:r>
      <w:r>
        <w:rPr>
          <w:rFonts w:ascii="Times New Roman" w:hAnsi="Times New Roman" w:cs="Times New Roman"/>
          <w:sz w:val="28"/>
          <w:szCs w:val="28"/>
          <w:lang w:val="en-US"/>
        </w:rPr>
        <w:t>XV</w:t>
      </w:r>
      <w:r w:rsidRPr="0062570E">
        <w:rPr>
          <w:rFonts w:ascii="Times New Roman" w:hAnsi="Times New Roman" w:cs="Times New Roman"/>
          <w:sz w:val="28"/>
          <w:szCs w:val="28"/>
        </w:rPr>
        <w:t xml:space="preserve"> </w:t>
      </w:r>
      <w:r>
        <w:rPr>
          <w:rFonts w:ascii="Times New Roman" w:hAnsi="Times New Roman" w:cs="Times New Roman"/>
          <w:sz w:val="28"/>
          <w:szCs w:val="28"/>
        </w:rPr>
        <w:t xml:space="preserve">веках. Иго считается одним из самых «болевых» и «позорных» мест в российской истории, поскольку это единственный случай массового угнетения русского народа. Данная точка зрения усматривается и в школьных учебниках по истории, поэтому отрицательное отношение к игу переносится на присутствие в стране мигрантов и даются не имеющие под собой никаких оснований прогнозы об установлении различными этносами контроля над Россией. </w:t>
      </w:r>
      <w:r w:rsidR="00A860F1">
        <w:rPr>
          <w:rFonts w:ascii="Times New Roman" w:hAnsi="Times New Roman" w:cs="Times New Roman"/>
          <w:sz w:val="28"/>
          <w:szCs w:val="28"/>
        </w:rPr>
        <w:t>Широкое использование</w:t>
      </w:r>
      <w:r w:rsidR="00B173EB">
        <w:rPr>
          <w:rFonts w:ascii="Times New Roman" w:hAnsi="Times New Roman" w:cs="Times New Roman"/>
          <w:sz w:val="28"/>
          <w:szCs w:val="28"/>
        </w:rPr>
        <w:t xml:space="preserve"> данной параллели отмечает и В. </w:t>
      </w:r>
      <w:r w:rsidR="00A860F1">
        <w:rPr>
          <w:rFonts w:ascii="Times New Roman" w:hAnsi="Times New Roman" w:cs="Times New Roman"/>
          <w:sz w:val="28"/>
          <w:szCs w:val="28"/>
        </w:rPr>
        <w:t>А.</w:t>
      </w:r>
      <w:r w:rsidR="00B173EB">
        <w:rPr>
          <w:rFonts w:ascii="Times New Roman" w:hAnsi="Times New Roman" w:cs="Times New Roman"/>
          <w:sz w:val="28"/>
          <w:szCs w:val="28"/>
        </w:rPr>
        <w:t> </w:t>
      </w:r>
      <w:r w:rsidR="00A860F1">
        <w:rPr>
          <w:rFonts w:ascii="Times New Roman" w:hAnsi="Times New Roman" w:cs="Times New Roman"/>
          <w:sz w:val="28"/>
          <w:szCs w:val="28"/>
        </w:rPr>
        <w:t xml:space="preserve">Шнирельман: «…известная своим радикализмом национал-патриотическая газета </w:t>
      </w:r>
      <w:r w:rsidR="00B173EB">
        <w:rPr>
          <w:rFonts w:ascii="Times New Roman" w:hAnsi="Times New Roman" w:cs="Times New Roman"/>
          <w:sz w:val="28"/>
          <w:szCs w:val="28"/>
        </w:rPr>
        <w:t>‟</w:t>
      </w:r>
      <w:r w:rsidR="00A860F1">
        <w:rPr>
          <w:rFonts w:ascii="Times New Roman" w:hAnsi="Times New Roman" w:cs="Times New Roman"/>
          <w:sz w:val="28"/>
          <w:szCs w:val="28"/>
        </w:rPr>
        <w:t>Завтра</w:t>
      </w:r>
      <w:r w:rsidR="00B173EB">
        <w:rPr>
          <w:rFonts w:ascii="Times New Roman" w:hAnsi="Times New Roman" w:cs="Times New Roman"/>
          <w:sz w:val="28"/>
          <w:szCs w:val="28"/>
        </w:rPr>
        <w:t>”</w:t>
      </w:r>
      <w:r w:rsidR="00A860F1">
        <w:rPr>
          <w:rFonts w:ascii="Times New Roman" w:hAnsi="Times New Roman" w:cs="Times New Roman"/>
          <w:sz w:val="28"/>
          <w:szCs w:val="28"/>
        </w:rPr>
        <w:t xml:space="preserve"> …истерически заявляет, что </w:t>
      </w:r>
      <w:r w:rsidR="00B173EB">
        <w:rPr>
          <w:rFonts w:ascii="Times New Roman" w:hAnsi="Times New Roman" w:cs="Times New Roman"/>
          <w:sz w:val="28"/>
          <w:szCs w:val="28"/>
        </w:rPr>
        <w:t>‟</w:t>
      </w:r>
      <w:r w:rsidR="00A860F1">
        <w:rPr>
          <w:rFonts w:ascii="Times New Roman" w:hAnsi="Times New Roman" w:cs="Times New Roman"/>
          <w:sz w:val="28"/>
          <w:szCs w:val="28"/>
        </w:rPr>
        <w:t>гости</w:t>
      </w:r>
      <w:r w:rsidR="00B173EB">
        <w:rPr>
          <w:rFonts w:ascii="Times New Roman" w:hAnsi="Times New Roman" w:cs="Times New Roman"/>
          <w:sz w:val="28"/>
          <w:szCs w:val="28"/>
        </w:rPr>
        <w:t>”</w:t>
      </w:r>
      <w:r w:rsidR="00A860F1">
        <w:rPr>
          <w:rFonts w:ascii="Times New Roman" w:hAnsi="Times New Roman" w:cs="Times New Roman"/>
          <w:sz w:val="28"/>
          <w:szCs w:val="28"/>
        </w:rPr>
        <w:t xml:space="preserve"> (упомянутый нами пример эвфемистической манипуляции) устанавливают </w:t>
      </w:r>
      <w:r w:rsidR="00B173EB">
        <w:rPr>
          <w:rFonts w:ascii="Times New Roman" w:hAnsi="Times New Roman" w:cs="Times New Roman"/>
          <w:sz w:val="28"/>
          <w:szCs w:val="28"/>
        </w:rPr>
        <w:t>‟</w:t>
      </w:r>
      <w:r w:rsidR="00A860F1">
        <w:rPr>
          <w:rFonts w:ascii="Times New Roman" w:hAnsi="Times New Roman" w:cs="Times New Roman"/>
          <w:sz w:val="28"/>
          <w:szCs w:val="28"/>
        </w:rPr>
        <w:t>иго</w:t>
      </w:r>
      <w:r w:rsidR="00B173EB">
        <w:rPr>
          <w:rFonts w:ascii="Times New Roman" w:hAnsi="Times New Roman" w:cs="Times New Roman"/>
          <w:sz w:val="28"/>
          <w:szCs w:val="28"/>
        </w:rPr>
        <w:t>”</w:t>
      </w:r>
      <w:r w:rsidR="00A860F1">
        <w:rPr>
          <w:rFonts w:ascii="Times New Roman" w:hAnsi="Times New Roman" w:cs="Times New Roman"/>
          <w:sz w:val="28"/>
          <w:szCs w:val="28"/>
        </w:rPr>
        <w:t xml:space="preserve"> над коренным населением</w:t>
      </w:r>
      <w:r w:rsidR="00B173EB">
        <w:rPr>
          <w:rFonts w:ascii="Times New Roman" w:hAnsi="Times New Roman" w:cs="Times New Roman"/>
          <w:sz w:val="28"/>
          <w:szCs w:val="28"/>
        </w:rPr>
        <w:t xml:space="preserve">, </w:t>
      </w:r>
      <w:r w:rsidR="00A860F1">
        <w:rPr>
          <w:rFonts w:ascii="Times New Roman" w:hAnsi="Times New Roman" w:cs="Times New Roman"/>
          <w:sz w:val="28"/>
          <w:szCs w:val="28"/>
        </w:rPr>
        <w:t>…вытесняют их из бизнеса, сгоняют с земель и устанавливают собственный порядок в России»</w:t>
      </w:r>
      <w:r w:rsidR="00A860F1">
        <w:rPr>
          <w:rStyle w:val="a5"/>
          <w:rFonts w:ascii="Times New Roman" w:hAnsi="Times New Roman" w:cs="Times New Roman"/>
          <w:sz w:val="28"/>
          <w:szCs w:val="28"/>
        </w:rPr>
        <w:footnoteReference w:id="51"/>
      </w:r>
      <w:r w:rsidR="00A860F1">
        <w:rPr>
          <w:rFonts w:ascii="Times New Roman" w:hAnsi="Times New Roman" w:cs="Times New Roman"/>
          <w:sz w:val="28"/>
          <w:szCs w:val="28"/>
        </w:rPr>
        <w:t>.</w:t>
      </w:r>
    </w:p>
    <w:p w14:paraId="329D7087" w14:textId="5DEC8096" w:rsidR="00A860F1" w:rsidRDefault="00D81745"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интерпретации скрытых смыслов внимание адресата обращается на вербально не выраженный, но подразумеваемый смысл слова</w:t>
      </w:r>
      <w:r w:rsidR="008D076E">
        <w:rPr>
          <w:rFonts w:ascii="Times New Roman" w:hAnsi="Times New Roman" w:cs="Times New Roman"/>
          <w:sz w:val="28"/>
          <w:szCs w:val="28"/>
        </w:rPr>
        <w:t xml:space="preserve"> </w:t>
      </w:r>
      <w:r>
        <w:rPr>
          <w:rFonts w:ascii="Times New Roman" w:hAnsi="Times New Roman" w:cs="Times New Roman"/>
          <w:sz w:val="28"/>
          <w:szCs w:val="28"/>
        </w:rPr>
        <w:t>/</w:t>
      </w:r>
      <w:r w:rsidR="008D076E">
        <w:rPr>
          <w:rFonts w:ascii="Times New Roman" w:hAnsi="Times New Roman" w:cs="Times New Roman"/>
          <w:sz w:val="28"/>
          <w:szCs w:val="28"/>
        </w:rPr>
        <w:t xml:space="preserve"> </w:t>
      </w:r>
      <w:r>
        <w:rPr>
          <w:rFonts w:ascii="Times New Roman" w:hAnsi="Times New Roman" w:cs="Times New Roman"/>
          <w:sz w:val="28"/>
          <w:szCs w:val="28"/>
        </w:rPr>
        <w:t xml:space="preserve">выражения. Данный способ манипулирования языком основывается на абстрактных </w:t>
      </w:r>
      <w:r>
        <w:rPr>
          <w:rFonts w:ascii="Times New Roman" w:hAnsi="Times New Roman" w:cs="Times New Roman"/>
          <w:sz w:val="28"/>
          <w:szCs w:val="28"/>
        </w:rPr>
        <w:lastRenderedPageBreak/>
        <w:t>понятиях типа «свободы», «равенства», «толерантности» и других. Широчайшее поле для трактовки и употребления данных языковых знаков предоставляет удобный случай для ман</w:t>
      </w:r>
      <w:r w:rsidR="008D076E">
        <w:rPr>
          <w:rFonts w:ascii="Times New Roman" w:hAnsi="Times New Roman" w:cs="Times New Roman"/>
          <w:sz w:val="28"/>
          <w:szCs w:val="28"/>
        </w:rPr>
        <w:t>ипуляций. Г. </w:t>
      </w:r>
      <w:proofErr w:type="spellStart"/>
      <w:r>
        <w:rPr>
          <w:rFonts w:ascii="Times New Roman" w:hAnsi="Times New Roman" w:cs="Times New Roman"/>
          <w:sz w:val="28"/>
          <w:szCs w:val="28"/>
        </w:rPr>
        <w:t>Лебон</w:t>
      </w:r>
      <w:proofErr w:type="spellEnd"/>
      <w:r>
        <w:rPr>
          <w:rFonts w:ascii="Times New Roman" w:hAnsi="Times New Roman" w:cs="Times New Roman"/>
          <w:sz w:val="28"/>
          <w:szCs w:val="28"/>
        </w:rPr>
        <w:t xml:space="preserve"> отмечал, что «часто слова, имеющие самый неопределенный смысл, оказывают самое большое влияние на толпу…</w:t>
      </w:r>
      <w:r w:rsidR="00920C38">
        <w:rPr>
          <w:rFonts w:ascii="Times New Roman" w:hAnsi="Times New Roman" w:cs="Times New Roman"/>
          <w:sz w:val="28"/>
          <w:szCs w:val="28"/>
        </w:rPr>
        <w:t xml:space="preserve"> </w:t>
      </w:r>
      <w:r>
        <w:rPr>
          <w:rFonts w:ascii="Times New Roman" w:hAnsi="Times New Roman" w:cs="Times New Roman"/>
          <w:sz w:val="28"/>
          <w:szCs w:val="28"/>
        </w:rPr>
        <w:t>В них, несомненно, заключается магическая сила, как будто на самом деле в них скрыто разрешение всех проблем. Они образуют синтез всех бессознательных разнообразных стремлений и надежд на их реализацию»</w:t>
      </w:r>
      <w:r>
        <w:rPr>
          <w:rStyle w:val="a5"/>
          <w:rFonts w:ascii="Times New Roman" w:hAnsi="Times New Roman" w:cs="Times New Roman"/>
          <w:sz w:val="28"/>
          <w:szCs w:val="28"/>
        </w:rPr>
        <w:footnoteReference w:id="52"/>
      </w:r>
      <w:r>
        <w:rPr>
          <w:rFonts w:ascii="Times New Roman" w:hAnsi="Times New Roman" w:cs="Times New Roman"/>
          <w:sz w:val="28"/>
          <w:szCs w:val="28"/>
        </w:rPr>
        <w:t xml:space="preserve">. </w:t>
      </w:r>
      <w:proofErr w:type="spellStart"/>
      <w:r>
        <w:rPr>
          <w:rFonts w:ascii="Times New Roman" w:hAnsi="Times New Roman" w:cs="Times New Roman"/>
          <w:sz w:val="28"/>
          <w:szCs w:val="28"/>
        </w:rPr>
        <w:t>Антимигрантский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медиадискурс</w:t>
      </w:r>
      <w:proofErr w:type="spellEnd"/>
      <w:r>
        <w:rPr>
          <w:rFonts w:ascii="Times New Roman" w:hAnsi="Times New Roman" w:cs="Times New Roman"/>
          <w:sz w:val="28"/>
          <w:szCs w:val="28"/>
        </w:rPr>
        <w:t xml:space="preserve"> активно оперирует такими абстракциями </w:t>
      </w:r>
      <w:r w:rsidR="000917BC">
        <w:rPr>
          <w:rFonts w:ascii="Times New Roman" w:hAnsi="Times New Roman" w:cs="Times New Roman"/>
          <w:sz w:val="28"/>
          <w:szCs w:val="28"/>
        </w:rPr>
        <w:t xml:space="preserve">как «толерантность», «независимость». </w:t>
      </w:r>
    </w:p>
    <w:p w14:paraId="5CF2C4E1" w14:textId="77777777" w:rsidR="0062570E" w:rsidRDefault="000917BC"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Метафора, как ассоциативный устойчивый образ, подменяющий рациональное осмысление описываемого явления на иррациональное, нередко становится инструментом для искажения фактов и событий в СМИ. В метафорах используются формальные признаки выражения общеизвестного факта или непреложной истины. </w:t>
      </w:r>
      <w:r w:rsidR="00FA6FC0">
        <w:rPr>
          <w:rFonts w:ascii="Times New Roman" w:hAnsi="Times New Roman" w:cs="Times New Roman"/>
          <w:sz w:val="28"/>
          <w:szCs w:val="28"/>
        </w:rPr>
        <w:t>В качестве примера можно привести пословицу «в чужой монастырь со своим уставом не ходят», употребляемую в контексте осуждения отказа мигрантов от ассимиляции с русским населением. Материал, озаглавленный сокращением от данной пословицы, начинается со слов: «</w:t>
      </w:r>
      <w:r w:rsidR="00FA6FC0" w:rsidRPr="00FA6FC0">
        <w:rPr>
          <w:rFonts w:ascii="Times New Roman" w:hAnsi="Times New Roman" w:cs="Times New Roman"/>
          <w:sz w:val="28"/>
          <w:szCs w:val="28"/>
        </w:rPr>
        <w:t>По такому принципу въезжают ежегодно в наш район сотни мигрантов из среднеазиатских республик. Большинство населения Бык</w:t>
      </w:r>
      <w:r w:rsidR="00FA6FC0">
        <w:rPr>
          <w:rFonts w:ascii="Times New Roman" w:hAnsi="Times New Roman" w:cs="Times New Roman"/>
          <w:sz w:val="28"/>
          <w:szCs w:val="28"/>
        </w:rPr>
        <w:t>овского района этим обеспокоено»</w:t>
      </w:r>
      <w:r w:rsidR="00FA6FC0">
        <w:rPr>
          <w:rStyle w:val="a5"/>
          <w:rFonts w:ascii="Times New Roman" w:hAnsi="Times New Roman" w:cs="Times New Roman"/>
          <w:sz w:val="28"/>
          <w:szCs w:val="28"/>
        </w:rPr>
        <w:footnoteReference w:id="53"/>
      </w:r>
      <w:r w:rsidR="00FA6FC0">
        <w:rPr>
          <w:rFonts w:ascii="Times New Roman" w:hAnsi="Times New Roman" w:cs="Times New Roman"/>
          <w:sz w:val="28"/>
          <w:szCs w:val="28"/>
        </w:rPr>
        <w:t xml:space="preserve">. </w:t>
      </w:r>
    </w:p>
    <w:p w14:paraId="6877E3C5" w14:textId="77777777" w:rsidR="001A253B" w:rsidRDefault="001A253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Многочисленные домыслы, воображение и страхи порождают устойчивые вербальные конструкции, основанные на ложном положении или на положении, нуждающемся в обосновании, но претендующие на статус истинного суждения – мифы.</w:t>
      </w:r>
      <w:r w:rsidR="00B71DD7">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proofErr w:type="spellStart"/>
      <w:r>
        <w:rPr>
          <w:rFonts w:ascii="Times New Roman" w:hAnsi="Times New Roman" w:cs="Times New Roman"/>
          <w:sz w:val="28"/>
          <w:szCs w:val="28"/>
        </w:rPr>
        <w:t>антимигрантского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медиадискурса</w:t>
      </w:r>
      <w:proofErr w:type="spellEnd"/>
      <w:r>
        <w:rPr>
          <w:rFonts w:ascii="Times New Roman" w:hAnsi="Times New Roman" w:cs="Times New Roman"/>
          <w:sz w:val="28"/>
          <w:szCs w:val="28"/>
        </w:rPr>
        <w:t xml:space="preserve"> прочно обосновалось несколько мифов о мигрантах, которыми ловко оперируют многие журналисты, не задумываясь о природе их истинности. Это, например, мифы «о переполненности России мигрантами», «о криминальной природе мигрантов» (они совершают больше преступлений, </w:t>
      </w:r>
      <w:r>
        <w:rPr>
          <w:rFonts w:ascii="Times New Roman" w:hAnsi="Times New Roman" w:cs="Times New Roman"/>
          <w:sz w:val="28"/>
          <w:szCs w:val="28"/>
        </w:rPr>
        <w:lastRenderedPageBreak/>
        <w:t>чем русские), «о захвате рабочих мест мигрантами» (мигранты занимают места, на которых якобы хотели и стали бы работать местные жители)</w:t>
      </w:r>
      <w:r w:rsidR="007D06E4">
        <w:rPr>
          <w:rFonts w:ascii="Times New Roman" w:hAnsi="Times New Roman" w:cs="Times New Roman"/>
          <w:sz w:val="28"/>
          <w:szCs w:val="28"/>
        </w:rPr>
        <w:t xml:space="preserve">. </w:t>
      </w:r>
    </w:p>
    <w:p w14:paraId="5A69FC51" w14:textId="77777777" w:rsidR="00FA6FC0" w:rsidRDefault="00914EC7"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Довольно распространенным методом воздействия на общественное сознание через массмедиа является введение эксперта. Читая какой-либо текст, вы сталкиваетесь с неким утверждением, которое тут же подкрепляется мнением авторитетного в данной области человека. Эксперты могут быть как профессионалами в сфере, о которой идет речь, так и представителями социального слоя, обсуждаемого в материале (кластерные эксперты). В качестве надежного источника информации также используются слова очевидцев событий (инсайдеров) и харизматических лидеров (актеры, певцы, общественные деятели, шоумены). В случае с освещением </w:t>
      </w:r>
      <w:proofErr w:type="spellStart"/>
      <w:r>
        <w:rPr>
          <w:rFonts w:ascii="Times New Roman" w:hAnsi="Times New Roman" w:cs="Times New Roman"/>
          <w:sz w:val="28"/>
          <w:szCs w:val="28"/>
        </w:rPr>
        <w:t>мигрантской</w:t>
      </w:r>
      <w:proofErr w:type="spellEnd"/>
      <w:r>
        <w:rPr>
          <w:rFonts w:ascii="Times New Roman" w:hAnsi="Times New Roman" w:cs="Times New Roman"/>
          <w:sz w:val="28"/>
          <w:szCs w:val="28"/>
        </w:rPr>
        <w:t xml:space="preserve"> проблематики в текстах СМИ часто можно увидеть комментарии инсайдеров. «</w:t>
      </w:r>
      <w:r w:rsidRPr="00914EC7">
        <w:rPr>
          <w:rFonts w:ascii="Times New Roman" w:hAnsi="Times New Roman" w:cs="Times New Roman"/>
          <w:sz w:val="28"/>
          <w:szCs w:val="28"/>
        </w:rPr>
        <w:t>Очевидцы рассказывают, что, когда приезжает поезд из Ташкента, питерский вокзал мен</w:t>
      </w:r>
      <w:r>
        <w:rPr>
          <w:rFonts w:ascii="Times New Roman" w:hAnsi="Times New Roman" w:cs="Times New Roman"/>
          <w:sz w:val="28"/>
          <w:szCs w:val="28"/>
        </w:rPr>
        <w:t>яется — русских здесь почти нет»</w:t>
      </w:r>
      <w:r>
        <w:rPr>
          <w:rStyle w:val="a5"/>
          <w:rFonts w:ascii="Times New Roman" w:hAnsi="Times New Roman" w:cs="Times New Roman"/>
          <w:sz w:val="28"/>
          <w:szCs w:val="28"/>
        </w:rPr>
        <w:footnoteReference w:id="54"/>
      </w:r>
      <w:r>
        <w:rPr>
          <w:rFonts w:ascii="Times New Roman" w:hAnsi="Times New Roman" w:cs="Times New Roman"/>
          <w:sz w:val="28"/>
          <w:szCs w:val="28"/>
        </w:rPr>
        <w:t xml:space="preserve">. </w:t>
      </w:r>
      <w:r w:rsidR="00AB05A7">
        <w:rPr>
          <w:rFonts w:ascii="Times New Roman" w:hAnsi="Times New Roman" w:cs="Times New Roman"/>
          <w:sz w:val="28"/>
          <w:szCs w:val="28"/>
        </w:rPr>
        <w:t>Большая доля комментариев и мнений приходится на долю работников федерального миграционного управления и ученых, изучающих миграционные процессы (профессионалы). «…</w:t>
      </w:r>
      <w:r w:rsidR="00AB05A7" w:rsidRPr="00AB05A7">
        <w:rPr>
          <w:rFonts w:ascii="Times New Roman" w:hAnsi="Times New Roman" w:cs="Times New Roman"/>
          <w:sz w:val="28"/>
          <w:szCs w:val="28"/>
        </w:rPr>
        <w:t>Вот пятерка регионов с самым маленьким "иностранным населением". Эксперты в э</w:t>
      </w:r>
      <w:r w:rsidR="00AB05A7">
        <w:rPr>
          <w:rFonts w:ascii="Times New Roman" w:hAnsi="Times New Roman" w:cs="Times New Roman"/>
          <w:sz w:val="28"/>
          <w:szCs w:val="28"/>
        </w:rPr>
        <w:t xml:space="preserve">том не видят ничего особенного. </w:t>
      </w:r>
      <w:r w:rsidR="00AB05A7" w:rsidRPr="00AB05A7">
        <w:rPr>
          <w:rFonts w:ascii="Times New Roman" w:hAnsi="Times New Roman" w:cs="Times New Roman"/>
          <w:sz w:val="28"/>
          <w:szCs w:val="28"/>
        </w:rPr>
        <w:t xml:space="preserve">В этом списке периферийные, труднодоступные регионы, с небольшим экономическим потенциалом, объясняет такую ситуацию научный сотрудник сектора </w:t>
      </w:r>
      <w:proofErr w:type="spellStart"/>
      <w:r w:rsidR="00AB05A7" w:rsidRPr="00AB05A7">
        <w:rPr>
          <w:rFonts w:ascii="Times New Roman" w:hAnsi="Times New Roman" w:cs="Times New Roman"/>
          <w:sz w:val="28"/>
          <w:szCs w:val="28"/>
        </w:rPr>
        <w:t>центральноазиатских</w:t>
      </w:r>
      <w:proofErr w:type="spellEnd"/>
      <w:r w:rsidR="00AB05A7" w:rsidRPr="00AB05A7">
        <w:rPr>
          <w:rFonts w:ascii="Times New Roman" w:hAnsi="Times New Roman" w:cs="Times New Roman"/>
          <w:sz w:val="28"/>
          <w:szCs w:val="28"/>
        </w:rPr>
        <w:t xml:space="preserve"> исследований Центра исследований проблем стран ближнего зарубежья Российского института стратеги</w:t>
      </w:r>
      <w:r w:rsidR="00AB05A7">
        <w:rPr>
          <w:rFonts w:ascii="Times New Roman" w:hAnsi="Times New Roman" w:cs="Times New Roman"/>
          <w:sz w:val="28"/>
          <w:szCs w:val="28"/>
        </w:rPr>
        <w:t>ческих исследований Семен Кукол»</w:t>
      </w:r>
      <w:r w:rsidR="00AB05A7">
        <w:rPr>
          <w:rStyle w:val="a5"/>
          <w:rFonts w:ascii="Times New Roman" w:hAnsi="Times New Roman" w:cs="Times New Roman"/>
          <w:sz w:val="28"/>
          <w:szCs w:val="28"/>
        </w:rPr>
        <w:footnoteReference w:id="55"/>
      </w:r>
      <w:r w:rsidR="00AB05A7">
        <w:rPr>
          <w:rFonts w:ascii="Times New Roman" w:hAnsi="Times New Roman" w:cs="Times New Roman"/>
          <w:sz w:val="28"/>
          <w:szCs w:val="28"/>
        </w:rPr>
        <w:t xml:space="preserve">. </w:t>
      </w:r>
    </w:p>
    <w:p w14:paraId="2F01A404" w14:textId="77777777" w:rsidR="005E1041" w:rsidRDefault="005E104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Манипуляция при помощи о</w:t>
      </w:r>
      <w:r w:rsidRPr="005E1041">
        <w:rPr>
          <w:rFonts w:ascii="Times New Roman" w:hAnsi="Times New Roman" w:cs="Times New Roman"/>
          <w:sz w:val="28"/>
          <w:szCs w:val="28"/>
        </w:rPr>
        <w:t>пущени</w:t>
      </w:r>
      <w:r>
        <w:rPr>
          <w:rFonts w:ascii="Times New Roman" w:hAnsi="Times New Roman" w:cs="Times New Roman"/>
          <w:sz w:val="28"/>
          <w:szCs w:val="28"/>
        </w:rPr>
        <w:t>я</w:t>
      </w:r>
      <w:r w:rsidRPr="005E1041">
        <w:rPr>
          <w:rFonts w:ascii="Times New Roman" w:hAnsi="Times New Roman" w:cs="Times New Roman"/>
          <w:sz w:val="28"/>
          <w:szCs w:val="28"/>
        </w:rPr>
        <w:t xml:space="preserve"> </w:t>
      </w:r>
      <w:proofErr w:type="spellStart"/>
      <w:r w:rsidRPr="005E1041">
        <w:rPr>
          <w:rFonts w:ascii="Times New Roman" w:hAnsi="Times New Roman" w:cs="Times New Roman"/>
          <w:sz w:val="28"/>
          <w:szCs w:val="28"/>
        </w:rPr>
        <w:t>экспе</w:t>
      </w:r>
      <w:r>
        <w:rPr>
          <w:rFonts w:ascii="Times New Roman" w:hAnsi="Times New Roman" w:cs="Times New Roman"/>
          <w:sz w:val="28"/>
          <w:szCs w:val="28"/>
        </w:rPr>
        <w:t>риенцера</w:t>
      </w:r>
      <w:proofErr w:type="spellEnd"/>
      <w:r>
        <w:rPr>
          <w:rFonts w:ascii="Times New Roman" w:hAnsi="Times New Roman" w:cs="Times New Roman"/>
          <w:sz w:val="28"/>
          <w:szCs w:val="28"/>
        </w:rPr>
        <w:t xml:space="preserve"> и </w:t>
      </w:r>
      <w:proofErr w:type="spellStart"/>
      <w:r w:rsidRPr="005E1041">
        <w:rPr>
          <w:rFonts w:ascii="Times New Roman" w:hAnsi="Times New Roman" w:cs="Times New Roman"/>
          <w:sz w:val="28"/>
          <w:szCs w:val="28"/>
        </w:rPr>
        <w:t>пассивизаци</w:t>
      </w:r>
      <w:r>
        <w:rPr>
          <w:rFonts w:ascii="Times New Roman" w:hAnsi="Times New Roman" w:cs="Times New Roman"/>
          <w:sz w:val="28"/>
          <w:szCs w:val="28"/>
        </w:rPr>
        <w:t>ии</w:t>
      </w:r>
      <w:proofErr w:type="spellEnd"/>
      <w:r w:rsidRPr="005E1041">
        <w:rPr>
          <w:rFonts w:ascii="Times New Roman" w:hAnsi="Times New Roman" w:cs="Times New Roman"/>
          <w:sz w:val="28"/>
          <w:szCs w:val="28"/>
        </w:rPr>
        <w:t xml:space="preserve"> </w:t>
      </w:r>
      <w:proofErr w:type="spellStart"/>
      <w:r w:rsidRPr="005E1041">
        <w:rPr>
          <w:rFonts w:ascii="Times New Roman" w:hAnsi="Times New Roman" w:cs="Times New Roman"/>
          <w:sz w:val="28"/>
          <w:szCs w:val="28"/>
        </w:rPr>
        <w:t>перформативов</w:t>
      </w:r>
      <w:proofErr w:type="spellEnd"/>
      <w:r>
        <w:rPr>
          <w:rFonts w:ascii="Times New Roman" w:hAnsi="Times New Roman" w:cs="Times New Roman"/>
          <w:sz w:val="28"/>
          <w:szCs w:val="28"/>
        </w:rPr>
        <w:t xml:space="preserve"> означает обезличивание суждений в текстах СМИ и перевод конструкций в пассивный залог. Данные приемы позволяют снять ответственность за события или высказывание с их непосредственного </w:t>
      </w:r>
      <w:r>
        <w:rPr>
          <w:rFonts w:ascii="Times New Roman" w:hAnsi="Times New Roman" w:cs="Times New Roman"/>
          <w:sz w:val="28"/>
          <w:szCs w:val="28"/>
        </w:rPr>
        <w:lastRenderedPageBreak/>
        <w:t xml:space="preserve">субъекта. </w:t>
      </w:r>
    </w:p>
    <w:p w14:paraId="6CFDF934" w14:textId="77777777" w:rsidR="008D70DF" w:rsidRDefault="008D70DF"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увидеть, что язык располагает большим количеством манипуляций на уровне даже отдельного слова или выражения. Большое разнообразие приемов и их комбинации представляют множество вариантов для манипулирования информацией в печатных СМИ. Немало возможностей для адресантов сообщений открывается и в рамках целых предложений и текстов. </w:t>
      </w:r>
    </w:p>
    <w:p w14:paraId="664E323B" w14:textId="77777777" w:rsidR="008D70DF" w:rsidRDefault="008D70DF"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уровне синтаксиса выделяются следующие способы языкового </w:t>
      </w:r>
      <w:r w:rsidR="0088559B">
        <w:rPr>
          <w:rFonts w:ascii="Times New Roman" w:hAnsi="Times New Roman" w:cs="Times New Roman"/>
          <w:sz w:val="28"/>
          <w:szCs w:val="28"/>
        </w:rPr>
        <w:t>выделения частей текста</w:t>
      </w:r>
      <w:r>
        <w:rPr>
          <w:rFonts w:ascii="Times New Roman" w:hAnsi="Times New Roman" w:cs="Times New Roman"/>
          <w:sz w:val="28"/>
          <w:szCs w:val="28"/>
        </w:rPr>
        <w:t>:</w:t>
      </w:r>
    </w:p>
    <w:p w14:paraId="60E9E277" w14:textId="77777777" w:rsidR="008D70DF" w:rsidRDefault="008D70DF"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Повтор</w:t>
      </w:r>
      <w:r w:rsidR="008D076E">
        <w:rPr>
          <w:rFonts w:ascii="Times New Roman" w:hAnsi="Times New Roman" w:cs="Times New Roman"/>
          <w:sz w:val="28"/>
          <w:szCs w:val="28"/>
        </w:rPr>
        <w:t>;</w:t>
      </w:r>
    </w:p>
    <w:p w14:paraId="07A1D1B1" w14:textId="77777777" w:rsidR="008D70DF" w:rsidRDefault="008D70DF"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Параллельные конструкции</w:t>
      </w:r>
      <w:r w:rsidR="008D076E">
        <w:rPr>
          <w:rFonts w:ascii="Times New Roman" w:hAnsi="Times New Roman" w:cs="Times New Roman"/>
          <w:sz w:val="28"/>
          <w:szCs w:val="28"/>
        </w:rPr>
        <w:t>;</w:t>
      </w:r>
    </w:p>
    <w:p w14:paraId="65F61A56" w14:textId="77777777" w:rsidR="008D70DF" w:rsidRDefault="008D70DF" w:rsidP="0002010E">
      <w:pPr>
        <w:pStyle w:val="a7"/>
        <w:widowControl w:val="0"/>
        <w:numPr>
          <w:ilvl w:val="0"/>
          <w:numId w:val="4"/>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Градация</w:t>
      </w:r>
      <w:r w:rsidR="0088559B">
        <w:rPr>
          <w:rStyle w:val="a5"/>
          <w:rFonts w:ascii="Times New Roman" w:hAnsi="Times New Roman" w:cs="Times New Roman"/>
          <w:sz w:val="28"/>
          <w:szCs w:val="28"/>
        </w:rPr>
        <w:footnoteReference w:id="56"/>
      </w:r>
      <w:r w:rsidR="008D076E">
        <w:rPr>
          <w:rFonts w:ascii="Times New Roman" w:hAnsi="Times New Roman" w:cs="Times New Roman"/>
          <w:sz w:val="28"/>
          <w:szCs w:val="28"/>
        </w:rPr>
        <w:t>.</w:t>
      </w:r>
    </w:p>
    <w:p w14:paraId="2D5D476F" w14:textId="77777777" w:rsidR="008D70DF" w:rsidRDefault="008D70DF"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Перечисленные способы не относятся к манипуляционному воздействию. Данные приемы только усиливают эффект от использования различных лексических средств.</w:t>
      </w:r>
    </w:p>
    <w:p w14:paraId="6E8A4044" w14:textId="495465D9" w:rsidR="008D70DF" w:rsidRDefault="008D70DF"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 представляет собой одну из ключевых фигур выделения фрагментов текста</w:t>
      </w:r>
      <w:r w:rsidR="008E1A08">
        <w:rPr>
          <w:rFonts w:ascii="Times New Roman" w:hAnsi="Times New Roman" w:cs="Times New Roman"/>
          <w:sz w:val="28"/>
          <w:szCs w:val="28"/>
        </w:rPr>
        <w:t>. Среди этих фигур можно выделить репризу – подхват предшествующего слова в последующем предложении, сочетание, когда одни и те же слова употребляются в начале и конце предложения и анафору – использование одинаковых слов или выражений в начале параллельных конструкций</w:t>
      </w:r>
      <w:r w:rsidR="008E1A08">
        <w:rPr>
          <w:rStyle w:val="a5"/>
          <w:rFonts w:ascii="Times New Roman" w:hAnsi="Times New Roman" w:cs="Times New Roman"/>
          <w:sz w:val="28"/>
          <w:szCs w:val="28"/>
        </w:rPr>
        <w:footnoteReference w:id="57"/>
      </w:r>
      <w:r w:rsidR="008E1A08">
        <w:rPr>
          <w:rFonts w:ascii="Times New Roman" w:hAnsi="Times New Roman" w:cs="Times New Roman"/>
          <w:sz w:val="28"/>
          <w:szCs w:val="28"/>
        </w:rPr>
        <w:t xml:space="preserve">. Параллельные конструкции являются самостоятельным способом выделения частей текста, однако данный прием тесно связан с анафорой. Синтез этих двух способов дает мощный воздействующий эффект, например, </w:t>
      </w:r>
      <w:r w:rsidR="00F96C56">
        <w:rPr>
          <w:rFonts w:ascii="Times New Roman" w:hAnsi="Times New Roman" w:cs="Times New Roman"/>
          <w:sz w:val="28"/>
          <w:szCs w:val="28"/>
        </w:rPr>
        <w:t xml:space="preserve">непременное окончание римским сенатором </w:t>
      </w:r>
      <w:proofErr w:type="spellStart"/>
      <w:r w:rsidR="00F96C56">
        <w:rPr>
          <w:rFonts w:ascii="Times New Roman" w:hAnsi="Times New Roman" w:cs="Times New Roman"/>
          <w:sz w:val="28"/>
          <w:szCs w:val="28"/>
        </w:rPr>
        <w:t>Катоном</w:t>
      </w:r>
      <w:proofErr w:type="spellEnd"/>
      <w:r w:rsidR="00F96C56">
        <w:rPr>
          <w:rFonts w:ascii="Times New Roman" w:hAnsi="Times New Roman" w:cs="Times New Roman"/>
          <w:sz w:val="28"/>
          <w:szCs w:val="28"/>
        </w:rPr>
        <w:t xml:space="preserve"> Старшим любых его речей пассажем</w:t>
      </w:r>
      <w:r w:rsidR="008E1A08">
        <w:rPr>
          <w:rFonts w:ascii="Times New Roman" w:hAnsi="Times New Roman" w:cs="Times New Roman"/>
          <w:sz w:val="28"/>
          <w:szCs w:val="28"/>
        </w:rPr>
        <w:t xml:space="preserve"> о Карфагене, который должен быть разрушен. </w:t>
      </w:r>
    </w:p>
    <w:p w14:paraId="48D073D4" w14:textId="34DE9822" w:rsidR="0088559B" w:rsidRDefault="0088559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слово раскрывается посредством синонимического ряда таким образом, что с каждым последующим предложением интенсивность его значения возрастает или убывает</w:t>
      </w:r>
      <w:r w:rsidR="00F96C56">
        <w:rPr>
          <w:rFonts w:ascii="Times New Roman" w:hAnsi="Times New Roman" w:cs="Times New Roman"/>
          <w:sz w:val="28"/>
          <w:szCs w:val="28"/>
        </w:rPr>
        <w:t>,</w:t>
      </w:r>
      <w:r>
        <w:rPr>
          <w:rFonts w:ascii="Times New Roman" w:hAnsi="Times New Roman" w:cs="Times New Roman"/>
          <w:sz w:val="28"/>
          <w:szCs w:val="28"/>
        </w:rPr>
        <w:t xml:space="preserve"> то мы имеем дело с возрастающей или </w:t>
      </w:r>
      <w:r>
        <w:rPr>
          <w:rFonts w:ascii="Times New Roman" w:hAnsi="Times New Roman" w:cs="Times New Roman"/>
          <w:sz w:val="28"/>
          <w:szCs w:val="28"/>
        </w:rPr>
        <w:lastRenderedPageBreak/>
        <w:t xml:space="preserve">убывающей градацией. Способ позволяет существенно усилить эффект произносимой речи. </w:t>
      </w:r>
    </w:p>
    <w:p w14:paraId="7FF8610E" w14:textId="77777777" w:rsidR="0088559B" w:rsidRDefault="0088559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логическим способам языкового манипулирования относятся следующие: </w:t>
      </w:r>
    </w:p>
    <w:p w14:paraId="76B05C81" w14:textId="3C330248" w:rsidR="0088559B" w:rsidRDefault="00F96C56" w:rsidP="0002010E">
      <w:pPr>
        <w:pStyle w:val="a7"/>
        <w:widowControl w:val="0"/>
        <w:numPr>
          <w:ilvl w:val="0"/>
          <w:numId w:val="5"/>
        </w:numPr>
        <w:spacing w:after="0" w:line="36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подмена</w:t>
      </w:r>
      <w:proofErr w:type="gramEnd"/>
      <w:r>
        <w:rPr>
          <w:rFonts w:ascii="Times New Roman" w:hAnsi="Times New Roman" w:cs="Times New Roman"/>
          <w:sz w:val="28"/>
          <w:szCs w:val="28"/>
        </w:rPr>
        <w:t xml:space="preserve"> аргумента;</w:t>
      </w:r>
    </w:p>
    <w:p w14:paraId="66D9BBF8" w14:textId="23C4361E" w:rsidR="0088559B" w:rsidRDefault="00F96C56" w:rsidP="0002010E">
      <w:pPr>
        <w:pStyle w:val="a7"/>
        <w:widowControl w:val="0"/>
        <w:numPr>
          <w:ilvl w:val="0"/>
          <w:numId w:val="5"/>
        </w:numPr>
        <w:spacing w:after="0" w:line="36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перенос</w:t>
      </w:r>
      <w:proofErr w:type="gramEnd"/>
      <w:r>
        <w:rPr>
          <w:rFonts w:ascii="Times New Roman" w:hAnsi="Times New Roman" w:cs="Times New Roman"/>
          <w:sz w:val="28"/>
          <w:szCs w:val="28"/>
        </w:rPr>
        <w:t xml:space="preserve"> смыслового акцента;</w:t>
      </w:r>
    </w:p>
    <w:p w14:paraId="4A0D03B7" w14:textId="3B422710" w:rsidR="0088559B" w:rsidRDefault="00F96C56" w:rsidP="0002010E">
      <w:pPr>
        <w:pStyle w:val="a7"/>
        <w:widowControl w:val="0"/>
        <w:numPr>
          <w:ilvl w:val="0"/>
          <w:numId w:val="5"/>
        </w:numPr>
        <w:spacing w:after="0" w:line="36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композиция</w:t>
      </w:r>
      <w:proofErr w:type="gramEnd"/>
      <w:r>
        <w:rPr>
          <w:rFonts w:ascii="Times New Roman" w:hAnsi="Times New Roman" w:cs="Times New Roman"/>
          <w:sz w:val="28"/>
          <w:szCs w:val="28"/>
        </w:rPr>
        <w:t xml:space="preserve"> </w:t>
      </w:r>
      <w:r w:rsidR="0088559B">
        <w:rPr>
          <w:rFonts w:ascii="Times New Roman" w:hAnsi="Times New Roman" w:cs="Times New Roman"/>
          <w:sz w:val="28"/>
          <w:szCs w:val="28"/>
        </w:rPr>
        <w:t>информации</w:t>
      </w:r>
      <w:r w:rsidR="00D83F51">
        <w:rPr>
          <w:rStyle w:val="a5"/>
          <w:rFonts w:ascii="Times New Roman" w:hAnsi="Times New Roman" w:cs="Times New Roman"/>
          <w:sz w:val="28"/>
          <w:szCs w:val="28"/>
        </w:rPr>
        <w:footnoteReference w:id="58"/>
      </w:r>
      <w:r w:rsidR="008D076E">
        <w:rPr>
          <w:rFonts w:ascii="Times New Roman" w:hAnsi="Times New Roman" w:cs="Times New Roman"/>
          <w:sz w:val="28"/>
          <w:szCs w:val="28"/>
        </w:rPr>
        <w:t>.</w:t>
      </w:r>
    </w:p>
    <w:p w14:paraId="70546F86" w14:textId="77777777" w:rsidR="0088559B" w:rsidRDefault="00D83F5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Чтобы установить факт подмены аргумента, необходимо проанализировать некоторый фрагмент текста целиком, так как данный способ существует благодаря контексту. </w:t>
      </w:r>
    </w:p>
    <w:p w14:paraId="72476508" w14:textId="77777777" w:rsidR="00D83F51" w:rsidRDefault="00D83F5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Перенос смыслового акцента во многом схож с подменой аргумента: при реализации этого способа основное утверждение, требующее доказательства, выносится в придаточную часть конструкции, а главный акцент выставляется на некотором бесспорном суждении. Таким образом, за счет истинности одного предложения «проскакивает» в сферу правды и второе. </w:t>
      </w:r>
    </w:p>
    <w:p w14:paraId="37FBDFC3" w14:textId="77777777" w:rsidR="00D83F51" w:rsidRDefault="00D83F5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Композиционная структура текста также может служить методом донесения определенной точки зрения до аудитории. В текстах о мигрантах это может выглядеть следующим образом: сначала – описание какого-либо недавнего события, связанного с мигрантами или миграционным законодательством, затем – описание бедственного положения экономики страны и в конце наведение фокуса читателя на мигрантов – статистические данные, призванные испугать адресата</w:t>
      </w:r>
      <w:r w:rsidR="00A26901">
        <w:rPr>
          <w:rFonts w:ascii="Times New Roman" w:hAnsi="Times New Roman" w:cs="Times New Roman"/>
          <w:sz w:val="28"/>
          <w:szCs w:val="28"/>
        </w:rPr>
        <w:t>. Финальным аккордом может стать фраза эсхатологического толка, предрекающая гибель русской цивилизации. Приведенный абстрактный пример нередко реализуется в городской прессе.</w:t>
      </w:r>
    </w:p>
    <w:p w14:paraId="54C41F6B" w14:textId="4057A96F" w:rsidR="009939D9" w:rsidRDefault="009939D9"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разнообразных способов манипулирования общественным сознанием, язык политического дискурса обладает разными средствами выражения базового противостояния «свои-чужие». Оппозиция «мы-они», «родные-инородцы», «союзники-враги» может проявляться в тексте </w:t>
      </w:r>
      <w:r>
        <w:rPr>
          <w:rFonts w:ascii="Times New Roman" w:hAnsi="Times New Roman" w:cs="Times New Roman"/>
          <w:sz w:val="28"/>
          <w:szCs w:val="28"/>
        </w:rPr>
        <w:lastRenderedPageBreak/>
        <w:t>посредством маркеров чуждости</w:t>
      </w:r>
      <w:r>
        <w:rPr>
          <w:rStyle w:val="a5"/>
          <w:rFonts w:ascii="Times New Roman" w:hAnsi="Times New Roman" w:cs="Times New Roman"/>
          <w:sz w:val="28"/>
          <w:szCs w:val="28"/>
        </w:rPr>
        <w:footnoteReference w:id="59"/>
      </w:r>
      <w:r>
        <w:rPr>
          <w:rFonts w:ascii="Times New Roman" w:hAnsi="Times New Roman" w:cs="Times New Roman"/>
          <w:sz w:val="28"/>
          <w:szCs w:val="28"/>
        </w:rPr>
        <w:t xml:space="preserve">. К ним относятся: </w:t>
      </w:r>
    </w:p>
    <w:p w14:paraId="02F63513" w14:textId="29F4CC7B" w:rsidR="0081577B" w:rsidRDefault="00C27DF7" w:rsidP="0002010E">
      <w:pPr>
        <w:pStyle w:val="a7"/>
        <w:widowControl w:val="0"/>
        <w:numPr>
          <w:ilvl w:val="0"/>
          <w:numId w:val="6"/>
        </w:numPr>
        <w:spacing w:after="0" w:line="360" w:lineRule="auto"/>
        <w:ind w:left="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r w:rsidR="009939D9">
        <w:rPr>
          <w:rFonts w:ascii="Times New Roman" w:hAnsi="Times New Roman" w:cs="Times New Roman"/>
          <w:sz w:val="28"/>
          <w:szCs w:val="28"/>
        </w:rPr>
        <w:t>ейтические</w:t>
      </w:r>
      <w:proofErr w:type="spellEnd"/>
      <w:proofErr w:type="gramEnd"/>
      <w:r w:rsidR="009939D9">
        <w:rPr>
          <w:rFonts w:ascii="Times New Roman" w:hAnsi="Times New Roman" w:cs="Times New Roman"/>
          <w:sz w:val="28"/>
          <w:szCs w:val="28"/>
        </w:rPr>
        <w:t xml:space="preserve"> и полнозначные знаки, содержащие компонент </w:t>
      </w:r>
      <w:proofErr w:type="spellStart"/>
      <w:r w:rsidR="009939D9">
        <w:rPr>
          <w:rFonts w:ascii="Times New Roman" w:hAnsi="Times New Roman" w:cs="Times New Roman"/>
          <w:sz w:val="28"/>
          <w:szCs w:val="28"/>
        </w:rPr>
        <w:t>дистанцированности</w:t>
      </w:r>
      <w:proofErr w:type="spellEnd"/>
      <w:r w:rsidR="009939D9">
        <w:rPr>
          <w:rFonts w:ascii="Times New Roman" w:hAnsi="Times New Roman" w:cs="Times New Roman"/>
          <w:sz w:val="28"/>
          <w:szCs w:val="28"/>
        </w:rPr>
        <w:t>: эти, и иже с ними, там, заморские, заграничные и т.</w:t>
      </w:r>
      <w:r w:rsidR="008D076E">
        <w:rPr>
          <w:rFonts w:ascii="Times New Roman" w:hAnsi="Times New Roman" w:cs="Times New Roman"/>
          <w:sz w:val="28"/>
          <w:szCs w:val="28"/>
        </w:rPr>
        <w:t> </w:t>
      </w:r>
      <w:r w:rsidR="009939D9">
        <w:rPr>
          <w:rFonts w:ascii="Times New Roman" w:hAnsi="Times New Roman" w:cs="Times New Roman"/>
          <w:sz w:val="28"/>
          <w:szCs w:val="28"/>
        </w:rPr>
        <w:t>д. Употребление этих знаков мысленно образует круг, отчерчивающий своих от чужих</w:t>
      </w:r>
      <w:r w:rsidR="008D076E">
        <w:rPr>
          <w:rFonts w:ascii="Times New Roman" w:hAnsi="Times New Roman" w:cs="Times New Roman"/>
          <w:sz w:val="28"/>
          <w:szCs w:val="28"/>
        </w:rPr>
        <w:t>;</w:t>
      </w:r>
    </w:p>
    <w:p w14:paraId="3A5ECE47" w14:textId="6C660FA3" w:rsidR="009939D9" w:rsidRDefault="00C27DF7" w:rsidP="0002010E">
      <w:pPr>
        <w:pStyle w:val="a7"/>
        <w:widowControl w:val="0"/>
        <w:numPr>
          <w:ilvl w:val="0"/>
          <w:numId w:val="6"/>
        </w:numPr>
        <w:spacing w:after="0" w:line="36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показатели</w:t>
      </w:r>
      <w:proofErr w:type="gramEnd"/>
      <w:r>
        <w:rPr>
          <w:rFonts w:ascii="Times New Roman" w:hAnsi="Times New Roman" w:cs="Times New Roman"/>
          <w:sz w:val="28"/>
          <w:szCs w:val="28"/>
        </w:rPr>
        <w:t xml:space="preserve"> умаления значимости: всякий, разные, какой-нибудь там и прочие;</w:t>
      </w:r>
    </w:p>
    <w:p w14:paraId="621C525C" w14:textId="5BF578D7" w:rsidR="009939D9" w:rsidRDefault="00C27DF7" w:rsidP="0002010E">
      <w:pPr>
        <w:pStyle w:val="a7"/>
        <w:widowControl w:val="0"/>
        <w:numPr>
          <w:ilvl w:val="0"/>
          <w:numId w:val="6"/>
        </w:numPr>
        <w:spacing w:after="0" w:line="36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показатели</w:t>
      </w:r>
      <w:proofErr w:type="gramEnd"/>
      <w:r>
        <w:rPr>
          <w:rFonts w:ascii="Times New Roman" w:hAnsi="Times New Roman" w:cs="Times New Roman"/>
          <w:sz w:val="28"/>
          <w:szCs w:val="28"/>
        </w:rPr>
        <w:t xml:space="preserve"> недоверия к оппоненту: якобы, так называемый, пресловутый;</w:t>
      </w:r>
    </w:p>
    <w:p w14:paraId="739078B9" w14:textId="6BD545B2" w:rsidR="009939D9" w:rsidRDefault="00C27DF7" w:rsidP="0002010E">
      <w:pPr>
        <w:widowControl w:val="0"/>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маркеры</w:t>
      </w:r>
      <w:proofErr w:type="gramEnd"/>
      <w:r>
        <w:rPr>
          <w:rFonts w:ascii="Times New Roman" w:hAnsi="Times New Roman" w:cs="Times New Roman"/>
          <w:sz w:val="28"/>
          <w:szCs w:val="28"/>
        </w:rPr>
        <w:t xml:space="preserve"> «своих» включают:</w:t>
      </w:r>
    </w:p>
    <w:p w14:paraId="0874413B" w14:textId="735BD839" w:rsidR="009939D9" w:rsidRDefault="00C27DF7" w:rsidP="0002010E">
      <w:pPr>
        <w:pStyle w:val="a7"/>
        <w:widowControl w:val="0"/>
        <w:numPr>
          <w:ilvl w:val="0"/>
          <w:numId w:val="7"/>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лексемы</w:t>
      </w:r>
      <w:proofErr w:type="gramEnd"/>
      <w:r>
        <w:rPr>
          <w:rFonts w:ascii="Times New Roman" w:hAnsi="Times New Roman" w:cs="Times New Roman"/>
          <w:sz w:val="28"/>
          <w:szCs w:val="28"/>
        </w:rPr>
        <w:t xml:space="preserve"> </w:t>
      </w:r>
      <w:r w:rsidR="009939D9">
        <w:rPr>
          <w:rFonts w:ascii="Times New Roman" w:hAnsi="Times New Roman" w:cs="Times New Roman"/>
          <w:sz w:val="28"/>
          <w:szCs w:val="28"/>
        </w:rPr>
        <w:t>со значением совместности: вместе, все, единый, союз, объ</w:t>
      </w:r>
      <w:r w:rsidR="008D076E">
        <w:rPr>
          <w:rFonts w:ascii="Times New Roman" w:hAnsi="Times New Roman" w:cs="Times New Roman"/>
          <w:sz w:val="28"/>
          <w:szCs w:val="28"/>
        </w:rPr>
        <w:t>единение и прочие;</w:t>
      </w:r>
    </w:p>
    <w:p w14:paraId="6EF716D3" w14:textId="480C2FB5" w:rsidR="009939D9" w:rsidRDefault="00C27DF7" w:rsidP="0002010E">
      <w:pPr>
        <w:pStyle w:val="a7"/>
        <w:widowControl w:val="0"/>
        <w:numPr>
          <w:ilvl w:val="0"/>
          <w:numId w:val="7"/>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л</w:t>
      </w:r>
      <w:r w:rsidR="009939D9">
        <w:rPr>
          <w:rFonts w:ascii="Times New Roman" w:hAnsi="Times New Roman" w:cs="Times New Roman"/>
          <w:sz w:val="28"/>
          <w:szCs w:val="28"/>
        </w:rPr>
        <w:t>ексические</w:t>
      </w:r>
      <w:proofErr w:type="gramEnd"/>
      <w:r w:rsidR="009939D9">
        <w:rPr>
          <w:rFonts w:ascii="Times New Roman" w:hAnsi="Times New Roman" w:cs="Times New Roman"/>
          <w:sz w:val="28"/>
          <w:szCs w:val="28"/>
        </w:rPr>
        <w:t xml:space="preserve"> единицы с компонентами совместности (вокативы): друзья, товарищи, братья, </w:t>
      </w:r>
      <w:r w:rsidR="00613ECD">
        <w:rPr>
          <w:rFonts w:ascii="Times New Roman" w:hAnsi="Times New Roman" w:cs="Times New Roman"/>
          <w:sz w:val="28"/>
          <w:szCs w:val="28"/>
        </w:rPr>
        <w:t>соотечественники</w:t>
      </w:r>
      <w:r w:rsidR="008D076E">
        <w:rPr>
          <w:rFonts w:ascii="Times New Roman" w:hAnsi="Times New Roman" w:cs="Times New Roman"/>
          <w:sz w:val="28"/>
          <w:szCs w:val="28"/>
        </w:rPr>
        <w:t>, россияне и др.</w:t>
      </w:r>
    </w:p>
    <w:p w14:paraId="183384CE" w14:textId="77777777" w:rsidR="00613ECD" w:rsidRDefault="00613ECD"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Перечисленные выше средства экспликации противостояния «свои-чужие» относятся к лексическому уровню языка, уровню слова.</w:t>
      </w:r>
      <w:r w:rsidR="008D076E">
        <w:rPr>
          <w:rFonts w:ascii="Times New Roman" w:hAnsi="Times New Roman" w:cs="Times New Roman"/>
          <w:sz w:val="28"/>
          <w:szCs w:val="28"/>
        </w:rPr>
        <w:t xml:space="preserve"> На морфологическом уровне, то есть</w:t>
      </w:r>
      <w:r>
        <w:rPr>
          <w:rFonts w:ascii="Times New Roman" w:hAnsi="Times New Roman" w:cs="Times New Roman"/>
          <w:sz w:val="28"/>
          <w:szCs w:val="28"/>
        </w:rPr>
        <w:t xml:space="preserve"> ступени предложения, данное противостояние выражается при использовании личных и притяжательных местоимений, главными из которых выступают «мы</w:t>
      </w:r>
      <w:r w:rsidR="008D076E">
        <w:rPr>
          <w:rFonts w:ascii="Times New Roman" w:hAnsi="Times New Roman" w:cs="Times New Roman"/>
          <w:sz w:val="28"/>
          <w:szCs w:val="28"/>
        </w:rPr>
        <w:t xml:space="preserve"> – </w:t>
      </w:r>
      <w:r>
        <w:rPr>
          <w:rFonts w:ascii="Times New Roman" w:hAnsi="Times New Roman" w:cs="Times New Roman"/>
          <w:sz w:val="28"/>
          <w:szCs w:val="28"/>
        </w:rPr>
        <w:t>они», «наши</w:t>
      </w:r>
      <w:r w:rsidR="008D076E">
        <w:rPr>
          <w:rFonts w:ascii="Times New Roman" w:hAnsi="Times New Roman" w:cs="Times New Roman"/>
          <w:sz w:val="28"/>
          <w:szCs w:val="28"/>
        </w:rPr>
        <w:t xml:space="preserve"> – </w:t>
      </w:r>
      <w:r>
        <w:rPr>
          <w:rFonts w:ascii="Times New Roman" w:hAnsi="Times New Roman" w:cs="Times New Roman"/>
          <w:sz w:val="28"/>
          <w:szCs w:val="28"/>
        </w:rPr>
        <w:t xml:space="preserve">их» и </w:t>
      </w:r>
      <w:r w:rsidR="008D076E">
        <w:rPr>
          <w:rFonts w:ascii="Times New Roman" w:hAnsi="Times New Roman" w:cs="Times New Roman"/>
          <w:sz w:val="28"/>
          <w:szCs w:val="28"/>
        </w:rPr>
        <w:t>т.п. На уровне синтаксиса Е. </w:t>
      </w:r>
      <w:r>
        <w:rPr>
          <w:rFonts w:ascii="Times New Roman" w:hAnsi="Times New Roman" w:cs="Times New Roman"/>
          <w:sz w:val="28"/>
          <w:szCs w:val="28"/>
        </w:rPr>
        <w:t>И.</w:t>
      </w:r>
      <w:r w:rsidR="008D076E">
        <w:rPr>
          <w:rFonts w:ascii="Times New Roman" w:hAnsi="Times New Roman" w:cs="Times New Roman"/>
          <w:sz w:val="28"/>
          <w:szCs w:val="28"/>
        </w:rPr>
        <w:t> </w:t>
      </w:r>
      <w:proofErr w:type="spellStart"/>
      <w:r>
        <w:rPr>
          <w:rFonts w:ascii="Times New Roman" w:hAnsi="Times New Roman" w:cs="Times New Roman"/>
          <w:sz w:val="28"/>
          <w:szCs w:val="28"/>
        </w:rPr>
        <w:t>Шейгал</w:t>
      </w:r>
      <w:proofErr w:type="spellEnd"/>
      <w:r>
        <w:rPr>
          <w:rFonts w:ascii="Times New Roman" w:hAnsi="Times New Roman" w:cs="Times New Roman"/>
          <w:sz w:val="28"/>
          <w:szCs w:val="28"/>
        </w:rPr>
        <w:t xml:space="preserve"> поместила способы представленности субъекта д</w:t>
      </w:r>
      <w:r w:rsidR="008D076E">
        <w:rPr>
          <w:rFonts w:ascii="Times New Roman" w:hAnsi="Times New Roman" w:cs="Times New Roman"/>
          <w:sz w:val="28"/>
          <w:szCs w:val="28"/>
        </w:rPr>
        <w:t>ействия, что в классификации А. </w:t>
      </w:r>
      <w:r>
        <w:rPr>
          <w:rFonts w:ascii="Times New Roman" w:hAnsi="Times New Roman" w:cs="Times New Roman"/>
          <w:sz w:val="28"/>
          <w:szCs w:val="28"/>
        </w:rPr>
        <w:t>А.</w:t>
      </w:r>
      <w:r w:rsidR="008D076E">
        <w:rPr>
          <w:rFonts w:ascii="Times New Roman" w:hAnsi="Times New Roman" w:cs="Times New Roman"/>
          <w:sz w:val="28"/>
          <w:szCs w:val="28"/>
        </w:rPr>
        <w:t> </w:t>
      </w:r>
      <w:r>
        <w:rPr>
          <w:rFonts w:ascii="Times New Roman" w:hAnsi="Times New Roman" w:cs="Times New Roman"/>
          <w:sz w:val="28"/>
          <w:szCs w:val="28"/>
        </w:rPr>
        <w:t>Даниловой соответствует способу о</w:t>
      </w:r>
      <w:r w:rsidRPr="00613ECD">
        <w:rPr>
          <w:rFonts w:ascii="Times New Roman" w:hAnsi="Times New Roman" w:cs="Times New Roman"/>
          <w:sz w:val="28"/>
          <w:szCs w:val="28"/>
        </w:rPr>
        <w:t>пущени</w:t>
      </w:r>
      <w:r>
        <w:rPr>
          <w:rFonts w:ascii="Times New Roman" w:hAnsi="Times New Roman" w:cs="Times New Roman"/>
          <w:sz w:val="28"/>
          <w:szCs w:val="28"/>
        </w:rPr>
        <w:t xml:space="preserve">я </w:t>
      </w:r>
      <w:proofErr w:type="spellStart"/>
      <w:r>
        <w:rPr>
          <w:rFonts w:ascii="Times New Roman" w:hAnsi="Times New Roman" w:cs="Times New Roman"/>
          <w:sz w:val="28"/>
          <w:szCs w:val="28"/>
        </w:rPr>
        <w:t>экспериенцера</w:t>
      </w:r>
      <w:proofErr w:type="spellEnd"/>
      <w:r>
        <w:rPr>
          <w:rFonts w:ascii="Times New Roman" w:hAnsi="Times New Roman" w:cs="Times New Roman"/>
          <w:sz w:val="28"/>
          <w:szCs w:val="28"/>
        </w:rPr>
        <w:t xml:space="preserve"> и </w:t>
      </w:r>
      <w:proofErr w:type="spellStart"/>
      <w:r w:rsidRPr="00613ECD">
        <w:rPr>
          <w:rFonts w:ascii="Times New Roman" w:hAnsi="Times New Roman" w:cs="Times New Roman"/>
          <w:sz w:val="28"/>
          <w:szCs w:val="28"/>
        </w:rPr>
        <w:t>пассивизаци</w:t>
      </w:r>
      <w:r>
        <w:rPr>
          <w:rFonts w:ascii="Times New Roman" w:hAnsi="Times New Roman" w:cs="Times New Roman"/>
          <w:sz w:val="28"/>
          <w:szCs w:val="28"/>
        </w:rPr>
        <w:t>и</w:t>
      </w:r>
      <w:proofErr w:type="spellEnd"/>
      <w:r w:rsidRPr="00613ECD">
        <w:rPr>
          <w:rFonts w:ascii="Times New Roman" w:hAnsi="Times New Roman" w:cs="Times New Roman"/>
          <w:sz w:val="28"/>
          <w:szCs w:val="28"/>
        </w:rPr>
        <w:t xml:space="preserve"> </w:t>
      </w:r>
      <w:proofErr w:type="spellStart"/>
      <w:r w:rsidRPr="00613ECD">
        <w:rPr>
          <w:rFonts w:ascii="Times New Roman" w:hAnsi="Times New Roman" w:cs="Times New Roman"/>
          <w:sz w:val="28"/>
          <w:szCs w:val="28"/>
        </w:rPr>
        <w:t>перформативов</w:t>
      </w:r>
      <w:proofErr w:type="spellEnd"/>
      <w:r>
        <w:rPr>
          <w:rFonts w:ascii="Times New Roman" w:hAnsi="Times New Roman" w:cs="Times New Roman"/>
          <w:sz w:val="28"/>
          <w:szCs w:val="28"/>
        </w:rPr>
        <w:t xml:space="preserve">, </w:t>
      </w:r>
      <w:r w:rsidR="008D076E">
        <w:rPr>
          <w:rFonts w:ascii="Times New Roman" w:hAnsi="Times New Roman" w:cs="Times New Roman"/>
          <w:sz w:val="28"/>
          <w:szCs w:val="28"/>
        </w:rPr>
        <w:t>то есть</w:t>
      </w:r>
      <w:r>
        <w:rPr>
          <w:rFonts w:ascii="Times New Roman" w:hAnsi="Times New Roman" w:cs="Times New Roman"/>
          <w:sz w:val="28"/>
          <w:szCs w:val="28"/>
        </w:rPr>
        <w:t xml:space="preserve"> обезличивания действующего лица в предложении. </w:t>
      </w:r>
    </w:p>
    <w:p w14:paraId="0B7A98E6" w14:textId="233CCF65" w:rsidR="00613ECD" w:rsidRDefault="00613ECD"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Говоря о языке как о сфере межэтнических отношений, нельзя не упомянуть серию работ по изучению отражения этнической проблематики в СМИ, объединенных под общим названием «язык вражды». Языком вражды авторы называют явную и неявную этническую интолерантность в СМИ</w:t>
      </w:r>
      <w:r w:rsidR="00A91EAC">
        <w:rPr>
          <w:rStyle w:val="a5"/>
          <w:rFonts w:ascii="Times New Roman" w:hAnsi="Times New Roman" w:cs="Times New Roman"/>
          <w:sz w:val="28"/>
          <w:szCs w:val="28"/>
        </w:rPr>
        <w:footnoteReference w:id="60"/>
      </w:r>
      <w:r>
        <w:rPr>
          <w:rFonts w:ascii="Times New Roman" w:hAnsi="Times New Roman" w:cs="Times New Roman"/>
          <w:sz w:val="28"/>
          <w:szCs w:val="28"/>
        </w:rPr>
        <w:t xml:space="preserve">. Целью своего многолетнего проекта исследователи считают не обличение </w:t>
      </w:r>
      <w:r>
        <w:rPr>
          <w:rFonts w:ascii="Times New Roman" w:hAnsi="Times New Roman" w:cs="Times New Roman"/>
          <w:sz w:val="28"/>
          <w:szCs w:val="28"/>
        </w:rPr>
        <w:lastRenderedPageBreak/>
        <w:t xml:space="preserve">журналистов, а </w:t>
      </w:r>
      <w:r w:rsidR="00A91EAC">
        <w:rPr>
          <w:rFonts w:ascii="Times New Roman" w:hAnsi="Times New Roman" w:cs="Times New Roman"/>
          <w:sz w:val="28"/>
          <w:szCs w:val="28"/>
        </w:rPr>
        <w:t xml:space="preserve">инициирование обсуждения того, как следует писать на этнически окрашенные темы. </w:t>
      </w:r>
      <w:r w:rsidR="002F4B0C">
        <w:rPr>
          <w:rFonts w:ascii="Times New Roman" w:hAnsi="Times New Roman" w:cs="Times New Roman"/>
          <w:sz w:val="28"/>
          <w:szCs w:val="28"/>
        </w:rPr>
        <w:t xml:space="preserve">Интерес для нашей работы представляют, прежде всего, проведенные авторами сборника исследования языка вражды в российских </w:t>
      </w:r>
      <w:r w:rsidR="008D076E">
        <w:rPr>
          <w:rFonts w:ascii="Times New Roman" w:hAnsi="Times New Roman" w:cs="Times New Roman"/>
          <w:sz w:val="28"/>
          <w:szCs w:val="28"/>
        </w:rPr>
        <w:t>СМИ. В частности, мониторинг Г. </w:t>
      </w:r>
      <w:r w:rsidR="002F4B0C">
        <w:rPr>
          <w:rFonts w:ascii="Times New Roman" w:hAnsi="Times New Roman" w:cs="Times New Roman"/>
          <w:sz w:val="28"/>
          <w:szCs w:val="28"/>
        </w:rPr>
        <w:t>В.</w:t>
      </w:r>
      <w:r w:rsidR="008D076E">
        <w:rPr>
          <w:rFonts w:ascii="Times New Roman" w:hAnsi="Times New Roman" w:cs="Times New Roman"/>
          <w:sz w:val="28"/>
          <w:szCs w:val="28"/>
        </w:rPr>
        <w:t> </w:t>
      </w:r>
      <w:r w:rsidR="002F4B0C">
        <w:rPr>
          <w:rFonts w:ascii="Times New Roman" w:hAnsi="Times New Roman" w:cs="Times New Roman"/>
          <w:sz w:val="28"/>
          <w:szCs w:val="28"/>
        </w:rPr>
        <w:t>Кожевниковой опирался на целый список видов язы</w:t>
      </w:r>
      <w:r w:rsidR="008D076E">
        <w:rPr>
          <w:rFonts w:ascii="Times New Roman" w:hAnsi="Times New Roman" w:cs="Times New Roman"/>
          <w:sz w:val="28"/>
          <w:szCs w:val="28"/>
        </w:rPr>
        <w:t>ка вражды, встречающихся в масс</w:t>
      </w:r>
      <w:r w:rsidR="002F4B0C">
        <w:rPr>
          <w:rFonts w:ascii="Times New Roman" w:hAnsi="Times New Roman" w:cs="Times New Roman"/>
          <w:sz w:val="28"/>
          <w:szCs w:val="28"/>
        </w:rPr>
        <w:t xml:space="preserve">медиа. Всего автор приводит 17 позиций, которые позволяют определить </w:t>
      </w:r>
      <w:proofErr w:type="spellStart"/>
      <w:r w:rsidR="002F4B0C">
        <w:rPr>
          <w:rFonts w:ascii="Times New Roman" w:hAnsi="Times New Roman" w:cs="Times New Roman"/>
          <w:sz w:val="28"/>
          <w:szCs w:val="28"/>
        </w:rPr>
        <w:t>интолерантный</w:t>
      </w:r>
      <w:proofErr w:type="spellEnd"/>
      <w:r w:rsidR="002F4B0C">
        <w:rPr>
          <w:rFonts w:ascii="Times New Roman" w:hAnsi="Times New Roman" w:cs="Times New Roman"/>
          <w:sz w:val="28"/>
          <w:szCs w:val="28"/>
        </w:rPr>
        <w:t xml:space="preserve"> характер текста. Среди них «п</w:t>
      </w:r>
      <w:r w:rsidR="002F4B0C" w:rsidRPr="002F4B0C">
        <w:rPr>
          <w:rFonts w:ascii="Times New Roman" w:hAnsi="Times New Roman" w:cs="Times New Roman"/>
          <w:sz w:val="28"/>
          <w:szCs w:val="28"/>
        </w:rPr>
        <w:t>ризывы к насилию</w:t>
      </w:r>
      <w:r w:rsidR="002F4B0C">
        <w:rPr>
          <w:rFonts w:ascii="Times New Roman" w:hAnsi="Times New Roman" w:cs="Times New Roman"/>
          <w:sz w:val="28"/>
          <w:szCs w:val="28"/>
        </w:rPr>
        <w:t>», «</w:t>
      </w:r>
      <w:r w:rsidR="002F4B0C" w:rsidRPr="002F4B0C">
        <w:rPr>
          <w:rFonts w:ascii="Times New Roman" w:hAnsi="Times New Roman" w:cs="Times New Roman"/>
          <w:sz w:val="28"/>
          <w:szCs w:val="28"/>
        </w:rPr>
        <w:t>призывы к дискриминации</w:t>
      </w:r>
      <w:r w:rsidR="002F4B0C">
        <w:rPr>
          <w:rFonts w:ascii="Times New Roman" w:hAnsi="Times New Roman" w:cs="Times New Roman"/>
          <w:sz w:val="28"/>
          <w:szCs w:val="28"/>
        </w:rPr>
        <w:t>», «</w:t>
      </w:r>
      <w:r w:rsidR="002F4B0C" w:rsidRPr="002F4B0C">
        <w:rPr>
          <w:rFonts w:ascii="Times New Roman" w:hAnsi="Times New Roman" w:cs="Times New Roman"/>
          <w:sz w:val="28"/>
          <w:szCs w:val="28"/>
        </w:rPr>
        <w:t>утверждения о неполноценности</w:t>
      </w:r>
      <w:r w:rsidR="002F4B0C">
        <w:rPr>
          <w:rFonts w:ascii="Times New Roman" w:hAnsi="Times New Roman" w:cs="Times New Roman"/>
          <w:sz w:val="28"/>
          <w:szCs w:val="28"/>
        </w:rPr>
        <w:t xml:space="preserve"> </w:t>
      </w:r>
      <w:r w:rsidR="002F4B0C" w:rsidRPr="002F4B0C">
        <w:rPr>
          <w:rFonts w:ascii="Times New Roman" w:hAnsi="Times New Roman" w:cs="Times New Roman"/>
          <w:sz w:val="28"/>
          <w:szCs w:val="28"/>
        </w:rPr>
        <w:t>той или иной этниче</w:t>
      </w:r>
      <w:r w:rsidR="002F4B0C">
        <w:rPr>
          <w:rFonts w:ascii="Times New Roman" w:hAnsi="Times New Roman" w:cs="Times New Roman"/>
          <w:sz w:val="28"/>
          <w:szCs w:val="28"/>
        </w:rPr>
        <w:t xml:space="preserve">ской или религиозной группы как </w:t>
      </w:r>
      <w:r w:rsidR="002F4B0C" w:rsidRPr="002F4B0C">
        <w:rPr>
          <w:rFonts w:ascii="Times New Roman" w:hAnsi="Times New Roman" w:cs="Times New Roman"/>
          <w:sz w:val="28"/>
          <w:szCs w:val="28"/>
        </w:rPr>
        <w:t>таковой</w:t>
      </w:r>
      <w:r w:rsidR="002F4B0C">
        <w:rPr>
          <w:rFonts w:ascii="Times New Roman" w:hAnsi="Times New Roman" w:cs="Times New Roman"/>
          <w:sz w:val="28"/>
          <w:szCs w:val="28"/>
        </w:rPr>
        <w:t>», «</w:t>
      </w:r>
      <w:r w:rsidR="002F4B0C" w:rsidRPr="002F4B0C">
        <w:rPr>
          <w:rFonts w:ascii="Times New Roman" w:hAnsi="Times New Roman" w:cs="Times New Roman"/>
          <w:sz w:val="28"/>
          <w:szCs w:val="28"/>
        </w:rPr>
        <w:t>утверждения о криминально</w:t>
      </w:r>
      <w:r w:rsidR="002F4B0C">
        <w:rPr>
          <w:rFonts w:ascii="Times New Roman" w:hAnsi="Times New Roman" w:cs="Times New Roman"/>
          <w:sz w:val="28"/>
          <w:szCs w:val="28"/>
        </w:rPr>
        <w:t>сти той или иной этнической или религиозной группы», «</w:t>
      </w:r>
      <w:r w:rsidR="002F4B0C" w:rsidRPr="002F4B0C">
        <w:rPr>
          <w:rFonts w:ascii="Times New Roman" w:hAnsi="Times New Roman" w:cs="Times New Roman"/>
          <w:sz w:val="28"/>
          <w:szCs w:val="28"/>
        </w:rPr>
        <w:t>обвинения в негативном влия</w:t>
      </w:r>
      <w:r w:rsidR="002F4B0C">
        <w:rPr>
          <w:rFonts w:ascii="Times New Roman" w:hAnsi="Times New Roman" w:cs="Times New Roman"/>
          <w:sz w:val="28"/>
          <w:szCs w:val="28"/>
        </w:rPr>
        <w:t xml:space="preserve">нии той или иной этнической или </w:t>
      </w:r>
      <w:r w:rsidR="002F4B0C" w:rsidRPr="002F4B0C">
        <w:rPr>
          <w:rFonts w:ascii="Times New Roman" w:hAnsi="Times New Roman" w:cs="Times New Roman"/>
          <w:sz w:val="28"/>
          <w:szCs w:val="28"/>
        </w:rPr>
        <w:t>религиозной группы на общество, государство (</w:t>
      </w:r>
      <w:r w:rsidR="002F4B0C">
        <w:rPr>
          <w:rFonts w:ascii="Times New Roman" w:hAnsi="Times New Roman" w:cs="Times New Roman"/>
          <w:sz w:val="28"/>
          <w:szCs w:val="28"/>
        </w:rPr>
        <w:t xml:space="preserve">«инородцы превращают Москву </w:t>
      </w:r>
      <w:r w:rsidR="002F4B0C" w:rsidRPr="002F4B0C">
        <w:rPr>
          <w:rFonts w:ascii="Times New Roman" w:hAnsi="Times New Roman" w:cs="Times New Roman"/>
          <w:sz w:val="28"/>
          <w:szCs w:val="28"/>
        </w:rPr>
        <w:t>в нерусский город»</w:t>
      </w:r>
      <w:r w:rsidR="002F4B0C">
        <w:rPr>
          <w:rFonts w:ascii="Times New Roman" w:hAnsi="Times New Roman" w:cs="Times New Roman"/>
          <w:sz w:val="28"/>
          <w:szCs w:val="28"/>
        </w:rPr>
        <w:t>)», «</w:t>
      </w:r>
      <w:r w:rsidR="002F4B0C" w:rsidRPr="002F4B0C">
        <w:rPr>
          <w:rFonts w:ascii="Times New Roman" w:hAnsi="Times New Roman" w:cs="Times New Roman"/>
          <w:sz w:val="28"/>
          <w:szCs w:val="28"/>
        </w:rPr>
        <w:t>призывы не допустить закрепле</w:t>
      </w:r>
      <w:r w:rsidR="002F4B0C">
        <w:rPr>
          <w:rFonts w:ascii="Times New Roman" w:hAnsi="Times New Roman" w:cs="Times New Roman"/>
          <w:sz w:val="28"/>
          <w:szCs w:val="28"/>
        </w:rPr>
        <w:t xml:space="preserve">ния в регионе (районе, городе и </w:t>
      </w:r>
      <w:r w:rsidR="002F4B0C" w:rsidRPr="002F4B0C">
        <w:rPr>
          <w:rFonts w:ascii="Times New Roman" w:hAnsi="Times New Roman" w:cs="Times New Roman"/>
          <w:sz w:val="28"/>
          <w:szCs w:val="28"/>
        </w:rPr>
        <w:t>т.</w:t>
      </w:r>
      <w:r w:rsidR="008D076E">
        <w:rPr>
          <w:rFonts w:ascii="Times New Roman" w:hAnsi="Times New Roman" w:cs="Times New Roman"/>
          <w:sz w:val="28"/>
          <w:szCs w:val="28"/>
        </w:rPr>
        <w:t> </w:t>
      </w:r>
      <w:r w:rsidR="002F4B0C" w:rsidRPr="002F4B0C">
        <w:rPr>
          <w:rFonts w:ascii="Times New Roman" w:hAnsi="Times New Roman" w:cs="Times New Roman"/>
          <w:sz w:val="28"/>
          <w:szCs w:val="28"/>
        </w:rPr>
        <w:t>д.) мигрантов, принадлежащи</w:t>
      </w:r>
      <w:r w:rsidR="002F4B0C">
        <w:rPr>
          <w:rFonts w:ascii="Times New Roman" w:hAnsi="Times New Roman" w:cs="Times New Roman"/>
          <w:sz w:val="28"/>
          <w:szCs w:val="28"/>
        </w:rPr>
        <w:t xml:space="preserve">х к той или иной этнический или </w:t>
      </w:r>
      <w:r w:rsidR="002F4B0C" w:rsidRPr="002F4B0C">
        <w:rPr>
          <w:rFonts w:ascii="Times New Roman" w:hAnsi="Times New Roman" w:cs="Times New Roman"/>
          <w:sz w:val="28"/>
          <w:szCs w:val="28"/>
        </w:rPr>
        <w:t>религиозной группе (например, протесты против строительства</w:t>
      </w:r>
      <w:r w:rsidR="002F4B0C">
        <w:rPr>
          <w:rFonts w:ascii="Times New Roman" w:hAnsi="Times New Roman" w:cs="Times New Roman"/>
          <w:sz w:val="28"/>
          <w:szCs w:val="28"/>
        </w:rPr>
        <w:t xml:space="preserve"> </w:t>
      </w:r>
      <w:r w:rsidR="002F4B0C" w:rsidRPr="002F4B0C">
        <w:rPr>
          <w:rFonts w:ascii="Times New Roman" w:hAnsi="Times New Roman" w:cs="Times New Roman"/>
          <w:sz w:val="28"/>
          <w:szCs w:val="28"/>
        </w:rPr>
        <w:t>мечети в «православном городе»)</w:t>
      </w:r>
      <w:r w:rsidR="002F4B0C">
        <w:rPr>
          <w:rFonts w:ascii="Times New Roman" w:hAnsi="Times New Roman" w:cs="Times New Roman"/>
          <w:sz w:val="28"/>
          <w:szCs w:val="28"/>
        </w:rPr>
        <w:t>», «</w:t>
      </w:r>
      <w:r w:rsidR="002F4B0C" w:rsidRPr="002F4B0C">
        <w:rPr>
          <w:rFonts w:ascii="Times New Roman" w:hAnsi="Times New Roman" w:cs="Times New Roman"/>
          <w:sz w:val="28"/>
          <w:szCs w:val="28"/>
        </w:rPr>
        <w:t>отрицание гражданства (то е</w:t>
      </w:r>
      <w:r w:rsidR="002F4B0C">
        <w:rPr>
          <w:rFonts w:ascii="Times New Roman" w:hAnsi="Times New Roman" w:cs="Times New Roman"/>
          <w:sz w:val="28"/>
          <w:szCs w:val="28"/>
        </w:rPr>
        <w:t>сть упоминание российских граж</w:t>
      </w:r>
      <w:r w:rsidR="002F4B0C" w:rsidRPr="002F4B0C">
        <w:rPr>
          <w:rFonts w:ascii="Times New Roman" w:hAnsi="Times New Roman" w:cs="Times New Roman"/>
          <w:sz w:val="28"/>
          <w:szCs w:val="28"/>
        </w:rPr>
        <w:t>дан как иностранцев в завис</w:t>
      </w:r>
      <w:r w:rsidR="002F4B0C">
        <w:rPr>
          <w:rFonts w:ascii="Times New Roman" w:hAnsi="Times New Roman" w:cs="Times New Roman"/>
          <w:sz w:val="28"/>
          <w:szCs w:val="28"/>
        </w:rPr>
        <w:t>имости от их этнической идентификации)» и другие</w:t>
      </w:r>
      <w:r w:rsidR="002F4B0C">
        <w:rPr>
          <w:rStyle w:val="a5"/>
          <w:rFonts w:ascii="Times New Roman" w:hAnsi="Times New Roman" w:cs="Times New Roman"/>
          <w:sz w:val="28"/>
          <w:szCs w:val="28"/>
        </w:rPr>
        <w:footnoteReference w:id="61"/>
      </w:r>
      <w:r w:rsidR="008D076E">
        <w:rPr>
          <w:rFonts w:ascii="Times New Roman" w:hAnsi="Times New Roman" w:cs="Times New Roman"/>
          <w:sz w:val="28"/>
          <w:szCs w:val="28"/>
        </w:rPr>
        <w:t>. Кроме того, Г. </w:t>
      </w:r>
      <w:r w:rsidR="002F4B0C">
        <w:rPr>
          <w:rFonts w:ascii="Times New Roman" w:hAnsi="Times New Roman" w:cs="Times New Roman"/>
          <w:sz w:val="28"/>
          <w:szCs w:val="28"/>
        </w:rPr>
        <w:t>В.</w:t>
      </w:r>
      <w:r w:rsidR="008D076E">
        <w:rPr>
          <w:rFonts w:ascii="Times New Roman" w:hAnsi="Times New Roman" w:cs="Times New Roman"/>
          <w:sz w:val="28"/>
          <w:szCs w:val="28"/>
        </w:rPr>
        <w:t> </w:t>
      </w:r>
      <w:r w:rsidR="002F4B0C">
        <w:rPr>
          <w:rFonts w:ascii="Times New Roman" w:hAnsi="Times New Roman" w:cs="Times New Roman"/>
          <w:sz w:val="28"/>
          <w:szCs w:val="28"/>
        </w:rPr>
        <w:t xml:space="preserve">Кожевникова разделила язык вражды по степени интенсивности высказываний. Так, весь </w:t>
      </w:r>
      <w:r w:rsidR="008D076E">
        <w:rPr>
          <w:rFonts w:ascii="Times New Roman" w:hAnsi="Times New Roman" w:cs="Times New Roman"/>
          <w:sz w:val="28"/>
          <w:szCs w:val="28"/>
        </w:rPr>
        <w:t>ЯВ (здесь и далее – язык вражды.</w:t>
      </w:r>
      <w:r w:rsidR="002F4B0C">
        <w:rPr>
          <w:rFonts w:ascii="Times New Roman" w:hAnsi="Times New Roman" w:cs="Times New Roman"/>
          <w:sz w:val="28"/>
          <w:szCs w:val="28"/>
        </w:rPr>
        <w:t xml:space="preserve"> </w:t>
      </w:r>
      <w:r w:rsidR="008D076E">
        <w:rPr>
          <w:rFonts w:ascii="Times New Roman" w:hAnsi="Times New Roman" w:cs="Times New Roman"/>
          <w:sz w:val="28"/>
          <w:szCs w:val="28"/>
        </w:rPr>
        <w:t>– П</w:t>
      </w:r>
      <w:r w:rsidR="002F4B0C">
        <w:rPr>
          <w:rFonts w:ascii="Times New Roman" w:hAnsi="Times New Roman" w:cs="Times New Roman"/>
          <w:sz w:val="28"/>
          <w:szCs w:val="28"/>
        </w:rPr>
        <w:t xml:space="preserve">рим. автора) был поделен на 3 степени: мягкий, средний и жесткий. Отметим, что призывы не допустить закрепления в регионе, относящиеся непосредственно к мигрантам, автор исследования отнесла к жестким формам ЯВ. </w:t>
      </w:r>
      <w:proofErr w:type="spellStart"/>
      <w:r w:rsidR="002F4B0C">
        <w:rPr>
          <w:rFonts w:ascii="Times New Roman" w:hAnsi="Times New Roman" w:cs="Times New Roman"/>
          <w:sz w:val="28"/>
          <w:szCs w:val="28"/>
        </w:rPr>
        <w:t>Интолерантные</w:t>
      </w:r>
      <w:proofErr w:type="spellEnd"/>
      <w:r w:rsidR="002F4B0C">
        <w:rPr>
          <w:rFonts w:ascii="Times New Roman" w:hAnsi="Times New Roman" w:cs="Times New Roman"/>
          <w:sz w:val="28"/>
          <w:szCs w:val="28"/>
        </w:rPr>
        <w:t xml:space="preserve"> высказывания в СМИ имеют свои цели. Это – объекты языка вражды. В рассматриваемом сборнике впервые за несколько лет мониторинга появился такой объект как «мигранты». Кроме работников, приехавших из-за рубежа, с этот список вошли наименования различных этносов и конфессий, а также некоторые обобщенные категории типа «кавказцы как целое». К сожалению, данное исследование завершилось в 2006 году, что не позволяет пере</w:t>
      </w:r>
      <w:r w:rsidR="00B645A2">
        <w:rPr>
          <w:rFonts w:ascii="Times New Roman" w:hAnsi="Times New Roman" w:cs="Times New Roman"/>
          <w:sz w:val="28"/>
          <w:szCs w:val="28"/>
        </w:rPr>
        <w:t xml:space="preserve">нести результаты мониторинга </w:t>
      </w:r>
      <w:r w:rsidR="00B645A2">
        <w:rPr>
          <w:rFonts w:ascii="Times New Roman" w:hAnsi="Times New Roman" w:cs="Times New Roman"/>
          <w:sz w:val="28"/>
          <w:szCs w:val="28"/>
        </w:rPr>
        <w:lastRenderedPageBreak/>
        <w:t>Г. </w:t>
      </w:r>
      <w:r w:rsidR="002F4B0C">
        <w:rPr>
          <w:rFonts w:ascii="Times New Roman" w:hAnsi="Times New Roman" w:cs="Times New Roman"/>
          <w:sz w:val="28"/>
          <w:szCs w:val="28"/>
        </w:rPr>
        <w:t>В.</w:t>
      </w:r>
      <w:r w:rsidR="00B645A2">
        <w:rPr>
          <w:rFonts w:ascii="Times New Roman" w:hAnsi="Times New Roman" w:cs="Times New Roman"/>
          <w:sz w:val="28"/>
          <w:szCs w:val="28"/>
        </w:rPr>
        <w:t> </w:t>
      </w:r>
      <w:r w:rsidR="002F4B0C">
        <w:rPr>
          <w:rFonts w:ascii="Times New Roman" w:hAnsi="Times New Roman" w:cs="Times New Roman"/>
          <w:sz w:val="28"/>
          <w:szCs w:val="28"/>
        </w:rPr>
        <w:t>Кожевниковой на нынешнюю ситуацию, однако мы считаем необходимым заметить тревожную тенденцию, ставшую очевидной после завершения этой работы. Это снижение уровня осуждения языка вражды журналистами. Конечно, мы готовы к возражениям, что за</w:t>
      </w:r>
      <w:r w:rsidR="00120B32">
        <w:rPr>
          <w:rFonts w:ascii="Times New Roman" w:hAnsi="Times New Roman" w:cs="Times New Roman"/>
          <w:sz w:val="28"/>
          <w:szCs w:val="28"/>
        </w:rPr>
        <w:t xml:space="preserve"> </w:t>
      </w:r>
      <w:r w:rsidR="002F4B0C">
        <w:rPr>
          <w:rFonts w:ascii="Times New Roman" w:hAnsi="Times New Roman" w:cs="Times New Roman"/>
          <w:sz w:val="28"/>
          <w:szCs w:val="28"/>
        </w:rPr>
        <w:t xml:space="preserve">десятилетие с момента завершения исследования многое могло измениться, но если процентное соотношение и абсолютное число публикаций, содержащих язык вражды не снизилось и в 2015 году или даже стало выше (о чем будет сказано во второй главе нашей работы), то есть основания утверждать, что работники массмедиа «теряют чувствительность» к проявлениям ксенофобии и </w:t>
      </w:r>
      <w:r w:rsidR="00D81B4A">
        <w:rPr>
          <w:rFonts w:ascii="Times New Roman" w:hAnsi="Times New Roman" w:cs="Times New Roman"/>
          <w:sz w:val="28"/>
          <w:szCs w:val="28"/>
        </w:rPr>
        <w:t xml:space="preserve">расизма. А этот факт </w:t>
      </w:r>
      <w:r w:rsidR="002F4B0C">
        <w:rPr>
          <w:rFonts w:ascii="Times New Roman" w:hAnsi="Times New Roman" w:cs="Times New Roman"/>
          <w:sz w:val="28"/>
          <w:szCs w:val="28"/>
        </w:rPr>
        <w:t xml:space="preserve">– </w:t>
      </w:r>
      <w:r w:rsidR="00D81B4A">
        <w:rPr>
          <w:rFonts w:ascii="Times New Roman" w:hAnsi="Times New Roman" w:cs="Times New Roman"/>
          <w:sz w:val="28"/>
          <w:szCs w:val="28"/>
        </w:rPr>
        <w:t xml:space="preserve">уже </w:t>
      </w:r>
      <w:r w:rsidR="002F4B0C">
        <w:rPr>
          <w:rFonts w:ascii="Times New Roman" w:hAnsi="Times New Roman" w:cs="Times New Roman"/>
          <w:sz w:val="28"/>
          <w:szCs w:val="28"/>
        </w:rPr>
        <w:t xml:space="preserve">серьезный повод для беспокойства. </w:t>
      </w:r>
      <w:r w:rsidR="00D81B4A">
        <w:rPr>
          <w:rFonts w:ascii="Times New Roman" w:hAnsi="Times New Roman" w:cs="Times New Roman"/>
          <w:sz w:val="28"/>
          <w:szCs w:val="28"/>
        </w:rPr>
        <w:t xml:space="preserve">Ведь язык вражды как способ языкового конструирования моделей и практик социального неравенства может служить оправданием для массы насильственных действий, и если СМИ перестанут осуждать проявления нетерпимости и ненависти, прекратят просвещать население, рассказывая о ценностях гуманизма и демократии, то велика вероятность нарастания волны преступности. И эти криминальные действия могут приобрести легитимную природу в глазах народных масс. </w:t>
      </w:r>
    </w:p>
    <w:p w14:paraId="79485CA9" w14:textId="6EED18E6" w:rsidR="00D81B4A" w:rsidRDefault="00D81B4A"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язык как неотъемлемая часть нашей жизни, как инструмент человеческого сознания, при помощи которого мы выстраиваем свое понимание этого мира и определяем границы «своих» и «чужих» в реальности является удобной базой для манипуляций. При помощи разнообразных способов и приемов пресса как социальный институт, для которого язык и вербальные средства выразительности являются основным каналом донесения сведений до аудитории, способна изменить общественные настроения и ценности по любому вопросу и восприятия этничности, в частности. Таким образом, именно от печатных СМИ, от степени сознательности, образованности и компетентности журналистов в существенной мере зависит уровень толерантности в социуме. </w:t>
      </w:r>
    </w:p>
    <w:p w14:paraId="6817A692" w14:textId="799B60A0" w:rsidR="00D81B4A" w:rsidRDefault="00D81B4A"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выше, язык позволяет эксплицировать многие базовые оппозиции и понятия политического и медиадискурса. О сущности </w:t>
      </w:r>
      <w:r>
        <w:rPr>
          <w:rFonts w:ascii="Times New Roman" w:hAnsi="Times New Roman" w:cs="Times New Roman"/>
          <w:sz w:val="28"/>
          <w:szCs w:val="28"/>
        </w:rPr>
        <w:lastRenderedPageBreak/>
        <w:t xml:space="preserve">дискурса, его разновидностях и методах его изучения в СМИ разговор пойдет в следующей части </w:t>
      </w:r>
      <w:r w:rsidR="00120B32">
        <w:rPr>
          <w:rFonts w:ascii="Times New Roman" w:hAnsi="Times New Roman" w:cs="Times New Roman"/>
          <w:sz w:val="28"/>
          <w:szCs w:val="28"/>
        </w:rPr>
        <w:t>наше</w:t>
      </w:r>
      <w:r>
        <w:rPr>
          <w:rFonts w:ascii="Times New Roman" w:hAnsi="Times New Roman" w:cs="Times New Roman"/>
          <w:sz w:val="28"/>
          <w:szCs w:val="28"/>
        </w:rPr>
        <w:t xml:space="preserve">й диссертации. </w:t>
      </w:r>
    </w:p>
    <w:p w14:paraId="6E5E0D85" w14:textId="77777777" w:rsidR="00D81B4A" w:rsidRDefault="00D81B4A" w:rsidP="0002010E">
      <w:pPr>
        <w:widowControl w:val="0"/>
        <w:spacing w:after="0" w:line="360" w:lineRule="auto"/>
        <w:ind w:firstLine="709"/>
        <w:contextualSpacing/>
        <w:jc w:val="both"/>
        <w:rPr>
          <w:rFonts w:ascii="Times New Roman" w:hAnsi="Times New Roman" w:cs="Times New Roman"/>
          <w:sz w:val="28"/>
          <w:szCs w:val="28"/>
        </w:rPr>
      </w:pPr>
    </w:p>
    <w:p w14:paraId="2939A965" w14:textId="3B957557" w:rsidR="001222FC" w:rsidRPr="00CF5832" w:rsidRDefault="001222FC" w:rsidP="00CF5832">
      <w:pPr>
        <w:pStyle w:val="1"/>
        <w:keepNext w:val="0"/>
        <w:keepLines w:val="0"/>
        <w:widowControl w:val="0"/>
        <w:numPr>
          <w:ilvl w:val="1"/>
          <w:numId w:val="9"/>
        </w:numPr>
        <w:spacing w:before="0" w:after="120" w:line="360" w:lineRule="auto"/>
        <w:jc w:val="center"/>
        <w:rPr>
          <w:rFonts w:ascii="Times New Roman" w:hAnsi="Times New Roman" w:cs="Times New Roman"/>
          <w:color w:val="auto"/>
        </w:rPr>
      </w:pPr>
      <w:bookmarkStart w:id="4" w:name="_Toc419065709"/>
      <w:r w:rsidRPr="00CF5832">
        <w:rPr>
          <w:rFonts w:ascii="Times New Roman" w:hAnsi="Times New Roman" w:cs="Times New Roman"/>
          <w:color w:val="auto"/>
        </w:rPr>
        <w:t>Методы исследования этнополитического медиа-дискурса в средствах массовой информации</w:t>
      </w:r>
      <w:bookmarkEnd w:id="4"/>
    </w:p>
    <w:p w14:paraId="242447C2" w14:textId="42C539D1" w:rsidR="001222FC" w:rsidRDefault="001222FC" w:rsidP="0002010E">
      <w:pPr>
        <w:pStyle w:val="a7"/>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начать рассмотрение различных методов анализа медийного дискурса, представляется необходимым произвести </w:t>
      </w:r>
      <w:proofErr w:type="spellStart"/>
      <w:r>
        <w:rPr>
          <w:rFonts w:ascii="Times New Roman" w:hAnsi="Times New Roman" w:cs="Times New Roman"/>
          <w:sz w:val="28"/>
          <w:szCs w:val="28"/>
        </w:rPr>
        <w:t>операционализацию</w:t>
      </w:r>
      <w:proofErr w:type="spellEnd"/>
      <w:r>
        <w:rPr>
          <w:rFonts w:ascii="Times New Roman" w:hAnsi="Times New Roman" w:cs="Times New Roman"/>
          <w:sz w:val="28"/>
          <w:szCs w:val="28"/>
        </w:rPr>
        <w:t xml:space="preserve"> основных понятий. В предыдущей части нашей работы мы не раз упоминали термин «дискурс», «политический дискурс» и другие. Необходимо поподробнее остановиться на терминологии, поскольку понятийный хаос является весьма неприятным аспектом любых научных изысканий. В случае же с понятием дискурса это неприятное явление приобретает весьма широкие масштабы. Термин употребляется во множестве работ, «стал размытым»</w:t>
      </w:r>
      <w:r>
        <w:rPr>
          <w:rStyle w:val="a5"/>
          <w:rFonts w:ascii="Times New Roman" w:hAnsi="Times New Roman" w:cs="Times New Roman"/>
          <w:sz w:val="28"/>
          <w:szCs w:val="28"/>
        </w:rPr>
        <w:footnoteReference w:id="62"/>
      </w:r>
      <w:r>
        <w:rPr>
          <w:rFonts w:ascii="Times New Roman" w:hAnsi="Times New Roman" w:cs="Times New Roman"/>
          <w:sz w:val="28"/>
          <w:szCs w:val="28"/>
        </w:rPr>
        <w:t>, однако лишь малое количество исследователей утруждают себя разъяснением, что конкретно будет пониматься в их работе под дискурсом. Изв</w:t>
      </w:r>
      <w:r w:rsidR="009C664D">
        <w:rPr>
          <w:rFonts w:ascii="Times New Roman" w:hAnsi="Times New Roman" w:cs="Times New Roman"/>
          <w:sz w:val="28"/>
          <w:szCs w:val="28"/>
        </w:rPr>
        <w:t>естные теоретики дискурса М. В. </w:t>
      </w:r>
      <w:proofErr w:type="spellStart"/>
      <w:r w:rsidR="009C664D">
        <w:rPr>
          <w:rFonts w:ascii="Times New Roman" w:hAnsi="Times New Roman" w:cs="Times New Roman"/>
          <w:sz w:val="28"/>
          <w:szCs w:val="28"/>
        </w:rPr>
        <w:t>Йоргенсен</w:t>
      </w:r>
      <w:proofErr w:type="spellEnd"/>
      <w:r w:rsidR="009C664D">
        <w:rPr>
          <w:rFonts w:ascii="Times New Roman" w:hAnsi="Times New Roman" w:cs="Times New Roman"/>
          <w:sz w:val="28"/>
          <w:szCs w:val="28"/>
        </w:rPr>
        <w:t xml:space="preserve"> и Л. </w:t>
      </w:r>
      <w:r>
        <w:rPr>
          <w:rFonts w:ascii="Times New Roman" w:hAnsi="Times New Roman" w:cs="Times New Roman"/>
          <w:sz w:val="28"/>
          <w:szCs w:val="28"/>
        </w:rPr>
        <w:t>Филипс также подчеркивают данную «безответственность» представителей науки. Возможной причиной такой путаницы является своеобразная «мода на дискурс»</w:t>
      </w:r>
      <w:r>
        <w:rPr>
          <w:rStyle w:val="a5"/>
          <w:rFonts w:ascii="Times New Roman" w:hAnsi="Times New Roman" w:cs="Times New Roman"/>
          <w:sz w:val="28"/>
          <w:szCs w:val="28"/>
        </w:rPr>
        <w:footnoteReference w:id="63"/>
      </w:r>
      <w:r>
        <w:rPr>
          <w:rFonts w:ascii="Times New Roman" w:hAnsi="Times New Roman" w:cs="Times New Roman"/>
          <w:sz w:val="28"/>
          <w:szCs w:val="28"/>
        </w:rPr>
        <w:t xml:space="preserve"> в отечественной науке, когда употребление данного концепта сулит статусные дивиденды для исследователя, </w:t>
      </w:r>
      <w:r w:rsidR="00120B32">
        <w:rPr>
          <w:rFonts w:ascii="Times New Roman" w:hAnsi="Times New Roman" w:cs="Times New Roman"/>
          <w:sz w:val="28"/>
          <w:szCs w:val="28"/>
        </w:rPr>
        <w:t>вроде</w:t>
      </w:r>
      <w:r>
        <w:rPr>
          <w:rFonts w:ascii="Times New Roman" w:hAnsi="Times New Roman" w:cs="Times New Roman"/>
          <w:sz w:val="28"/>
          <w:szCs w:val="28"/>
        </w:rPr>
        <w:t xml:space="preserve"> престижа и признания коллегами своей «современности» и движения в ногу со временем. </w:t>
      </w:r>
    </w:p>
    <w:p w14:paraId="1EE19C92" w14:textId="5423B7C3" w:rsidR="001222FC" w:rsidRDefault="001222FC" w:rsidP="0002010E">
      <w:pPr>
        <w:pStyle w:val="a7"/>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Описанная ситуация отчасти провоцируется многозначностью термина. Среди теоретиков, изучающих дискурс, нет общего мнения о том, </w:t>
      </w:r>
      <w:r w:rsidR="00120B32">
        <w:rPr>
          <w:rFonts w:ascii="Times New Roman" w:hAnsi="Times New Roman" w:cs="Times New Roman"/>
          <w:sz w:val="28"/>
          <w:szCs w:val="28"/>
        </w:rPr>
        <w:t xml:space="preserve">в чем </w:t>
      </w:r>
      <w:r>
        <w:rPr>
          <w:rFonts w:ascii="Times New Roman" w:hAnsi="Times New Roman" w:cs="Times New Roman"/>
          <w:sz w:val="28"/>
          <w:szCs w:val="28"/>
        </w:rPr>
        <w:t xml:space="preserve">суть этого явления. Ирония состоит в том, что само понятие дискурса трактуется как постоянно изменяющаяся социальная практика. Тем не менее, многие исследователи дискурса сходятся в том, что данное явление представляет собой «разновидность языка, используемого внутри специфической </w:t>
      </w:r>
      <w:r>
        <w:rPr>
          <w:rFonts w:ascii="Times New Roman" w:hAnsi="Times New Roman" w:cs="Times New Roman"/>
          <w:sz w:val="28"/>
          <w:szCs w:val="28"/>
        </w:rPr>
        <w:lastRenderedPageBreak/>
        <w:t>области»</w:t>
      </w:r>
      <w:r>
        <w:rPr>
          <w:rStyle w:val="a5"/>
          <w:rFonts w:ascii="Times New Roman" w:hAnsi="Times New Roman" w:cs="Times New Roman"/>
          <w:sz w:val="28"/>
          <w:szCs w:val="28"/>
        </w:rPr>
        <w:footnoteReference w:id="64"/>
      </w:r>
      <w:r w:rsidR="00120B32">
        <w:rPr>
          <w:rFonts w:ascii="Times New Roman" w:hAnsi="Times New Roman" w:cs="Times New Roman"/>
          <w:sz w:val="28"/>
          <w:szCs w:val="28"/>
        </w:rPr>
        <w:t xml:space="preserve"> (Э. </w:t>
      </w:r>
      <w:r>
        <w:rPr>
          <w:rFonts w:ascii="Times New Roman" w:hAnsi="Times New Roman" w:cs="Times New Roman"/>
          <w:sz w:val="28"/>
          <w:szCs w:val="28"/>
        </w:rPr>
        <w:t>Лакло и Ш.</w:t>
      </w:r>
      <w:r w:rsidR="00120B32">
        <w:rPr>
          <w:rFonts w:ascii="Times New Roman" w:hAnsi="Times New Roman" w:cs="Times New Roman"/>
          <w:sz w:val="28"/>
          <w:szCs w:val="28"/>
        </w:rPr>
        <w:t> </w:t>
      </w:r>
      <w:proofErr w:type="spellStart"/>
      <w:r>
        <w:rPr>
          <w:rFonts w:ascii="Times New Roman" w:hAnsi="Times New Roman" w:cs="Times New Roman"/>
          <w:sz w:val="28"/>
          <w:szCs w:val="28"/>
        </w:rPr>
        <w:t>Муфф</w:t>
      </w:r>
      <w:proofErr w:type="spellEnd"/>
      <w:r>
        <w:rPr>
          <w:rFonts w:ascii="Times New Roman" w:hAnsi="Times New Roman" w:cs="Times New Roman"/>
          <w:sz w:val="28"/>
          <w:szCs w:val="28"/>
        </w:rPr>
        <w:t>, Н.</w:t>
      </w:r>
      <w:r w:rsidR="00120B32">
        <w:rPr>
          <w:rFonts w:ascii="Times New Roman" w:hAnsi="Times New Roman" w:cs="Times New Roman"/>
          <w:sz w:val="28"/>
          <w:szCs w:val="28"/>
        </w:rPr>
        <w:t> </w:t>
      </w:r>
      <w:proofErr w:type="spellStart"/>
      <w:r>
        <w:rPr>
          <w:rFonts w:ascii="Times New Roman" w:hAnsi="Times New Roman" w:cs="Times New Roman"/>
          <w:sz w:val="28"/>
          <w:szCs w:val="28"/>
        </w:rPr>
        <w:t>Фэркло</w:t>
      </w:r>
      <w:proofErr w:type="spellEnd"/>
      <w:r>
        <w:rPr>
          <w:rFonts w:ascii="Times New Roman" w:hAnsi="Times New Roman" w:cs="Times New Roman"/>
          <w:sz w:val="28"/>
          <w:szCs w:val="28"/>
        </w:rPr>
        <w:t>). Таким образом, мы можем трактовать политический дискурс как разновидность языковой практики, используемой в сфере политики. В свою очередь, к концепту этнополитического дискурса, являющегося центральным термином нашей работы, добавляется еще и этническая составляющая, поскольку в настоящий момент этническая проблематика уже неотделима от политики, тесно связана с ней, состоит с политикой в отношениях взаимовлияния. Стоит прессе заговорить о чем-то, связанном в этносами, как тут же начинают звучать суждения об изменении законодательства, принятии срочных мер правительством и т.</w:t>
      </w:r>
      <w:r w:rsidR="00120B32">
        <w:rPr>
          <w:rFonts w:ascii="Times New Roman" w:hAnsi="Times New Roman" w:cs="Times New Roman"/>
          <w:sz w:val="28"/>
          <w:szCs w:val="28"/>
        </w:rPr>
        <w:t> </w:t>
      </w:r>
      <w:r>
        <w:rPr>
          <w:rFonts w:ascii="Times New Roman" w:hAnsi="Times New Roman" w:cs="Times New Roman"/>
          <w:sz w:val="28"/>
          <w:szCs w:val="28"/>
        </w:rPr>
        <w:t xml:space="preserve">п. Этот общеизвестный факт лишний раз демонстрирует, насколько прочна связь этнического и политического в социальной жизни общества. </w:t>
      </w:r>
      <w:r w:rsidR="002904CA">
        <w:rPr>
          <w:rFonts w:ascii="Times New Roman" w:hAnsi="Times New Roman" w:cs="Times New Roman"/>
          <w:sz w:val="28"/>
          <w:szCs w:val="28"/>
        </w:rPr>
        <w:t xml:space="preserve">В этой связи этнополитический дискурс мы </w:t>
      </w:r>
      <w:proofErr w:type="gramStart"/>
      <w:r w:rsidR="002904CA">
        <w:rPr>
          <w:rFonts w:ascii="Times New Roman" w:hAnsi="Times New Roman" w:cs="Times New Roman"/>
          <w:sz w:val="28"/>
          <w:szCs w:val="28"/>
        </w:rPr>
        <w:t>определим</w:t>
      </w:r>
      <w:proofErr w:type="gramEnd"/>
      <w:r w:rsidR="002904CA">
        <w:rPr>
          <w:rFonts w:ascii="Times New Roman" w:hAnsi="Times New Roman" w:cs="Times New Roman"/>
          <w:sz w:val="28"/>
          <w:szCs w:val="28"/>
        </w:rPr>
        <w:t xml:space="preserve"> как совокупность фиксированных значений в пределах политической и этнической областей. </w:t>
      </w:r>
    </w:p>
    <w:p w14:paraId="50403E44" w14:textId="6076BAA9" w:rsidR="002904CA" w:rsidRDefault="002904CA" w:rsidP="0002010E">
      <w:pPr>
        <w:pStyle w:val="a7"/>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СМИ как особая сфера общественных отношений и</w:t>
      </w:r>
      <w:r w:rsidR="00120B32">
        <w:rPr>
          <w:rFonts w:ascii="Times New Roman" w:hAnsi="Times New Roman" w:cs="Times New Roman"/>
          <w:sz w:val="28"/>
          <w:szCs w:val="28"/>
        </w:rPr>
        <w:t xml:space="preserve"> социальный институт представляю</w:t>
      </w:r>
      <w:r>
        <w:rPr>
          <w:rFonts w:ascii="Times New Roman" w:hAnsi="Times New Roman" w:cs="Times New Roman"/>
          <w:sz w:val="28"/>
          <w:szCs w:val="28"/>
        </w:rPr>
        <w:t>т собой сложную систему, языковая практика которой выходит за рамки традиционного понимания «социального института» как некоторой статичной и профессионально-организованной структуры. Объединив концепт этнополитического дискурса</w:t>
      </w:r>
      <w:r w:rsidR="00120B32">
        <w:rPr>
          <w:rFonts w:ascii="Times New Roman" w:hAnsi="Times New Roman" w:cs="Times New Roman"/>
          <w:sz w:val="28"/>
          <w:szCs w:val="28"/>
        </w:rPr>
        <w:t xml:space="preserve"> с понятием политического медиа-дискурса, предложенного Е. </w:t>
      </w:r>
      <w:r>
        <w:rPr>
          <w:rFonts w:ascii="Times New Roman" w:hAnsi="Times New Roman" w:cs="Times New Roman"/>
          <w:sz w:val="28"/>
          <w:szCs w:val="28"/>
        </w:rPr>
        <w:t>В.</w:t>
      </w:r>
      <w:r w:rsidR="00120B32">
        <w:rPr>
          <w:rFonts w:ascii="Times New Roman" w:hAnsi="Times New Roman" w:cs="Times New Roman"/>
          <w:sz w:val="28"/>
          <w:szCs w:val="28"/>
        </w:rPr>
        <w:t> </w:t>
      </w:r>
      <w:proofErr w:type="spellStart"/>
      <w:r>
        <w:rPr>
          <w:rFonts w:ascii="Times New Roman" w:hAnsi="Times New Roman" w:cs="Times New Roman"/>
          <w:sz w:val="28"/>
          <w:szCs w:val="28"/>
        </w:rPr>
        <w:t>Ишменевым</w:t>
      </w:r>
      <w:proofErr w:type="spellEnd"/>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получим определение дискурса СМИ в рассматриваемой области. Итак, этнополитический медиа-дискурс – это специфический вид дискурса, реализующегося в этнической и политической сферах, который имеет публичный характер и адресован массовой аудитории. </w:t>
      </w:r>
    </w:p>
    <w:p w14:paraId="4BA19D81" w14:textId="2E05AD23" w:rsidR="002904CA" w:rsidRDefault="002904CA" w:rsidP="0002010E">
      <w:pPr>
        <w:pStyle w:val="a7"/>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Завершая конкретизацию основного понятия нашей диссертации, отметим, что область этнополитического дискурса является весьма обширной.</w:t>
      </w:r>
      <w:r w:rsidR="00D41EBD">
        <w:rPr>
          <w:rFonts w:ascii="Times New Roman" w:hAnsi="Times New Roman" w:cs="Times New Roman"/>
          <w:sz w:val="28"/>
          <w:szCs w:val="28"/>
        </w:rPr>
        <w:t xml:space="preserve"> </w:t>
      </w:r>
      <w:r w:rsidR="00120B32">
        <w:rPr>
          <w:rFonts w:ascii="Times New Roman" w:hAnsi="Times New Roman" w:cs="Times New Roman"/>
          <w:sz w:val="28"/>
          <w:szCs w:val="28"/>
        </w:rPr>
        <w:t>Целью</w:t>
      </w:r>
      <w:r>
        <w:rPr>
          <w:rFonts w:ascii="Times New Roman" w:hAnsi="Times New Roman" w:cs="Times New Roman"/>
          <w:sz w:val="28"/>
          <w:szCs w:val="28"/>
        </w:rPr>
        <w:t xml:space="preserve"> нашей работ</w:t>
      </w:r>
      <w:r w:rsidR="00120B32">
        <w:rPr>
          <w:rFonts w:ascii="Times New Roman" w:hAnsi="Times New Roman" w:cs="Times New Roman"/>
          <w:sz w:val="28"/>
          <w:szCs w:val="28"/>
        </w:rPr>
        <w:t xml:space="preserve">ы </w:t>
      </w:r>
      <w:r>
        <w:rPr>
          <w:rFonts w:ascii="Times New Roman" w:hAnsi="Times New Roman" w:cs="Times New Roman"/>
          <w:sz w:val="28"/>
          <w:szCs w:val="28"/>
        </w:rPr>
        <w:t>является</w:t>
      </w:r>
      <w:r w:rsidR="00120B32">
        <w:rPr>
          <w:rFonts w:ascii="Times New Roman" w:hAnsi="Times New Roman" w:cs="Times New Roman"/>
          <w:sz w:val="28"/>
          <w:szCs w:val="28"/>
        </w:rPr>
        <w:t xml:space="preserve"> анализ этнополитического</w:t>
      </w:r>
      <w:r w:rsidR="00B32395">
        <w:rPr>
          <w:rFonts w:ascii="Times New Roman" w:hAnsi="Times New Roman" w:cs="Times New Roman"/>
          <w:sz w:val="28"/>
          <w:szCs w:val="28"/>
        </w:rPr>
        <w:t xml:space="preserve"> («</w:t>
      </w:r>
      <w:proofErr w:type="spellStart"/>
      <w:r w:rsidR="00B32395">
        <w:rPr>
          <w:rFonts w:ascii="Times New Roman" w:hAnsi="Times New Roman" w:cs="Times New Roman"/>
          <w:sz w:val="28"/>
          <w:szCs w:val="28"/>
        </w:rPr>
        <w:t>мигрантского</w:t>
      </w:r>
      <w:proofErr w:type="spellEnd"/>
      <w:r w:rsidR="00B32395">
        <w:rPr>
          <w:rFonts w:ascii="Times New Roman" w:hAnsi="Times New Roman" w:cs="Times New Roman"/>
          <w:sz w:val="28"/>
          <w:szCs w:val="28"/>
        </w:rPr>
        <w:t>»)</w:t>
      </w:r>
      <w:r w:rsidR="00120B32">
        <w:rPr>
          <w:rFonts w:ascii="Times New Roman" w:hAnsi="Times New Roman" w:cs="Times New Roman"/>
          <w:sz w:val="28"/>
          <w:szCs w:val="28"/>
        </w:rPr>
        <w:t xml:space="preserve"> дискурса в прессе </w:t>
      </w:r>
      <w:r>
        <w:rPr>
          <w:rFonts w:ascii="Times New Roman" w:hAnsi="Times New Roman" w:cs="Times New Roman"/>
          <w:sz w:val="28"/>
          <w:szCs w:val="28"/>
        </w:rPr>
        <w:t>Санкт-Петербург</w:t>
      </w:r>
      <w:r w:rsidR="00120B32">
        <w:rPr>
          <w:rFonts w:ascii="Times New Roman" w:hAnsi="Times New Roman" w:cs="Times New Roman"/>
          <w:sz w:val="28"/>
          <w:szCs w:val="28"/>
        </w:rPr>
        <w:t>а как мегаполиса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Ввиду данного факта имеет смысл определить концепт </w:t>
      </w:r>
      <w:proofErr w:type="spellStart"/>
      <w:r>
        <w:rPr>
          <w:rFonts w:ascii="Times New Roman" w:hAnsi="Times New Roman" w:cs="Times New Roman"/>
          <w:sz w:val="28"/>
          <w:szCs w:val="28"/>
        </w:rPr>
        <w:t>антимигрантского</w:t>
      </w:r>
      <w:proofErr w:type="spellEnd"/>
      <w:r>
        <w:rPr>
          <w:rFonts w:ascii="Times New Roman" w:hAnsi="Times New Roman" w:cs="Times New Roman"/>
          <w:sz w:val="28"/>
          <w:szCs w:val="28"/>
        </w:rPr>
        <w:t xml:space="preserve"> медиа-дискурса. </w:t>
      </w:r>
      <w:r w:rsidR="00476875">
        <w:rPr>
          <w:rFonts w:ascii="Times New Roman" w:hAnsi="Times New Roman" w:cs="Times New Roman"/>
          <w:sz w:val="28"/>
          <w:szCs w:val="28"/>
        </w:rPr>
        <w:t>Данное понятие</w:t>
      </w:r>
      <w:r w:rsidR="00B32395">
        <w:rPr>
          <w:rFonts w:ascii="Times New Roman" w:hAnsi="Times New Roman" w:cs="Times New Roman"/>
          <w:sz w:val="28"/>
          <w:szCs w:val="28"/>
        </w:rPr>
        <w:t xml:space="preserve"> в научный оборот</w:t>
      </w:r>
      <w:r w:rsidR="00476875">
        <w:rPr>
          <w:rFonts w:ascii="Times New Roman" w:hAnsi="Times New Roman" w:cs="Times New Roman"/>
          <w:sz w:val="28"/>
          <w:szCs w:val="28"/>
        </w:rPr>
        <w:t xml:space="preserve"> вводится не впервые: с тем же содержанием, но без подчеркивания его медийной природы </w:t>
      </w:r>
      <w:r w:rsidR="00B32395">
        <w:rPr>
          <w:rFonts w:ascii="Times New Roman" w:hAnsi="Times New Roman" w:cs="Times New Roman"/>
          <w:sz w:val="28"/>
          <w:szCs w:val="28"/>
        </w:rPr>
        <w:t>им</w:t>
      </w:r>
      <w:r w:rsidR="00476875">
        <w:rPr>
          <w:rFonts w:ascii="Times New Roman" w:hAnsi="Times New Roman" w:cs="Times New Roman"/>
          <w:sz w:val="28"/>
          <w:szCs w:val="28"/>
        </w:rPr>
        <w:t xml:space="preserve"> опериру</w:t>
      </w:r>
      <w:r w:rsidR="00B32395">
        <w:rPr>
          <w:rFonts w:ascii="Times New Roman" w:hAnsi="Times New Roman" w:cs="Times New Roman"/>
          <w:sz w:val="28"/>
          <w:szCs w:val="28"/>
        </w:rPr>
        <w:t>ю</w:t>
      </w:r>
      <w:r w:rsidR="00476875">
        <w:rPr>
          <w:rFonts w:ascii="Times New Roman" w:hAnsi="Times New Roman" w:cs="Times New Roman"/>
          <w:sz w:val="28"/>
          <w:szCs w:val="28"/>
        </w:rPr>
        <w:t>т О. В. Карпенко</w:t>
      </w:r>
      <w:r w:rsidR="00476875">
        <w:rPr>
          <w:rStyle w:val="a5"/>
          <w:rFonts w:ascii="Times New Roman" w:hAnsi="Times New Roman" w:cs="Times New Roman"/>
          <w:sz w:val="28"/>
          <w:szCs w:val="28"/>
        </w:rPr>
        <w:footnoteReference w:id="66"/>
      </w:r>
      <w:r w:rsidR="00476875">
        <w:rPr>
          <w:rFonts w:ascii="Times New Roman" w:hAnsi="Times New Roman" w:cs="Times New Roman"/>
          <w:sz w:val="28"/>
          <w:szCs w:val="28"/>
        </w:rPr>
        <w:t xml:space="preserve"> и В. А. Шнирельман</w:t>
      </w:r>
      <w:r w:rsidR="00476875">
        <w:rPr>
          <w:rStyle w:val="a5"/>
          <w:rFonts w:ascii="Times New Roman" w:hAnsi="Times New Roman" w:cs="Times New Roman"/>
          <w:sz w:val="28"/>
          <w:szCs w:val="28"/>
        </w:rPr>
        <w:footnoteReference w:id="67"/>
      </w:r>
      <w:r w:rsidR="00476875">
        <w:rPr>
          <w:rFonts w:ascii="Times New Roman" w:hAnsi="Times New Roman" w:cs="Times New Roman"/>
          <w:sz w:val="28"/>
          <w:szCs w:val="28"/>
        </w:rPr>
        <w:t xml:space="preserve">. Под </w:t>
      </w:r>
      <w:proofErr w:type="spellStart"/>
      <w:r w:rsidR="00476875">
        <w:rPr>
          <w:rFonts w:ascii="Times New Roman" w:hAnsi="Times New Roman" w:cs="Times New Roman"/>
          <w:sz w:val="28"/>
          <w:szCs w:val="28"/>
        </w:rPr>
        <w:t>антимигрантским</w:t>
      </w:r>
      <w:proofErr w:type="spellEnd"/>
      <w:r w:rsidR="00476875">
        <w:rPr>
          <w:rFonts w:ascii="Times New Roman" w:hAnsi="Times New Roman" w:cs="Times New Roman"/>
          <w:sz w:val="28"/>
          <w:szCs w:val="28"/>
        </w:rPr>
        <w:t xml:space="preserve"> медиа-дискурсом мы будем понимать специфический вид </w:t>
      </w:r>
      <w:proofErr w:type="spellStart"/>
      <w:r w:rsidR="00476875">
        <w:rPr>
          <w:rFonts w:ascii="Times New Roman" w:hAnsi="Times New Roman" w:cs="Times New Roman"/>
          <w:sz w:val="28"/>
          <w:szCs w:val="28"/>
        </w:rPr>
        <w:t>интолерантного</w:t>
      </w:r>
      <w:proofErr w:type="spellEnd"/>
      <w:r w:rsidR="00476875">
        <w:rPr>
          <w:rFonts w:ascii="Times New Roman" w:hAnsi="Times New Roman" w:cs="Times New Roman"/>
          <w:sz w:val="28"/>
          <w:szCs w:val="28"/>
        </w:rPr>
        <w:t xml:space="preserve"> дискурса, имеющего публичный характер и адресованного массовой аудитории и разворачивающийся в сфере столкновения представителей титульной нации конкретного государства с иммигрировавшими в нее этносами. </w:t>
      </w:r>
    </w:p>
    <w:p w14:paraId="39964E02" w14:textId="63C41252" w:rsidR="00B0633B" w:rsidRDefault="002A64DF" w:rsidP="0002010E">
      <w:pPr>
        <w:pStyle w:val="a7"/>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Разобравшись с основными понятиями, перейдем к рассмотрению методов изучения дискурса. Наиболее распространенной методикой анализа медиа-дискурса является контент-анализ. Данная процедура включает в себя анализ всех видов текстов (вербальных, визуальных и прочих), </w:t>
      </w:r>
      <w:r w:rsidR="00B32395">
        <w:rPr>
          <w:rFonts w:ascii="Times New Roman" w:hAnsi="Times New Roman" w:cs="Times New Roman"/>
          <w:sz w:val="28"/>
          <w:szCs w:val="28"/>
        </w:rPr>
        <w:t>то есть</w:t>
      </w:r>
      <w:r>
        <w:rPr>
          <w:rFonts w:ascii="Times New Roman" w:hAnsi="Times New Roman" w:cs="Times New Roman"/>
          <w:sz w:val="28"/>
          <w:szCs w:val="28"/>
        </w:rPr>
        <w:t xml:space="preserve"> анализ ядра коммуникации, того, что лежит между коммуникатором и аудиторией</w:t>
      </w:r>
      <w:r>
        <w:rPr>
          <w:rStyle w:val="a5"/>
          <w:rFonts w:ascii="Times New Roman" w:hAnsi="Times New Roman" w:cs="Times New Roman"/>
          <w:sz w:val="28"/>
          <w:szCs w:val="28"/>
        </w:rPr>
        <w:footnoteReference w:id="68"/>
      </w:r>
      <w:r>
        <w:rPr>
          <w:rFonts w:ascii="Times New Roman" w:hAnsi="Times New Roman" w:cs="Times New Roman"/>
          <w:sz w:val="28"/>
          <w:szCs w:val="28"/>
        </w:rPr>
        <w:t xml:space="preserve">. Преимуществами данного метода является наличие возможности для проводящего контент-анализ дистанцироваться от исследуемого явления, а также возможность глубоко проанализировать большой массив текстов. </w:t>
      </w:r>
      <w:r w:rsidR="00B0633B">
        <w:rPr>
          <w:rFonts w:ascii="Times New Roman" w:hAnsi="Times New Roman" w:cs="Times New Roman"/>
          <w:sz w:val="28"/>
          <w:szCs w:val="28"/>
        </w:rPr>
        <w:t xml:space="preserve">Недостатки контент-анализа заключаются в его тотальной зависимости от выбранных источников. К тому же, по текстам не всегда возможно определить, отражают ли они реальные тенденции или написанное – лишь плод фантазии или некомпетентности автора. Еще одним существенным «минусом» метода являются сложности, возникающие при обучении кодировщиков (когда анализ проводится несколькими людьми для ускорения процесса). Суть проблемы в том, чтобы научить участников анализа максимально одинаково кодировать тексты, так как каждый человек интерпретирует тексты по-своему. Однако в нашем случае данный </w:t>
      </w:r>
      <w:r w:rsidR="00B0633B">
        <w:rPr>
          <w:rFonts w:ascii="Times New Roman" w:hAnsi="Times New Roman" w:cs="Times New Roman"/>
          <w:sz w:val="28"/>
          <w:szCs w:val="28"/>
        </w:rPr>
        <w:lastRenderedPageBreak/>
        <w:t>недостаток несущественен, поскольку анализ источников в настоящей диссертации проводился самим автором.</w:t>
      </w:r>
      <w:r w:rsidR="00D41EBD">
        <w:rPr>
          <w:rFonts w:ascii="Times New Roman" w:hAnsi="Times New Roman" w:cs="Times New Roman"/>
          <w:sz w:val="28"/>
          <w:szCs w:val="28"/>
        </w:rPr>
        <w:t xml:space="preserve"> </w:t>
      </w:r>
    </w:p>
    <w:p w14:paraId="26C01340" w14:textId="5C01E381" w:rsidR="00F04BDD" w:rsidRPr="00F04BDD" w:rsidRDefault="002A64DF" w:rsidP="0002010E">
      <w:pPr>
        <w:pStyle w:val="a7"/>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w:t>
      </w:r>
      <w:r w:rsidR="00B0633B">
        <w:rPr>
          <w:rFonts w:ascii="Times New Roman" w:hAnsi="Times New Roman" w:cs="Times New Roman"/>
          <w:sz w:val="28"/>
          <w:szCs w:val="28"/>
        </w:rPr>
        <w:t xml:space="preserve">контент-анализа </w:t>
      </w:r>
      <w:r>
        <w:rPr>
          <w:rFonts w:ascii="Times New Roman" w:hAnsi="Times New Roman" w:cs="Times New Roman"/>
          <w:sz w:val="28"/>
          <w:szCs w:val="28"/>
        </w:rPr>
        <w:t xml:space="preserve">использует особый алгоритм кодирования для проведения точных измерений и выявления скрытых смыслов текстов, не видимых при поверхностном наблюдении. </w:t>
      </w:r>
      <w:r w:rsidR="00B6410D">
        <w:rPr>
          <w:rFonts w:ascii="Times New Roman" w:hAnsi="Times New Roman" w:cs="Times New Roman"/>
          <w:sz w:val="28"/>
          <w:szCs w:val="28"/>
        </w:rPr>
        <w:t xml:space="preserve">Процесс квантификации, </w:t>
      </w:r>
      <w:r w:rsidR="00B32395">
        <w:rPr>
          <w:rFonts w:ascii="Times New Roman" w:hAnsi="Times New Roman" w:cs="Times New Roman"/>
          <w:sz w:val="28"/>
          <w:szCs w:val="28"/>
        </w:rPr>
        <w:t>то есть</w:t>
      </w:r>
      <w:r w:rsidR="00B6410D">
        <w:rPr>
          <w:rFonts w:ascii="Times New Roman" w:hAnsi="Times New Roman" w:cs="Times New Roman"/>
          <w:sz w:val="28"/>
          <w:szCs w:val="28"/>
        </w:rPr>
        <w:t xml:space="preserve"> переведения качественных данных (символических форм коммуникации) в количественные показатели – задача непростая, и потому исследователь, занимающийся контент-анализом, подробно документирует и описывает про</w:t>
      </w:r>
      <w:r w:rsidR="00B32395">
        <w:rPr>
          <w:rFonts w:ascii="Times New Roman" w:hAnsi="Times New Roman" w:cs="Times New Roman"/>
          <w:sz w:val="28"/>
          <w:szCs w:val="28"/>
        </w:rPr>
        <w:t>цедуру кодирования. Согласно А. </w:t>
      </w:r>
      <w:r w:rsidR="00B6410D">
        <w:rPr>
          <w:rFonts w:ascii="Times New Roman" w:hAnsi="Times New Roman" w:cs="Times New Roman"/>
          <w:sz w:val="28"/>
          <w:szCs w:val="28"/>
        </w:rPr>
        <w:t>В.</w:t>
      </w:r>
      <w:r w:rsidR="00B32395">
        <w:rPr>
          <w:rFonts w:ascii="Times New Roman" w:hAnsi="Times New Roman" w:cs="Times New Roman"/>
          <w:sz w:val="28"/>
          <w:szCs w:val="28"/>
        </w:rPr>
        <w:t> </w:t>
      </w:r>
      <w:r w:rsidR="00B6410D">
        <w:rPr>
          <w:rFonts w:ascii="Times New Roman" w:hAnsi="Times New Roman" w:cs="Times New Roman"/>
          <w:sz w:val="28"/>
          <w:szCs w:val="28"/>
        </w:rPr>
        <w:t>Семеновой и М.</w:t>
      </w:r>
      <w:r w:rsidR="00B32395">
        <w:rPr>
          <w:rFonts w:ascii="Times New Roman" w:hAnsi="Times New Roman" w:cs="Times New Roman"/>
          <w:sz w:val="28"/>
          <w:szCs w:val="28"/>
        </w:rPr>
        <w:t> </w:t>
      </w:r>
      <w:r w:rsidR="00B6410D">
        <w:rPr>
          <w:rFonts w:ascii="Times New Roman" w:hAnsi="Times New Roman" w:cs="Times New Roman"/>
          <w:sz w:val="28"/>
          <w:szCs w:val="28"/>
        </w:rPr>
        <w:t>В.</w:t>
      </w:r>
      <w:r w:rsidR="00B32395">
        <w:rPr>
          <w:rFonts w:ascii="Times New Roman" w:hAnsi="Times New Roman" w:cs="Times New Roman"/>
          <w:sz w:val="28"/>
          <w:szCs w:val="28"/>
        </w:rPr>
        <w:t> </w:t>
      </w:r>
      <w:r w:rsidR="00B6410D">
        <w:rPr>
          <w:rFonts w:ascii="Times New Roman" w:hAnsi="Times New Roman" w:cs="Times New Roman"/>
          <w:sz w:val="28"/>
          <w:szCs w:val="28"/>
        </w:rPr>
        <w:t xml:space="preserve">Корсунской, </w:t>
      </w:r>
      <w:r w:rsidR="00F04BDD">
        <w:rPr>
          <w:rFonts w:ascii="Times New Roman" w:hAnsi="Times New Roman" w:cs="Times New Roman"/>
          <w:sz w:val="28"/>
          <w:szCs w:val="28"/>
        </w:rPr>
        <w:t>кодировка в контент-анализ</w:t>
      </w:r>
      <w:r w:rsidR="00B0633B">
        <w:rPr>
          <w:rFonts w:ascii="Times New Roman" w:hAnsi="Times New Roman" w:cs="Times New Roman"/>
          <w:sz w:val="28"/>
          <w:szCs w:val="28"/>
        </w:rPr>
        <w:t>е</w:t>
      </w:r>
      <w:r w:rsidR="00F04BDD">
        <w:rPr>
          <w:rFonts w:ascii="Times New Roman" w:hAnsi="Times New Roman" w:cs="Times New Roman"/>
          <w:sz w:val="28"/>
          <w:szCs w:val="28"/>
        </w:rPr>
        <w:t xml:space="preserve"> имеет 3 этапа:</w:t>
      </w:r>
    </w:p>
    <w:p w14:paraId="1FC30E58" w14:textId="5CAE668D" w:rsidR="00F04BDD" w:rsidRDefault="00B32395" w:rsidP="0002010E">
      <w:pPr>
        <w:pStyle w:val="a7"/>
        <w:widowControl w:val="0"/>
        <w:numPr>
          <w:ilvl w:val="0"/>
          <w:numId w:val="8"/>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открытое</w:t>
      </w:r>
      <w:proofErr w:type="gramEnd"/>
      <w:r>
        <w:rPr>
          <w:rFonts w:ascii="Times New Roman" w:hAnsi="Times New Roman" w:cs="Times New Roman"/>
          <w:sz w:val="28"/>
          <w:szCs w:val="28"/>
        </w:rPr>
        <w:t xml:space="preserve"> кодирование (первый проход по тексту, выделяются темы);</w:t>
      </w:r>
    </w:p>
    <w:p w14:paraId="6F902474" w14:textId="29A10A69" w:rsidR="00F04BDD" w:rsidRDefault="00B32395" w:rsidP="0002010E">
      <w:pPr>
        <w:pStyle w:val="a7"/>
        <w:widowControl w:val="0"/>
        <w:numPr>
          <w:ilvl w:val="0"/>
          <w:numId w:val="8"/>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о</w:t>
      </w:r>
      <w:r w:rsidR="00F04BDD">
        <w:rPr>
          <w:rFonts w:ascii="Times New Roman" w:hAnsi="Times New Roman" w:cs="Times New Roman"/>
          <w:sz w:val="28"/>
          <w:szCs w:val="28"/>
        </w:rPr>
        <w:t>севое</w:t>
      </w:r>
      <w:proofErr w:type="gramEnd"/>
      <w:r w:rsidR="00F04BDD">
        <w:rPr>
          <w:rFonts w:ascii="Times New Roman" w:hAnsi="Times New Roman" w:cs="Times New Roman"/>
          <w:sz w:val="28"/>
          <w:szCs w:val="28"/>
        </w:rPr>
        <w:t xml:space="preserve"> кодирование (второй проход по данным, определение ключевой концепции исследования, установление связи центральной темы с материалами, что подтверждается отрывками из текстов)</w:t>
      </w:r>
      <w:r>
        <w:rPr>
          <w:rFonts w:ascii="Times New Roman" w:hAnsi="Times New Roman" w:cs="Times New Roman"/>
          <w:sz w:val="28"/>
          <w:szCs w:val="28"/>
        </w:rPr>
        <w:t>;</w:t>
      </w:r>
    </w:p>
    <w:p w14:paraId="441A67BF" w14:textId="68F48C8F" w:rsidR="00F04BDD" w:rsidRDefault="00B32395" w:rsidP="0002010E">
      <w:pPr>
        <w:pStyle w:val="a7"/>
        <w:widowControl w:val="0"/>
        <w:numPr>
          <w:ilvl w:val="0"/>
          <w:numId w:val="8"/>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в</w:t>
      </w:r>
      <w:r w:rsidR="00F04BDD">
        <w:rPr>
          <w:rFonts w:ascii="Times New Roman" w:hAnsi="Times New Roman" w:cs="Times New Roman"/>
          <w:sz w:val="28"/>
          <w:szCs w:val="28"/>
        </w:rPr>
        <w:t>ыборочное</w:t>
      </w:r>
      <w:proofErr w:type="gramEnd"/>
      <w:r w:rsidR="00F04BDD">
        <w:rPr>
          <w:rFonts w:ascii="Times New Roman" w:hAnsi="Times New Roman" w:cs="Times New Roman"/>
          <w:sz w:val="28"/>
          <w:szCs w:val="28"/>
        </w:rPr>
        <w:t xml:space="preserve"> кодирование (последний просмотр текстов, отбираются яркие примеры для иллюстраций, создание категорий анализа)</w:t>
      </w:r>
      <w:r>
        <w:rPr>
          <w:rFonts w:ascii="Times New Roman" w:hAnsi="Times New Roman" w:cs="Times New Roman"/>
          <w:sz w:val="28"/>
          <w:szCs w:val="28"/>
        </w:rPr>
        <w:t>.</w:t>
      </w:r>
    </w:p>
    <w:p w14:paraId="00CF710F" w14:textId="1855568E" w:rsidR="00F04BDD" w:rsidRDefault="00384BBD"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методики текст рассматривается как «объективированное отражение намерений </w:t>
      </w:r>
      <w:r w:rsidRPr="00384BBD">
        <w:rPr>
          <w:rFonts w:ascii="Times New Roman" w:hAnsi="Times New Roman" w:cs="Times New Roman"/>
          <w:sz w:val="28"/>
          <w:szCs w:val="28"/>
        </w:rPr>
        <w:t>субъектов, общающихся друг с друго</w:t>
      </w:r>
      <w:r>
        <w:rPr>
          <w:rFonts w:ascii="Times New Roman" w:hAnsi="Times New Roman" w:cs="Times New Roman"/>
          <w:sz w:val="28"/>
          <w:szCs w:val="28"/>
        </w:rPr>
        <w:t>м, в случае массовой коммуника</w:t>
      </w:r>
      <w:r w:rsidRPr="00384BBD">
        <w:rPr>
          <w:rFonts w:ascii="Times New Roman" w:hAnsi="Times New Roman" w:cs="Times New Roman"/>
          <w:sz w:val="28"/>
          <w:szCs w:val="28"/>
        </w:rPr>
        <w:t>ции — коммуникатора и аудитории</w:t>
      </w:r>
      <w:r>
        <w:rPr>
          <w:rFonts w:ascii="Times New Roman" w:hAnsi="Times New Roman" w:cs="Times New Roman"/>
          <w:sz w:val="28"/>
          <w:szCs w:val="28"/>
        </w:rPr>
        <w:t>»</w:t>
      </w:r>
      <w:r>
        <w:rPr>
          <w:rStyle w:val="a5"/>
          <w:rFonts w:ascii="Times New Roman" w:hAnsi="Times New Roman" w:cs="Times New Roman"/>
          <w:sz w:val="28"/>
          <w:szCs w:val="28"/>
        </w:rPr>
        <w:footnoteReference w:id="69"/>
      </w:r>
      <w:r>
        <w:rPr>
          <w:rFonts w:ascii="Times New Roman" w:hAnsi="Times New Roman" w:cs="Times New Roman"/>
          <w:sz w:val="28"/>
          <w:szCs w:val="28"/>
        </w:rPr>
        <w:t xml:space="preserve">. </w:t>
      </w:r>
      <w:r w:rsidR="00B0633B">
        <w:rPr>
          <w:rFonts w:ascii="Times New Roman" w:hAnsi="Times New Roman" w:cs="Times New Roman"/>
          <w:sz w:val="28"/>
          <w:szCs w:val="28"/>
        </w:rPr>
        <w:t xml:space="preserve">Кодировка текстов – важный этап в процессе анализа текстовой информации, но это – лишь одна из ступеней процедуры. Алгоритм контент-анализа включает в себя выбор источников, их кодировка и интерпретация результатов кодирования. Итоги проведенной работы также могут различаться в зависимости от выбранного типа контент-анализа. </w:t>
      </w:r>
    </w:p>
    <w:p w14:paraId="5CC2E901" w14:textId="04374112" w:rsidR="00384BBD" w:rsidRDefault="00384BBD"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самом общем виде метод контент-анализа подразделяется на два вида: это структурный (количественный) и содержательный (качественный) контент-анализ. В то время как в первом типе основной акцент делается на количественные данные</w:t>
      </w:r>
      <w:r w:rsidR="00653548">
        <w:rPr>
          <w:rFonts w:ascii="Times New Roman" w:hAnsi="Times New Roman" w:cs="Times New Roman"/>
          <w:sz w:val="28"/>
          <w:szCs w:val="28"/>
        </w:rPr>
        <w:t xml:space="preserve">, получаемые в ходе обработки источников, второй тип ставит целью тщательный анализ содержания текстов. Применение </w:t>
      </w:r>
      <w:r w:rsidR="00653548">
        <w:rPr>
          <w:rFonts w:ascii="Times New Roman" w:hAnsi="Times New Roman" w:cs="Times New Roman"/>
          <w:sz w:val="28"/>
          <w:szCs w:val="28"/>
        </w:rPr>
        <w:lastRenderedPageBreak/>
        <w:t>каждого типа в отдельности вынуждает столкнуться с крупными недостатками каждого вида. Так, структурный контент-анализ выявляет лишь общие тенденции частотности употребления той или иной категории, появления определенной темы и т.п., но не предоставляет данных о смыслах, содержащихся в изучаемых источниках, а порой контекст, в котором находятся исследуемые категории, существенно влияет на результаты работы. По этой причине мы счи</w:t>
      </w:r>
      <w:r w:rsidR="00B32395">
        <w:rPr>
          <w:rFonts w:ascii="Times New Roman" w:hAnsi="Times New Roman" w:cs="Times New Roman"/>
          <w:sz w:val="28"/>
          <w:szCs w:val="28"/>
        </w:rPr>
        <w:t>таем (и в этом мы согласны с А. </w:t>
      </w:r>
      <w:r w:rsidR="00653548">
        <w:rPr>
          <w:rFonts w:ascii="Times New Roman" w:hAnsi="Times New Roman" w:cs="Times New Roman"/>
          <w:sz w:val="28"/>
          <w:szCs w:val="28"/>
        </w:rPr>
        <w:t>В.</w:t>
      </w:r>
      <w:r w:rsidR="00B32395">
        <w:rPr>
          <w:rFonts w:ascii="Times New Roman" w:hAnsi="Times New Roman" w:cs="Times New Roman"/>
          <w:sz w:val="28"/>
          <w:szCs w:val="28"/>
        </w:rPr>
        <w:t> Семеновой и М. </w:t>
      </w:r>
      <w:r w:rsidR="00653548">
        <w:rPr>
          <w:rFonts w:ascii="Times New Roman" w:hAnsi="Times New Roman" w:cs="Times New Roman"/>
          <w:sz w:val="28"/>
          <w:szCs w:val="28"/>
        </w:rPr>
        <w:t>В.</w:t>
      </w:r>
      <w:r w:rsidR="00B32395">
        <w:rPr>
          <w:rFonts w:ascii="Times New Roman" w:hAnsi="Times New Roman" w:cs="Times New Roman"/>
          <w:sz w:val="28"/>
          <w:szCs w:val="28"/>
        </w:rPr>
        <w:t> </w:t>
      </w:r>
      <w:r w:rsidR="00653548">
        <w:rPr>
          <w:rFonts w:ascii="Times New Roman" w:hAnsi="Times New Roman" w:cs="Times New Roman"/>
          <w:sz w:val="28"/>
          <w:szCs w:val="28"/>
        </w:rPr>
        <w:t xml:space="preserve">Корсунской), что наиболее эффективным является синтез двух видов контент-анализа. Применение комбинации структурного и содержательного типов позволяет наиболее точно и адекватно выявить тенденции, имеющие место в рассматриваемых исследователем текстах. В подобном случае процедура проведения анализа источников, несомненно, усложняется: требуется использование как таблиц для предоставления количественных данных, так и бланков кодировки для анализа содержания текстов. Но сочетание достоинств обоих типов перевешивает их недостатки. </w:t>
      </w:r>
      <w:r w:rsidR="00BE24B5">
        <w:rPr>
          <w:rFonts w:ascii="Times New Roman" w:hAnsi="Times New Roman" w:cs="Times New Roman"/>
          <w:sz w:val="28"/>
          <w:szCs w:val="28"/>
        </w:rPr>
        <w:t xml:space="preserve">Подробное описание применения данного метода на практике (включая бланк кодирования и прочие сведения) приведено в заключительной части нашей работы. </w:t>
      </w:r>
    </w:p>
    <w:p w14:paraId="7EA0F9A1" w14:textId="7B183231" w:rsidR="00BE24B5" w:rsidRDefault="00BE24B5"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Еще одним методом изучения дискурса и политического дискурса, в частности, является </w:t>
      </w:r>
      <w:proofErr w:type="spellStart"/>
      <w:r>
        <w:rPr>
          <w:rFonts w:ascii="Times New Roman" w:hAnsi="Times New Roman" w:cs="Times New Roman"/>
          <w:sz w:val="28"/>
          <w:szCs w:val="28"/>
        </w:rPr>
        <w:t>интент</w:t>
      </w:r>
      <w:proofErr w:type="spellEnd"/>
      <w:r>
        <w:rPr>
          <w:rFonts w:ascii="Times New Roman" w:hAnsi="Times New Roman" w:cs="Times New Roman"/>
          <w:sz w:val="28"/>
          <w:szCs w:val="28"/>
        </w:rPr>
        <w:t xml:space="preserve">-анализ. Данная методика также направлена на изучение текстов, но лишь на конкретную его часть – речь. </w:t>
      </w:r>
      <w:r w:rsidR="000E1583">
        <w:rPr>
          <w:rFonts w:ascii="Times New Roman" w:hAnsi="Times New Roman" w:cs="Times New Roman"/>
          <w:sz w:val="28"/>
          <w:szCs w:val="28"/>
        </w:rPr>
        <w:t>Цель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интент</w:t>
      </w:r>
      <w:proofErr w:type="spellEnd"/>
      <w:r>
        <w:rPr>
          <w:rFonts w:ascii="Times New Roman" w:hAnsi="Times New Roman" w:cs="Times New Roman"/>
          <w:sz w:val="28"/>
          <w:szCs w:val="28"/>
        </w:rPr>
        <w:t>-анализа – способствовать выявлению и квалификации заложенных в анализируемый текст интенций</w:t>
      </w:r>
      <w:r>
        <w:rPr>
          <w:rStyle w:val="a5"/>
          <w:rFonts w:ascii="Times New Roman" w:hAnsi="Times New Roman" w:cs="Times New Roman"/>
          <w:sz w:val="28"/>
          <w:szCs w:val="28"/>
        </w:rPr>
        <w:footnoteReference w:id="70"/>
      </w:r>
      <w:r w:rsidR="000E1583">
        <w:rPr>
          <w:rFonts w:ascii="Times New Roman" w:hAnsi="Times New Roman" w:cs="Times New Roman"/>
          <w:sz w:val="28"/>
          <w:szCs w:val="28"/>
        </w:rPr>
        <w:t>. Под интенцией в контексте рассматриваемого метода понимаются «</w:t>
      </w:r>
      <w:r w:rsidR="000E1583" w:rsidRPr="000E1583">
        <w:rPr>
          <w:rFonts w:ascii="Times New Roman" w:hAnsi="Times New Roman" w:cs="Times New Roman"/>
          <w:sz w:val="28"/>
          <w:szCs w:val="28"/>
        </w:rPr>
        <w:t xml:space="preserve">предметные направленности субъекта, </w:t>
      </w:r>
      <w:r w:rsidR="000E1583">
        <w:rPr>
          <w:rFonts w:ascii="Times New Roman" w:hAnsi="Times New Roman" w:cs="Times New Roman"/>
          <w:sz w:val="28"/>
          <w:szCs w:val="28"/>
        </w:rPr>
        <w:t>образующие</w:t>
      </w:r>
      <w:r w:rsidR="000E1583" w:rsidRPr="000E1583">
        <w:rPr>
          <w:rFonts w:ascii="Times New Roman" w:hAnsi="Times New Roman" w:cs="Times New Roman"/>
          <w:sz w:val="28"/>
          <w:szCs w:val="28"/>
        </w:rPr>
        <w:t xml:space="preserve"> основу и глубинное психологическое содержание речи, которое непосредственно связано с целями деятельности и «видением мира» субъектом, его желаниями, нуждами, установками</w:t>
      </w:r>
      <w:r w:rsidR="000E1583">
        <w:rPr>
          <w:rFonts w:ascii="Times New Roman" w:hAnsi="Times New Roman" w:cs="Times New Roman"/>
          <w:sz w:val="28"/>
          <w:szCs w:val="28"/>
        </w:rPr>
        <w:t>»</w:t>
      </w:r>
      <w:r w:rsidR="000E1583">
        <w:rPr>
          <w:rStyle w:val="a5"/>
          <w:rFonts w:ascii="Times New Roman" w:hAnsi="Times New Roman" w:cs="Times New Roman"/>
          <w:sz w:val="28"/>
          <w:szCs w:val="28"/>
        </w:rPr>
        <w:footnoteReference w:id="71"/>
      </w:r>
      <w:r w:rsidR="000E1583" w:rsidRPr="000E1583">
        <w:rPr>
          <w:rFonts w:ascii="Times New Roman" w:hAnsi="Times New Roman" w:cs="Times New Roman"/>
          <w:sz w:val="28"/>
          <w:szCs w:val="28"/>
        </w:rPr>
        <w:t>.</w:t>
      </w:r>
      <w:r w:rsidR="000E1583">
        <w:rPr>
          <w:rFonts w:ascii="Times New Roman" w:hAnsi="Times New Roman" w:cs="Times New Roman"/>
          <w:sz w:val="28"/>
          <w:szCs w:val="28"/>
        </w:rPr>
        <w:t xml:space="preserve"> </w:t>
      </w:r>
    </w:p>
    <w:p w14:paraId="4E0086BC" w14:textId="3E96671D" w:rsidR="007A1417" w:rsidRDefault="000E1583"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Вариант проведения </w:t>
      </w:r>
      <w:proofErr w:type="spellStart"/>
      <w:r>
        <w:rPr>
          <w:rFonts w:ascii="Times New Roman" w:hAnsi="Times New Roman" w:cs="Times New Roman"/>
          <w:sz w:val="28"/>
          <w:szCs w:val="28"/>
        </w:rPr>
        <w:t>интент</w:t>
      </w:r>
      <w:proofErr w:type="spellEnd"/>
      <w:r>
        <w:rPr>
          <w:rFonts w:ascii="Times New Roman" w:hAnsi="Times New Roman" w:cs="Times New Roman"/>
          <w:sz w:val="28"/>
          <w:szCs w:val="28"/>
        </w:rPr>
        <w:t xml:space="preserve">-анализа, предложенный </w:t>
      </w:r>
      <w:r w:rsidR="00B32395">
        <w:rPr>
          <w:rFonts w:ascii="Times New Roman" w:hAnsi="Times New Roman" w:cs="Times New Roman"/>
          <w:sz w:val="28"/>
          <w:szCs w:val="28"/>
        </w:rPr>
        <w:t>Т. </w:t>
      </w:r>
      <w:r w:rsidRPr="000E1583">
        <w:rPr>
          <w:rFonts w:ascii="Times New Roman" w:hAnsi="Times New Roman" w:cs="Times New Roman"/>
          <w:sz w:val="28"/>
          <w:szCs w:val="28"/>
        </w:rPr>
        <w:t>Н.</w:t>
      </w:r>
      <w:r w:rsidR="00B32395">
        <w:rPr>
          <w:rFonts w:ascii="Times New Roman" w:hAnsi="Times New Roman" w:cs="Times New Roman"/>
          <w:sz w:val="28"/>
          <w:szCs w:val="28"/>
        </w:rPr>
        <w:t> Ушаковой и Н. </w:t>
      </w:r>
      <w:r w:rsidRPr="000E1583">
        <w:rPr>
          <w:rFonts w:ascii="Times New Roman" w:hAnsi="Times New Roman" w:cs="Times New Roman"/>
          <w:sz w:val="28"/>
          <w:szCs w:val="28"/>
        </w:rPr>
        <w:t>Д.</w:t>
      </w:r>
      <w:r w:rsidR="00B32395">
        <w:rPr>
          <w:rFonts w:ascii="Times New Roman" w:hAnsi="Times New Roman" w:cs="Times New Roman"/>
          <w:sz w:val="28"/>
          <w:szCs w:val="28"/>
        </w:rPr>
        <w:t> </w:t>
      </w:r>
      <w:r w:rsidRPr="000E1583">
        <w:rPr>
          <w:rFonts w:ascii="Times New Roman" w:hAnsi="Times New Roman" w:cs="Times New Roman"/>
          <w:sz w:val="28"/>
          <w:szCs w:val="28"/>
        </w:rPr>
        <w:t xml:space="preserve">Павловой </w:t>
      </w:r>
      <w:r>
        <w:rPr>
          <w:rFonts w:ascii="Times New Roman" w:hAnsi="Times New Roman" w:cs="Times New Roman"/>
          <w:sz w:val="28"/>
          <w:szCs w:val="28"/>
        </w:rPr>
        <w:t xml:space="preserve">предусматривает </w:t>
      </w:r>
      <w:r w:rsidR="00B32395">
        <w:rPr>
          <w:rFonts w:ascii="Times New Roman" w:hAnsi="Times New Roman" w:cs="Times New Roman"/>
          <w:sz w:val="28"/>
          <w:szCs w:val="28"/>
        </w:rPr>
        <w:t>два</w:t>
      </w:r>
      <w:r>
        <w:rPr>
          <w:rFonts w:ascii="Times New Roman" w:hAnsi="Times New Roman" w:cs="Times New Roman"/>
          <w:sz w:val="28"/>
          <w:szCs w:val="28"/>
        </w:rPr>
        <w:t xml:space="preserve"> этапа: на первом</w:t>
      </w:r>
      <w:r w:rsidR="00B32395">
        <w:rPr>
          <w:rFonts w:ascii="Times New Roman" w:hAnsi="Times New Roman" w:cs="Times New Roman"/>
          <w:sz w:val="28"/>
          <w:szCs w:val="28"/>
        </w:rPr>
        <w:t xml:space="preserve"> –</w:t>
      </w:r>
      <w:r>
        <w:rPr>
          <w:rFonts w:ascii="Times New Roman" w:hAnsi="Times New Roman" w:cs="Times New Roman"/>
          <w:sz w:val="28"/>
          <w:szCs w:val="28"/>
        </w:rPr>
        <w:t xml:space="preserve"> пара экспертов внимательно читает и оценивает текст, определяя основное его содержание. Если главная интенция текстового пассажа неочевидна, то производится </w:t>
      </w:r>
      <w:proofErr w:type="spellStart"/>
      <w:r>
        <w:rPr>
          <w:rFonts w:ascii="Times New Roman" w:hAnsi="Times New Roman" w:cs="Times New Roman"/>
          <w:sz w:val="28"/>
          <w:szCs w:val="28"/>
        </w:rPr>
        <w:t>переформулирование</w:t>
      </w:r>
      <w:proofErr w:type="spellEnd"/>
      <w:r>
        <w:rPr>
          <w:rFonts w:ascii="Times New Roman" w:hAnsi="Times New Roman" w:cs="Times New Roman"/>
          <w:sz w:val="28"/>
          <w:szCs w:val="28"/>
        </w:rPr>
        <w:t xml:space="preserve"> </w:t>
      </w:r>
      <w:r w:rsidR="00885F7D">
        <w:rPr>
          <w:rFonts w:ascii="Times New Roman" w:hAnsi="Times New Roman" w:cs="Times New Roman"/>
          <w:sz w:val="28"/>
          <w:szCs w:val="28"/>
        </w:rPr>
        <w:t xml:space="preserve">отрезков текста без искажения изначального смысла. Второй шаг состоит в экспертной квалификации интенции, лежащей в основании анализируемого высказывания. Другими словами, суть данного метода – определение основного «посыла» речи говорящего. </w:t>
      </w:r>
      <w:proofErr w:type="spellStart"/>
      <w:r w:rsidR="00885F7D">
        <w:rPr>
          <w:rFonts w:ascii="Times New Roman" w:hAnsi="Times New Roman" w:cs="Times New Roman"/>
          <w:sz w:val="28"/>
          <w:szCs w:val="28"/>
        </w:rPr>
        <w:t>Интент</w:t>
      </w:r>
      <w:proofErr w:type="spellEnd"/>
      <w:r w:rsidR="00885F7D">
        <w:rPr>
          <w:rFonts w:ascii="Times New Roman" w:hAnsi="Times New Roman" w:cs="Times New Roman"/>
          <w:sz w:val="28"/>
          <w:szCs w:val="28"/>
        </w:rPr>
        <w:t xml:space="preserve">-анализ как методика анализа политического дискурса способен дать весьма </w:t>
      </w:r>
      <w:r w:rsidR="007A1417">
        <w:rPr>
          <w:rFonts w:ascii="Times New Roman" w:hAnsi="Times New Roman" w:cs="Times New Roman"/>
          <w:sz w:val="28"/>
          <w:szCs w:val="28"/>
        </w:rPr>
        <w:t>полезные</w:t>
      </w:r>
      <w:r w:rsidR="00885F7D">
        <w:rPr>
          <w:rFonts w:ascii="Times New Roman" w:hAnsi="Times New Roman" w:cs="Times New Roman"/>
          <w:sz w:val="28"/>
          <w:szCs w:val="28"/>
        </w:rPr>
        <w:t xml:space="preserve"> результаты, однако для рассмотрения массива медийных текстов он не подходит, так как материалы СМИ включают в себя не только прямую речь субъектов, но и опосредованные размышления авторов текста, </w:t>
      </w:r>
      <w:r w:rsidR="008A6037">
        <w:rPr>
          <w:rFonts w:ascii="Times New Roman" w:hAnsi="Times New Roman" w:cs="Times New Roman"/>
          <w:sz w:val="28"/>
          <w:szCs w:val="28"/>
        </w:rPr>
        <w:t>то есть</w:t>
      </w:r>
      <w:r w:rsidR="00885F7D">
        <w:rPr>
          <w:rFonts w:ascii="Times New Roman" w:hAnsi="Times New Roman" w:cs="Times New Roman"/>
          <w:sz w:val="28"/>
          <w:szCs w:val="28"/>
        </w:rPr>
        <w:t xml:space="preserve"> журналистов. </w:t>
      </w:r>
      <w:r w:rsidR="007A1417">
        <w:rPr>
          <w:rFonts w:ascii="Times New Roman" w:hAnsi="Times New Roman" w:cs="Times New Roman"/>
          <w:sz w:val="28"/>
          <w:szCs w:val="28"/>
        </w:rPr>
        <w:t>Тем не менее, было бы упущением пропустить столь интересный метод при рассмотрении способов анализ</w:t>
      </w:r>
      <w:r w:rsidR="008A6037">
        <w:rPr>
          <w:rFonts w:ascii="Times New Roman" w:hAnsi="Times New Roman" w:cs="Times New Roman"/>
          <w:sz w:val="28"/>
          <w:szCs w:val="28"/>
        </w:rPr>
        <w:t>а</w:t>
      </w:r>
      <w:r w:rsidR="007A1417">
        <w:rPr>
          <w:rFonts w:ascii="Times New Roman" w:hAnsi="Times New Roman" w:cs="Times New Roman"/>
          <w:sz w:val="28"/>
          <w:szCs w:val="28"/>
        </w:rPr>
        <w:t xml:space="preserve"> дискурса. </w:t>
      </w:r>
    </w:p>
    <w:p w14:paraId="5B1C5A64" w14:textId="4AB1002E" w:rsidR="007A1417" w:rsidRDefault="007A1417"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несмотря на наличие двух известных и многократно апробированных методик, дискурс как область научного знания имеет собственный метод анализа, соответственно названный дискурс-анализом.</w:t>
      </w:r>
    </w:p>
    <w:p w14:paraId="698BF160" w14:textId="77777777" w:rsidR="00891B1F" w:rsidRDefault="00891B1F"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Наблюдаемое </w:t>
      </w:r>
      <w:r w:rsidRPr="007A1417">
        <w:rPr>
          <w:rFonts w:ascii="Times New Roman" w:hAnsi="Times New Roman" w:cs="Times New Roman"/>
          <w:sz w:val="28"/>
          <w:szCs w:val="28"/>
        </w:rPr>
        <w:t>в последнее время все более частое обращение исследователей к дискурсивному анализу СМИ обусловлено стремлением ученых подчеркнуть качественно новый тип институциональных отношений в политике, где значение и функции массовой коммуникации относительно институтов приобретают новую трактовку.</w:t>
      </w:r>
    </w:p>
    <w:p w14:paraId="2F9857F9" w14:textId="25D90807" w:rsidR="000C715D" w:rsidRDefault="000C715D"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и контент-анализ и любая другая методика эмпирического исследования, дискурс-анализ имеет несколько разновидностей. Обратимся к </w:t>
      </w:r>
      <w:r w:rsidR="003318EF">
        <w:rPr>
          <w:rFonts w:ascii="Times New Roman" w:hAnsi="Times New Roman" w:cs="Times New Roman"/>
          <w:sz w:val="28"/>
          <w:szCs w:val="28"/>
        </w:rPr>
        <w:t xml:space="preserve">типам дискурсивного анализа в рамках структуралистской и постструктуралистской теорий </w:t>
      </w:r>
      <w:r w:rsidR="008A6037">
        <w:rPr>
          <w:rFonts w:ascii="Times New Roman" w:hAnsi="Times New Roman" w:cs="Times New Roman"/>
          <w:sz w:val="28"/>
          <w:szCs w:val="28"/>
        </w:rPr>
        <w:t xml:space="preserve">языка, рассмотренными в работе </w:t>
      </w:r>
      <w:r w:rsidR="008A6037">
        <w:rPr>
          <w:rFonts w:ascii="Times New Roman" w:hAnsi="Times New Roman" w:cs="Times New Roman"/>
          <w:sz w:val="28"/>
          <w:szCs w:val="28"/>
        </w:rPr>
        <w:lastRenderedPageBreak/>
        <w:t>М. </w:t>
      </w:r>
      <w:r w:rsidR="003318EF">
        <w:rPr>
          <w:rFonts w:ascii="Times New Roman" w:hAnsi="Times New Roman" w:cs="Times New Roman"/>
          <w:sz w:val="28"/>
          <w:szCs w:val="28"/>
        </w:rPr>
        <w:t>В.</w:t>
      </w:r>
      <w:r w:rsidR="008A6037">
        <w:rPr>
          <w:rFonts w:ascii="Times New Roman" w:hAnsi="Times New Roman" w:cs="Times New Roman"/>
          <w:sz w:val="28"/>
          <w:szCs w:val="28"/>
        </w:rPr>
        <w:t> </w:t>
      </w:r>
      <w:proofErr w:type="spellStart"/>
      <w:r w:rsidR="008A6037">
        <w:rPr>
          <w:rFonts w:ascii="Times New Roman" w:hAnsi="Times New Roman" w:cs="Times New Roman"/>
          <w:sz w:val="28"/>
          <w:szCs w:val="28"/>
        </w:rPr>
        <w:t>Йоргенсена</w:t>
      </w:r>
      <w:proofErr w:type="spellEnd"/>
      <w:r w:rsidR="008A6037">
        <w:rPr>
          <w:rFonts w:ascii="Times New Roman" w:hAnsi="Times New Roman" w:cs="Times New Roman"/>
          <w:sz w:val="28"/>
          <w:szCs w:val="28"/>
        </w:rPr>
        <w:t xml:space="preserve"> и Л. </w:t>
      </w:r>
      <w:r w:rsidR="003318EF">
        <w:rPr>
          <w:rFonts w:ascii="Times New Roman" w:hAnsi="Times New Roman" w:cs="Times New Roman"/>
          <w:sz w:val="28"/>
          <w:szCs w:val="28"/>
        </w:rPr>
        <w:t>Филипс</w:t>
      </w:r>
      <w:r w:rsidR="008A6037">
        <w:rPr>
          <w:rFonts w:ascii="Times New Roman" w:hAnsi="Times New Roman" w:cs="Times New Roman"/>
          <w:sz w:val="28"/>
          <w:szCs w:val="28"/>
        </w:rPr>
        <w:t>а</w:t>
      </w:r>
      <w:r w:rsidR="00891B1F">
        <w:rPr>
          <w:rStyle w:val="a5"/>
          <w:rFonts w:ascii="Times New Roman" w:hAnsi="Times New Roman" w:cs="Times New Roman"/>
          <w:sz w:val="28"/>
          <w:szCs w:val="28"/>
        </w:rPr>
        <w:footnoteReference w:id="72"/>
      </w:r>
      <w:r w:rsidR="003318EF">
        <w:rPr>
          <w:rFonts w:ascii="Times New Roman" w:hAnsi="Times New Roman" w:cs="Times New Roman"/>
          <w:sz w:val="28"/>
          <w:szCs w:val="28"/>
        </w:rPr>
        <w:t>. В своей работе теоретики анализируют три типа диск</w:t>
      </w:r>
      <w:r w:rsidR="008A6037">
        <w:rPr>
          <w:rFonts w:ascii="Times New Roman" w:hAnsi="Times New Roman" w:cs="Times New Roman"/>
          <w:sz w:val="28"/>
          <w:szCs w:val="28"/>
        </w:rPr>
        <w:t>урс-анализа: теория дискурса Э. </w:t>
      </w:r>
      <w:r w:rsidR="003318EF">
        <w:rPr>
          <w:rFonts w:ascii="Times New Roman" w:hAnsi="Times New Roman" w:cs="Times New Roman"/>
          <w:sz w:val="28"/>
          <w:szCs w:val="28"/>
        </w:rPr>
        <w:t>Лакло и Ш.</w:t>
      </w:r>
      <w:r w:rsidR="008A6037">
        <w:rPr>
          <w:rFonts w:ascii="Times New Roman" w:hAnsi="Times New Roman" w:cs="Times New Roman"/>
          <w:sz w:val="28"/>
          <w:szCs w:val="28"/>
        </w:rPr>
        <w:t> </w:t>
      </w:r>
      <w:proofErr w:type="spellStart"/>
      <w:r w:rsidR="003318EF">
        <w:rPr>
          <w:rFonts w:ascii="Times New Roman" w:hAnsi="Times New Roman" w:cs="Times New Roman"/>
          <w:sz w:val="28"/>
          <w:szCs w:val="28"/>
        </w:rPr>
        <w:t>Муфф</w:t>
      </w:r>
      <w:proofErr w:type="spellEnd"/>
      <w:r w:rsidR="003318EF">
        <w:rPr>
          <w:rFonts w:ascii="Times New Roman" w:hAnsi="Times New Roman" w:cs="Times New Roman"/>
          <w:sz w:val="28"/>
          <w:szCs w:val="28"/>
        </w:rPr>
        <w:t xml:space="preserve">, критический дискурс-анализ </w:t>
      </w:r>
      <w:proofErr w:type="spellStart"/>
      <w:r w:rsidR="003318EF">
        <w:rPr>
          <w:rFonts w:ascii="Times New Roman" w:hAnsi="Times New Roman" w:cs="Times New Roman"/>
          <w:sz w:val="28"/>
          <w:szCs w:val="28"/>
        </w:rPr>
        <w:t>Феркло</w:t>
      </w:r>
      <w:proofErr w:type="spellEnd"/>
      <w:r w:rsidR="003318EF">
        <w:rPr>
          <w:rFonts w:ascii="Times New Roman" w:hAnsi="Times New Roman" w:cs="Times New Roman"/>
          <w:sz w:val="28"/>
          <w:szCs w:val="28"/>
        </w:rPr>
        <w:t xml:space="preserve"> и дискурсивная психология. </w:t>
      </w:r>
    </w:p>
    <w:p w14:paraId="74E8DE9D" w14:textId="6A597C78" w:rsidR="003318EF" w:rsidRDefault="003318EF"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Ключевым понятием первой теории является борьба дискурсов. Дискурс понимается исследователями как способ общения и понимания мира. </w:t>
      </w:r>
      <w:r w:rsidR="000A1997">
        <w:rPr>
          <w:rFonts w:ascii="Times New Roman" w:hAnsi="Times New Roman" w:cs="Times New Roman"/>
          <w:sz w:val="28"/>
          <w:szCs w:val="28"/>
        </w:rPr>
        <w:t xml:space="preserve">Он полностью формирует социальную реальность. </w:t>
      </w:r>
      <w:r>
        <w:rPr>
          <w:rFonts w:ascii="Times New Roman" w:hAnsi="Times New Roman" w:cs="Times New Roman"/>
          <w:sz w:val="28"/>
          <w:szCs w:val="28"/>
        </w:rPr>
        <w:t xml:space="preserve">Эти явления находятся в состоянии постоянного «сражения» за главенство. По Лакло и </w:t>
      </w:r>
      <w:proofErr w:type="spellStart"/>
      <w:r>
        <w:rPr>
          <w:rFonts w:ascii="Times New Roman" w:hAnsi="Times New Roman" w:cs="Times New Roman"/>
          <w:sz w:val="28"/>
          <w:szCs w:val="28"/>
        </w:rPr>
        <w:t>Муфф</w:t>
      </w:r>
      <w:proofErr w:type="spellEnd"/>
      <w:r>
        <w:rPr>
          <w:rFonts w:ascii="Times New Roman" w:hAnsi="Times New Roman" w:cs="Times New Roman"/>
          <w:sz w:val="28"/>
          <w:szCs w:val="28"/>
        </w:rPr>
        <w:t xml:space="preserve">, значения слов никогда не бывают </w:t>
      </w:r>
      <w:r w:rsidR="00891B1F">
        <w:rPr>
          <w:rFonts w:ascii="Times New Roman" w:hAnsi="Times New Roman" w:cs="Times New Roman"/>
          <w:sz w:val="28"/>
          <w:szCs w:val="28"/>
        </w:rPr>
        <w:t xml:space="preserve">постоянными, они всегда находятся в процессе становления или изменения. </w:t>
      </w:r>
      <w:r w:rsidR="000A1997">
        <w:rPr>
          <w:rFonts w:ascii="Times New Roman" w:hAnsi="Times New Roman" w:cs="Times New Roman"/>
          <w:sz w:val="28"/>
          <w:szCs w:val="28"/>
        </w:rPr>
        <w:t xml:space="preserve">Задача исследователя дискурса заключается в том, чтобы зафиксировать эту борьбу значений. </w:t>
      </w:r>
    </w:p>
    <w:p w14:paraId="4EC4DC1F" w14:textId="678DFB21" w:rsidR="00C12CA7" w:rsidRDefault="00891B1F"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Критический дискурс-анализ </w:t>
      </w:r>
      <w:proofErr w:type="spellStart"/>
      <w:r>
        <w:rPr>
          <w:rFonts w:ascii="Times New Roman" w:hAnsi="Times New Roman" w:cs="Times New Roman"/>
          <w:sz w:val="28"/>
          <w:szCs w:val="28"/>
        </w:rPr>
        <w:t>Феркло</w:t>
      </w:r>
      <w:proofErr w:type="spellEnd"/>
      <w:r>
        <w:rPr>
          <w:rFonts w:ascii="Times New Roman" w:hAnsi="Times New Roman" w:cs="Times New Roman"/>
          <w:sz w:val="28"/>
          <w:szCs w:val="28"/>
        </w:rPr>
        <w:t xml:space="preserve"> описывает дискурс как </w:t>
      </w:r>
      <w:r w:rsidR="000A1997">
        <w:rPr>
          <w:rFonts w:ascii="Times New Roman" w:hAnsi="Times New Roman" w:cs="Times New Roman"/>
          <w:sz w:val="28"/>
          <w:szCs w:val="28"/>
        </w:rPr>
        <w:t>явление, в значительной степени формирующее социальную действительность. Однако отличием критического дискурс-анализа от предыдущей теории является то, что автор метода признает, что помимо дискурса, социальная практика состоит еще из множества аспектов. Цель исследователя при применении этого способа анализ</w:t>
      </w:r>
      <w:r w:rsidR="008A6037">
        <w:rPr>
          <w:rFonts w:ascii="Times New Roman" w:hAnsi="Times New Roman" w:cs="Times New Roman"/>
          <w:sz w:val="28"/>
          <w:szCs w:val="28"/>
        </w:rPr>
        <w:t>а</w:t>
      </w:r>
      <w:r w:rsidR="000A1997">
        <w:rPr>
          <w:rFonts w:ascii="Times New Roman" w:hAnsi="Times New Roman" w:cs="Times New Roman"/>
          <w:sz w:val="28"/>
          <w:szCs w:val="28"/>
        </w:rPr>
        <w:t xml:space="preserve"> дискурса – изучение изменений и </w:t>
      </w:r>
      <w:proofErr w:type="spellStart"/>
      <w:r w:rsidR="000A1997">
        <w:rPr>
          <w:rFonts w:ascii="Times New Roman" w:hAnsi="Times New Roman" w:cs="Times New Roman"/>
          <w:sz w:val="28"/>
          <w:szCs w:val="28"/>
        </w:rPr>
        <w:t>интертекстуальности</w:t>
      </w:r>
      <w:proofErr w:type="spellEnd"/>
      <w:r w:rsidR="000A1997">
        <w:rPr>
          <w:rFonts w:ascii="Times New Roman" w:hAnsi="Times New Roman" w:cs="Times New Roman"/>
          <w:sz w:val="28"/>
          <w:szCs w:val="28"/>
        </w:rPr>
        <w:t>. Под последним понимается механизм, с помощью которого конкретный текст привлекает элементы и дискурсы других текстов</w:t>
      </w:r>
      <w:r w:rsidR="000A1997">
        <w:rPr>
          <w:rStyle w:val="a5"/>
          <w:rFonts w:ascii="Times New Roman" w:hAnsi="Times New Roman" w:cs="Times New Roman"/>
          <w:sz w:val="28"/>
          <w:szCs w:val="28"/>
        </w:rPr>
        <w:footnoteReference w:id="73"/>
      </w:r>
      <w:r w:rsidR="000A1997">
        <w:rPr>
          <w:rFonts w:ascii="Times New Roman" w:hAnsi="Times New Roman" w:cs="Times New Roman"/>
          <w:sz w:val="28"/>
          <w:szCs w:val="28"/>
        </w:rPr>
        <w:t>.</w:t>
      </w:r>
      <w:r w:rsidR="00003477">
        <w:rPr>
          <w:rFonts w:ascii="Times New Roman" w:hAnsi="Times New Roman" w:cs="Times New Roman"/>
          <w:sz w:val="28"/>
          <w:szCs w:val="28"/>
        </w:rPr>
        <w:t xml:space="preserve"> </w:t>
      </w:r>
    </w:p>
    <w:p w14:paraId="5BCF9B4A" w14:textId="0D5FEFB8" w:rsidR="00C12CA7" w:rsidRDefault="00C12CA7"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w:t>
      </w:r>
      <w:r w:rsidR="008A6037">
        <w:rPr>
          <w:rFonts w:ascii="Times New Roman" w:hAnsi="Times New Roman" w:cs="Times New Roman"/>
          <w:sz w:val="28"/>
          <w:szCs w:val="28"/>
        </w:rPr>
        <w:t>а</w:t>
      </w:r>
      <w:r>
        <w:rPr>
          <w:rFonts w:ascii="Times New Roman" w:hAnsi="Times New Roman" w:cs="Times New Roman"/>
          <w:sz w:val="28"/>
          <w:szCs w:val="28"/>
        </w:rPr>
        <w:t xml:space="preserve"> дискурсивной психологии – исследовать, насколько гибко люди используют доступные им дискурсы в создании </w:t>
      </w:r>
      <w:r w:rsidR="00613FB4">
        <w:rPr>
          <w:rFonts w:ascii="Times New Roman" w:hAnsi="Times New Roman" w:cs="Times New Roman"/>
          <w:sz w:val="28"/>
          <w:szCs w:val="28"/>
        </w:rPr>
        <w:t xml:space="preserve">и обсуждении своих представлений о мире и свою идентичность в речевом взаимодействии, а также проанализировать, каковы социальные последствия этого. То есть, несмотря на название метода, с психологией как изучением внутренних психологических аспектов деятельности человека, он имеет мало общего. </w:t>
      </w:r>
    </w:p>
    <w:p w14:paraId="6B430163" w14:textId="73A4266C" w:rsidR="00891B1F" w:rsidRDefault="00003477" w:rsidP="0002010E">
      <w:pPr>
        <w:widowControl w:val="0"/>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Йоргенсен</w:t>
      </w:r>
      <w:proofErr w:type="spellEnd"/>
      <w:r>
        <w:rPr>
          <w:rFonts w:ascii="Times New Roman" w:hAnsi="Times New Roman" w:cs="Times New Roman"/>
          <w:sz w:val="28"/>
          <w:szCs w:val="28"/>
        </w:rPr>
        <w:t xml:space="preserve"> и Филипс считают </w:t>
      </w:r>
      <w:r w:rsidR="00613FB4">
        <w:rPr>
          <w:rFonts w:ascii="Times New Roman" w:hAnsi="Times New Roman" w:cs="Times New Roman"/>
          <w:sz w:val="28"/>
          <w:szCs w:val="28"/>
        </w:rPr>
        <w:t xml:space="preserve">критический дискурс-анализ </w:t>
      </w:r>
      <w:r>
        <w:rPr>
          <w:rFonts w:ascii="Times New Roman" w:hAnsi="Times New Roman" w:cs="Times New Roman"/>
          <w:sz w:val="28"/>
          <w:szCs w:val="28"/>
        </w:rPr>
        <w:t xml:space="preserve">наиболее приемлемым для анализа дискурса, так как </w:t>
      </w:r>
      <w:r w:rsidR="00613FB4">
        <w:rPr>
          <w:rFonts w:ascii="Times New Roman" w:hAnsi="Times New Roman" w:cs="Times New Roman"/>
          <w:sz w:val="28"/>
          <w:szCs w:val="28"/>
        </w:rPr>
        <w:t xml:space="preserve">он, в отличие от теории Лакло и </w:t>
      </w:r>
      <w:proofErr w:type="spellStart"/>
      <w:r w:rsidR="00613FB4">
        <w:rPr>
          <w:rFonts w:ascii="Times New Roman" w:hAnsi="Times New Roman" w:cs="Times New Roman"/>
          <w:sz w:val="28"/>
          <w:szCs w:val="28"/>
        </w:rPr>
        <w:t>Муфф</w:t>
      </w:r>
      <w:proofErr w:type="spellEnd"/>
      <w:r w:rsidR="00613FB4">
        <w:rPr>
          <w:rFonts w:ascii="Times New Roman" w:hAnsi="Times New Roman" w:cs="Times New Roman"/>
          <w:sz w:val="28"/>
          <w:szCs w:val="28"/>
        </w:rPr>
        <w:t>, больше направлен на эмпирическое исследование текстов, в котором</w:t>
      </w:r>
      <w:r w:rsidR="0042481C">
        <w:rPr>
          <w:rFonts w:ascii="Times New Roman" w:hAnsi="Times New Roman" w:cs="Times New Roman"/>
          <w:sz w:val="28"/>
          <w:szCs w:val="28"/>
        </w:rPr>
        <w:t xml:space="preserve"> </w:t>
      </w:r>
      <w:r w:rsidR="0042481C">
        <w:rPr>
          <w:rFonts w:ascii="Times New Roman" w:hAnsi="Times New Roman" w:cs="Times New Roman"/>
          <w:sz w:val="28"/>
          <w:szCs w:val="28"/>
        </w:rPr>
        <w:lastRenderedPageBreak/>
        <w:t>он</w:t>
      </w:r>
      <w:r w:rsidR="00613FB4">
        <w:rPr>
          <w:rFonts w:ascii="Times New Roman" w:hAnsi="Times New Roman" w:cs="Times New Roman"/>
          <w:sz w:val="28"/>
          <w:szCs w:val="28"/>
        </w:rPr>
        <w:t xml:space="preserve">, в отличие от дискурсивной психологии, задействует лингвистический, а не только риторический анализ текстов. </w:t>
      </w:r>
    </w:p>
    <w:p w14:paraId="787891A9" w14:textId="78B2BF53" w:rsidR="006D3789" w:rsidRDefault="006D3789" w:rsidP="0002010E">
      <w:pPr>
        <w:pStyle w:val="a7"/>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критический анализ медиа-дискурса подразумевает внимательное изучение трех аспектов: текста, дискурсивной практики и практики социальной. В случае с газетной статьей алгоритм анализа будет выглядеть следующим образом: сначала исследователем производится лингвистический и риторический анализ текста, затем изучается процесс производства (кем и как создается и корректируется текст, работа типографии) и потребления материала (анализ аудитории СМИ и ее интерпретации текстов газеты) и после рассматривается социальная практика (к какой сети дискурсов принадлежит дискурсивная практика, каким институциональным и экономическим условиям она подчиняется). </w:t>
      </w:r>
    </w:p>
    <w:p w14:paraId="4478EDB7" w14:textId="174337B5" w:rsidR="006D3789" w:rsidRDefault="006D3789" w:rsidP="0002010E">
      <w:pPr>
        <w:pStyle w:val="a7"/>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сих пор мы рассматривали методы изучения медиа-дискурса вне его привязки к определенному типу. Для анализа этнополитического и, в частности, </w:t>
      </w:r>
      <w:proofErr w:type="spellStart"/>
      <w:r>
        <w:rPr>
          <w:rFonts w:ascii="Times New Roman" w:hAnsi="Times New Roman" w:cs="Times New Roman"/>
          <w:sz w:val="28"/>
          <w:szCs w:val="28"/>
        </w:rPr>
        <w:t>антимигрантского</w:t>
      </w:r>
      <w:proofErr w:type="spellEnd"/>
      <w:r>
        <w:rPr>
          <w:rFonts w:ascii="Times New Roman" w:hAnsi="Times New Roman" w:cs="Times New Roman"/>
          <w:sz w:val="28"/>
          <w:szCs w:val="28"/>
        </w:rPr>
        <w:t xml:space="preserve"> медиа-дискурса группой исследователей</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был разработан «индекс </w:t>
      </w:r>
      <w:proofErr w:type="spellStart"/>
      <w:r>
        <w:rPr>
          <w:rFonts w:ascii="Times New Roman" w:hAnsi="Times New Roman" w:cs="Times New Roman"/>
          <w:sz w:val="28"/>
          <w:szCs w:val="28"/>
        </w:rPr>
        <w:t>интолерантности</w:t>
      </w:r>
      <w:proofErr w:type="spellEnd"/>
      <w:r>
        <w:rPr>
          <w:rFonts w:ascii="Times New Roman" w:hAnsi="Times New Roman" w:cs="Times New Roman"/>
          <w:sz w:val="28"/>
          <w:szCs w:val="28"/>
        </w:rPr>
        <w:t xml:space="preserve">» прессы. Предложенный метод подразумевает </w:t>
      </w:r>
      <w:r w:rsidR="008A6037">
        <w:rPr>
          <w:rFonts w:ascii="Times New Roman" w:hAnsi="Times New Roman" w:cs="Times New Roman"/>
          <w:sz w:val="28"/>
          <w:szCs w:val="28"/>
        </w:rPr>
        <w:t>четыре</w:t>
      </w:r>
      <w:r>
        <w:rPr>
          <w:rFonts w:ascii="Times New Roman" w:hAnsi="Times New Roman" w:cs="Times New Roman"/>
          <w:sz w:val="28"/>
          <w:szCs w:val="28"/>
        </w:rPr>
        <w:t xml:space="preserve"> этапа. На первом из них в тексте устанавливаются «другие», являющиеся оппозицией «мы-группе» (например, «русские» и «мигранты»). Второй шаг включает в себя определение границ «других» – кто входит в их число, кто исключается из группы, каковы критерии членства. Кроме того, описываются качества, которыми наделяются «другие», приписываемое им поведение, комплекс действий, что предлагается осуществить в отношении членов группы. Информация анализируется по следующим критериям: </w:t>
      </w:r>
      <w:r w:rsidRPr="00F85607">
        <w:rPr>
          <w:rFonts w:ascii="Times New Roman" w:hAnsi="Times New Roman" w:cs="Times New Roman"/>
          <w:sz w:val="28"/>
          <w:szCs w:val="28"/>
        </w:rPr>
        <w:t>«насилие»</w:t>
      </w:r>
      <w:r>
        <w:rPr>
          <w:rFonts w:ascii="Times New Roman" w:hAnsi="Times New Roman" w:cs="Times New Roman"/>
          <w:sz w:val="28"/>
          <w:szCs w:val="28"/>
        </w:rPr>
        <w:t xml:space="preserve"> (начисляется 5 баллов)</w:t>
      </w:r>
      <w:r w:rsidRPr="00F85607">
        <w:rPr>
          <w:rFonts w:ascii="Times New Roman" w:hAnsi="Times New Roman" w:cs="Times New Roman"/>
          <w:sz w:val="28"/>
          <w:szCs w:val="28"/>
        </w:rPr>
        <w:t>, «угроза»</w:t>
      </w:r>
      <w:r>
        <w:rPr>
          <w:rFonts w:ascii="Times New Roman" w:hAnsi="Times New Roman" w:cs="Times New Roman"/>
          <w:sz w:val="28"/>
          <w:szCs w:val="28"/>
        </w:rPr>
        <w:t xml:space="preserve"> (4 балла)</w:t>
      </w:r>
      <w:r w:rsidRPr="00F85607">
        <w:rPr>
          <w:rFonts w:ascii="Times New Roman" w:hAnsi="Times New Roman" w:cs="Times New Roman"/>
          <w:sz w:val="28"/>
          <w:szCs w:val="28"/>
        </w:rPr>
        <w:t>, «дискриминация»</w:t>
      </w:r>
      <w:r>
        <w:rPr>
          <w:rFonts w:ascii="Times New Roman" w:hAnsi="Times New Roman" w:cs="Times New Roman"/>
          <w:sz w:val="28"/>
          <w:szCs w:val="28"/>
        </w:rPr>
        <w:t xml:space="preserve"> (3 балла)</w:t>
      </w:r>
      <w:r w:rsidRPr="00F85607">
        <w:rPr>
          <w:rFonts w:ascii="Times New Roman" w:hAnsi="Times New Roman" w:cs="Times New Roman"/>
          <w:sz w:val="28"/>
          <w:szCs w:val="28"/>
        </w:rPr>
        <w:t>, «лексика»</w:t>
      </w:r>
      <w:r>
        <w:rPr>
          <w:rFonts w:ascii="Times New Roman" w:hAnsi="Times New Roman" w:cs="Times New Roman"/>
          <w:sz w:val="28"/>
          <w:szCs w:val="28"/>
        </w:rPr>
        <w:t xml:space="preserve"> (2 балла)</w:t>
      </w:r>
      <w:r w:rsidRPr="00F85607">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проблематизация</w:t>
      </w:r>
      <w:proofErr w:type="spellEnd"/>
      <w:r>
        <w:rPr>
          <w:rFonts w:ascii="Times New Roman" w:hAnsi="Times New Roman" w:cs="Times New Roman"/>
          <w:sz w:val="28"/>
          <w:szCs w:val="28"/>
        </w:rPr>
        <w:t xml:space="preserve">» (2 балла), «метонимия» (1 балл) и </w:t>
      </w:r>
      <w:r w:rsidRPr="00F85607">
        <w:rPr>
          <w:rFonts w:ascii="Times New Roman" w:hAnsi="Times New Roman" w:cs="Times New Roman"/>
          <w:sz w:val="28"/>
          <w:szCs w:val="28"/>
        </w:rPr>
        <w:t>«негатив»</w:t>
      </w:r>
      <w:r>
        <w:rPr>
          <w:rFonts w:ascii="Times New Roman" w:hAnsi="Times New Roman" w:cs="Times New Roman"/>
          <w:sz w:val="28"/>
          <w:szCs w:val="28"/>
        </w:rPr>
        <w:t xml:space="preserve"> (1 балл). На третьем этапе подсчитывается сумма баллов для каждого «другого». Четвертый этап необходим в случае, если в тексте присутствует несколько категорий «других». Тогда каждой категории присваивается отдельный </w:t>
      </w:r>
      <w:r>
        <w:rPr>
          <w:rFonts w:ascii="Times New Roman" w:hAnsi="Times New Roman" w:cs="Times New Roman"/>
          <w:sz w:val="28"/>
          <w:szCs w:val="28"/>
        </w:rPr>
        <w:lastRenderedPageBreak/>
        <w:t>индекс и текст получает самое высокое из получившихся значений</w:t>
      </w:r>
      <w:r>
        <w:rPr>
          <w:rStyle w:val="a5"/>
          <w:rFonts w:ascii="Times New Roman" w:hAnsi="Times New Roman" w:cs="Times New Roman"/>
          <w:sz w:val="28"/>
          <w:szCs w:val="28"/>
        </w:rPr>
        <w:footnoteReference w:id="75"/>
      </w:r>
      <w:r>
        <w:rPr>
          <w:rFonts w:ascii="Times New Roman" w:hAnsi="Times New Roman" w:cs="Times New Roman"/>
          <w:sz w:val="28"/>
          <w:szCs w:val="28"/>
        </w:rPr>
        <w:t xml:space="preserve">. </w:t>
      </w:r>
    </w:p>
    <w:p w14:paraId="6E445FEB" w14:textId="1BA70853" w:rsidR="006D3789" w:rsidRDefault="006D3789" w:rsidP="0002010E">
      <w:pPr>
        <w:pStyle w:val="a7"/>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существует несколько методов изучения медиа-дискурса, каждый из которых имеет свои достоинства и недостатки, степень разработанности и апробации. Комбинированный контент-анализ как синтез </w:t>
      </w:r>
      <w:r w:rsidR="008F1AF9">
        <w:rPr>
          <w:rFonts w:ascii="Times New Roman" w:hAnsi="Times New Roman" w:cs="Times New Roman"/>
          <w:sz w:val="28"/>
          <w:szCs w:val="28"/>
        </w:rPr>
        <w:t>структурного</w:t>
      </w:r>
      <w:r>
        <w:rPr>
          <w:rFonts w:ascii="Times New Roman" w:hAnsi="Times New Roman" w:cs="Times New Roman"/>
          <w:sz w:val="28"/>
          <w:szCs w:val="28"/>
        </w:rPr>
        <w:t xml:space="preserve"> и содержательного методов представляется нам наиболее удобной в силу своей простоты и разработанности методологией. </w:t>
      </w:r>
      <w:proofErr w:type="spellStart"/>
      <w:r>
        <w:rPr>
          <w:rFonts w:ascii="Times New Roman" w:hAnsi="Times New Roman" w:cs="Times New Roman"/>
          <w:sz w:val="28"/>
          <w:szCs w:val="28"/>
        </w:rPr>
        <w:t>Интент</w:t>
      </w:r>
      <w:proofErr w:type="spellEnd"/>
      <w:r>
        <w:rPr>
          <w:rFonts w:ascii="Times New Roman" w:hAnsi="Times New Roman" w:cs="Times New Roman"/>
          <w:sz w:val="28"/>
          <w:szCs w:val="28"/>
        </w:rPr>
        <w:t>-анализ как процесс выявления главного «</w:t>
      </w:r>
      <w:proofErr w:type="spellStart"/>
      <w:r>
        <w:rPr>
          <w:rFonts w:ascii="Times New Roman" w:hAnsi="Times New Roman" w:cs="Times New Roman"/>
          <w:sz w:val="28"/>
          <w:szCs w:val="28"/>
        </w:rPr>
        <w:t>месседжа</w:t>
      </w:r>
      <w:proofErr w:type="spellEnd"/>
      <w:r>
        <w:rPr>
          <w:rFonts w:ascii="Times New Roman" w:hAnsi="Times New Roman" w:cs="Times New Roman"/>
          <w:sz w:val="28"/>
          <w:szCs w:val="28"/>
        </w:rPr>
        <w:t>» текста также имеет право на существование в ряду методов анализа медиа-дискурса и оптимально подходит для изучения речи политических акторов. Относительно новый метод дискурс-анализа, предназначенный для непосредственного изучения дискурса, имеет несколько разновидностей, из которых наше предпочтение отдается критическому дискурс-анализу Н.</w:t>
      </w:r>
      <w:r w:rsidR="008A6037">
        <w:rPr>
          <w:rFonts w:ascii="Times New Roman" w:hAnsi="Times New Roman" w:cs="Times New Roman"/>
          <w:sz w:val="28"/>
          <w:szCs w:val="28"/>
        </w:rPr>
        <w:t> </w:t>
      </w:r>
      <w:proofErr w:type="spellStart"/>
      <w:r>
        <w:rPr>
          <w:rFonts w:ascii="Times New Roman" w:hAnsi="Times New Roman" w:cs="Times New Roman"/>
          <w:sz w:val="28"/>
          <w:szCs w:val="28"/>
        </w:rPr>
        <w:t>Феркло</w:t>
      </w:r>
      <w:proofErr w:type="spellEnd"/>
      <w:r>
        <w:rPr>
          <w:rFonts w:ascii="Times New Roman" w:hAnsi="Times New Roman" w:cs="Times New Roman"/>
          <w:sz w:val="28"/>
          <w:szCs w:val="28"/>
        </w:rPr>
        <w:t xml:space="preserve">, так как данный тип дискурсивного анализа, в первую очередь, ориентируется на текст, однако использует анализ и «внешних» по отношению к тексту факторов, что помогает лучше понять, как медиа-дискурс создает социальную действительность и как эта действительность влияет на сам дискурс. Кроме того, была рассмотрена разработанная специально для анализа этнополитического медиа-дискурса процедура вычисления индекса </w:t>
      </w:r>
      <w:proofErr w:type="spellStart"/>
      <w:r>
        <w:rPr>
          <w:rFonts w:ascii="Times New Roman" w:hAnsi="Times New Roman" w:cs="Times New Roman"/>
          <w:sz w:val="28"/>
          <w:szCs w:val="28"/>
        </w:rPr>
        <w:t>интолерантности</w:t>
      </w:r>
      <w:proofErr w:type="spellEnd"/>
      <w:r>
        <w:rPr>
          <w:rFonts w:ascii="Times New Roman" w:hAnsi="Times New Roman" w:cs="Times New Roman"/>
          <w:sz w:val="28"/>
          <w:szCs w:val="28"/>
        </w:rPr>
        <w:t xml:space="preserve"> в СМИ. Индекс позволяет установить количественные параметры для проявлений языка вражды в прессе, что дает возможность для проведения сравнения между различными изданиями, городами, странами и выявления тенденций в сфере освещения СМИ этнической проблематики. </w:t>
      </w:r>
    </w:p>
    <w:p w14:paraId="28C263E0" w14:textId="77777777" w:rsidR="0079510D" w:rsidRDefault="0079510D" w:rsidP="0002010E">
      <w:pPr>
        <w:pStyle w:val="a7"/>
        <w:widowControl w:val="0"/>
        <w:spacing w:after="0" w:line="360" w:lineRule="auto"/>
        <w:ind w:left="0" w:firstLine="709"/>
        <w:jc w:val="both"/>
        <w:rPr>
          <w:rFonts w:ascii="Times New Roman" w:hAnsi="Times New Roman" w:cs="Times New Roman"/>
          <w:sz w:val="28"/>
          <w:szCs w:val="28"/>
        </w:rPr>
      </w:pPr>
    </w:p>
    <w:p w14:paraId="13B03819" w14:textId="60334E76" w:rsidR="00990954" w:rsidRDefault="008A6037" w:rsidP="0002010E">
      <w:pPr>
        <w:pStyle w:val="a7"/>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w:t>
      </w:r>
      <w:r w:rsidR="006D3789">
        <w:rPr>
          <w:rFonts w:ascii="Times New Roman" w:hAnsi="Times New Roman" w:cs="Times New Roman"/>
          <w:sz w:val="28"/>
          <w:szCs w:val="28"/>
        </w:rPr>
        <w:t>, основное внимание в нашей работе сфокусировано на СМИ, как важнейшем субъекте, формирующ</w:t>
      </w:r>
      <w:r>
        <w:rPr>
          <w:rFonts w:ascii="Times New Roman" w:hAnsi="Times New Roman" w:cs="Times New Roman"/>
          <w:sz w:val="28"/>
          <w:szCs w:val="28"/>
        </w:rPr>
        <w:t>е</w:t>
      </w:r>
      <w:r w:rsidR="006D3789">
        <w:rPr>
          <w:rFonts w:ascii="Times New Roman" w:hAnsi="Times New Roman" w:cs="Times New Roman"/>
          <w:sz w:val="28"/>
          <w:szCs w:val="28"/>
        </w:rPr>
        <w:t xml:space="preserve">м отношение к «другим» в обществе. Регулирование межэтнических отношений в социуме является непростой задачей и медиа справляются с ней по-разному. Издание может служить как площадкой для диалога различных этносов, проживающих в одном городе/государстве, так и манипуляционным рупором, направленным на </w:t>
      </w:r>
      <w:r w:rsidR="006D3789">
        <w:rPr>
          <w:rFonts w:ascii="Times New Roman" w:hAnsi="Times New Roman" w:cs="Times New Roman"/>
          <w:sz w:val="28"/>
          <w:szCs w:val="28"/>
        </w:rPr>
        <w:lastRenderedPageBreak/>
        <w:t xml:space="preserve">повышение тиражей посредством разжигания этнической розни и ксенофобии. Основным инструментом массмедиа при достижении обеих целей является язык. </w:t>
      </w:r>
      <w:proofErr w:type="spellStart"/>
      <w:r w:rsidR="006D3789">
        <w:rPr>
          <w:rFonts w:ascii="Times New Roman" w:hAnsi="Times New Roman" w:cs="Times New Roman"/>
          <w:sz w:val="28"/>
          <w:szCs w:val="28"/>
        </w:rPr>
        <w:t>Архиважность</w:t>
      </w:r>
      <w:proofErr w:type="spellEnd"/>
      <w:r w:rsidR="006D3789">
        <w:rPr>
          <w:rFonts w:ascii="Times New Roman" w:hAnsi="Times New Roman" w:cs="Times New Roman"/>
          <w:sz w:val="28"/>
          <w:szCs w:val="28"/>
        </w:rPr>
        <w:t xml:space="preserve"> языка в повседневной жизни любого гражданина раскрывает и опасность его неразумного использования: как инструмент конструирования мышления человека и его социальной реальности, язык может быть «невидимым орудием», при помощи которого в общественном сознании закрепляются определенные границы, ценности и установки. СМИ располагают широким арсеналом приемов для языкового манипулирования сознанием отдельных людей и целых общностей, что наряду с другими институтами позволяет им устанавливать уровень толерантности в социуме. Массмедиа являются наиболее удобной площадкой для изучения медийного дискурса. Анализ данного явления может проводиться разными способами. На сегодняшний день наиболее распространен метод контент-анализа, который, в силу своего удобства, стал основой для методики эмпирического исследования в данной работе. В то же время мы не могли обойти вниманием дискурсивный подход, что создавался вместе с развитием теории дискурса, и, несомненно, должен применяться при дискурсивных исследованиях.</w:t>
      </w:r>
      <w:r w:rsidR="00D41EBD">
        <w:rPr>
          <w:rFonts w:ascii="Times New Roman" w:hAnsi="Times New Roman" w:cs="Times New Roman"/>
          <w:sz w:val="28"/>
          <w:szCs w:val="28"/>
        </w:rPr>
        <w:t xml:space="preserve"> </w:t>
      </w:r>
      <w:r w:rsidR="006D3789">
        <w:rPr>
          <w:rFonts w:ascii="Times New Roman" w:hAnsi="Times New Roman" w:cs="Times New Roman"/>
          <w:sz w:val="28"/>
          <w:szCs w:val="28"/>
        </w:rPr>
        <w:t>В рамках настоящей диссертации элементы критического дискурс-анализа дополнили методику контент-анализа СМИ Санкт-Петербурга на предмет освещения миграционной проблематики. Специфика вхождения этого вопроса в повестку дня ведущих петербургских изданий станет предметом нашего разговора в следующей главе</w:t>
      </w:r>
      <w:r>
        <w:rPr>
          <w:rFonts w:ascii="Times New Roman" w:hAnsi="Times New Roman" w:cs="Times New Roman"/>
          <w:sz w:val="28"/>
          <w:szCs w:val="28"/>
        </w:rPr>
        <w:t xml:space="preserve"> данной работы.</w:t>
      </w:r>
    </w:p>
    <w:p w14:paraId="0B638681" w14:textId="77777777" w:rsidR="00990954" w:rsidRPr="00990954" w:rsidRDefault="00990954" w:rsidP="0002010E">
      <w:pPr>
        <w:widowControl w:val="0"/>
      </w:pPr>
    </w:p>
    <w:p w14:paraId="1EB699FC" w14:textId="77777777" w:rsidR="00990954" w:rsidRPr="00990954" w:rsidRDefault="00990954" w:rsidP="0002010E">
      <w:pPr>
        <w:widowControl w:val="0"/>
      </w:pPr>
    </w:p>
    <w:p w14:paraId="0D54945F" w14:textId="77777777" w:rsidR="00990954" w:rsidRPr="00990954" w:rsidRDefault="00990954" w:rsidP="0002010E">
      <w:pPr>
        <w:widowControl w:val="0"/>
      </w:pPr>
    </w:p>
    <w:p w14:paraId="4A88E6E8" w14:textId="77777777" w:rsidR="00990954" w:rsidRPr="00990954" w:rsidRDefault="00990954" w:rsidP="0002010E">
      <w:pPr>
        <w:widowControl w:val="0"/>
      </w:pPr>
    </w:p>
    <w:p w14:paraId="3E1C7E66" w14:textId="77777777" w:rsidR="00990954" w:rsidRPr="00990954" w:rsidRDefault="00990954" w:rsidP="0002010E">
      <w:pPr>
        <w:widowControl w:val="0"/>
      </w:pPr>
    </w:p>
    <w:p w14:paraId="6F93A4F0" w14:textId="77777777" w:rsidR="00990954" w:rsidRPr="00990954" w:rsidRDefault="00990954" w:rsidP="0002010E">
      <w:pPr>
        <w:widowControl w:val="0"/>
      </w:pPr>
    </w:p>
    <w:p w14:paraId="2B55DCFC" w14:textId="0F8E0B53" w:rsidR="00990954" w:rsidRDefault="00990954" w:rsidP="0002010E">
      <w:pPr>
        <w:widowControl w:val="0"/>
      </w:pPr>
    </w:p>
    <w:p w14:paraId="0D139A5A" w14:textId="77777777" w:rsidR="00990954" w:rsidRDefault="00990954" w:rsidP="0002010E">
      <w:pPr>
        <w:widowControl w:val="0"/>
      </w:pPr>
    </w:p>
    <w:p w14:paraId="1B86D923" w14:textId="3A32B6E2" w:rsidR="00990954" w:rsidRPr="00CF5832" w:rsidRDefault="00990954" w:rsidP="00CF5832">
      <w:pPr>
        <w:pStyle w:val="1"/>
        <w:keepNext w:val="0"/>
        <w:keepLines w:val="0"/>
        <w:widowControl w:val="0"/>
        <w:spacing w:before="0" w:after="120" w:line="360" w:lineRule="auto"/>
        <w:ind w:left="1410" w:hanging="1410"/>
        <w:jc w:val="center"/>
        <w:rPr>
          <w:rFonts w:ascii="Times New Roman" w:hAnsi="Times New Roman" w:cs="Times New Roman"/>
          <w:color w:val="auto"/>
        </w:rPr>
      </w:pPr>
      <w:bookmarkStart w:id="5" w:name="_Toc419065710"/>
      <w:r w:rsidRPr="00CF5832">
        <w:rPr>
          <w:rFonts w:ascii="Times New Roman" w:hAnsi="Times New Roman" w:cs="Times New Roman"/>
          <w:color w:val="auto"/>
        </w:rPr>
        <w:t xml:space="preserve">Глава </w:t>
      </w:r>
      <w:r w:rsidRPr="00CF5832">
        <w:rPr>
          <w:rFonts w:ascii="Times New Roman" w:hAnsi="Times New Roman" w:cs="Times New Roman"/>
          <w:color w:val="auto"/>
          <w:lang w:val="en-US"/>
        </w:rPr>
        <w:t>II</w:t>
      </w:r>
      <w:r w:rsidR="0074131C" w:rsidRPr="00CF5832">
        <w:rPr>
          <w:rFonts w:ascii="Times New Roman" w:hAnsi="Times New Roman" w:cs="Times New Roman"/>
          <w:color w:val="auto"/>
        </w:rPr>
        <w:t>.</w:t>
      </w:r>
      <w:r w:rsidR="0074131C" w:rsidRPr="00CF5832">
        <w:rPr>
          <w:rFonts w:ascii="Times New Roman" w:hAnsi="Times New Roman" w:cs="Times New Roman"/>
          <w:color w:val="auto"/>
        </w:rPr>
        <w:tab/>
      </w:r>
      <w:r w:rsidRPr="00CF5832">
        <w:rPr>
          <w:rFonts w:ascii="Times New Roman" w:hAnsi="Times New Roman" w:cs="Times New Roman"/>
          <w:color w:val="auto"/>
        </w:rPr>
        <w:t>С</w:t>
      </w:r>
      <w:r w:rsidR="0074131C" w:rsidRPr="00CF5832">
        <w:rPr>
          <w:rFonts w:ascii="Times New Roman" w:hAnsi="Times New Roman" w:cs="Times New Roman"/>
          <w:color w:val="auto"/>
        </w:rPr>
        <w:t>ПЕЦИФИКА ЭТНОПОЛИТИЧЕСКОГО ДИСКУРСА В МЕГАПОЛИСЕ</w:t>
      </w:r>
      <w:bookmarkEnd w:id="5"/>
    </w:p>
    <w:p w14:paraId="600FC164" w14:textId="577B103D" w:rsidR="00CF5832" w:rsidRPr="00CF5832" w:rsidRDefault="00FE240F" w:rsidP="00CF5832">
      <w:pPr>
        <w:pStyle w:val="1"/>
        <w:keepNext w:val="0"/>
        <w:keepLines w:val="0"/>
        <w:widowControl w:val="0"/>
        <w:spacing w:before="0" w:after="120" w:line="360" w:lineRule="auto"/>
        <w:ind w:left="703" w:hanging="703"/>
        <w:jc w:val="center"/>
        <w:rPr>
          <w:rFonts w:ascii="Times New Roman" w:hAnsi="Times New Roman" w:cs="Times New Roman"/>
          <w:color w:val="auto"/>
        </w:rPr>
      </w:pPr>
      <w:bookmarkStart w:id="6" w:name="_Toc419065711"/>
      <w:r w:rsidRPr="00CF5832">
        <w:rPr>
          <w:rFonts w:ascii="Times New Roman" w:hAnsi="Times New Roman" w:cs="Times New Roman"/>
          <w:color w:val="auto"/>
        </w:rPr>
        <w:t>2.1.</w:t>
      </w:r>
      <w:r w:rsidRPr="00CF5832">
        <w:rPr>
          <w:rFonts w:ascii="Times New Roman" w:hAnsi="Times New Roman" w:cs="Times New Roman"/>
          <w:color w:val="auto"/>
        </w:rPr>
        <w:tab/>
      </w:r>
      <w:r w:rsidR="00990954" w:rsidRPr="00CF5832">
        <w:rPr>
          <w:rFonts w:ascii="Times New Roman" w:hAnsi="Times New Roman" w:cs="Times New Roman"/>
          <w:color w:val="auto"/>
        </w:rPr>
        <w:t>Актуализация проблемы миграции в средствах массовой информации Санкт-Петербурга</w:t>
      </w:r>
      <w:bookmarkEnd w:id="6"/>
    </w:p>
    <w:p w14:paraId="3AB010DE" w14:textId="77777777" w:rsidR="00990954" w:rsidRPr="00D30EBE" w:rsidRDefault="00990954" w:rsidP="0002010E">
      <w:pPr>
        <w:widowControl w:val="0"/>
        <w:spacing w:after="0" w:line="360" w:lineRule="auto"/>
        <w:ind w:firstLine="709"/>
        <w:contextualSpacing/>
        <w:jc w:val="both"/>
        <w:rPr>
          <w:rFonts w:ascii="Times New Roman" w:hAnsi="Times New Roman" w:cs="Times New Roman"/>
          <w:sz w:val="28"/>
          <w:szCs w:val="28"/>
        </w:rPr>
      </w:pPr>
      <w:r w:rsidRPr="00D30EBE">
        <w:rPr>
          <w:rFonts w:ascii="Times New Roman" w:hAnsi="Times New Roman" w:cs="Times New Roman"/>
          <w:sz w:val="28"/>
          <w:szCs w:val="28"/>
        </w:rPr>
        <w:t xml:space="preserve">Прежде чем начать разговор о характерных чертах и важности </w:t>
      </w:r>
      <w:proofErr w:type="spellStart"/>
      <w:r w:rsidRPr="00D30EBE">
        <w:rPr>
          <w:rFonts w:ascii="Times New Roman" w:hAnsi="Times New Roman" w:cs="Times New Roman"/>
          <w:sz w:val="28"/>
          <w:szCs w:val="28"/>
        </w:rPr>
        <w:t>антимигрантского</w:t>
      </w:r>
      <w:proofErr w:type="spellEnd"/>
      <w:r w:rsidRPr="00D30EBE">
        <w:rPr>
          <w:rFonts w:ascii="Times New Roman" w:hAnsi="Times New Roman" w:cs="Times New Roman"/>
          <w:sz w:val="28"/>
          <w:szCs w:val="28"/>
        </w:rPr>
        <w:t xml:space="preserve"> дискурса в мегаполисе, имеет смысл раскрыть сущность основных понятий, которыми мы будем оперировать в данной части нашей работы. Поскольку объектом нашего исследования является миграция, то начнем именно с нее. </w:t>
      </w:r>
    </w:p>
    <w:p w14:paraId="0F83E187" w14:textId="1AB9F1C4" w:rsidR="00990954" w:rsidRPr="00D30EBE" w:rsidRDefault="00990954" w:rsidP="0002010E">
      <w:pPr>
        <w:pStyle w:val="Bodytext1"/>
        <w:widowControl w:val="0"/>
        <w:shd w:val="clear" w:color="auto" w:fill="auto"/>
        <w:spacing w:before="0" w:line="360" w:lineRule="auto"/>
        <w:ind w:firstLine="720"/>
        <w:rPr>
          <w:sz w:val="28"/>
          <w:szCs w:val="28"/>
        </w:rPr>
      </w:pPr>
      <w:r w:rsidRPr="00D30EBE">
        <w:rPr>
          <w:sz w:val="28"/>
          <w:szCs w:val="28"/>
        </w:rPr>
        <w:t>Миграция населения (от лат</w:t>
      </w:r>
      <w:proofErr w:type="gramStart"/>
      <w:r w:rsidRPr="00D30EBE">
        <w:rPr>
          <w:sz w:val="28"/>
          <w:szCs w:val="28"/>
        </w:rPr>
        <w:t xml:space="preserve">. </w:t>
      </w:r>
      <w:proofErr w:type="spellStart"/>
      <w:r w:rsidRPr="00D30EBE">
        <w:rPr>
          <w:sz w:val="28"/>
          <w:szCs w:val="28"/>
        </w:rPr>
        <w:t>migratio</w:t>
      </w:r>
      <w:proofErr w:type="spellEnd"/>
      <w:proofErr w:type="gramEnd"/>
      <w:r w:rsidRPr="00D30EBE">
        <w:rPr>
          <w:sz w:val="28"/>
          <w:szCs w:val="28"/>
        </w:rPr>
        <w:t xml:space="preserve"> — перемещение, переселение). В современной отечественной науке существует около 40 определений миграции. Наиболее распространен</w:t>
      </w:r>
      <w:r w:rsidR="00E675F7">
        <w:rPr>
          <w:sz w:val="28"/>
          <w:szCs w:val="28"/>
        </w:rPr>
        <w:t xml:space="preserve">о </w:t>
      </w:r>
      <w:r w:rsidRPr="00D30EBE">
        <w:rPr>
          <w:sz w:val="28"/>
          <w:szCs w:val="28"/>
        </w:rPr>
        <w:t>определение Л.</w:t>
      </w:r>
      <w:r w:rsidR="00E675F7">
        <w:rPr>
          <w:sz w:val="28"/>
          <w:szCs w:val="28"/>
        </w:rPr>
        <w:t> </w:t>
      </w:r>
      <w:r w:rsidRPr="00D30EBE">
        <w:rPr>
          <w:sz w:val="28"/>
          <w:szCs w:val="28"/>
        </w:rPr>
        <w:t>Л.</w:t>
      </w:r>
      <w:r w:rsidR="00E675F7">
        <w:rPr>
          <w:sz w:val="28"/>
          <w:szCs w:val="28"/>
        </w:rPr>
        <w:t> </w:t>
      </w:r>
      <w:proofErr w:type="spellStart"/>
      <w:r w:rsidRPr="00D30EBE">
        <w:rPr>
          <w:sz w:val="28"/>
          <w:szCs w:val="28"/>
        </w:rPr>
        <w:t>Рыбаковского</w:t>
      </w:r>
      <w:proofErr w:type="spellEnd"/>
      <w:r w:rsidRPr="00D30EBE">
        <w:rPr>
          <w:sz w:val="28"/>
          <w:szCs w:val="28"/>
        </w:rPr>
        <w:t>, который предлагает называть миграцией любое территориальное перемещение, совершающееся между различными населенными пунктами одной или нескольких административно-территориальных единиц, независимо от продолжительности, регулярности и целевой направленности</w:t>
      </w:r>
      <w:r w:rsidRPr="00D30EBE">
        <w:rPr>
          <w:rStyle w:val="a5"/>
          <w:sz w:val="28"/>
          <w:szCs w:val="28"/>
        </w:rPr>
        <w:footnoteReference w:id="76"/>
      </w:r>
      <w:r w:rsidRPr="00D30EBE">
        <w:rPr>
          <w:sz w:val="28"/>
          <w:szCs w:val="28"/>
        </w:rPr>
        <w:t>.</w:t>
      </w:r>
    </w:p>
    <w:p w14:paraId="516FB974" w14:textId="77777777" w:rsidR="00990954" w:rsidRPr="00D30EBE" w:rsidRDefault="00990954" w:rsidP="0002010E">
      <w:pPr>
        <w:widowControl w:val="0"/>
        <w:spacing w:after="0" w:line="360" w:lineRule="auto"/>
        <w:ind w:firstLine="709"/>
        <w:contextualSpacing/>
        <w:jc w:val="both"/>
        <w:rPr>
          <w:rFonts w:ascii="Times New Roman" w:hAnsi="Times New Roman" w:cs="Times New Roman"/>
          <w:sz w:val="28"/>
          <w:szCs w:val="28"/>
        </w:rPr>
      </w:pPr>
      <w:r w:rsidRPr="00D30EBE">
        <w:rPr>
          <w:rFonts w:ascii="Times New Roman" w:hAnsi="Times New Roman" w:cs="Times New Roman"/>
          <w:sz w:val="28"/>
          <w:szCs w:val="28"/>
        </w:rPr>
        <w:t xml:space="preserve">Данное явление имеет две основные разновидности: миграция внешняя (или международная) и внутренняя. Внутренняя миграция – это перемещение граждан внутри одного государства, например, из одного субъекта РФ в другой. </w:t>
      </w:r>
    </w:p>
    <w:p w14:paraId="462A86EF" w14:textId="77777777" w:rsidR="00990954" w:rsidRPr="00D30EBE" w:rsidRDefault="00990954" w:rsidP="0002010E">
      <w:pPr>
        <w:widowControl w:val="0"/>
        <w:spacing w:after="0" w:line="360" w:lineRule="auto"/>
        <w:ind w:firstLine="709"/>
        <w:contextualSpacing/>
        <w:jc w:val="both"/>
        <w:rPr>
          <w:rFonts w:ascii="Times New Roman" w:hAnsi="Times New Roman" w:cs="Times New Roman"/>
          <w:sz w:val="28"/>
          <w:szCs w:val="28"/>
        </w:rPr>
      </w:pPr>
      <w:r w:rsidRPr="00D30EBE">
        <w:rPr>
          <w:rFonts w:ascii="Times New Roman" w:hAnsi="Times New Roman" w:cs="Times New Roman"/>
          <w:sz w:val="28"/>
          <w:szCs w:val="28"/>
        </w:rPr>
        <w:t xml:space="preserve">Международная миграция населения — миграция населения между странами, связанная с изменением постоянного места жительства и гражданства или с пребыванием в стране въезда-выезда, имеющая долгосрочный (по рекомендации ООН для статистического учета — более 1 года), сезонный и маятниковый характер. Главным отличительным признаком международной миграции населения по сравнению с внутренней </w:t>
      </w:r>
      <w:r w:rsidRPr="00D30EBE">
        <w:rPr>
          <w:rFonts w:ascii="Times New Roman" w:hAnsi="Times New Roman" w:cs="Times New Roman"/>
          <w:sz w:val="28"/>
          <w:szCs w:val="28"/>
        </w:rPr>
        <w:lastRenderedPageBreak/>
        <w:t>миграцией является факт пересечения людьми государственной границы</w:t>
      </w:r>
      <w:r w:rsidRPr="00D30EBE">
        <w:rPr>
          <w:rStyle w:val="a5"/>
          <w:rFonts w:ascii="Times New Roman" w:hAnsi="Times New Roman" w:cs="Times New Roman"/>
          <w:sz w:val="28"/>
          <w:szCs w:val="28"/>
        </w:rPr>
        <w:footnoteReference w:id="77"/>
      </w:r>
      <w:r w:rsidRPr="00D30EBE">
        <w:rPr>
          <w:rFonts w:ascii="Times New Roman" w:hAnsi="Times New Roman" w:cs="Times New Roman"/>
          <w:sz w:val="28"/>
          <w:szCs w:val="28"/>
        </w:rPr>
        <w:t>. Эта разновидность миграции также имеет несколько типов:</w:t>
      </w:r>
    </w:p>
    <w:p w14:paraId="688758F6" w14:textId="77777777" w:rsidR="00990954" w:rsidRPr="00D30EBE" w:rsidRDefault="00990954" w:rsidP="0002010E">
      <w:pPr>
        <w:pStyle w:val="Bodytext1"/>
        <w:widowControl w:val="0"/>
        <w:numPr>
          <w:ilvl w:val="0"/>
          <w:numId w:val="10"/>
        </w:numPr>
        <w:shd w:val="clear" w:color="auto" w:fill="auto"/>
        <w:tabs>
          <w:tab w:val="left" w:pos="562"/>
        </w:tabs>
        <w:spacing w:before="0" w:line="360" w:lineRule="auto"/>
        <w:ind w:left="993"/>
        <w:rPr>
          <w:sz w:val="28"/>
          <w:szCs w:val="28"/>
        </w:rPr>
      </w:pPr>
      <w:proofErr w:type="gramStart"/>
      <w:r w:rsidRPr="008A1FC3">
        <w:rPr>
          <w:rStyle w:val="Bodytext12"/>
          <w:i w:val="0"/>
          <w:sz w:val="28"/>
          <w:szCs w:val="28"/>
        </w:rPr>
        <w:t>безвозвратная</w:t>
      </w:r>
      <w:proofErr w:type="gramEnd"/>
      <w:r w:rsidRPr="00D30EBE">
        <w:rPr>
          <w:rStyle w:val="Bodytext10pt"/>
          <w:sz w:val="28"/>
          <w:szCs w:val="28"/>
        </w:rPr>
        <w:t xml:space="preserve"> (постоянная), осуществляемая с целью выезда на постоянное место жительства в принимающей стране;</w:t>
      </w:r>
    </w:p>
    <w:p w14:paraId="2B6CC2EA" w14:textId="6A7C9FE7" w:rsidR="00990954" w:rsidRPr="00D30EBE" w:rsidRDefault="00990954" w:rsidP="0002010E">
      <w:pPr>
        <w:pStyle w:val="a7"/>
        <w:widowControl w:val="0"/>
        <w:numPr>
          <w:ilvl w:val="0"/>
          <w:numId w:val="10"/>
        </w:numPr>
        <w:spacing w:after="0" w:line="360" w:lineRule="auto"/>
        <w:ind w:left="993"/>
        <w:jc w:val="both"/>
        <w:rPr>
          <w:rStyle w:val="Bodytext10pt"/>
          <w:sz w:val="28"/>
          <w:szCs w:val="28"/>
          <w:shd w:val="clear" w:color="auto" w:fill="auto"/>
        </w:rPr>
      </w:pPr>
      <w:proofErr w:type="gramStart"/>
      <w:r w:rsidRPr="008A1FC3">
        <w:rPr>
          <w:rStyle w:val="Bodytext12"/>
          <w:i w:val="0"/>
          <w:sz w:val="28"/>
          <w:szCs w:val="28"/>
        </w:rPr>
        <w:t>временно</w:t>
      </w:r>
      <w:proofErr w:type="gramEnd"/>
      <w:r w:rsidRPr="008A1FC3">
        <w:rPr>
          <w:rStyle w:val="Bodytext12"/>
          <w:i w:val="0"/>
          <w:sz w:val="28"/>
          <w:szCs w:val="28"/>
        </w:rPr>
        <w:t>-постоянная</w:t>
      </w:r>
      <w:r w:rsidRPr="00D30EBE">
        <w:rPr>
          <w:rStyle w:val="Bodytext10pt"/>
          <w:sz w:val="28"/>
          <w:szCs w:val="28"/>
        </w:rPr>
        <w:t>, как правило, ограничена сроком пребывания в стране въезда от 1 до 6 лет</w:t>
      </w:r>
      <w:r w:rsidR="00E675F7">
        <w:rPr>
          <w:rStyle w:val="Bodytext10pt"/>
          <w:sz w:val="28"/>
          <w:szCs w:val="28"/>
        </w:rPr>
        <w:t>;</w:t>
      </w:r>
    </w:p>
    <w:p w14:paraId="067E53EB" w14:textId="4A0F477F" w:rsidR="00990954" w:rsidRPr="00D30EBE" w:rsidRDefault="00990954" w:rsidP="0002010E">
      <w:pPr>
        <w:pStyle w:val="a7"/>
        <w:widowControl w:val="0"/>
        <w:numPr>
          <w:ilvl w:val="0"/>
          <w:numId w:val="10"/>
        </w:numPr>
        <w:spacing w:after="0" w:line="360" w:lineRule="auto"/>
        <w:ind w:left="993"/>
        <w:jc w:val="both"/>
        <w:rPr>
          <w:rStyle w:val="Bodytext10pt"/>
          <w:sz w:val="28"/>
          <w:szCs w:val="28"/>
          <w:shd w:val="clear" w:color="auto" w:fill="auto"/>
        </w:rPr>
      </w:pPr>
      <w:proofErr w:type="gramStart"/>
      <w:r w:rsidRPr="008A1FC3">
        <w:rPr>
          <w:rStyle w:val="Bodytext12"/>
          <w:i w:val="0"/>
          <w:sz w:val="28"/>
          <w:szCs w:val="28"/>
        </w:rPr>
        <w:t>сезонная</w:t>
      </w:r>
      <w:proofErr w:type="gramEnd"/>
      <w:r w:rsidRPr="00D30EBE">
        <w:rPr>
          <w:rStyle w:val="Bodytext12"/>
          <w:sz w:val="28"/>
          <w:szCs w:val="28"/>
        </w:rPr>
        <w:t xml:space="preserve"> —</w:t>
      </w:r>
      <w:r w:rsidRPr="00D30EBE">
        <w:rPr>
          <w:rStyle w:val="Bodytext10pt"/>
          <w:sz w:val="28"/>
          <w:szCs w:val="28"/>
        </w:rPr>
        <w:t xml:space="preserve"> связанная с кратковременным (в пределах 1 года) въездом для работы в тех отраслях хозяйства, которые имеют сезонный характер (сельское хозяйство, рыболовство, сфера услуг). Разновидности сезонной миграции — </w:t>
      </w:r>
      <w:r w:rsidRPr="00DB57F1">
        <w:rPr>
          <w:rStyle w:val="Bodytext12"/>
          <w:i w:val="0"/>
          <w:sz w:val="28"/>
          <w:szCs w:val="28"/>
        </w:rPr>
        <w:t>кочевничество,</w:t>
      </w:r>
      <w:r w:rsidRPr="00D30EBE">
        <w:rPr>
          <w:rStyle w:val="Bodytext10pt"/>
          <w:sz w:val="28"/>
          <w:szCs w:val="28"/>
        </w:rPr>
        <w:t xml:space="preserve"> сохранившееся главным образом в Западной Африке и на Ближнем Востоке, а также паломничество к святым местам</w:t>
      </w:r>
      <w:r w:rsidR="00E675F7">
        <w:rPr>
          <w:rStyle w:val="Bodytext10pt"/>
          <w:sz w:val="28"/>
          <w:szCs w:val="28"/>
        </w:rPr>
        <w:t>;</w:t>
      </w:r>
    </w:p>
    <w:p w14:paraId="376607BB" w14:textId="626040B3" w:rsidR="00990954" w:rsidRPr="00D30EBE" w:rsidRDefault="00990954" w:rsidP="0002010E">
      <w:pPr>
        <w:pStyle w:val="a7"/>
        <w:widowControl w:val="0"/>
        <w:numPr>
          <w:ilvl w:val="0"/>
          <w:numId w:val="10"/>
        </w:numPr>
        <w:spacing w:after="0" w:line="360" w:lineRule="auto"/>
        <w:ind w:left="993"/>
        <w:jc w:val="both"/>
        <w:rPr>
          <w:rFonts w:ascii="Times New Roman" w:hAnsi="Times New Roman" w:cs="Times New Roman"/>
          <w:sz w:val="28"/>
          <w:szCs w:val="28"/>
        </w:rPr>
      </w:pPr>
      <w:proofErr w:type="gramStart"/>
      <w:r w:rsidRPr="00D30EBE">
        <w:rPr>
          <w:rFonts w:ascii="Times New Roman" w:hAnsi="Times New Roman" w:cs="Times New Roman"/>
          <w:sz w:val="28"/>
          <w:szCs w:val="28"/>
        </w:rPr>
        <w:t>маятниковая</w:t>
      </w:r>
      <w:proofErr w:type="gramEnd"/>
      <w:r w:rsidRPr="00D30EBE">
        <w:rPr>
          <w:rFonts w:ascii="Times New Roman" w:hAnsi="Times New Roman" w:cs="Times New Roman"/>
          <w:sz w:val="28"/>
          <w:szCs w:val="28"/>
        </w:rPr>
        <w:t xml:space="preserve"> (челночная, приграничная) </w:t>
      </w:r>
      <w:r w:rsidR="00E675F7">
        <w:rPr>
          <w:rFonts w:ascii="Times New Roman" w:hAnsi="Times New Roman" w:cs="Times New Roman"/>
          <w:sz w:val="28"/>
          <w:szCs w:val="28"/>
        </w:rPr>
        <w:t>–</w:t>
      </w:r>
      <w:r w:rsidRPr="00D30EBE">
        <w:rPr>
          <w:rFonts w:ascii="Times New Roman" w:hAnsi="Times New Roman" w:cs="Times New Roman"/>
          <w:sz w:val="28"/>
          <w:szCs w:val="28"/>
        </w:rPr>
        <w:t xml:space="preserve"> ежедневный, реже еженедельный, переезд из одной страны в другую и обратно. Мигрантов, пересекающих таким образом границу для работы в соседней стране, называют «рабочими-</w:t>
      </w:r>
      <w:proofErr w:type="spellStart"/>
      <w:r w:rsidRPr="00D30EBE">
        <w:rPr>
          <w:rFonts w:ascii="Times New Roman" w:hAnsi="Times New Roman" w:cs="Times New Roman"/>
          <w:sz w:val="28"/>
          <w:szCs w:val="28"/>
        </w:rPr>
        <w:t>фронтальерами</w:t>
      </w:r>
      <w:proofErr w:type="spellEnd"/>
      <w:r w:rsidRPr="00D30EBE">
        <w:rPr>
          <w:rFonts w:ascii="Times New Roman" w:hAnsi="Times New Roman" w:cs="Times New Roman"/>
          <w:sz w:val="28"/>
          <w:szCs w:val="28"/>
        </w:rPr>
        <w:t>»</w:t>
      </w:r>
      <w:r w:rsidR="00E675F7">
        <w:rPr>
          <w:rFonts w:ascii="Times New Roman" w:hAnsi="Times New Roman" w:cs="Times New Roman"/>
          <w:sz w:val="28"/>
          <w:szCs w:val="28"/>
        </w:rPr>
        <w:t>;</w:t>
      </w:r>
    </w:p>
    <w:p w14:paraId="604374F6" w14:textId="219EFF73" w:rsidR="00990954" w:rsidRPr="00D30EBE" w:rsidRDefault="00990954" w:rsidP="0002010E">
      <w:pPr>
        <w:pStyle w:val="a7"/>
        <w:widowControl w:val="0"/>
        <w:numPr>
          <w:ilvl w:val="0"/>
          <w:numId w:val="10"/>
        </w:numPr>
        <w:spacing w:after="0" w:line="360" w:lineRule="auto"/>
        <w:ind w:left="993"/>
        <w:jc w:val="both"/>
        <w:rPr>
          <w:rFonts w:ascii="Times New Roman" w:hAnsi="Times New Roman" w:cs="Times New Roman"/>
          <w:sz w:val="28"/>
          <w:szCs w:val="28"/>
        </w:rPr>
      </w:pPr>
      <w:proofErr w:type="gramStart"/>
      <w:r w:rsidRPr="00D30EBE">
        <w:rPr>
          <w:rFonts w:ascii="Times New Roman" w:hAnsi="Times New Roman" w:cs="Times New Roman"/>
          <w:sz w:val="28"/>
          <w:szCs w:val="28"/>
        </w:rPr>
        <w:t>нелегальная</w:t>
      </w:r>
      <w:proofErr w:type="gramEnd"/>
      <w:r w:rsidRPr="00D30EBE">
        <w:rPr>
          <w:rFonts w:ascii="Times New Roman" w:hAnsi="Times New Roman" w:cs="Times New Roman"/>
          <w:sz w:val="28"/>
          <w:szCs w:val="28"/>
        </w:rPr>
        <w:t xml:space="preserve"> (незаконная) иммиграция. Нелегальные мигранты — лица, незаконно въезжающие в поисках работы в другие страны, а также лица, пересекающие границу на законных основаниях (по частным приглашениям, в качестве туристов и т.п.) с последующим нелегальным трудоустройством</w:t>
      </w:r>
      <w:r w:rsidR="00E675F7">
        <w:rPr>
          <w:rFonts w:ascii="Times New Roman" w:hAnsi="Times New Roman" w:cs="Times New Roman"/>
          <w:sz w:val="28"/>
          <w:szCs w:val="28"/>
        </w:rPr>
        <w:t>;</w:t>
      </w:r>
    </w:p>
    <w:p w14:paraId="16EAEE04" w14:textId="6BBAB23F" w:rsidR="00990954" w:rsidRPr="00D30EBE" w:rsidRDefault="00990954" w:rsidP="0002010E">
      <w:pPr>
        <w:pStyle w:val="a7"/>
        <w:widowControl w:val="0"/>
        <w:numPr>
          <w:ilvl w:val="0"/>
          <w:numId w:val="10"/>
        </w:numPr>
        <w:spacing w:after="0" w:line="360" w:lineRule="auto"/>
        <w:ind w:left="992" w:hanging="357"/>
        <w:jc w:val="both"/>
        <w:rPr>
          <w:rFonts w:ascii="Times New Roman" w:hAnsi="Times New Roman" w:cs="Times New Roman"/>
          <w:sz w:val="28"/>
          <w:szCs w:val="28"/>
        </w:rPr>
      </w:pPr>
      <w:proofErr w:type="gramStart"/>
      <w:r w:rsidRPr="00D30EBE">
        <w:rPr>
          <w:rFonts w:ascii="Times New Roman" w:hAnsi="Times New Roman" w:cs="Times New Roman"/>
          <w:sz w:val="28"/>
          <w:szCs w:val="28"/>
        </w:rPr>
        <w:t>вынужденная</w:t>
      </w:r>
      <w:proofErr w:type="gramEnd"/>
      <w:r w:rsidRPr="00D30EBE">
        <w:rPr>
          <w:rFonts w:ascii="Times New Roman" w:hAnsi="Times New Roman" w:cs="Times New Roman"/>
          <w:sz w:val="28"/>
          <w:szCs w:val="28"/>
        </w:rPr>
        <w:t xml:space="preserve"> — обусловлена прежде всего политическими и экологическими факторами; она находит выражение в первую очередь в движении беженцев, перемещенных лиц и др.</w:t>
      </w:r>
      <w:r w:rsidR="00E675F7">
        <w:rPr>
          <w:rFonts w:ascii="Times New Roman" w:hAnsi="Times New Roman" w:cs="Times New Roman"/>
          <w:sz w:val="28"/>
          <w:szCs w:val="28"/>
        </w:rPr>
        <w:t>;</w:t>
      </w:r>
    </w:p>
    <w:p w14:paraId="4DB9D177" w14:textId="77777777" w:rsidR="00990954" w:rsidRPr="00D30EBE" w:rsidRDefault="00990954" w:rsidP="0002010E">
      <w:pPr>
        <w:pStyle w:val="a7"/>
        <w:widowControl w:val="0"/>
        <w:numPr>
          <w:ilvl w:val="0"/>
          <w:numId w:val="10"/>
        </w:numPr>
        <w:spacing w:after="0" w:line="360" w:lineRule="auto"/>
        <w:ind w:left="992" w:hanging="357"/>
        <w:jc w:val="both"/>
        <w:rPr>
          <w:rStyle w:val="Bodytext10pt"/>
          <w:sz w:val="28"/>
          <w:szCs w:val="28"/>
          <w:shd w:val="clear" w:color="auto" w:fill="auto"/>
        </w:rPr>
      </w:pPr>
      <w:proofErr w:type="gramStart"/>
      <w:r w:rsidRPr="008A1FC3">
        <w:rPr>
          <w:rStyle w:val="Bodytext12"/>
          <w:i w:val="0"/>
          <w:sz w:val="28"/>
          <w:szCs w:val="28"/>
        </w:rPr>
        <w:t>эпизодическая</w:t>
      </w:r>
      <w:proofErr w:type="gramEnd"/>
      <w:r w:rsidRPr="00D30EBE">
        <w:rPr>
          <w:rStyle w:val="Bodytext10pt"/>
          <w:sz w:val="28"/>
          <w:szCs w:val="28"/>
        </w:rPr>
        <w:t xml:space="preserve"> — связана, прежде всего, с международным туризмом и другими подобными поездками за рубеж</w:t>
      </w:r>
      <w:r w:rsidRPr="00D30EBE">
        <w:rPr>
          <w:rStyle w:val="a5"/>
          <w:rFonts w:ascii="Times New Roman" w:hAnsi="Times New Roman" w:cs="Times New Roman"/>
          <w:sz w:val="28"/>
          <w:szCs w:val="28"/>
          <w:shd w:val="clear" w:color="auto" w:fill="FFFFFF"/>
        </w:rPr>
        <w:footnoteReference w:id="78"/>
      </w:r>
      <w:r w:rsidRPr="00D30EBE">
        <w:rPr>
          <w:rStyle w:val="Bodytext10pt"/>
          <w:sz w:val="28"/>
          <w:szCs w:val="28"/>
        </w:rPr>
        <w:t>.</w:t>
      </w:r>
    </w:p>
    <w:p w14:paraId="6CA59D0B" w14:textId="3A4879DD" w:rsidR="00990954" w:rsidRPr="00D30EBE" w:rsidRDefault="00990954" w:rsidP="0002010E">
      <w:pPr>
        <w:pStyle w:val="Bodytext1"/>
        <w:widowControl w:val="0"/>
        <w:shd w:val="clear" w:color="auto" w:fill="auto"/>
        <w:spacing w:before="0" w:line="360" w:lineRule="auto"/>
        <w:ind w:firstLine="709"/>
        <w:rPr>
          <w:sz w:val="28"/>
          <w:szCs w:val="28"/>
        </w:rPr>
      </w:pPr>
      <w:r w:rsidRPr="00D30EBE">
        <w:rPr>
          <w:sz w:val="28"/>
          <w:szCs w:val="28"/>
        </w:rPr>
        <w:t xml:space="preserve">В настоящий момент основная роль в современных межгосударственных миграциях отведена трудовой миграции. Именно этот </w:t>
      </w:r>
      <w:r w:rsidRPr="00D30EBE">
        <w:rPr>
          <w:sz w:val="28"/>
          <w:szCs w:val="28"/>
        </w:rPr>
        <w:lastRenderedPageBreak/>
        <w:t xml:space="preserve">вид массового перемещения населения вызывает </w:t>
      </w:r>
      <w:r w:rsidR="00E675F7">
        <w:rPr>
          <w:sz w:val="28"/>
          <w:szCs w:val="28"/>
        </w:rPr>
        <w:t>повышенный интерес к себе со стороны</w:t>
      </w:r>
      <w:r w:rsidRPr="00D30EBE">
        <w:rPr>
          <w:sz w:val="28"/>
          <w:szCs w:val="28"/>
        </w:rPr>
        <w:t xml:space="preserve"> российских граждан. Трудовая миграция подразделяется на высококвалифицированную миграцию (перемещение образованных граждан, обладающих особыми навыками и знаниями – врачи, ученые, инженеры) и миграцию низкоквалифицированных кадров (въезд или выезд населения, не имеющего профессионального/высшего образования и каких-либо специфических знаний). В рамках нашей работы мы рассматриваем мигрировавших в Санкт-Петербург представителей других этносов в принципе, однако вынужденная, эпизодическая и маятниковая миграции будут рассматриваться нами в меньшей мере, нежели безвозвратная, временно-постоянная, сезонная и нелегальная, так как именно последние типы имеют своей основной целью поиск работы и зарабатывание средств на жизнь. Прибывающих в город представителей других стран и этносов в литературе и СМИ называют мигрантами. Данное понятие весьма широко используется средствами массовой информации при освещении миграционной проблематики, посему необходимо рассмотреть его поподробнее. Итак, согласно Т. Н. Юдиной, мигрант (от лат</w:t>
      </w:r>
      <w:proofErr w:type="gramStart"/>
      <w:r w:rsidRPr="00D30EBE">
        <w:rPr>
          <w:sz w:val="28"/>
          <w:szCs w:val="28"/>
        </w:rPr>
        <w:t xml:space="preserve">. </w:t>
      </w:r>
      <w:proofErr w:type="spellStart"/>
      <w:r w:rsidRPr="00D30EBE">
        <w:rPr>
          <w:sz w:val="28"/>
          <w:szCs w:val="28"/>
        </w:rPr>
        <w:t>migrantis</w:t>
      </w:r>
      <w:proofErr w:type="spellEnd"/>
      <w:proofErr w:type="gramEnd"/>
      <w:r w:rsidRPr="00D30EBE">
        <w:rPr>
          <w:sz w:val="28"/>
          <w:szCs w:val="28"/>
        </w:rPr>
        <w:t xml:space="preserve"> — переселяющийся) — лицо, совершающее миграцию, </w:t>
      </w:r>
      <w:r w:rsidR="00EF21B3">
        <w:rPr>
          <w:sz w:val="28"/>
          <w:szCs w:val="28"/>
        </w:rPr>
        <w:t>то есть</w:t>
      </w:r>
      <w:r w:rsidRPr="00D30EBE">
        <w:rPr>
          <w:sz w:val="28"/>
          <w:szCs w:val="28"/>
        </w:rPr>
        <w:t xml:space="preserve"> пересекающее границы тех или иных территорий со сменой постоянного места жительства навсегда или на более или менее длительное время. </w:t>
      </w:r>
    </w:p>
    <w:p w14:paraId="28868E88" w14:textId="0977EB54" w:rsidR="00990954" w:rsidRPr="00D30EBE" w:rsidRDefault="00990954" w:rsidP="0002010E">
      <w:pPr>
        <w:pStyle w:val="Bodytext1"/>
        <w:widowControl w:val="0"/>
        <w:shd w:val="clear" w:color="auto" w:fill="auto"/>
        <w:spacing w:before="0" w:line="360" w:lineRule="auto"/>
        <w:ind w:firstLine="709"/>
        <w:rPr>
          <w:sz w:val="28"/>
          <w:szCs w:val="28"/>
        </w:rPr>
      </w:pPr>
      <w:r w:rsidRPr="00D30EBE">
        <w:rPr>
          <w:sz w:val="28"/>
          <w:szCs w:val="28"/>
        </w:rPr>
        <w:t xml:space="preserve">Соответственно, в зависимости от того, с какой стороны рассматривается явление, мигранты подразделяются на эмигрантов – индивидов, покидающих свое место жительства (государство), с целью переезда в другую страну для постоянного проживания. С точки зрения стороны, которую покидают эмигранты, лица, въезжающие на ее территорию с территории других государств являются иммигрантами. Эти термины относятся к смене места жительства на новое. Касательно возвращения населения на родину или прежнее место проживания существуют термины реэмиграции – переезд эмигранта обратно в страну, которую он покинул прежде и репатриации – процесса возвращения представителей этноса на </w:t>
      </w:r>
      <w:r w:rsidRPr="00D30EBE">
        <w:rPr>
          <w:sz w:val="28"/>
          <w:szCs w:val="28"/>
        </w:rPr>
        <w:lastRenderedPageBreak/>
        <w:t>историческую родину с восстановлением гражданских и политических прав. Причинами репатриации часто становятся войны (возврат городов в состав государства), объединения государств (Германия) либо внутреннее решение страны о необходимости привлечения представителей нации на родину (Израиль). Обычно аргументом для получения статуса репатрианта является кровное родство с представителями определенного этноса, так, например, Германия приветствовала переселение поволжских немцев и их потомков, насильственно переселенных в советское время</w:t>
      </w:r>
      <w:r w:rsidR="00EF21B3">
        <w:rPr>
          <w:sz w:val="28"/>
          <w:szCs w:val="28"/>
        </w:rPr>
        <w:t xml:space="preserve"> в другие регионы СССР</w:t>
      </w:r>
      <w:r w:rsidRPr="00D30EBE">
        <w:rPr>
          <w:sz w:val="28"/>
          <w:szCs w:val="28"/>
        </w:rPr>
        <w:t xml:space="preserve">. </w:t>
      </w:r>
    </w:p>
    <w:p w14:paraId="4D16C1A9" w14:textId="77777777" w:rsidR="00990954" w:rsidRPr="00D30EBE" w:rsidRDefault="00990954" w:rsidP="0002010E">
      <w:pPr>
        <w:pStyle w:val="Bodytext1"/>
        <w:widowControl w:val="0"/>
        <w:shd w:val="clear" w:color="auto" w:fill="auto"/>
        <w:spacing w:before="0" w:line="360" w:lineRule="auto"/>
        <w:ind w:firstLine="709"/>
        <w:rPr>
          <w:sz w:val="28"/>
          <w:szCs w:val="28"/>
        </w:rPr>
      </w:pPr>
      <w:r w:rsidRPr="00D30EBE">
        <w:rPr>
          <w:sz w:val="28"/>
          <w:szCs w:val="28"/>
        </w:rPr>
        <w:t>Явление миграции в силу своих больших масштабов и затрагивания всех сфер жизнедеятельности граждан как выпускающей, так и принимающей стороны, весьма неоднозначно и может иметь как негативные, так и позитивные последствия для государств (Таблица 1).</w:t>
      </w:r>
    </w:p>
    <w:p w14:paraId="7D104A74" w14:textId="77777777" w:rsidR="00990954" w:rsidRDefault="00990954" w:rsidP="0002010E">
      <w:pPr>
        <w:pStyle w:val="Bodytext1"/>
        <w:widowControl w:val="0"/>
        <w:shd w:val="clear" w:color="auto" w:fill="auto"/>
        <w:spacing w:before="0" w:line="360" w:lineRule="auto"/>
        <w:ind w:firstLine="709"/>
        <w:jc w:val="right"/>
        <w:rPr>
          <w:sz w:val="28"/>
          <w:szCs w:val="28"/>
        </w:rPr>
      </w:pPr>
      <w:r>
        <w:rPr>
          <w:sz w:val="28"/>
          <w:szCs w:val="28"/>
        </w:rPr>
        <w:t>Таблица 1.</w:t>
      </w:r>
    </w:p>
    <w:tbl>
      <w:tblPr>
        <w:tblStyle w:val="af0"/>
        <w:tblpPr w:leftFromText="180" w:rightFromText="180" w:vertAnchor="text" w:tblpY="1"/>
        <w:tblOverlap w:val="never"/>
        <w:tblW w:w="0" w:type="auto"/>
        <w:tblLook w:val="04A0" w:firstRow="1" w:lastRow="0" w:firstColumn="1" w:lastColumn="0" w:noHBand="0" w:noVBand="1"/>
      </w:tblPr>
      <w:tblGrid>
        <w:gridCol w:w="4785"/>
        <w:gridCol w:w="4785"/>
      </w:tblGrid>
      <w:tr w:rsidR="00990954" w:rsidRPr="008F0186" w14:paraId="0AD95F54" w14:textId="77777777" w:rsidTr="0095025A">
        <w:trPr>
          <w:trHeight w:val="473"/>
        </w:trPr>
        <w:tc>
          <w:tcPr>
            <w:tcW w:w="4785" w:type="dxa"/>
          </w:tcPr>
          <w:p w14:paraId="75055114" w14:textId="77777777" w:rsidR="00990954" w:rsidRPr="008F0186" w:rsidRDefault="00990954" w:rsidP="0002010E">
            <w:pPr>
              <w:pStyle w:val="Bodytext1"/>
              <w:widowControl w:val="0"/>
              <w:shd w:val="clear" w:color="auto" w:fill="auto"/>
              <w:spacing w:before="0" w:line="360" w:lineRule="auto"/>
              <w:jc w:val="center"/>
              <w:rPr>
                <w:b/>
                <w:sz w:val="28"/>
                <w:szCs w:val="28"/>
              </w:rPr>
            </w:pPr>
            <w:r w:rsidRPr="008F0186">
              <w:rPr>
                <w:b/>
                <w:sz w:val="28"/>
                <w:szCs w:val="28"/>
              </w:rPr>
              <w:t>Отрицательные последствия</w:t>
            </w:r>
          </w:p>
        </w:tc>
        <w:tc>
          <w:tcPr>
            <w:tcW w:w="4785" w:type="dxa"/>
          </w:tcPr>
          <w:p w14:paraId="68045FBA" w14:textId="77777777" w:rsidR="00990954" w:rsidRPr="008F0186" w:rsidRDefault="00990954" w:rsidP="0002010E">
            <w:pPr>
              <w:pStyle w:val="Bodytext1"/>
              <w:widowControl w:val="0"/>
              <w:shd w:val="clear" w:color="auto" w:fill="auto"/>
              <w:spacing w:before="0" w:line="360" w:lineRule="auto"/>
              <w:jc w:val="center"/>
              <w:rPr>
                <w:b/>
                <w:sz w:val="28"/>
                <w:szCs w:val="28"/>
              </w:rPr>
            </w:pPr>
            <w:r w:rsidRPr="008F0186">
              <w:rPr>
                <w:b/>
                <w:sz w:val="28"/>
                <w:szCs w:val="28"/>
              </w:rPr>
              <w:t>Положительные последствия</w:t>
            </w:r>
          </w:p>
        </w:tc>
      </w:tr>
      <w:tr w:rsidR="00990954" w14:paraId="7B127023" w14:textId="77777777" w:rsidTr="008F0186">
        <w:trPr>
          <w:trHeight w:val="784"/>
        </w:trPr>
        <w:tc>
          <w:tcPr>
            <w:tcW w:w="4785" w:type="dxa"/>
          </w:tcPr>
          <w:p w14:paraId="502ADD8D"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Вероятность возникновения социальной напряженности</w:t>
            </w:r>
          </w:p>
        </w:tc>
        <w:tc>
          <w:tcPr>
            <w:tcW w:w="4785" w:type="dxa"/>
          </w:tcPr>
          <w:p w14:paraId="1782415E"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Экономический рост</w:t>
            </w:r>
          </w:p>
        </w:tc>
      </w:tr>
      <w:tr w:rsidR="00990954" w14:paraId="5674E659" w14:textId="77777777" w:rsidTr="008F0186">
        <w:trPr>
          <w:trHeight w:val="1946"/>
        </w:trPr>
        <w:tc>
          <w:tcPr>
            <w:tcW w:w="4785" w:type="dxa"/>
          </w:tcPr>
          <w:p w14:paraId="0D64E960"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Возможные экономические последствия: рост безработицы, обострение жилищной проблемы, увеличение стоимости жилья, рост цен на товары и услуги, развитие теневой экономики</w:t>
            </w:r>
          </w:p>
        </w:tc>
        <w:tc>
          <w:tcPr>
            <w:tcW w:w="4785" w:type="dxa"/>
          </w:tcPr>
          <w:p w14:paraId="7359C8AF"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Свободное передвижение граждан внутри страны и за ее пределами</w:t>
            </w:r>
          </w:p>
        </w:tc>
      </w:tr>
      <w:tr w:rsidR="00990954" w14:paraId="0B0D38DC" w14:textId="77777777" w:rsidTr="008F0186">
        <w:trPr>
          <w:trHeight w:val="1505"/>
        </w:trPr>
        <w:tc>
          <w:tcPr>
            <w:tcW w:w="4785" w:type="dxa"/>
          </w:tcPr>
          <w:p w14:paraId="5DB5B913"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Увеличение нагрузки на объекты социальной инфраструктуры, прежде всего на государственные дошкольные, школьные и медицинские учреждения</w:t>
            </w:r>
          </w:p>
        </w:tc>
        <w:tc>
          <w:tcPr>
            <w:tcW w:w="4785" w:type="dxa"/>
          </w:tcPr>
          <w:p w14:paraId="1F89F874"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Поиск наиболее выгодного применения профессии, знаний, опыта</w:t>
            </w:r>
          </w:p>
        </w:tc>
      </w:tr>
      <w:tr w:rsidR="00990954" w14:paraId="49038E1A" w14:textId="77777777" w:rsidTr="008F0186">
        <w:trPr>
          <w:trHeight w:val="1100"/>
        </w:trPr>
        <w:tc>
          <w:tcPr>
            <w:tcW w:w="4785" w:type="dxa"/>
          </w:tcPr>
          <w:p w14:paraId="154B04AD"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Вероятность роста преступности</w:t>
            </w:r>
          </w:p>
        </w:tc>
        <w:tc>
          <w:tcPr>
            <w:tcW w:w="4785" w:type="dxa"/>
          </w:tcPr>
          <w:p w14:paraId="79FF0F86"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Возможность изменения соотношения между работающим и неработающим населением</w:t>
            </w:r>
          </w:p>
        </w:tc>
      </w:tr>
      <w:tr w:rsidR="00990954" w14:paraId="0AF847A1" w14:textId="77777777" w:rsidTr="008F0186">
        <w:trPr>
          <w:trHeight w:val="1124"/>
        </w:trPr>
        <w:tc>
          <w:tcPr>
            <w:tcW w:w="4785" w:type="dxa"/>
          </w:tcPr>
          <w:p w14:paraId="286F5031"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Нарушение миграционного законодательства</w:t>
            </w:r>
          </w:p>
        </w:tc>
        <w:tc>
          <w:tcPr>
            <w:tcW w:w="4785" w:type="dxa"/>
          </w:tcPr>
          <w:p w14:paraId="51642BFC"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Культурный обмен между различными этносами, обогащение культуры принимающей нации</w:t>
            </w:r>
          </w:p>
        </w:tc>
      </w:tr>
      <w:tr w:rsidR="00990954" w14:paraId="51701934" w14:textId="77777777" w:rsidTr="0095025A">
        <w:trPr>
          <w:trHeight w:val="478"/>
        </w:trPr>
        <w:tc>
          <w:tcPr>
            <w:tcW w:w="9570" w:type="dxa"/>
            <w:gridSpan w:val="2"/>
          </w:tcPr>
          <w:p w14:paraId="71E0A03C" w14:textId="77777777" w:rsidR="00990954" w:rsidRPr="008F0186" w:rsidRDefault="00990954" w:rsidP="008F0186">
            <w:pPr>
              <w:pStyle w:val="Bodytext1"/>
              <w:widowControl w:val="0"/>
              <w:shd w:val="clear" w:color="auto" w:fill="auto"/>
              <w:spacing w:before="0" w:line="276" w:lineRule="auto"/>
              <w:jc w:val="center"/>
              <w:rPr>
                <w:rFonts w:asciiTheme="minorHAnsi" w:hAnsiTheme="minorHAnsi"/>
                <w:sz w:val="24"/>
                <w:szCs w:val="24"/>
              </w:rPr>
            </w:pPr>
            <w:r w:rsidRPr="008F0186">
              <w:rPr>
                <w:rFonts w:asciiTheme="minorHAnsi" w:hAnsiTheme="minorHAnsi"/>
                <w:sz w:val="24"/>
                <w:szCs w:val="24"/>
              </w:rPr>
              <w:t>Двоякие последствия</w:t>
            </w:r>
          </w:p>
        </w:tc>
      </w:tr>
      <w:tr w:rsidR="00990954" w14:paraId="5A002E83" w14:textId="77777777" w:rsidTr="008F0186">
        <w:trPr>
          <w:trHeight w:val="768"/>
        </w:trPr>
        <w:tc>
          <w:tcPr>
            <w:tcW w:w="4785" w:type="dxa"/>
          </w:tcPr>
          <w:p w14:paraId="5483C006"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lastRenderedPageBreak/>
              <w:t>Эмиграция сокращает население России</w:t>
            </w:r>
          </w:p>
        </w:tc>
        <w:tc>
          <w:tcPr>
            <w:tcW w:w="4785" w:type="dxa"/>
          </w:tcPr>
          <w:p w14:paraId="5D6A81BE"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Иммиграция компенсирует убыль населения</w:t>
            </w:r>
          </w:p>
        </w:tc>
      </w:tr>
      <w:tr w:rsidR="00990954" w14:paraId="515C2F44" w14:textId="77777777" w:rsidTr="008F0186">
        <w:trPr>
          <w:trHeight w:val="747"/>
        </w:trPr>
        <w:tc>
          <w:tcPr>
            <w:tcW w:w="4785" w:type="dxa"/>
          </w:tcPr>
          <w:p w14:paraId="54054549"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Постепенное вытеснение коренного населения из пригородных районов</w:t>
            </w:r>
          </w:p>
        </w:tc>
        <w:tc>
          <w:tcPr>
            <w:tcW w:w="4785" w:type="dxa"/>
          </w:tcPr>
          <w:p w14:paraId="693FD85C" w14:textId="77777777" w:rsidR="00990954" w:rsidRPr="008F0186" w:rsidRDefault="00990954" w:rsidP="008F0186">
            <w:pPr>
              <w:pStyle w:val="Bodytext1"/>
              <w:widowControl w:val="0"/>
              <w:shd w:val="clear" w:color="auto" w:fill="auto"/>
              <w:spacing w:before="0" w:line="276" w:lineRule="auto"/>
              <w:jc w:val="left"/>
              <w:rPr>
                <w:rFonts w:asciiTheme="minorHAnsi" w:hAnsiTheme="minorHAnsi"/>
                <w:sz w:val="24"/>
                <w:szCs w:val="24"/>
              </w:rPr>
            </w:pPr>
            <w:r w:rsidRPr="008F0186">
              <w:rPr>
                <w:rFonts w:asciiTheme="minorHAnsi" w:hAnsiTheme="minorHAnsi"/>
                <w:sz w:val="24"/>
                <w:szCs w:val="24"/>
              </w:rPr>
              <w:t>Более плотное заселение территории</w:t>
            </w:r>
          </w:p>
        </w:tc>
      </w:tr>
    </w:tbl>
    <w:p w14:paraId="588E287B" w14:textId="77777777" w:rsidR="00990954" w:rsidRPr="00A90593" w:rsidRDefault="00990954" w:rsidP="0002010E">
      <w:pPr>
        <w:widowControl w:val="0"/>
        <w:jc w:val="right"/>
        <w:rPr>
          <w:rFonts w:ascii="Times New Roman" w:hAnsi="Times New Roman" w:cs="Times New Roman"/>
          <w:sz w:val="28"/>
          <w:szCs w:val="28"/>
        </w:rPr>
      </w:pPr>
    </w:p>
    <w:p w14:paraId="60B3DC49" w14:textId="309094F8" w:rsidR="00990954" w:rsidRPr="00D30EBE" w:rsidRDefault="00990954" w:rsidP="0002010E">
      <w:pPr>
        <w:pStyle w:val="Bodytext1"/>
        <w:widowControl w:val="0"/>
        <w:shd w:val="clear" w:color="auto" w:fill="auto"/>
        <w:spacing w:before="0" w:line="360" w:lineRule="auto"/>
        <w:ind w:firstLine="709"/>
        <w:rPr>
          <w:sz w:val="28"/>
          <w:szCs w:val="28"/>
        </w:rPr>
      </w:pPr>
      <w:r w:rsidRPr="00D30EBE">
        <w:rPr>
          <w:sz w:val="28"/>
          <w:szCs w:val="28"/>
        </w:rPr>
        <w:t xml:space="preserve">Т. Н. Юдиной выделяются следующие тенденции миграционных процессов в </w:t>
      </w:r>
      <w:r w:rsidR="00EF21B3">
        <w:rPr>
          <w:sz w:val="28"/>
          <w:szCs w:val="28"/>
        </w:rPr>
        <w:t>XXI</w:t>
      </w:r>
      <w:r w:rsidRPr="00D30EBE">
        <w:rPr>
          <w:sz w:val="28"/>
          <w:szCs w:val="28"/>
        </w:rPr>
        <w:t xml:space="preserve"> веке:</w:t>
      </w:r>
    </w:p>
    <w:p w14:paraId="6F16C20B" w14:textId="35AFCCE1" w:rsidR="00990954" w:rsidRPr="00D30EBE" w:rsidRDefault="00990954" w:rsidP="0002010E">
      <w:pPr>
        <w:pStyle w:val="Bodytext1"/>
        <w:widowControl w:val="0"/>
        <w:numPr>
          <w:ilvl w:val="0"/>
          <w:numId w:val="12"/>
        </w:numPr>
        <w:shd w:val="clear" w:color="auto" w:fill="auto"/>
        <w:spacing w:before="0" w:line="360" w:lineRule="auto"/>
        <w:ind w:left="851" w:hanging="357"/>
        <w:rPr>
          <w:sz w:val="28"/>
          <w:szCs w:val="28"/>
        </w:rPr>
      </w:pPr>
      <w:proofErr w:type="gramStart"/>
      <w:r w:rsidRPr="00D30EBE">
        <w:rPr>
          <w:sz w:val="28"/>
          <w:szCs w:val="28"/>
        </w:rPr>
        <w:t>увеличение</w:t>
      </w:r>
      <w:proofErr w:type="gramEnd"/>
      <w:r w:rsidRPr="00D30EBE">
        <w:rPr>
          <w:sz w:val="28"/>
          <w:szCs w:val="28"/>
        </w:rPr>
        <w:t xml:space="preserve"> объемов и расширение географии миграционных потоков</w:t>
      </w:r>
      <w:r w:rsidR="00EF21B3">
        <w:rPr>
          <w:sz w:val="28"/>
          <w:szCs w:val="28"/>
        </w:rPr>
        <w:t>;</w:t>
      </w:r>
    </w:p>
    <w:p w14:paraId="571F24EB" w14:textId="755BCC83" w:rsidR="00990954" w:rsidRPr="00D30EBE" w:rsidRDefault="00990954" w:rsidP="0002010E">
      <w:pPr>
        <w:pStyle w:val="Bodytext1"/>
        <w:widowControl w:val="0"/>
        <w:numPr>
          <w:ilvl w:val="0"/>
          <w:numId w:val="12"/>
        </w:numPr>
        <w:shd w:val="clear" w:color="auto" w:fill="auto"/>
        <w:spacing w:before="0" w:line="360" w:lineRule="auto"/>
        <w:ind w:left="851" w:hanging="357"/>
        <w:rPr>
          <w:sz w:val="28"/>
          <w:szCs w:val="28"/>
        </w:rPr>
      </w:pPr>
      <w:proofErr w:type="gramStart"/>
      <w:r w:rsidRPr="00D30EBE">
        <w:rPr>
          <w:sz w:val="28"/>
          <w:szCs w:val="28"/>
        </w:rPr>
        <w:t>появление</w:t>
      </w:r>
      <w:proofErr w:type="gramEnd"/>
      <w:r w:rsidRPr="00D30EBE">
        <w:rPr>
          <w:sz w:val="28"/>
          <w:szCs w:val="28"/>
        </w:rPr>
        <w:t xml:space="preserve"> новых типов трудовых мигрантов, усложнение их социокультурных характеристик. Их появление в первую очередь связано с глобализацией рынков труда и быстрым ростом числа мигрантов, переезжающих ради работы</w:t>
      </w:r>
      <w:r w:rsidR="00EF21B3">
        <w:rPr>
          <w:sz w:val="28"/>
          <w:szCs w:val="28"/>
        </w:rPr>
        <w:t>;</w:t>
      </w:r>
    </w:p>
    <w:p w14:paraId="60D82E33" w14:textId="50E01AA7" w:rsidR="00990954" w:rsidRPr="00D30EBE" w:rsidRDefault="00990954" w:rsidP="0002010E">
      <w:pPr>
        <w:pStyle w:val="Bodytext1"/>
        <w:widowControl w:val="0"/>
        <w:numPr>
          <w:ilvl w:val="0"/>
          <w:numId w:val="12"/>
        </w:numPr>
        <w:shd w:val="clear" w:color="auto" w:fill="auto"/>
        <w:spacing w:before="0" w:line="360" w:lineRule="auto"/>
        <w:ind w:left="851" w:hanging="357"/>
        <w:rPr>
          <w:sz w:val="28"/>
          <w:szCs w:val="28"/>
        </w:rPr>
      </w:pPr>
      <w:proofErr w:type="gramStart"/>
      <w:r w:rsidRPr="00D30EBE">
        <w:rPr>
          <w:sz w:val="28"/>
          <w:szCs w:val="28"/>
        </w:rPr>
        <w:t>феминизация</w:t>
      </w:r>
      <w:proofErr w:type="gramEnd"/>
      <w:r w:rsidRPr="00D30EBE">
        <w:rPr>
          <w:sz w:val="28"/>
          <w:szCs w:val="28"/>
        </w:rPr>
        <w:t xml:space="preserve"> миграции. Жертвами работорговли чаще всего становятся женщины и дети, которые подвергаются сексуальной эксплуата</w:t>
      </w:r>
      <w:r w:rsidR="00EF21B3">
        <w:rPr>
          <w:sz w:val="28"/>
          <w:szCs w:val="28"/>
        </w:rPr>
        <w:t>ции и вовлекаются в проституцию;</w:t>
      </w:r>
    </w:p>
    <w:p w14:paraId="60714AC5" w14:textId="406B68B0" w:rsidR="00990954" w:rsidRPr="00D30EBE" w:rsidRDefault="00990954" w:rsidP="0002010E">
      <w:pPr>
        <w:pStyle w:val="Bodytext1"/>
        <w:widowControl w:val="0"/>
        <w:numPr>
          <w:ilvl w:val="0"/>
          <w:numId w:val="12"/>
        </w:numPr>
        <w:shd w:val="clear" w:color="auto" w:fill="auto"/>
        <w:spacing w:before="0" w:line="360" w:lineRule="auto"/>
        <w:ind w:left="851"/>
        <w:rPr>
          <w:sz w:val="28"/>
          <w:szCs w:val="28"/>
        </w:rPr>
      </w:pPr>
      <w:proofErr w:type="gramStart"/>
      <w:r w:rsidRPr="00D30EBE">
        <w:rPr>
          <w:sz w:val="28"/>
          <w:szCs w:val="28"/>
        </w:rPr>
        <w:t>влияние</w:t>
      </w:r>
      <w:proofErr w:type="gramEnd"/>
      <w:r w:rsidRPr="00D30EBE">
        <w:rPr>
          <w:sz w:val="28"/>
          <w:szCs w:val="28"/>
        </w:rPr>
        <w:t xml:space="preserve"> миграции как фактора социальных изменений в мире. Взаимосвязь между миграциями и социальными изменениями стала более глубокой, чем на всех предшествующих исторических этапах, а сами миграционные процессы — одними из главных причин и факторов социальных изменений в обществах получения и отдачи мигрантов</w:t>
      </w:r>
      <w:r w:rsidR="00EF21B3">
        <w:rPr>
          <w:sz w:val="28"/>
          <w:szCs w:val="28"/>
        </w:rPr>
        <w:t>.</w:t>
      </w:r>
    </w:p>
    <w:p w14:paraId="754E4526" w14:textId="739BF09D" w:rsidR="00990954" w:rsidRPr="00D30EBE" w:rsidRDefault="00990954" w:rsidP="0002010E">
      <w:pPr>
        <w:pStyle w:val="Bodytext1"/>
        <w:widowControl w:val="0"/>
        <w:shd w:val="clear" w:color="auto" w:fill="auto"/>
        <w:spacing w:before="0" w:line="360" w:lineRule="auto"/>
        <w:ind w:firstLine="709"/>
        <w:rPr>
          <w:sz w:val="28"/>
          <w:szCs w:val="28"/>
        </w:rPr>
      </w:pPr>
      <w:r w:rsidRPr="00D30EBE">
        <w:rPr>
          <w:sz w:val="28"/>
          <w:szCs w:val="28"/>
        </w:rPr>
        <w:t>В виду сложности и неоднозначности рассматриваемого явления, каждое государство стремится максимально урегулировать процессы и взаимоотношения внутри него. Результатом этого становятся отдельные статьи в высших законах государств,</w:t>
      </w:r>
      <w:r w:rsidR="00EF21B3">
        <w:rPr>
          <w:sz w:val="28"/>
          <w:szCs w:val="28"/>
        </w:rPr>
        <w:t xml:space="preserve"> для России это</w:t>
      </w:r>
      <w:r w:rsidRPr="00D30EBE">
        <w:rPr>
          <w:sz w:val="28"/>
          <w:szCs w:val="28"/>
        </w:rPr>
        <w:t xml:space="preserve"> принятие законов федерального уровня (ФЗ), а также различных концепций и нормативно-правовых актов. </w:t>
      </w:r>
    </w:p>
    <w:p w14:paraId="56BFBDFC" w14:textId="4C448C8B" w:rsidR="00990954" w:rsidRPr="00D30EBE" w:rsidRDefault="00990954" w:rsidP="0002010E">
      <w:pPr>
        <w:pStyle w:val="Bodytext1"/>
        <w:widowControl w:val="0"/>
        <w:shd w:val="clear" w:color="auto" w:fill="auto"/>
        <w:spacing w:before="0" w:line="360" w:lineRule="auto"/>
        <w:ind w:firstLine="709"/>
        <w:rPr>
          <w:sz w:val="28"/>
          <w:szCs w:val="28"/>
        </w:rPr>
      </w:pPr>
      <w:r w:rsidRPr="00D30EBE">
        <w:rPr>
          <w:sz w:val="28"/>
          <w:szCs w:val="28"/>
        </w:rPr>
        <w:t>Основы взаимоотношений между государством и гражданами других стран (иностранными гражданами) заложены в Конституции Российской Федерации. Признание прав и свобод человека и гражданина высше</w:t>
      </w:r>
      <w:r w:rsidR="00EF21B3">
        <w:rPr>
          <w:sz w:val="28"/>
          <w:szCs w:val="28"/>
        </w:rPr>
        <w:t xml:space="preserve">й </w:t>
      </w:r>
      <w:r w:rsidR="00EF21B3">
        <w:rPr>
          <w:sz w:val="28"/>
          <w:szCs w:val="28"/>
        </w:rPr>
        <w:lastRenderedPageBreak/>
        <w:t>ценностью закреплены в статье </w:t>
      </w:r>
      <w:r w:rsidRPr="00D30EBE">
        <w:rPr>
          <w:sz w:val="28"/>
          <w:szCs w:val="28"/>
        </w:rPr>
        <w:t xml:space="preserve">2, процедуры приобретения </w:t>
      </w:r>
      <w:r w:rsidR="00EF21B3">
        <w:rPr>
          <w:sz w:val="28"/>
          <w:szCs w:val="28"/>
        </w:rPr>
        <w:t>гражданства РФ описаны в статье 6. Статья </w:t>
      </w:r>
      <w:r w:rsidRPr="00D30EBE">
        <w:rPr>
          <w:sz w:val="28"/>
          <w:szCs w:val="28"/>
        </w:rPr>
        <w:t xml:space="preserve">17 закрепляет признание действия международного права на территории России по отношению </w:t>
      </w:r>
      <w:r w:rsidR="00EF21B3">
        <w:rPr>
          <w:sz w:val="28"/>
          <w:szCs w:val="28"/>
        </w:rPr>
        <w:t>к человеку и гражданину. Статья </w:t>
      </w:r>
      <w:r w:rsidRPr="00D30EBE">
        <w:rPr>
          <w:sz w:val="28"/>
          <w:szCs w:val="28"/>
        </w:rPr>
        <w:t>27 предоставляет право на свободное перемещение по стране и выбора места жительства для тех, кто законно нах</w:t>
      </w:r>
      <w:r w:rsidR="00EF21B3">
        <w:rPr>
          <w:sz w:val="28"/>
          <w:szCs w:val="28"/>
        </w:rPr>
        <w:t>одится на ее территории. Статья </w:t>
      </w:r>
      <w:r w:rsidRPr="00D30EBE">
        <w:rPr>
          <w:sz w:val="28"/>
          <w:szCs w:val="28"/>
        </w:rPr>
        <w:t xml:space="preserve">37 устанавливает правила труда, причем вне зависимости от гражданства – раздел оперирует категорией «каждый», что означает, что данные права гарантируются любому человеку, работающему в </w:t>
      </w:r>
      <w:r w:rsidR="00EF21B3">
        <w:rPr>
          <w:sz w:val="28"/>
          <w:szCs w:val="28"/>
        </w:rPr>
        <w:t>Российской Федерации</w:t>
      </w:r>
      <w:r w:rsidRPr="00D30EBE">
        <w:rPr>
          <w:sz w:val="28"/>
          <w:szCs w:val="28"/>
        </w:rPr>
        <w:t xml:space="preserve"> по трудовому договору, заключенному</w:t>
      </w:r>
      <w:r w:rsidR="00EF21B3">
        <w:rPr>
          <w:sz w:val="28"/>
          <w:szCs w:val="28"/>
        </w:rPr>
        <w:t xml:space="preserve"> в соответствии с ТК РФ. Статья </w:t>
      </w:r>
      <w:r w:rsidRPr="00D30EBE">
        <w:rPr>
          <w:sz w:val="28"/>
          <w:szCs w:val="28"/>
        </w:rPr>
        <w:t>62 утверждает возможность наличия двойного гражданства, а также защищает права тех, кто таковым обладает. Последний пункт статьи (№</w:t>
      </w:r>
      <w:r w:rsidR="00EF21B3">
        <w:rPr>
          <w:sz w:val="28"/>
          <w:szCs w:val="28"/>
        </w:rPr>
        <w:t> </w:t>
      </w:r>
      <w:r w:rsidRPr="00D30EBE">
        <w:rPr>
          <w:sz w:val="28"/>
          <w:szCs w:val="28"/>
        </w:rPr>
        <w:t>3) является самым важным. Он гласит: «иностранные граждане и лица без гражданства пользуются в РФ правами и несут обязанности наравне с гражданами РФ, кроме случаев, установленных ФЗ или межд</w:t>
      </w:r>
      <w:r w:rsidR="00EF21B3">
        <w:rPr>
          <w:sz w:val="28"/>
          <w:szCs w:val="28"/>
        </w:rPr>
        <w:t>ународным договором РФ». Статья </w:t>
      </w:r>
      <w:r w:rsidRPr="00D30EBE">
        <w:rPr>
          <w:sz w:val="28"/>
          <w:szCs w:val="28"/>
        </w:rPr>
        <w:t>63 регулирует правила предоставления политического убежища, а также отсутствие экстрадиции иностранных граждан, кроме случаев, описанных в ФЗ и международных документах</w:t>
      </w:r>
      <w:r w:rsidRPr="00D30EBE">
        <w:rPr>
          <w:rStyle w:val="a5"/>
          <w:sz w:val="28"/>
          <w:szCs w:val="28"/>
        </w:rPr>
        <w:footnoteReference w:id="79"/>
      </w:r>
      <w:r w:rsidRPr="00D30EBE">
        <w:rPr>
          <w:sz w:val="28"/>
          <w:szCs w:val="28"/>
        </w:rPr>
        <w:t xml:space="preserve">. </w:t>
      </w:r>
    </w:p>
    <w:p w14:paraId="14E85E11" w14:textId="77777777" w:rsidR="00990954" w:rsidRPr="00D30EBE" w:rsidRDefault="00990954" w:rsidP="0002010E">
      <w:pPr>
        <w:pStyle w:val="Bodytext1"/>
        <w:widowControl w:val="0"/>
        <w:shd w:val="clear" w:color="auto" w:fill="auto"/>
        <w:spacing w:before="0" w:line="360" w:lineRule="auto"/>
        <w:ind w:firstLine="709"/>
        <w:rPr>
          <w:sz w:val="28"/>
          <w:szCs w:val="28"/>
        </w:rPr>
      </w:pPr>
      <w:r w:rsidRPr="00D30EBE">
        <w:rPr>
          <w:sz w:val="28"/>
          <w:szCs w:val="28"/>
        </w:rPr>
        <w:t>Помимо высшего закона, существует ряд ФЗ, регулирующих миграционные процессы внутри российского государства:</w:t>
      </w:r>
    </w:p>
    <w:p w14:paraId="316D6CC5" w14:textId="7CD09AF7" w:rsidR="00990954" w:rsidRPr="00D30EBE" w:rsidRDefault="00990954" w:rsidP="0002010E">
      <w:pPr>
        <w:pStyle w:val="Bodytext1"/>
        <w:widowControl w:val="0"/>
        <w:numPr>
          <w:ilvl w:val="0"/>
          <w:numId w:val="11"/>
        </w:numPr>
        <w:shd w:val="clear" w:color="auto" w:fill="auto"/>
        <w:spacing w:before="0" w:line="360" w:lineRule="auto"/>
        <w:rPr>
          <w:sz w:val="28"/>
          <w:szCs w:val="28"/>
        </w:rPr>
      </w:pPr>
      <w:r w:rsidRPr="00D30EBE">
        <w:rPr>
          <w:sz w:val="28"/>
          <w:szCs w:val="28"/>
        </w:rPr>
        <w:t>ФЗ № 109 «О миграционном учете иностранных граждан и лиц без гражданства в Российской Федерации» от 18.07.06</w:t>
      </w:r>
      <w:r w:rsidR="00EF21B3">
        <w:rPr>
          <w:sz w:val="28"/>
          <w:szCs w:val="28"/>
        </w:rPr>
        <w:t>;</w:t>
      </w:r>
    </w:p>
    <w:p w14:paraId="4DF29D0E" w14:textId="3818D72E" w:rsidR="00990954" w:rsidRPr="00D30EBE" w:rsidRDefault="00990954" w:rsidP="0002010E">
      <w:pPr>
        <w:pStyle w:val="Bodytext1"/>
        <w:widowControl w:val="0"/>
        <w:numPr>
          <w:ilvl w:val="0"/>
          <w:numId w:val="11"/>
        </w:numPr>
        <w:shd w:val="clear" w:color="auto" w:fill="auto"/>
        <w:spacing w:before="0" w:line="360" w:lineRule="auto"/>
        <w:rPr>
          <w:sz w:val="28"/>
          <w:szCs w:val="28"/>
        </w:rPr>
      </w:pPr>
      <w:r w:rsidRPr="00D30EBE">
        <w:rPr>
          <w:sz w:val="28"/>
          <w:szCs w:val="28"/>
        </w:rPr>
        <w:t xml:space="preserve">ФЗ № 115 </w:t>
      </w:r>
      <w:r w:rsidR="00EF21B3">
        <w:rPr>
          <w:sz w:val="28"/>
          <w:szCs w:val="28"/>
        </w:rPr>
        <w:t>«</w:t>
      </w:r>
      <w:r w:rsidRPr="00D30EBE">
        <w:rPr>
          <w:sz w:val="28"/>
          <w:szCs w:val="28"/>
        </w:rPr>
        <w:t>О правовом положении иностранных</w:t>
      </w:r>
      <w:r w:rsidR="00EF21B3">
        <w:rPr>
          <w:sz w:val="28"/>
          <w:szCs w:val="28"/>
        </w:rPr>
        <w:t xml:space="preserve"> граждан в Российской Федерации» от 25.07.02;</w:t>
      </w:r>
    </w:p>
    <w:p w14:paraId="6F7FF39B" w14:textId="0A0FF3F3" w:rsidR="00990954" w:rsidRPr="00D30EBE" w:rsidRDefault="00990954" w:rsidP="0002010E">
      <w:pPr>
        <w:pStyle w:val="Bodytext1"/>
        <w:widowControl w:val="0"/>
        <w:numPr>
          <w:ilvl w:val="0"/>
          <w:numId w:val="11"/>
        </w:numPr>
        <w:shd w:val="clear" w:color="auto" w:fill="auto"/>
        <w:spacing w:before="0" w:line="360" w:lineRule="auto"/>
        <w:rPr>
          <w:sz w:val="28"/>
          <w:szCs w:val="28"/>
        </w:rPr>
      </w:pPr>
      <w:r w:rsidRPr="00D30EBE">
        <w:rPr>
          <w:sz w:val="28"/>
          <w:szCs w:val="28"/>
        </w:rPr>
        <w:t xml:space="preserve">ФЗ № 114 </w:t>
      </w:r>
      <w:r w:rsidR="00EF21B3">
        <w:rPr>
          <w:sz w:val="28"/>
          <w:szCs w:val="28"/>
        </w:rPr>
        <w:t>«</w:t>
      </w:r>
      <w:r w:rsidRPr="00D30EBE">
        <w:rPr>
          <w:sz w:val="28"/>
          <w:szCs w:val="28"/>
        </w:rPr>
        <w:t>О порядке выезда из Российской Федерации и въезда в Российскую Федерацию</w:t>
      </w:r>
      <w:r w:rsidR="00EF21B3">
        <w:rPr>
          <w:sz w:val="28"/>
          <w:szCs w:val="28"/>
        </w:rPr>
        <w:t>»</w:t>
      </w:r>
      <w:r w:rsidRPr="00D30EBE">
        <w:rPr>
          <w:sz w:val="28"/>
          <w:szCs w:val="28"/>
        </w:rPr>
        <w:t xml:space="preserve"> от 15.08.96</w:t>
      </w:r>
      <w:r w:rsidR="00EF21B3">
        <w:rPr>
          <w:sz w:val="28"/>
          <w:szCs w:val="28"/>
        </w:rPr>
        <w:t>;</w:t>
      </w:r>
    </w:p>
    <w:p w14:paraId="1AB17321" w14:textId="210E5B77" w:rsidR="00990954" w:rsidRPr="00D30EBE" w:rsidRDefault="00990954" w:rsidP="0002010E">
      <w:pPr>
        <w:pStyle w:val="Bodytext1"/>
        <w:widowControl w:val="0"/>
        <w:numPr>
          <w:ilvl w:val="0"/>
          <w:numId w:val="11"/>
        </w:numPr>
        <w:shd w:val="clear" w:color="auto" w:fill="auto"/>
        <w:spacing w:before="0" w:line="360" w:lineRule="auto"/>
        <w:rPr>
          <w:sz w:val="28"/>
          <w:szCs w:val="28"/>
        </w:rPr>
      </w:pPr>
      <w:r w:rsidRPr="00D30EBE">
        <w:rPr>
          <w:sz w:val="28"/>
          <w:szCs w:val="28"/>
        </w:rPr>
        <w:t xml:space="preserve">ФЗ № 62 </w:t>
      </w:r>
      <w:r w:rsidR="00EF21B3">
        <w:rPr>
          <w:sz w:val="28"/>
          <w:szCs w:val="28"/>
        </w:rPr>
        <w:t>«</w:t>
      </w:r>
      <w:r w:rsidRPr="00D30EBE">
        <w:rPr>
          <w:sz w:val="28"/>
          <w:szCs w:val="28"/>
        </w:rPr>
        <w:t>О гражданстве Российской Федерации</w:t>
      </w:r>
      <w:r w:rsidR="00EF21B3">
        <w:rPr>
          <w:sz w:val="28"/>
          <w:szCs w:val="28"/>
        </w:rPr>
        <w:t>»</w:t>
      </w:r>
      <w:r w:rsidRPr="00D30EBE">
        <w:rPr>
          <w:sz w:val="28"/>
          <w:szCs w:val="28"/>
        </w:rPr>
        <w:t xml:space="preserve"> от 31.05.02</w:t>
      </w:r>
      <w:r w:rsidR="00EF21B3">
        <w:rPr>
          <w:sz w:val="28"/>
          <w:szCs w:val="28"/>
        </w:rPr>
        <w:t>;</w:t>
      </w:r>
    </w:p>
    <w:p w14:paraId="249A692B" w14:textId="3ED7A1D2" w:rsidR="00990954" w:rsidRPr="00D30EBE" w:rsidRDefault="00990954" w:rsidP="0002010E">
      <w:pPr>
        <w:pStyle w:val="Bodytext1"/>
        <w:widowControl w:val="0"/>
        <w:numPr>
          <w:ilvl w:val="0"/>
          <w:numId w:val="11"/>
        </w:numPr>
        <w:shd w:val="clear" w:color="auto" w:fill="auto"/>
        <w:spacing w:before="0" w:line="360" w:lineRule="auto"/>
        <w:rPr>
          <w:sz w:val="28"/>
          <w:szCs w:val="28"/>
        </w:rPr>
      </w:pPr>
      <w:r w:rsidRPr="00D30EBE">
        <w:rPr>
          <w:sz w:val="28"/>
          <w:szCs w:val="28"/>
        </w:rPr>
        <w:t>ФЗ № 99 «О государственной политике Российской Федерации в отношении соотечественников за рубежом» от 24.05.99</w:t>
      </w:r>
      <w:r w:rsidR="00EF21B3">
        <w:rPr>
          <w:sz w:val="28"/>
          <w:szCs w:val="28"/>
        </w:rPr>
        <w:t>;</w:t>
      </w:r>
    </w:p>
    <w:p w14:paraId="52C16898" w14:textId="65330483" w:rsidR="00990954" w:rsidRPr="00D30EBE" w:rsidRDefault="00990954" w:rsidP="0002010E">
      <w:pPr>
        <w:pStyle w:val="Bodytext1"/>
        <w:widowControl w:val="0"/>
        <w:numPr>
          <w:ilvl w:val="0"/>
          <w:numId w:val="11"/>
        </w:numPr>
        <w:shd w:val="clear" w:color="auto" w:fill="auto"/>
        <w:spacing w:before="0" w:line="360" w:lineRule="auto"/>
        <w:rPr>
          <w:sz w:val="28"/>
          <w:szCs w:val="28"/>
        </w:rPr>
      </w:pPr>
      <w:r w:rsidRPr="00D30EBE">
        <w:rPr>
          <w:sz w:val="28"/>
          <w:szCs w:val="28"/>
        </w:rPr>
        <w:lastRenderedPageBreak/>
        <w:t xml:space="preserve">ФЗ № 95 </w:t>
      </w:r>
      <w:r w:rsidR="00EF21B3">
        <w:rPr>
          <w:sz w:val="28"/>
          <w:szCs w:val="28"/>
        </w:rPr>
        <w:t>«</w:t>
      </w:r>
      <w:r w:rsidRPr="00D30EBE">
        <w:rPr>
          <w:sz w:val="28"/>
          <w:szCs w:val="28"/>
        </w:rPr>
        <w:t>О беженцах</w:t>
      </w:r>
      <w:r w:rsidR="00EF21B3">
        <w:rPr>
          <w:sz w:val="28"/>
          <w:szCs w:val="28"/>
        </w:rPr>
        <w:t>»</w:t>
      </w:r>
      <w:r w:rsidRPr="00D30EBE">
        <w:rPr>
          <w:sz w:val="28"/>
          <w:szCs w:val="28"/>
        </w:rPr>
        <w:t xml:space="preserve"> от 28.06.97</w:t>
      </w:r>
      <w:r w:rsidRPr="00D30EBE">
        <w:rPr>
          <w:rStyle w:val="a5"/>
          <w:sz w:val="28"/>
          <w:szCs w:val="28"/>
        </w:rPr>
        <w:footnoteReference w:id="80"/>
      </w:r>
      <w:r w:rsidRPr="00D30EBE">
        <w:rPr>
          <w:sz w:val="28"/>
          <w:szCs w:val="28"/>
        </w:rPr>
        <w:t xml:space="preserve"> и другие</w:t>
      </w:r>
      <w:r w:rsidR="00EF21B3">
        <w:rPr>
          <w:sz w:val="28"/>
          <w:szCs w:val="28"/>
        </w:rPr>
        <w:t>.</w:t>
      </w:r>
    </w:p>
    <w:p w14:paraId="60D65E1E" w14:textId="360D724B" w:rsidR="00990954" w:rsidRPr="00D30EBE" w:rsidRDefault="00990954" w:rsidP="0002010E">
      <w:pPr>
        <w:pStyle w:val="Bodytext1"/>
        <w:widowControl w:val="0"/>
        <w:shd w:val="clear" w:color="auto" w:fill="auto"/>
        <w:spacing w:before="0" w:line="360" w:lineRule="auto"/>
        <w:ind w:firstLine="709"/>
        <w:rPr>
          <w:rStyle w:val="Bodytext10pt"/>
          <w:sz w:val="28"/>
          <w:szCs w:val="28"/>
        </w:rPr>
      </w:pPr>
      <w:r w:rsidRPr="00D30EBE">
        <w:rPr>
          <w:sz w:val="28"/>
          <w:szCs w:val="28"/>
        </w:rPr>
        <w:t>Миграционная политика</w:t>
      </w:r>
      <w:r w:rsidR="00EF21B3">
        <w:rPr>
          <w:sz w:val="28"/>
          <w:szCs w:val="28"/>
        </w:rPr>
        <w:t xml:space="preserve"> российского</w:t>
      </w:r>
      <w:r w:rsidRPr="00D30EBE">
        <w:rPr>
          <w:sz w:val="28"/>
          <w:szCs w:val="28"/>
        </w:rPr>
        <w:t xml:space="preserve"> государства базируется на двух документах: концепции и миграционных программах. В настоящий момент в России действует концепция государственной миграционной политики на период до 2025 года. Документ представляет собой «</w:t>
      </w:r>
      <w:r w:rsidRPr="00D30EBE">
        <w:rPr>
          <w:rStyle w:val="Bodytext10pt"/>
          <w:sz w:val="28"/>
          <w:szCs w:val="28"/>
        </w:rPr>
        <w:t>фундамент миграционной политики, систему взглядов, определяющих границы правового, этического и идеологического пространства…</w:t>
      </w:r>
      <w:r w:rsidRPr="00D30EBE">
        <w:rPr>
          <w:sz w:val="28"/>
          <w:szCs w:val="28"/>
        </w:rPr>
        <w:t xml:space="preserve"> </w:t>
      </w:r>
      <w:r w:rsidRPr="00D30EBE">
        <w:rPr>
          <w:rStyle w:val="Bodytext10pt"/>
          <w:sz w:val="28"/>
          <w:szCs w:val="28"/>
        </w:rPr>
        <w:t>включает</w:t>
      </w:r>
      <w:r w:rsidR="00EF21B3">
        <w:rPr>
          <w:rStyle w:val="Bodytext10pt"/>
          <w:sz w:val="28"/>
          <w:szCs w:val="28"/>
        </w:rPr>
        <w:t xml:space="preserve"> в себя</w:t>
      </w:r>
      <w:r w:rsidRPr="00D30EBE">
        <w:rPr>
          <w:rStyle w:val="Bodytext10pt"/>
          <w:sz w:val="28"/>
          <w:szCs w:val="28"/>
        </w:rPr>
        <w:t xml:space="preserve"> принципы, согласно которым должно осуществляться регулирование миграционных процессов во всех субъектах Российской Федерации»</w:t>
      </w:r>
      <w:r w:rsidRPr="00D30EBE">
        <w:rPr>
          <w:rStyle w:val="a5"/>
          <w:sz w:val="28"/>
          <w:szCs w:val="28"/>
          <w:shd w:val="clear" w:color="auto" w:fill="FFFFFF"/>
        </w:rPr>
        <w:footnoteReference w:id="81"/>
      </w:r>
      <w:r w:rsidRPr="00D30EBE">
        <w:rPr>
          <w:rStyle w:val="Bodytext10pt"/>
          <w:sz w:val="28"/>
          <w:szCs w:val="28"/>
        </w:rPr>
        <w:t>. Федеральная целевая программа РФ «Укрепление единства российской нации и этнокультурное развитие на</w:t>
      </w:r>
      <w:r w:rsidR="00EF21B3">
        <w:rPr>
          <w:rStyle w:val="Bodytext10pt"/>
          <w:sz w:val="28"/>
          <w:szCs w:val="28"/>
        </w:rPr>
        <w:t>родов России (2014 – </w:t>
      </w:r>
      <w:r w:rsidRPr="00D30EBE">
        <w:rPr>
          <w:rStyle w:val="Bodytext10pt"/>
          <w:sz w:val="28"/>
          <w:szCs w:val="28"/>
        </w:rPr>
        <w:t xml:space="preserve">2020 годы)» представляет собой вторую часть федеральной миграционной политики в российском государстве. </w:t>
      </w:r>
    </w:p>
    <w:p w14:paraId="1AE58901" w14:textId="77777777" w:rsidR="00990954" w:rsidRPr="00D30EBE" w:rsidRDefault="00990954" w:rsidP="0002010E">
      <w:pPr>
        <w:pStyle w:val="Bodytext1"/>
        <w:widowControl w:val="0"/>
        <w:shd w:val="clear" w:color="auto" w:fill="auto"/>
        <w:spacing w:before="0" w:line="360" w:lineRule="auto"/>
        <w:ind w:firstLine="709"/>
        <w:rPr>
          <w:sz w:val="28"/>
          <w:szCs w:val="28"/>
        </w:rPr>
      </w:pPr>
      <w:r w:rsidRPr="00D30EBE">
        <w:rPr>
          <w:rStyle w:val="Bodytext10pt"/>
          <w:sz w:val="28"/>
          <w:szCs w:val="28"/>
        </w:rPr>
        <w:t xml:space="preserve">В Санкт-Петербурге в данный момент действует региональная </w:t>
      </w:r>
      <w:r w:rsidRPr="00D30EBE">
        <w:rPr>
          <w:sz w:val="28"/>
          <w:szCs w:val="28"/>
        </w:rPr>
        <w:t xml:space="preserve">«Программа гармонизации межкультурных, межэтнических и межконфессиональных отношений, воспитания культуры толерантности в Санкт-Петербурге на 2011-2015 годы (программа "Толерантность")». </w:t>
      </w:r>
    </w:p>
    <w:p w14:paraId="2648434B" w14:textId="31676208" w:rsidR="00990954" w:rsidRDefault="00990954" w:rsidP="0002010E">
      <w:pPr>
        <w:pStyle w:val="Bodytext1"/>
        <w:widowControl w:val="0"/>
        <w:shd w:val="clear" w:color="auto" w:fill="auto"/>
        <w:spacing w:before="0" w:line="360" w:lineRule="auto"/>
        <w:ind w:firstLine="709"/>
        <w:rPr>
          <w:sz w:val="28"/>
          <w:szCs w:val="28"/>
        </w:rPr>
      </w:pPr>
      <w:r w:rsidRPr="00D30EBE">
        <w:rPr>
          <w:sz w:val="28"/>
          <w:szCs w:val="28"/>
        </w:rPr>
        <w:t>Немногие регионы имеют свои собственные миграционные программы. Наличие таковой в Санкт-Петербурге подчеркивает остроту и важность миграционной проблематики для города</w:t>
      </w:r>
      <w:r w:rsidR="00EF21B3">
        <w:rPr>
          <w:sz w:val="28"/>
          <w:szCs w:val="28"/>
        </w:rPr>
        <w:t>,</w:t>
      </w:r>
      <w:r w:rsidRPr="00D30EBE">
        <w:rPr>
          <w:sz w:val="28"/>
          <w:szCs w:val="28"/>
        </w:rPr>
        <w:t xml:space="preserve"> и петербургские СМИ не остаются в стороне. Как индикаторы общественных настроений и информаторы горожан о важных проблемах и событиях массмедиа публикуют немало материалов по данной тематике. Реальное существование определенных трудностей в этой сфере, а также читательский спрос на</w:t>
      </w:r>
      <w:r w:rsidR="00EF21B3">
        <w:rPr>
          <w:sz w:val="28"/>
          <w:szCs w:val="28"/>
        </w:rPr>
        <w:t xml:space="preserve"> подобные материалы обуславливаю</w:t>
      </w:r>
      <w:r w:rsidRPr="00D30EBE">
        <w:rPr>
          <w:sz w:val="28"/>
          <w:szCs w:val="28"/>
        </w:rPr>
        <w:t xml:space="preserve">т интерес журналистов к теме миграции. Последний фактор, как уже было сказано, к сожалению, зачастую негативно влияет на содержание и тональность публикуемых текстов – как известно, плохие новости, а также сообщения о жестоких преступлениях аудитория </w:t>
      </w:r>
      <w:r w:rsidRPr="00D30EBE">
        <w:rPr>
          <w:sz w:val="28"/>
          <w:szCs w:val="28"/>
        </w:rPr>
        <w:lastRenderedPageBreak/>
        <w:t>воспринимает с большим интересо</w:t>
      </w:r>
      <w:r w:rsidR="00EF21B3">
        <w:rPr>
          <w:sz w:val="28"/>
          <w:szCs w:val="28"/>
        </w:rPr>
        <w:t>м, нежели позитивные сведения.</w:t>
      </w:r>
    </w:p>
    <w:p w14:paraId="053AA8CB" w14:textId="77777777" w:rsidR="00EF21B3" w:rsidRPr="00D30EBE" w:rsidRDefault="00EF21B3" w:rsidP="0002010E">
      <w:pPr>
        <w:pStyle w:val="Bodytext1"/>
        <w:widowControl w:val="0"/>
        <w:shd w:val="clear" w:color="auto" w:fill="auto"/>
        <w:spacing w:before="0" w:line="360" w:lineRule="auto"/>
        <w:ind w:firstLine="709"/>
        <w:rPr>
          <w:sz w:val="28"/>
          <w:szCs w:val="28"/>
        </w:rPr>
      </w:pPr>
    </w:p>
    <w:p w14:paraId="3D4A4939" w14:textId="61DC353F" w:rsidR="00990954" w:rsidRPr="00CF5832" w:rsidRDefault="00990954" w:rsidP="00CF5832">
      <w:pPr>
        <w:pStyle w:val="1"/>
        <w:keepNext w:val="0"/>
        <w:keepLines w:val="0"/>
        <w:widowControl w:val="0"/>
        <w:spacing w:before="0" w:after="120" w:line="360" w:lineRule="auto"/>
        <w:jc w:val="center"/>
        <w:rPr>
          <w:rFonts w:ascii="Times New Roman" w:hAnsi="Times New Roman" w:cs="Times New Roman"/>
          <w:color w:val="auto"/>
        </w:rPr>
      </w:pPr>
      <w:bookmarkStart w:id="7" w:name="_Toc419065712"/>
      <w:r w:rsidRPr="00CF5832">
        <w:rPr>
          <w:rFonts w:ascii="Times New Roman" w:hAnsi="Times New Roman" w:cs="Times New Roman"/>
          <w:color w:val="auto"/>
        </w:rPr>
        <w:t>2.2</w:t>
      </w:r>
      <w:r w:rsidR="00D30EBE" w:rsidRPr="00CF5832">
        <w:rPr>
          <w:rFonts w:ascii="Times New Roman" w:hAnsi="Times New Roman" w:cs="Times New Roman"/>
          <w:color w:val="auto"/>
        </w:rPr>
        <w:t>.</w:t>
      </w:r>
      <w:r w:rsidR="00D30EBE" w:rsidRPr="00CF5832">
        <w:rPr>
          <w:rFonts w:ascii="Times New Roman" w:hAnsi="Times New Roman" w:cs="Times New Roman"/>
          <w:color w:val="auto"/>
        </w:rPr>
        <w:tab/>
      </w:r>
      <w:r w:rsidRPr="00CF5832">
        <w:rPr>
          <w:rFonts w:ascii="Times New Roman" w:hAnsi="Times New Roman" w:cs="Times New Roman"/>
          <w:color w:val="auto"/>
        </w:rPr>
        <w:t>Санкт-Петербург – современный российский медиаполис</w:t>
      </w:r>
      <w:bookmarkEnd w:id="7"/>
    </w:p>
    <w:p w14:paraId="09A1B7F2" w14:textId="77777777" w:rsidR="00990954"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 xml:space="preserve">Неубывающая актуальность вопросов межэтнического взаимодействия в СМИ Санкт-Петербурга отражают общую тенденцию преобладания негативного отношения к представителям другим этносов и решения конфликтов с ними посредством агрессии. В большей степени данные проблемы выходят на поверхность в мегаполисах, являющихся центрами притяжения как для внутренних, так и для внешних мигрантов. Концентрируя в себе экономические, культурные, политические и иные ресурсы, такие образования становятся привлекательным местом для жизни и заработка. </w:t>
      </w:r>
    </w:p>
    <w:p w14:paraId="1C1A6E45" w14:textId="33BC1040" w:rsidR="00990954"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 xml:space="preserve">Мегаполис происходит от двух греческих слов - </w:t>
      </w:r>
      <w:proofErr w:type="spellStart"/>
      <w:r w:rsidRPr="002F1C3E">
        <w:rPr>
          <w:sz w:val="28"/>
          <w:szCs w:val="28"/>
        </w:rPr>
        <w:t>μεγάλου</w:t>
      </w:r>
      <w:proofErr w:type="spellEnd"/>
      <w:r w:rsidRPr="002F1C3E">
        <w:rPr>
          <w:sz w:val="28"/>
          <w:szCs w:val="28"/>
        </w:rPr>
        <w:t xml:space="preserve"> от </w:t>
      </w:r>
      <w:proofErr w:type="spellStart"/>
      <w:r w:rsidRPr="002F1C3E">
        <w:rPr>
          <w:sz w:val="28"/>
          <w:szCs w:val="28"/>
        </w:rPr>
        <w:t>μέγ</w:t>
      </w:r>
      <w:proofErr w:type="spellEnd"/>
      <w:r w:rsidRPr="002F1C3E">
        <w:rPr>
          <w:sz w:val="28"/>
          <w:szCs w:val="28"/>
        </w:rPr>
        <w:t xml:space="preserve">ας — </w:t>
      </w:r>
      <w:r>
        <w:rPr>
          <w:sz w:val="28"/>
          <w:szCs w:val="28"/>
        </w:rPr>
        <w:t>«</w:t>
      </w:r>
      <w:r w:rsidRPr="002F1C3E">
        <w:rPr>
          <w:sz w:val="28"/>
          <w:szCs w:val="28"/>
        </w:rPr>
        <w:t>большой</w:t>
      </w:r>
      <w:r>
        <w:rPr>
          <w:sz w:val="28"/>
          <w:szCs w:val="28"/>
        </w:rPr>
        <w:t>»</w:t>
      </w:r>
      <w:r w:rsidRPr="002F1C3E">
        <w:rPr>
          <w:sz w:val="28"/>
          <w:szCs w:val="28"/>
        </w:rPr>
        <w:t xml:space="preserve"> + π</w:t>
      </w:r>
      <w:proofErr w:type="spellStart"/>
      <w:r w:rsidRPr="002F1C3E">
        <w:rPr>
          <w:sz w:val="28"/>
          <w:szCs w:val="28"/>
        </w:rPr>
        <w:t>όλις</w:t>
      </w:r>
      <w:proofErr w:type="spellEnd"/>
      <w:r w:rsidRPr="002F1C3E">
        <w:rPr>
          <w:sz w:val="28"/>
          <w:szCs w:val="28"/>
        </w:rPr>
        <w:t xml:space="preserve"> — </w:t>
      </w:r>
      <w:r>
        <w:rPr>
          <w:sz w:val="28"/>
          <w:szCs w:val="28"/>
        </w:rPr>
        <w:t>«</w:t>
      </w:r>
      <w:r w:rsidRPr="002F1C3E">
        <w:rPr>
          <w:sz w:val="28"/>
          <w:szCs w:val="28"/>
        </w:rPr>
        <w:t>город</w:t>
      </w:r>
      <w:r>
        <w:rPr>
          <w:sz w:val="28"/>
          <w:szCs w:val="28"/>
        </w:rPr>
        <w:t>» и дословно означает просто крупный город. Словарь Ожегова дает более точное определение, основанное на численности населения – «г</w:t>
      </w:r>
      <w:r w:rsidRPr="002F1C3E">
        <w:rPr>
          <w:sz w:val="28"/>
          <w:szCs w:val="28"/>
        </w:rPr>
        <w:t>ород с многомиллионным населением</w:t>
      </w:r>
      <w:r>
        <w:rPr>
          <w:sz w:val="28"/>
          <w:szCs w:val="28"/>
        </w:rPr>
        <w:t>»</w:t>
      </w:r>
      <w:r w:rsidRPr="002F1C3E">
        <w:rPr>
          <w:sz w:val="28"/>
          <w:szCs w:val="28"/>
        </w:rPr>
        <w:t>.</w:t>
      </w:r>
      <w:r>
        <w:rPr>
          <w:sz w:val="28"/>
          <w:szCs w:val="28"/>
        </w:rPr>
        <w:t xml:space="preserve"> Таким образом, мегаполисом является город, в котором проживает несколько миллионов человек. Численность населения Санкт-Петербурга составляет </w:t>
      </w:r>
      <w:r w:rsidRPr="00990954">
        <w:rPr>
          <w:sz w:val="28"/>
          <w:szCs w:val="28"/>
          <w:shd w:val="clear" w:color="auto" w:fill="FFFFFF"/>
        </w:rPr>
        <w:t>5 131</w:t>
      </w:r>
      <w:r>
        <w:rPr>
          <w:sz w:val="28"/>
          <w:szCs w:val="28"/>
          <w:shd w:val="clear" w:color="auto" w:fill="FFFFFF"/>
        </w:rPr>
        <w:t> </w:t>
      </w:r>
      <w:r w:rsidRPr="00990954">
        <w:rPr>
          <w:sz w:val="28"/>
          <w:szCs w:val="28"/>
          <w:shd w:val="clear" w:color="auto" w:fill="FFFFFF"/>
        </w:rPr>
        <w:t>942</w:t>
      </w:r>
      <w:r>
        <w:rPr>
          <w:sz w:val="28"/>
          <w:szCs w:val="28"/>
          <w:shd w:val="clear" w:color="auto" w:fill="FFFFFF"/>
        </w:rPr>
        <w:t xml:space="preserve"> человек</w:t>
      </w:r>
      <w:r>
        <w:rPr>
          <w:rStyle w:val="a5"/>
          <w:sz w:val="28"/>
          <w:szCs w:val="28"/>
          <w:shd w:val="clear" w:color="auto" w:fill="FFFFFF"/>
        </w:rPr>
        <w:footnoteReference w:id="82"/>
      </w:r>
      <w:r>
        <w:rPr>
          <w:sz w:val="28"/>
          <w:szCs w:val="28"/>
          <w:shd w:val="clear" w:color="auto" w:fill="FFFFFF"/>
        </w:rPr>
        <w:t xml:space="preserve">, таким образом, согласно приведенному определению, данный город является мегаполисом. </w:t>
      </w:r>
    </w:p>
    <w:p w14:paraId="3D051F1D" w14:textId="77777777" w:rsidR="00990954"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Аристотель, живший во времена знаменитых греческих городов-государств, разграничивает понятия «этнос» и «полис»</w:t>
      </w:r>
      <w:r>
        <w:rPr>
          <w:rStyle w:val="a5"/>
          <w:sz w:val="28"/>
          <w:szCs w:val="28"/>
        </w:rPr>
        <w:footnoteReference w:id="83"/>
      </w:r>
      <w:r>
        <w:rPr>
          <w:sz w:val="28"/>
          <w:szCs w:val="28"/>
        </w:rPr>
        <w:t xml:space="preserve">. Под «этносом» понимаются варвары, рабское сословие, живущее при власти царя и далекое от идеалов демократии. Ему противопоставляется полис – цивилизованная форма совместной жизни людей, при которой правитель делегирует часть своих полномочий народу. В какой-то мере можно экстраполировать представления древнегреческого философа и на современную </w:t>
      </w:r>
      <w:r>
        <w:rPr>
          <w:sz w:val="28"/>
          <w:szCs w:val="28"/>
        </w:rPr>
        <w:lastRenderedPageBreak/>
        <w:t xml:space="preserve">действительность больших городов: столкновение «этноса», то есть представителей иных по отношению к доминирующей в данном поселении нации этносов и «полиса» как коренного населения города (сюда же включаются и внутренние мигранты, принадлежащие к доминирующей нации) имеет место и сегодня. Так, например, коренные петербуржцы считают многих приезжих иностранцев «необразованными» и «бескультурными» (варвары), в то время как «мы-группа» идентифицируется с «цивилизованностью» и «высоким уровнем культуры». </w:t>
      </w:r>
    </w:p>
    <w:p w14:paraId="08877168" w14:textId="3A3467EE" w:rsidR="00990954"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Эту особенность подтверждают и данные соцопросов. В 2014 году Фонд общественного мнения (ФОМ) провел исследование об отношении россиян к внутренним и внешним мигрантам</w:t>
      </w:r>
      <w:r>
        <w:rPr>
          <w:rStyle w:val="a5"/>
          <w:sz w:val="28"/>
          <w:szCs w:val="28"/>
        </w:rPr>
        <w:footnoteReference w:id="84"/>
      </w:r>
      <w:r>
        <w:rPr>
          <w:sz w:val="28"/>
          <w:szCs w:val="28"/>
        </w:rPr>
        <w:t xml:space="preserve">. Как и ожидалось, к внутренним мигрантам российские граждане относятся вполне терпимо и не видят в приезжих большой проблемы. Иная ситуация складывается по отношению к приезжим из других стран (данные, где это было возможно, взяты по статистике городов с населением больше 1 миллиона человек, </w:t>
      </w:r>
      <w:r w:rsidR="00273C27">
        <w:rPr>
          <w:sz w:val="28"/>
          <w:szCs w:val="28"/>
        </w:rPr>
        <w:t>то есть</w:t>
      </w:r>
      <w:r>
        <w:rPr>
          <w:sz w:val="28"/>
          <w:szCs w:val="28"/>
        </w:rPr>
        <w:t xml:space="preserve"> мегаполисов): большинство респондентов спокойно относится к иностранцам (39%), однако всего 3% </w:t>
      </w:r>
      <w:r w:rsidR="00273C27">
        <w:rPr>
          <w:sz w:val="28"/>
          <w:szCs w:val="28"/>
        </w:rPr>
        <w:t>от</w:t>
      </w:r>
      <w:r>
        <w:rPr>
          <w:sz w:val="28"/>
          <w:szCs w:val="28"/>
        </w:rPr>
        <w:t xml:space="preserve">деляют </w:t>
      </w:r>
      <w:r w:rsidR="00273C27">
        <w:rPr>
          <w:sz w:val="28"/>
          <w:szCs w:val="28"/>
        </w:rPr>
        <w:t>это большинство</w:t>
      </w:r>
      <w:r>
        <w:rPr>
          <w:sz w:val="28"/>
          <w:szCs w:val="28"/>
        </w:rPr>
        <w:t xml:space="preserve"> от тех, кто опасается и остерегается приезжих (36%). Та же тенденция прослеживается и в мнениях людей касательно отношений с гражданами других стран: 36% считают их хорошими, 29% </w:t>
      </w:r>
      <w:r w:rsidR="00273C27">
        <w:rPr>
          <w:sz w:val="28"/>
          <w:szCs w:val="28"/>
        </w:rPr>
        <w:t>–</w:t>
      </w:r>
      <w:r>
        <w:rPr>
          <w:sz w:val="28"/>
          <w:szCs w:val="28"/>
        </w:rPr>
        <w:t xml:space="preserve"> плохими. </w:t>
      </w:r>
    </w:p>
    <w:p w14:paraId="4F165C67" w14:textId="77777777" w:rsidR="00990954"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 xml:space="preserve">Основным фактором положительного отношения к мигрантам является экономика: опрошенные считают, что они трудолюбивы, берутся за работу, которой пренебрегают местные, мало просят за свой труд и убирают улицы (в сумме – 23%). Однако негативных последствий от присутствия иностранцев респонденты видят куда больше: занятие вакантных рабочих мест, снижение планки зарплат, наглое и агрессивное поведение, криминальность, многочисленность (в сумме 41%). </w:t>
      </w:r>
    </w:p>
    <w:p w14:paraId="27E3A90C" w14:textId="2B0F91E4" w:rsidR="00990954"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 xml:space="preserve">Таким образом, в причинах отрицательного отношения выделяется та </w:t>
      </w:r>
      <w:r>
        <w:rPr>
          <w:sz w:val="28"/>
          <w:szCs w:val="28"/>
        </w:rPr>
        <w:lastRenderedPageBreak/>
        <w:t>же экономика, но здесь добавляется и социальный фактор – культура.</w:t>
      </w:r>
      <w:r w:rsidR="0074131C">
        <w:rPr>
          <w:sz w:val="28"/>
          <w:szCs w:val="28"/>
        </w:rPr>
        <w:t xml:space="preserve"> </w:t>
      </w:r>
      <w:r>
        <w:rPr>
          <w:sz w:val="28"/>
          <w:szCs w:val="28"/>
        </w:rPr>
        <w:t>Этот иррациональный аспект неприязни к мигрантам подтверждается в результатах опроса – несмотря на малый отрыв позиций благоприятного отно</w:t>
      </w:r>
      <w:r w:rsidR="00273C27">
        <w:rPr>
          <w:sz w:val="28"/>
          <w:szCs w:val="28"/>
        </w:rPr>
        <w:t>шения от страха и превалирования</w:t>
      </w:r>
      <w:r>
        <w:rPr>
          <w:sz w:val="28"/>
          <w:szCs w:val="28"/>
        </w:rPr>
        <w:t xml:space="preserve"> негативных оценок последствий проживания мигрантов в регионе на вопрос «</w:t>
      </w:r>
      <w:r w:rsidRPr="00C87381">
        <w:rPr>
          <w:sz w:val="28"/>
          <w:szCs w:val="28"/>
        </w:rPr>
        <w:t>Там, где вы живете, за последний год случались или не случались конфликты между приезжими из других стран и местными жителями?</w:t>
      </w:r>
      <w:r>
        <w:rPr>
          <w:sz w:val="28"/>
          <w:szCs w:val="28"/>
        </w:rPr>
        <w:t>», – подавляющее большинство ответило отрицательно. То есть, несмотря на отсутствие конфликтов между иностранцами и местным населением, многие коренные жители города все же относятся к ним с неприязнью. Эта латентная интолерантность весьма опасна, поскольку в периоды острых социальных противоречий либо после резонансных событий</w:t>
      </w:r>
      <w:r w:rsidR="00273C27">
        <w:rPr>
          <w:sz w:val="28"/>
          <w:szCs w:val="28"/>
        </w:rPr>
        <w:t>,</w:t>
      </w:r>
      <w:r>
        <w:rPr>
          <w:sz w:val="28"/>
          <w:szCs w:val="28"/>
        </w:rPr>
        <w:t xml:space="preserve"> наподобие московского Бирюлево</w:t>
      </w:r>
      <w:r w:rsidR="00273C27">
        <w:rPr>
          <w:sz w:val="28"/>
          <w:szCs w:val="28"/>
        </w:rPr>
        <w:t>,</w:t>
      </w:r>
      <w:r>
        <w:rPr>
          <w:sz w:val="28"/>
          <w:szCs w:val="28"/>
        </w:rPr>
        <w:t xml:space="preserve"> она может трансформироваться в явную вражду и подтолкнуть индивида к действиям. </w:t>
      </w:r>
    </w:p>
    <w:p w14:paraId="63D8EBBA" w14:textId="77777777" w:rsidR="00990954"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 xml:space="preserve">Наличие данной скрытой неприязни к мигрантам явственно проступает в обобщенных оценках респондентов: 37% опрошенных (большинство против 21%) считают, что наличие приезжих несет больше плохого, чем хорошего, 76% выступают за то, чтобы ограничить въезд мигрантов в их город (против – 16%). </w:t>
      </w:r>
    </w:p>
    <w:p w14:paraId="13D82B85" w14:textId="25324439" w:rsidR="00990954"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Данные другой социологической компании – «Левада-центра» показывают ту же тревожную тенденцию – в 2014 году</w:t>
      </w:r>
      <w:r>
        <w:rPr>
          <w:rStyle w:val="a5"/>
          <w:sz w:val="28"/>
          <w:szCs w:val="28"/>
        </w:rPr>
        <w:footnoteReference w:id="85"/>
      </w:r>
      <w:r>
        <w:rPr>
          <w:sz w:val="28"/>
          <w:szCs w:val="28"/>
        </w:rPr>
        <w:t xml:space="preserve"> проблема «</w:t>
      </w:r>
      <w:r w:rsidRPr="00037B6C">
        <w:rPr>
          <w:sz w:val="28"/>
          <w:szCs w:val="28"/>
        </w:rPr>
        <w:t>наплыв</w:t>
      </w:r>
      <w:r>
        <w:rPr>
          <w:sz w:val="28"/>
          <w:szCs w:val="28"/>
        </w:rPr>
        <w:t>а</w:t>
      </w:r>
      <w:r w:rsidRPr="00037B6C">
        <w:rPr>
          <w:sz w:val="28"/>
          <w:szCs w:val="28"/>
        </w:rPr>
        <w:t xml:space="preserve"> приезжих, мигрантов</w:t>
      </w:r>
      <w:r>
        <w:rPr>
          <w:sz w:val="28"/>
          <w:szCs w:val="28"/>
        </w:rPr>
        <w:t>» была наиболее актуальной для 24% опрошенных, что является практически наивысшим показателем (в 2013 году был зафиксирован пик в 27%) с 2006 года. Пункт находился на 7 месте по уровню беспокойства для россиян. Однако уже в 2015 году</w:t>
      </w:r>
      <w:r>
        <w:rPr>
          <w:rStyle w:val="a5"/>
          <w:sz w:val="28"/>
          <w:szCs w:val="28"/>
        </w:rPr>
        <w:footnoteReference w:id="86"/>
      </w:r>
      <w:r>
        <w:rPr>
          <w:sz w:val="28"/>
          <w:szCs w:val="28"/>
        </w:rPr>
        <w:t xml:space="preserve"> «п</w:t>
      </w:r>
      <w:r w:rsidRPr="001E4A5A">
        <w:rPr>
          <w:sz w:val="28"/>
          <w:szCs w:val="28"/>
        </w:rPr>
        <w:t>риток большого числа мигрантов, выходцев с Кавказа</w:t>
      </w:r>
      <w:r>
        <w:rPr>
          <w:sz w:val="28"/>
          <w:szCs w:val="28"/>
        </w:rPr>
        <w:t xml:space="preserve">» оказался на 5 месте для респондентов (21%), уступая лишь росту цен, падению рубля и плохому качеству медицинского обслуживания. То есть, данная проблема беспокоит жителей России сразу же </w:t>
      </w:r>
      <w:r>
        <w:rPr>
          <w:sz w:val="28"/>
          <w:szCs w:val="28"/>
        </w:rPr>
        <w:lastRenderedPageBreak/>
        <w:t>после вопросов банального выживания (продукты и медицинская помощь), обогнав экологию, кризис морали, коррупцию, возможную войну между Россие</w:t>
      </w:r>
      <w:r w:rsidR="00273C27">
        <w:rPr>
          <w:sz w:val="28"/>
          <w:szCs w:val="28"/>
        </w:rPr>
        <w:t>й и Украиной и цензуру в СМИ и И</w:t>
      </w:r>
      <w:r>
        <w:rPr>
          <w:sz w:val="28"/>
          <w:szCs w:val="28"/>
        </w:rPr>
        <w:t xml:space="preserve">нтернете. </w:t>
      </w:r>
    </w:p>
    <w:p w14:paraId="670A44D6" w14:textId="393B4462" w:rsidR="00990954"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Трудовые мигранты в Санкт-Петербурге в основном исповедуют ислам. Об этом свидетельствуют и данные нашего эмпирического исследования, речь о котором в следующей главе – номинация «мигранты» иногда подменяется «мусульманами», мигрантов же упоминают при освещении крупных религиозных мусульманских праздников, возведениях мечетей и проч. В этой связи интересны результаты исследования ФОМ о</w:t>
      </w:r>
      <w:r w:rsidR="00273C27">
        <w:rPr>
          <w:sz w:val="28"/>
          <w:szCs w:val="28"/>
        </w:rPr>
        <w:t xml:space="preserve"> функционировании</w:t>
      </w:r>
      <w:r>
        <w:rPr>
          <w:sz w:val="28"/>
          <w:szCs w:val="28"/>
        </w:rPr>
        <w:t xml:space="preserve"> ислам</w:t>
      </w:r>
      <w:r w:rsidR="00273C27">
        <w:rPr>
          <w:sz w:val="28"/>
          <w:szCs w:val="28"/>
        </w:rPr>
        <w:t>а в России</w:t>
      </w:r>
      <w:r>
        <w:rPr>
          <w:rStyle w:val="a5"/>
          <w:sz w:val="28"/>
          <w:szCs w:val="28"/>
        </w:rPr>
        <w:footnoteReference w:id="87"/>
      </w:r>
      <w:r>
        <w:rPr>
          <w:sz w:val="28"/>
          <w:szCs w:val="28"/>
        </w:rPr>
        <w:t xml:space="preserve">. Респонденты из мегаполисов считают, что в их месте проживания много мусульман (49%), безразлично относятся к данной религии (55%), однако отводят исламу отрицательную роль в современной России (42%) и в мире в целом (51%). Таким образом, мы видим, что </w:t>
      </w:r>
      <w:r w:rsidR="00273C27">
        <w:rPr>
          <w:sz w:val="28"/>
          <w:szCs w:val="28"/>
        </w:rPr>
        <w:t>ислам</w:t>
      </w:r>
      <w:r>
        <w:rPr>
          <w:sz w:val="28"/>
          <w:szCs w:val="28"/>
        </w:rPr>
        <w:t xml:space="preserve"> как религия в целом</w:t>
      </w:r>
      <w:r w:rsidR="00273C27">
        <w:rPr>
          <w:sz w:val="28"/>
          <w:szCs w:val="28"/>
        </w:rPr>
        <w:t xml:space="preserve"> </w:t>
      </w:r>
      <w:r>
        <w:rPr>
          <w:sz w:val="28"/>
          <w:szCs w:val="28"/>
        </w:rPr>
        <w:t>большинств</w:t>
      </w:r>
      <w:r w:rsidR="00273C27">
        <w:rPr>
          <w:sz w:val="28"/>
          <w:szCs w:val="28"/>
        </w:rPr>
        <w:t>о</w:t>
      </w:r>
      <w:r>
        <w:rPr>
          <w:sz w:val="28"/>
          <w:szCs w:val="28"/>
        </w:rPr>
        <w:t xml:space="preserve"> опрошенных</w:t>
      </w:r>
      <w:r w:rsidR="00273C27">
        <w:rPr>
          <w:sz w:val="28"/>
          <w:szCs w:val="28"/>
        </w:rPr>
        <w:t xml:space="preserve"> воспринимают индифферентно</w:t>
      </w:r>
      <w:r>
        <w:rPr>
          <w:sz w:val="28"/>
          <w:szCs w:val="28"/>
        </w:rPr>
        <w:t>, однако отрицательные оценки роли ислама в России и мире позволяют предположить, что суть негативного отношения заключается в</w:t>
      </w:r>
      <w:r w:rsidR="00273C27">
        <w:rPr>
          <w:sz w:val="28"/>
          <w:szCs w:val="28"/>
        </w:rPr>
        <w:t xml:space="preserve"> отдельных </w:t>
      </w:r>
      <w:r>
        <w:rPr>
          <w:sz w:val="28"/>
          <w:szCs w:val="28"/>
        </w:rPr>
        <w:t>носителях этой религии</w:t>
      </w:r>
      <w:r w:rsidR="00273C27">
        <w:rPr>
          <w:sz w:val="28"/>
          <w:szCs w:val="28"/>
        </w:rPr>
        <w:t>, исповедующих так называемый радикальный ислам,</w:t>
      </w:r>
      <w:r>
        <w:rPr>
          <w:sz w:val="28"/>
          <w:szCs w:val="28"/>
        </w:rPr>
        <w:t xml:space="preserve"> –</w:t>
      </w:r>
      <w:r w:rsidR="00273C27">
        <w:rPr>
          <w:sz w:val="28"/>
          <w:szCs w:val="28"/>
        </w:rPr>
        <w:t xml:space="preserve"> в сознании граждан России</w:t>
      </w:r>
      <w:r>
        <w:rPr>
          <w:sz w:val="28"/>
          <w:szCs w:val="28"/>
        </w:rPr>
        <w:t xml:space="preserve"> ассоциации с террористами и мигрантами хотя и занимают скромные позиции (9% и 2% соответственно), </w:t>
      </w:r>
      <w:r w:rsidR="00273C27">
        <w:rPr>
          <w:sz w:val="28"/>
          <w:szCs w:val="28"/>
        </w:rPr>
        <w:t>тем не менее</w:t>
      </w:r>
      <w:r>
        <w:rPr>
          <w:sz w:val="28"/>
          <w:szCs w:val="28"/>
        </w:rPr>
        <w:t xml:space="preserve">, накладывают </w:t>
      </w:r>
      <w:r w:rsidR="00283F7A">
        <w:rPr>
          <w:sz w:val="28"/>
          <w:szCs w:val="28"/>
        </w:rPr>
        <w:t>глубокий</w:t>
      </w:r>
      <w:r>
        <w:rPr>
          <w:sz w:val="28"/>
          <w:szCs w:val="28"/>
        </w:rPr>
        <w:t xml:space="preserve"> отпечаток на восприятие конфессии в общем. </w:t>
      </w:r>
    </w:p>
    <w:p w14:paraId="0FFFB670" w14:textId="20904142" w:rsidR="00990954" w:rsidRPr="00396AC9"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Для того, чтобы узнать, насколько мнение граждан совпадает с реальной статистикой миграции, обратимся к данным Управления федеральной миграционной службы (УФМС) по Санкт-Петербургу и Ленинградской области за 2014-2015 годы</w:t>
      </w:r>
      <w:r>
        <w:rPr>
          <w:rStyle w:val="a5"/>
          <w:sz w:val="28"/>
          <w:szCs w:val="28"/>
        </w:rPr>
        <w:footnoteReference w:id="88"/>
      </w:r>
      <w:r>
        <w:rPr>
          <w:sz w:val="28"/>
          <w:szCs w:val="28"/>
        </w:rPr>
        <w:t xml:space="preserve">. В 2014 году ведомством было поставлено на миграционный учет более 2 миллионов иностранных граждан и лиц без гражданства. Разрешений и патентов на работу в России было </w:t>
      </w:r>
      <w:r>
        <w:rPr>
          <w:sz w:val="28"/>
          <w:szCs w:val="28"/>
        </w:rPr>
        <w:lastRenderedPageBreak/>
        <w:t>выдано 403727 единиц. Таким образом, мы имеем приблизительно 1,5 млн граждан, въехавших в 2014 году в РФ и так не получивших разрешений на осуществление трудовой деятельности. Данных по количеству въехавших за 2015 год миграционное ведомство пока не предоставляет, однако за первые 3 месяца года было выдано более 64 тысяч разрешений и патентов на работу. Тем не менее, многие новостные порталы</w:t>
      </w:r>
      <w:r w:rsidR="00283F7A">
        <w:rPr>
          <w:sz w:val="28"/>
          <w:szCs w:val="28"/>
        </w:rPr>
        <w:t>,</w:t>
      </w:r>
      <w:r>
        <w:rPr>
          <w:sz w:val="28"/>
          <w:szCs w:val="28"/>
        </w:rPr>
        <w:t xml:space="preserve"> со ссылкой на главу ФМС РФ Константина Ромодановского,</w:t>
      </w:r>
      <w:r w:rsidR="00283F7A">
        <w:rPr>
          <w:sz w:val="28"/>
          <w:szCs w:val="28"/>
        </w:rPr>
        <w:t xml:space="preserve"> сообщали,</w:t>
      </w:r>
      <w:r>
        <w:rPr>
          <w:sz w:val="28"/>
          <w:szCs w:val="28"/>
        </w:rPr>
        <w:t xml:space="preserve"> что в 2015 году въезд мигрантов в Петербург сократился на 8% по сравнению с предыдущим</w:t>
      </w:r>
      <w:r>
        <w:rPr>
          <w:rStyle w:val="a5"/>
          <w:sz w:val="28"/>
          <w:szCs w:val="28"/>
        </w:rPr>
        <w:footnoteReference w:id="89"/>
      </w:r>
      <w:r>
        <w:rPr>
          <w:sz w:val="28"/>
          <w:szCs w:val="28"/>
        </w:rPr>
        <w:t xml:space="preserve">. Также приводились данные о сокращении притока граждан из Таджикистана и Узбекистана – двух главных «поставщиков» рабочей силы в Россию. Это стало следствием экономического кризиса в стране и падения рубля, что сделало работу в России для многих иностранных граждан невыгодной. Также свой вклад внесли и новые правила пересечения российской границы – теперь гражданам большинства стран СНГ для этого нужен загранпаспорт, а для нарушителей миграционного режима были ужесточены санкции – запреты на въезд от 3 до 10 лет. </w:t>
      </w:r>
      <w:r w:rsidR="002D2BB8">
        <w:rPr>
          <w:sz w:val="28"/>
          <w:szCs w:val="28"/>
        </w:rPr>
        <w:t xml:space="preserve">Кроме того, еще одним нововведением 2015 года стало обязательное наличие у иностранного гражданина сертификата о прохождении экзамена на знание русского языка, истории и основ законодательства. </w:t>
      </w:r>
    </w:p>
    <w:p w14:paraId="6006A15B" w14:textId="793D9BED" w:rsidR="00990954" w:rsidRDefault="00990954" w:rsidP="0002010E">
      <w:pPr>
        <w:pStyle w:val="Bodytext1"/>
        <w:widowControl w:val="0"/>
        <w:shd w:val="clear" w:color="auto" w:fill="auto"/>
        <w:spacing w:before="0" w:after="120" w:line="360" w:lineRule="auto"/>
        <w:ind w:firstLine="709"/>
        <w:contextualSpacing/>
        <w:rPr>
          <w:sz w:val="28"/>
          <w:szCs w:val="28"/>
        </w:rPr>
      </w:pPr>
      <w:r>
        <w:rPr>
          <w:sz w:val="28"/>
          <w:szCs w:val="28"/>
        </w:rPr>
        <w:t>Общественное мнение горожан, их межличностное общение вкупе с актуализацией в СМИ миграционной проблематики составляют содержание этнополитического дискурса в Петербурге. Группа исследователей Санкт-Петербургского государственного университета</w:t>
      </w:r>
      <w:r w:rsidR="00283F7A">
        <w:rPr>
          <w:sz w:val="28"/>
          <w:szCs w:val="28"/>
        </w:rPr>
        <w:t xml:space="preserve"> по-своему</w:t>
      </w:r>
      <w:r>
        <w:rPr>
          <w:sz w:val="28"/>
          <w:szCs w:val="28"/>
        </w:rPr>
        <w:t xml:space="preserve"> разработала и обосновала взгляд на данное явление, создав концепцию медиаполиса</w:t>
      </w:r>
      <w:r>
        <w:rPr>
          <w:rStyle w:val="a5"/>
          <w:sz w:val="28"/>
          <w:szCs w:val="28"/>
        </w:rPr>
        <w:footnoteReference w:id="90"/>
      </w:r>
      <w:r>
        <w:rPr>
          <w:sz w:val="28"/>
          <w:szCs w:val="28"/>
        </w:rPr>
        <w:t xml:space="preserve">. Подобные идеи уже высказывались ранее и другими исследователями, в основном, зарубежными, однако в работе отечественных исследователей были созданы теоретические предпосылки для анализа данной концепции применительно к российской действительности. Свою работу теоретики </w:t>
      </w:r>
      <w:r>
        <w:rPr>
          <w:sz w:val="28"/>
          <w:szCs w:val="28"/>
        </w:rPr>
        <w:lastRenderedPageBreak/>
        <w:t xml:space="preserve">строили на основе Санкт-Петербурга, что является </w:t>
      </w:r>
      <w:r w:rsidR="00283F7A">
        <w:rPr>
          <w:sz w:val="28"/>
          <w:szCs w:val="28"/>
        </w:rPr>
        <w:t>подтверждением</w:t>
      </w:r>
      <w:r>
        <w:rPr>
          <w:sz w:val="28"/>
          <w:szCs w:val="28"/>
        </w:rPr>
        <w:t xml:space="preserve"> идеального соответствия этого концепта нашему исследованию.</w:t>
      </w:r>
    </w:p>
    <w:p w14:paraId="79690283" w14:textId="77777777" w:rsidR="00990954" w:rsidRDefault="00990954" w:rsidP="0002010E">
      <w:pPr>
        <w:pStyle w:val="Bodytext1"/>
        <w:widowControl w:val="0"/>
        <w:shd w:val="clear" w:color="auto" w:fill="auto"/>
        <w:spacing w:before="0" w:after="120" w:line="360" w:lineRule="auto"/>
        <w:ind w:firstLine="709"/>
        <w:contextualSpacing/>
        <w:rPr>
          <w:sz w:val="28"/>
          <w:szCs w:val="28"/>
        </w:rPr>
      </w:pPr>
      <w:r w:rsidRPr="008D7C32">
        <w:rPr>
          <w:sz w:val="28"/>
          <w:szCs w:val="28"/>
        </w:rPr>
        <w:t xml:space="preserve">В </w:t>
      </w:r>
      <w:r>
        <w:rPr>
          <w:sz w:val="28"/>
          <w:szCs w:val="28"/>
        </w:rPr>
        <w:t>своем</w:t>
      </w:r>
      <w:r w:rsidRPr="008D7C32">
        <w:rPr>
          <w:sz w:val="28"/>
          <w:szCs w:val="28"/>
        </w:rPr>
        <w:t xml:space="preserve"> проекте </w:t>
      </w:r>
      <w:r>
        <w:rPr>
          <w:sz w:val="28"/>
          <w:szCs w:val="28"/>
        </w:rPr>
        <w:t xml:space="preserve">исследователи определили </w:t>
      </w:r>
      <w:r w:rsidRPr="008D7C32">
        <w:rPr>
          <w:sz w:val="28"/>
          <w:szCs w:val="28"/>
        </w:rPr>
        <w:t xml:space="preserve">медиаполис одновременно в нескольких проекциях: </w:t>
      </w:r>
    </w:p>
    <w:p w14:paraId="4C924F5B" w14:textId="4044A6F0" w:rsidR="00990954" w:rsidRDefault="00283F7A" w:rsidP="0002010E">
      <w:pPr>
        <w:pStyle w:val="Bodytext1"/>
        <w:widowControl w:val="0"/>
        <w:shd w:val="clear" w:color="auto" w:fill="auto"/>
        <w:spacing w:before="0" w:after="120" w:line="360" w:lineRule="auto"/>
        <w:ind w:firstLine="709"/>
        <w:contextualSpacing/>
        <w:rPr>
          <w:sz w:val="28"/>
          <w:szCs w:val="28"/>
        </w:rPr>
      </w:pPr>
      <w:r>
        <w:rPr>
          <w:sz w:val="28"/>
          <w:szCs w:val="28"/>
        </w:rPr>
        <w:t>1.</w:t>
      </w:r>
      <w:r>
        <w:rPr>
          <w:sz w:val="28"/>
          <w:szCs w:val="28"/>
        </w:rPr>
        <w:tab/>
      </w:r>
      <w:r w:rsidR="00990954" w:rsidRPr="008D7C32">
        <w:rPr>
          <w:sz w:val="28"/>
          <w:szCs w:val="28"/>
        </w:rPr>
        <w:t xml:space="preserve">состояние (качество жизни) общества и человека, формируемое интенсивным развитием медийных технологий, ростом производства и использования медийной продукции; </w:t>
      </w:r>
    </w:p>
    <w:p w14:paraId="23FB21F7" w14:textId="3C424B97" w:rsidR="00990954" w:rsidRDefault="00283F7A" w:rsidP="0002010E">
      <w:pPr>
        <w:pStyle w:val="Bodytext1"/>
        <w:widowControl w:val="0"/>
        <w:shd w:val="clear" w:color="auto" w:fill="auto"/>
        <w:spacing w:before="0" w:after="120" w:line="360" w:lineRule="auto"/>
        <w:ind w:firstLine="709"/>
        <w:contextualSpacing/>
        <w:rPr>
          <w:sz w:val="28"/>
          <w:szCs w:val="28"/>
        </w:rPr>
      </w:pPr>
      <w:r>
        <w:rPr>
          <w:sz w:val="28"/>
          <w:szCs w:val="28"/>
        </w:rPr>
        <w:t>2.</w:t>
      </w:r>
      <w:r>
        <w:rPr>
          <w:sz w:val="28"/>
          <w:szCs w:val="28"/>
        </w:rPr>
        <w:tab/>
      </w:r>
      <w:proofErr w:type="spellStart"/>
      <w:r w:rsidR="00990954" w:rsidRPr="008D7C32">
        <w:rPr>
          <w:sz w:val="28"/>
          <w:szCs w:val="28"/>
        </w:rPr>
        <w:t>надматериальная</w:t>
      </w:r>
      <w:proofErr w:type="spellEnd"/>
      <w:r w:rsidR="00990954" w:rsidRPr="008D7C32">
        <w:rPr>
          <w:sz w:val="28"/>
          <w:szCs w:val="28"/>
        </w:rPr>
        <w:t xml:space="preserve"> среда обитания человека и социума, создаваемая медийной коммуникацией и лишенная пространственной определенности; </w:t>
      </w:r>
    </w:p>
    <w:p w14:paraId="7452B447" w14:textId="3399DA59" w:rsidR="00990954" w:rsidRDefault="00283F7A" w:rsidP="0002010E">
      <w:pPr>
        <w:pStyle w:val="Bodytext1"/>
        <w:widowControl w:val="0"/>
        <w:shd w:val="clear" w:color="auto" w:fill="auto"/>
        <w:spacing w:before="0" w:after="120" w:line="360" w:lineRule="auto"/>
        <w:ind w:firstLine="709"/>
        <w:contextualSpacing/>
        <w:rPr>
          <w:sz w:val="28"/>
          <w:szCs w:val="28"/>
        </w:rPr>
      </w:pPr>
      <w:r>
        <w:rPr>
          <w:sz w:val="28"/>
          <w:szCs w:val="28"/>
        </w:rPr>
        <w:t>3.</w:t>
      </w:r>
      <w:r>
        <w:rPr>
          <w:sz w:val="28"/>
          <w:szCs w:val="28"/>
        </w:rPr>
        <w:tab/>
      </w:r>
      <w:r w:rsidR="00990954" w:rsidRPr="008D7C32">
        <w:rPr>
          <w:sz w:val="28"/>
          <w:szCs w:val="28"/>
        </w:rPr>
        <w:t>методологический инструментарий, объясняющий события и процессы в современном мире в свете производства и использования медийной продукции.</w:t>
      </w:r>
    </w:p>
    <w:p w14:paraId="23DB06CC" w14:textId="4D3D7FF6" w:rsidR="00990954" w:rsidRPr="0095025A" w:rsidRDefault="0095025A" w:rsidP="0002010E">
      <w:pPr>
        <w:pStyle w:val="Bodytext1"/>
        <w:widowControl w:val="0"/>
        <w:shd w:val="clear" w:color="auto" w:fill="auto"/>
        <w:spacing w:before="0" w:after="120" w:line="360" w:lineRule="auto"/>
        <w:ind w:firstLine="709"/>
        <w:contextualSpacing/>
        <w:rPr>
          <w:sz w:val="28"/>
          <w:szCs w:val="28"/>
        </w:rPr>
      </w:pPr>
      <w:r>
        <w:rPr>
          <w:sz w:val="28"/>
          <w:szCs w:val="28"/>
        </w:rPr>
        <w:t>Определяя медиаполис</w:t>
      </w:r>
      <w:r w:rsidR="00283F7A">
        <w:rPr>
          <w:sz w:val="28"/>
          <w:szCs w:val="28"/>
        </w:rPr>
        <w:t xml:space="preserve"> как некую </w:t>
      </w:r>
      <w:proofErr w:type="spellStart"/>
      <w:r w:rsidR="00283F7A">
        <w:rPr>
          <w:sz w:val="28"/>
          <w:szCs w:val="28"/>
        </w:rPr>
        <w:t>надматериальную</w:t>
      </w:r>
      <w:proofErr w:type="spellEnd"/>
      <w:r w:rsidR="00283F7A">
        <w:rPr>
          <w:sz w:val="28"/>
          <w:szCs w:val="28"/>
        </w:rPr>
        <w:t>, то есть</w:t>
      </w:r>
      <w:r>
        <w:rPr>
          <w:sz w:val="28"/>
          <w:szCs w:val="28"/>
        </w:rPr>
        <w:t xml:space="preserve"> бестелесную среду, исследователи подчеркивают </w:t>
      </w:r>
      <w:r w:rsidR="00990954" w:rsidRPr="008D7C32">
        <w:rPr>
          <w:sz w:val="28"/>
          <w:szCs w:val="28"/>
        </w:rPr>
        <w:t>условност</w:t>
      </w:r>
      <w:r>
        <w:rPr>
          <w:sz w:val="28"/>
          <w:szCs w:val="28"/>
        </w:rPr>
        <w:t xml:space="preserve">ь его границ (он является </w:t>
      </w:r>
      <w:proofErr w:type="spellStart"/>
      <w:r w:rsidR="00990954" w:rsidRPr="008D7C32">
        <w:rPr>
          <w:sz w:val="28"/>
          <w:szCs w:val="28"/>
        </w:rPr>
        <w:t>квазитерриториальн</w:t>
      </w:r>
      <w:r>
        <w:rPr>
          <w:sz w:val="28"/>
          <w:szCs w:val="28"/>
        </w:rPr>
        <w:t>ым</w:t>
      </w:r>
      <w:proofErr w:type="spellEnd"/>
      <w:r>
        <w:rPr>
          <w:sz w:val="28"/>
          <w:szCs w:val="28"/>
        </w:rPr>
        <w:t xml:space="preserve"> </w:t>
      </w:r>
      <w:r w:rsidR="00990954" w:rsidRPr="008D7C32">
        <w:rPr>
          <w:sz w:val="28"/>
          <w:szCs w:val="28"/>
        </w:rPr>
        <w:t>образовани</w:t>
      </w:r>
      <w:r>
        <w:rPr>
          <w:sz w:val="28"/>
          <w:szCs w:val="28"/>
        </w:rPr>
        <w:t>ем). Тем не менее, при всей абстрактности этого концепта, он все же базируется на мегаполисе. Авторы монографии отмечают, что современные города-</w:t>
      </w:r>
      <w:proofErr w:type="spellStart"/>
      <w:r>
        <w:rPr>
          <w:sz w:val="28"/>
          <w:szCs w:val="28"/>
        </w:rPr>
        <w:t>миллионники</w:t>
      </w:r>
      <w:proofErr w:type="spellEnd"/>
      <w:r>
        <w:rPr>
          <w:sz w:val="28"/>
          <w:szCs w:val="28"/>
        </w:rPr>
        <w:t xml:space="preserve"> (иногда их называют «</w:t>
      </w:r>
      <w:proofErr w:type="spellStart"/>
      <w:r>
        <w:rPr>
          <w:sz w:val="28"/>
          <w:szCs w:val="28"/>
        </w:rPr>
        <w:t>человейниками</w:t>
      </w:r>
      <w:proofErr w:type="spellEnd"/>
      <w:r>
        <w:rPr>
          <w:sz w:val="28"/>
          <w:szCs w:val="28"/>
        </w:rPr>
        <w:t xml:space="preserve">» по аналогии с муравейниками) не идентичны мегаполисам </w:t>
      </w:r>
      <w:r>
        <w:rPr>
          <w:sz w:val="28"/>
          <w:szCs w:val="28"/>
          <w:lang w:val="en-US"/>
        </w:rPr>
        <w:t>XX</w:t>
      </w:r>
      <w:r w:rsidR="00283F7A">
        <w:rPr>
          <w:sz w:val="28"/>
          <w:szCs w:val="28"/>
        </w:rPr>
        <w:t> </w:t>
      </w:r>
      <w:r>
        <w:rPr>
          <w:sz w:val="28"/>
          <w:szCs w:val="28"/>
        </w:rPr>
        <w:t>века. Так, например, одной из важнейших новоприобретенных характеристик</w:t>
      </w:r>
      <w:r w:rsidR="00283F7A">
        <w:rPr>
          <w:sz w:val="28"/>
          <w:szCs w:val="28"/>
        </w:rPr>
        <w:t xml:space="preserve"> мегаполиса</w:t>
      </w:r>
      <w:r>
        <w:rPr>
          <w:sz w:val="28"/>
          <w:szCs w:val="28"/>
        </w:rPr>
        <w:t xml:space="preserve"> называется «</w:t>
      </w:r>
      <w:r w:rsidRPr="00BA4AF3">
        <w:rPr>
          <w:sz w:val="28"/>
          <w:szCs w:val="28"/>
        </w:rPr>
        <w:t>социокультурная противоположность той части человечества, которая не вписывается в городской образ жизни и которую в обозримом будущем, на взгляд ряда футурологов, составят так называемые новые номады, они же кочевники — миграционные потоки ищущих работу людей, от одного мегаполиса к другому</w:t>
      </w:r>
      <w:r>
        <w:rPr>
          <w:sz w:val="28"/>
          <w:szCs w:val="28"/>
        </w:rPr>
        <w:t>»</w:t>
      </w:r>
      <w:r>
        <w:rPr>
          <w:rStyle w:val="a5"/>
          <w:sz w:val="28"/>
          <w:szCs w:val="28"/>
        </w:rPr>
        <w:footnoteReference w:id="91"/>
      </w:r>
      <w:r>
        <w:rPr>
          <w:sz w:val="28"/>
          <w:szCs w:val="28"/>
        </w:rPr>
        <w:t>. Миграционная тематика является одной из главных проблем жителей мегаполиса и на уровне речевого общения: «н</w:t>
      </w:r>
      <w:r w:rsidRPr="00DB51BB">
        <w:rPr>
          <w:sz w:val="28"/>
          <w:szCs w:val="28"/>
        </w:rPr>
        <w:t xml:space="preserve">аиболее контрастные ситуации порождает резко усилившаяся миграция представителей иных </w:t>
      </w:r>
      <w:r w:rsidRPr="00DB51BB">
        <w:rPr>
          <w:sz w:val="28"/>
          <w:szCs w:val="28"/>
        </w:rPr>
        <w:lastRenderedPageBreak/>
        <w:t>национальных, языковых и культурных сообществ. Современный медиаполис, как и мегаполис в целом, в прямом смыс</w:t>
      </w:r>
      <w:r>
        <w:rPr>
          <w:sz w:val="28"/>
          <w:szCs w:val="28"/>
        </w:rPr>
        <w:t>ле слова размыкает свои границы»</w:t>
      </w:r>
      <w:r>
        <w:rPr>
          <w:rStyle w:val="a5"/>
          <w:sz w:val="28"/>
          <w:szCs w:val="28"/>
        </w:rPr>
        <w:footnoteReference w:id="92"/>
      </w:r>
      <w:r>
        <w:rPr>
          <w:sz w:val="28"/>
          <w:szCs w:val="28"/>
        </w:rPr>
        <w:t>.</w:t>
      </w:r>
    </w:p>
    <w:p w14:paraId="2FEBC301" w14:textId="036550CF" w:rsidR="00B92525" w:rsidRDefault="00E7516A" w:rsidP="0002010E">
      <w:pPr>
        <w:pStyle w:val="Bodytext1"/>
        <w:widowControl w:val="0"/>
        <w:shd w:val="clear" w:color="auto" w:fill="auto"/>
        <w:spacing w:before="0" w:after="120" w:line="360" w:lineRule="auto"/>
        <w:ind w:firstLine="709"/>
        <w:contextualSpacing/>
        <w:rPr>
          <w:sz w:val="28"/>
          <w:szCs w:val="28"/>
        </w:rPr>
      </w:pPr>
      <w:r>
        <w:rPr>
          <w:sz w:val="28"/>
          <w:szCs w:val="28"/>
        </w:rPr>
        <w:t>Приведенные выше данные о демографии города, его миграционных потоках</w:t>
      </w:r>
      <w:r w:rsidR="0095025A" w:rsidRPr="0095025A">
        <w:rPr>
          <w:sz w:val="28"/>
          <w:szCs w:val="28"/>
        </w:rPr>
        <w:t xml:space="preserve">, </w:t>
      </w:r>
      <w:r>
        <w:rPr>
          <w:sz w:val="28"/>
          <w:szCs w:val="28"/>
        </w:rPr>
        <w:t>представляют</w:t>
      </w:r>
      <w:r w:rsidR="0095025A" w:rsidRPr="0095025A">
        <w:rPr>
          <w:sz w:val="28"/>
          <w:szCs w:val="28"/>
        </w:rPr>
        <w:t xml:space="preserve"> речев</w:t>
      </w:r>
      <w:r>
        <w:rPr>
          <w:sz w:val="28"/>
          <w:szCs w:val="28"/>
        </w:rPr>
        <w:t>ую</w:t>
      </w:r>
      <w:r w:rsidR="0095025A" w:rsidRPr="0095025A">
        <w:rPr>
          <w:sz w:val="28"/>
          <w:szCs w:val="28"/>
        </w:rPr>
        <w:t xml:space="preserve"> сред</w:t>
      </w:r>
      <w:r>
        <w:rPr>
          <w:sz w:val="28"/>
          <w:szCs w:val="28"/>
        </w:rPr>
        <w:t>у</w:t>
      </w:r>
      <w:r w:rsidR="0095025A" w:rsidRPr="0095025A">
        <w:rPr>
          <w:sz w:val="28"/>
          <w:szCs w:val="28"/>
        </w:rPr>
        <w:t xml:space="preserve"> </w:t>
      </w:r>
      <w:r>
        <w:rPr>
          <w:sz w:val="28"/>
          <w:szCs w:val="28"/>
        </w:rPr>
        <w:t xml:space="preserve">медиаполиса </w:t>
      </w:r>
      <w:r w:rsidR="0095025A" w:rsidRPr="0095025A">
        <w:rPr>
          <w:sz w:val="28"/>
          <w:szCs w:val="28"/>
        </w:rPr>
        <w:t xml:space="preserve">принципиально отличной от привычных моделей. </w:t>
      </w:r>
      <w:r>
        <w:rPr>
          <w:sz w:val="28"/>
          <w:szCs w:val="28"/>
        </w:rPr>
        <w:t>«</w:t>
      </w:r>
      <w:r w:rsidR="0095025A" w:rsidRPr="0095025A">
        <w:rPr>
          <w:sz w:val="28"/>
          <w:szCs w:val="28"/>
        </w:rPr>
        <w:t>Новый Вавилон уже существует в пространстве мегаполиса, и в нем все меньше условности литературно-мифологического иносказания</w:t>
      </w:r>
      <w:r>
        <w:rPr>
          <w:sz w:val="28"/>
          <w:szCs w:val="28"/>
        </w:rPr>
        <w:t xml:space="preserve">», </w:t>
      </w:r>
      <w:r w:rsidR="006F0A77">
        <w:rPr>
          <w:sz w:val="28"/>
          <w:szCs w:val="28"/>
        </w:rPr>
        <w:t>–</w:t>
      </w:r>
      <w:r>
        <w:rPr>
          <w:sz w:val="28"/>
          <w:szCs w:val="28"/>
        </w:rPr>
        <w:t xml:space="preserve"> констатируют авторы упомянутого исследования.</w:t>
      </w:r>
      <w:r w:rsidR="0095025A" w:rsidRPr="0095025A">
        <w:rPr>
          <w:sz w:val="28"/>
          <w:szCs w:val="28"/>
        </w:rPr>
        <w:t xml:space="preserve"> </w:t>
      </w:r>
      <w:r w:rsidR="00B92525">
        <w:rPr>
          <w:sz w:val="28"/>
          <w:szCs w:val="28"/>
        </w:rPr>
        <w:t>В Петербурге реализуются различные модели гармонизации межэтнических отношений и всегда апробируются новые пути для достижения этой цели. В качестве</w:t>
      </w:r>
      <w:r w:rsidR="0095025A" w:rsidRPr="0095025A">
        <w:rPr>
          <w:sz w:val="28"/>
          <w:szCs w:val="28"/>
        </w:rPr>
        <w:t xml:space="preserve"> пример</w:t>
      </w:r>
      <w:r w:rsidR="00B92525">
        <w:rPr>
          <w:sz w:val="28"/>
          <w:szCs w:val="28"/>
        </w:rPr>
        <w:t>а исследователи представляют</w:t>
      </w:r>
      <w:r w:rsidR="0095025A" w:rsidRPr="0095025A">
        <w:rPr>
          <w:sz w:val="28"/>
          <w:szCs w:val="28"/>
        </w:rPr>
        <w:t xml:space="preserve"> </w:t>
      </w:r>
      <w:r w:rsidR="00B92525">
        <w:rPr>
          <w:sz w:val="28"/>
          <w:szCs w:val="28"/>
        </w:rPr>
        <w:t xml:space="preserve">одно из </w:t>
      </w:r>
      <w:r w:rsidR="0095025A" w:rsidRPr="0095025A">
        <w:rPr>
          <w:sz w:val="28"/>
          <w:szCs w:val="28"/>
        </w:rPr>
        <w:t>нестандартн</w:t>
      </w:r>
      <w:r w:rsidR="00B92525">
        <w:rPr>
          <w:sz w:val="28"/>
          <w:szCs w:val="28"/>
        </w:rPr>
        <w:t xml:space="preserve">ых </w:t>
      </w:r>
      <w:r w:rsidR="0095025A" w:rsidRPr="0095025A">
        <w:rPr>
          <w:sz w:val="28"/>
          <w:szCs w:val="28"/>
        </w:rPr>
        <w:t>решени</w:t>
      </w:r>
      <w:r w:rsidR="00B92525">
        <w:rPr>
          <w:sz w:val="28"/>
          <w:szCs w:val="28"/>
        </w:rPr>
        <w:t>й</w:t>
      </w:r>
      <w:r w:rsidR="0095025A" w:rsidRPr="0095025A">
        <w:rPr>
          <w:sz w:val="28"/>
          <w:szCs w:val="28"/>
        </w:rPr>
        <w:t xml:space="preserve"> в поиске общего языка соседей по мегаполису. </w:t>
      </w:r>
      <w:r w:rsidR="00B92525">
        <w:rPr>
          <w:sz w:val="28"/>
          <w:szCs w:val="28"/>
        </w:rPr>
        <w:t>«</w:t>
      </w:r>
      <w:r w:rsidR="0095025A" w:rsidRPr="0095025A">
        <w:rPr>
          <w:sz w:val="28"/>
          <w:szCs w:val="28"/>
        </w:rPr>
        <w:t xml:space="preserve">По информации сетевого издания </w:t>
      </w:r>
      <w:r w:rsidR="006F0A77" w:rsidRPr="006F0A77">
        <w:rPr>
          <w:sz w:val="28"/>
          <w:szCs w:val="28"/>
        </w:rPr>
        <w:t>“</w:t>
      </w:r>
      <w:r w:rsidR="0095025A" w:rsidRPr="0095025A">
        <w:rPr>
          <w:sz w:val="28"/>
          <w:szCs w:val="28"/>
        </w:rPr>
        <w:t>Фонтанка.ру</w:t>
      </w:r>
      <w:r w:rsidR="006F0A77" w:rsidRPr="006F0A77">
        <w:rPr>
          <w:sz w:val="28"/>
          <w:szCs w:val="28"/>
        </w:rPr>
        <w:t>”</w:t>
      </w:r>
      <w:r w:rsidR="0095025A" w:rsidRPr="0095025A">
        <w:rPr>
          <w:sz w:val="28"/>
          <w:szCs w:val="28"/>
        </w:rPr>
        <w:t xml:space="preserve">, администрация Фрунзенского района Санкт-Петербурга решила научить мигрантов правилам поведения, принятым в городе. В домах, где живут </w:t>
      </w:r>
      <w:proofErr w:type="spellStart"/>
      <w:r w:rsidR="0095025A" w:rsidRPr="0095025A">
        <w:rPr>
          <w:sz w:val="28"/>
          <w:szCs w:val="28"/>
        </w:rPr>
        <w:t>гастарбайтеры</w:t>
      </w:r>
      <w:proofErr w:type="spellEnd"/>
      <w:r w:rsidR="0095025A" w:rsidRPr="0095025A">
        <w:rPr>
          <w:sz w:val="28"/>
          <w:szCs w:val="28"/>
        </w:rPr>
        <w:t xml:space="preserve">, появились листовки, доходчиво излагающие статьи административного законодательства, — таджикском, узбекском и азербайджанском языках; на оборотной стороне свод правил изложен на русском. Проект задумали и воплотили в жизнь волонтеры молодежного совета, который пользуется всесторонней поддержкой администрации. В дальнейшем предполагается значительно расширить эту практику. Ознакомившись с листовками, </w:t>
      </w:r>
      <w:proofErr w:type="spellStart"/>
      <w:r w:rsidR="0095025A" w:rsidRPr="0095025A">
        <w:rPr>
          <w:sz w:val="28"/>
          <w:szCs w:val="28"/>
        </w:rPr>
        <w:t>гастарбайтеры</w:t>
      </w:r>
      <w:proofErr w:type="spellEnd"/>
      <w:r w:rsidR="0095025A" w:rsidRPr="0095025A">
        <w:rPr>
          <w:sz w:val="28"/>
          <w:szCs w:val="28"/>
        </w:rPr>
        <w:t>, сказали, что «все поняли». Но только то, что напечатано на их родн</w:t>
      </w:r>
      <w:r w:rsidR="00B92525">
        <w:rPr>
          <w:sz w:val="28"/>
          <w:szCs w:val="28"/>
        </w:rPr>
        <w:t>ом языке»</w:t>
      </w:r>
      <w:r w:rsidR="00B92525">
        <w:rPr>
          <w:rStyle w:val="a5"/>
          <w:sz w:val="28"/>
          <w:szCs w:val="28"/>
        </w:rPr>
        <w:footnoteReference w:id="93"/>
      </w:r>
      <w:r w:rsidR="0095025A" w:rsidRPr="0095025A">
        <w:rPr>
          <w:sz w:val="28"/>
          <w:szCs w:val="28"/>
        </w:rPr>
        <w:t xml:space="preserve">. </w:t>
      </w:r>
      <w:r w:rsidR="00B92525">
        <w:rPr>
          <w:sz w:val="28"/>
          <w:szCs w:val="28"/>
        </w:rPr>
        <w:t>Авторы затруднились с интерпретацией этого эксперимента: с одной стороны,</w:t>
      </w:r>
      <w:r w:rsidR="0074131C">
        <w:rPr>
          <w:sz w:val="28"/>
          <w:szCs w:val="28"/>
        </w:rPr>
        <w:t xml:space="preserve"> </w:t>
      </w:r>
      <w:r w:rsidR="00B92525">
        <w:rPr>
          <w:sz w:val="28"/>
          <w:szCs w:val="28"/>
        </w:rPr>
        <w:t xml:space="preserve">это можно рассматривать как </w:t>
      </w:r>
      <w:r w:rsidR="0095025A" w:rsidRPr="0095025A">
        <w:rPr>
          <w:sz w:val="28"/>
          <w:szCs w:val="28"/>
        </w:rPr>
        <w:t>выравнивани</w:t>
      </w:r>
      <w:r w:rsidR="00B92525">
        <w:rPr>
          <w:sz w:val="28"/>
          <w:szCs w:val="28"/>
        </w:rPr>
        <w:t>е</w:t>
      </w:r>
      <w:r w:rsidR="0095025A" w:rsidRPr="0095025A">
        <w:rPr>
          <w:sz w:val="28"/>
          <w:szCs w:val="28"/>
        </w:rPr>
        <w:t xml:space="preserve"> языковой культуры до степени литературной нормы</w:t>
      </w:r>
      <w:r w:rsidR="00B92525">
        <w:rPr>
          <w:sz w:val="28"/>
          <w:szCs w:val="28"/>
        </w:rPr>
        <w:t>, с другой – как</w:t>
      </w:r>
      <w:r w:rsidR="0095025A" w:rsidRPr="0095025A">
        <w:rPr>
          <w:sz w:val="28"/>
          <w:szCs w:val="28"/>
        </w:rPr>
        <w:t xml:space="preserve"> ее снижени</w:t>
      </w:r>
      <w:r w:rsidR="00B92525">
        <w:rPr>
          <w:sz w:val="28"/>
          <w:szCs w:val="28"/>
        </w:rPr>
        <w:t>е</w:t>
      </w:r>
      <w:r w:rsidR="0095025A" w:rsidRPr="0095025A">
        <w:rPr>
          <w:sz w:val="28"/>
          <w:szCs w:val="28"/>
        </w:rPr>
        <w:t xml:space="preserve"> до уровня простейшего бытового взаимопонимания. </w:t>
      </w:r>
      <w:r w:rsidR="00B92525">
        <w:rPr>
          <w:sz w:val="28"/>
          <w:szCs w:val="28"/>
        </w:rPr>
        <w:t>Однако бесспорным остается факт</w:t>
      </w:r>
      <w:r w:rsidR="0095025A" w:rsidRPr="0095025A">
        <w:rPr>
          <w:sz w:val="28"/>
          <w:szCs w:val="28"/>
        </w:rPr>
        <w:t xml:space="preserve">, что речевая среда </w:t>
      </w:r>
      <w:r w:rsidR="00B92525">
        <w:rPr>
          <w:sz w:val="28"/>
          <w:szCs w:val="28"/>
        </w:rPr>
        <w:t xml:space="preserve">мегаполиса </w:t>
      </w:r>
      <w:r w:rsidR="0095025A" w:rsidRPr="0095025A">
        <w:rPr>
          <w:sz w:val="28"/>
          <w:szCs w:val="28"/>
        </w:rPr>
        <w:t>подвергается резкой ломке под воздействием мощных экстралингвистических, социальных факторов.</w:t>
      </w:r>
      <w:r w:rsidR="006F0A77">
        <w:rPr>
          <w:sz w:val="28"/>
          <w:szCs w:val="28"/>
        </w:rPr>
        <w:t xml:space="preserve"> </w:t>
      </w:r>
      <w:r w:rsidR="00B92525">
        <w:rPr>
          <w:sz w:val="28"/>
          <w:szCs w:val="28"/>
        </w:rPr>
        <w:lastRenderedPageBreak/>
        <w:t>«</w:t>
      </w:r>
      <w:r w:rsidR="00B92525" w:rsidRPr="00BA4AF3">
        <w:rPr>
          <w:sz w:val="28"/>
          <w:szCs w:val="28"/>
        </w:rPr>
        <w:t xml:space="preserve">Волна гастарбайтеров, пришедшая в большие и малые города России, </w:t>
      </w:r>
      <w:r w:rsidR="006F0A77">
        <w:rPr>
          <w:sz w:val="28"/>
          <w:szCs w:val="28"/>
        </w:rPr>
        <w:t>–</w:t>
      </w:r>
      <w:r w:rsidR="00B92525" w:rsidRPr="00BA4AF3">
        <w:rPr>
          <w:sz w:val="28"/>
          <w:szCs w:val="28"/>
        </w:rPr>
        <w:t xml:space="preserve"> это серьезное предупреждение о небезосновательности предположений специал</w:t>
      </w:r>
      <w:r w:rsidR="00B92525">
        <w:rPr>
          <w:sz w:val="28"/>
          <w:szCs w:val="28"/>
        </w:rPr>
        <w:t>истов в области прогнозирования»</w:t>
      </w:r>
      <w:r w:rsidR="00B92525">
        <w:rPr>
          <w:rStyle w:val="a5"/>
          <w:sz w:val="28"/>
          <w:szCs w:val="28"/>
        </w:rPr>
        <w:footnoteReference w:id="94"/>
      </w:r>
      <w:r w:rsidR="00B92525">
        <w:rPr>
          <w:sz w:val="28"/>
          <w:szCs w:val="28"/>
        </w:rPr>
        <w:t xml:space="preserve">. </w:t>
      </w:r>
      <w:r w:rsidR="006F0A77">
        <w:rPr>
          <w:sz w:val="28"/>
          <w:szCs w:val="28"/>
        </w:rPr>
        <w:t>Я</w:t>
      </w:r>
      <w:r w:rsidR="00B92525">
        <w:rPr>
          <w:sz w:val="28"/>
          <w:szCs w:val="28"/>
        </w:rPr>
        <w:t>зыковой знак «</w:t>
      </w:r>
      <w:proofErr w:type="spellStart"/>
      <w:r w:rsidR="00B92525">
        <w:rPr>
          <w:sz w:val="28"/>
          <w:szCs w:val="28"/>
        </w:rPr>
        <w:t>гастарбайтер</w:t>
      </w:r>
      <w:proofErr w:type="spellEnd"/>
      <w:r w:rsidR="00B92525">
        <w:rPr>
          <w:sz w:val="28"/>
          <w:szCs w:val="28"/>
        </w:rPr>
        <w:t xml:space="preserve">» является словом с негативным оттенком, </w:t>
      </w:r>
      <w:r w:rsidR="003805A8">
        <w:rPr>
          <w:sz w:val="28"/>
          <w:szCs w:val="28"/>
        </w:rPr>
        <w:t>так как его значение «ра</w:t>
      </w:r>
      <w:r w:rsidR="003805A8" w:rsidRPr="003805A8">
        <w:rPr>
          <w:sz w:val="28"/>
          <w:szCs w:val="28"/>
        </w:rPr>
        <w:t>бочий-эмигрант, нанимаемый на работу на менее выгодных услови</w:t>
      </w:r>
      <w:r w:rsidR="003805A8">
        <w:rPr>
          <w:sz w:val="28"/>
          <w:szCs w:val="28"/>
        </w:rPr>
        <w:t xml:space="preserve">ях, чем гражданин данной страны» означает умаление достоинства таких людей, встраивание их на более низкие позиции в социальной иерархии. </w:t>
      </w:r>
      <w:r w:rsidR="006F0A77">
        <w:rPr>
          <w:sz w:val="28"/>
          <w:szCs w:val="28"/>
        </w:rPr>
        <w:t>В цитируемой работе</w:t>
      </w:r>
      <w:r w:rsidR="003805A8">
        <w:rPr>
          <w:sz w:val="28"/>
          <w:szCs w:val="28"/>
        </w:rPr>
        <w:t xml:space="preserve"> номинация </w:t>
      </w:r>
      <w:r w:rsidR="006F0A77">
        <w:rPr>
          <w:sz w:val="28"/>
          <w:szCs w:val="28"/>
        </w:rPr>
        <w:t>сопрягается</w:t>
      </w:r>
      <w:r w:rsidR="003805A8">
        <w:rPr>
          <w:sz w:val="28"/>
          <w:szCs w:val="28"/>
        </w:rPr>
        <w:t xml:space="preserve"> со словом «волна», что </w:t>
      </w:r>
      <w:r w:rsidR="006F0A77">
        <w:rPr>
          <w:sz w:val="28"/>
          <w:szCs w:val="28"/>
        </w:rPr>
        <w:t>означает здесь</w:t>
      </w:r>
      <w:r w:rsidR="003805A8">
        <w:rPr>
          <w:sz w:val="28"/>
          <w:szCs w:val="28"/>
        </w:rPr>
        <w:t xml:space="preserve"> прибытие «гастарбайтеров» как некой стихии, которую невозможно остановить. </w:t>
      </w:r>
    </w:p>
    <w:p w14:paraId="6C62023A" w14:textId="7EFBCE27" w:rsidR="00990954" w:rsidRDefault="003805A8" w:rsidP="0002010E">
      <w:pPr>
        <w:pStyle w:val="Bodytext1"/>
        <w:widowControl w:val="0"/>
        <w:shd w:val="clear" w:color="auto" w:fill="auto"/>
        <w:spacing w:before="0" w:after="120" w:line="360" w:lineRule="auto"/>
        <w:ind w:firstLine="709"/>
        <w:contextualSpacing/>
        <w:rPr>
          <w:sz w:val="28"/>
          <w:szCs w:val="28"/>
        </w:rPr>
      </w:pPr>
      <w:r>
        <w:rPr>
          <w:sz w:val="28"/>
          <w:szCs w:val="28"/>
        </w:rPr>
        <w:t xml:space="preserve">Значимость СМИ для медиаполиса трудно недооценить: </w:t>
      </w:r>
      <w:proofErr w:type="spellStart"/>
      <w:r w:rsidR="00990954" w:rsidRPr="00BA4AF3">
        <w:rPr>
          <w:sz w:val="28"/>
          <w:szCs w:val="28"/>
        </w:rPr>
        <w:t>медийная</w:t>
      </w:r>
      <w:proofErr w:type="spellEnd"/>
      <w:r>
        <w:rPr>
          <w:sz w:val="28"/>
          <w:szCs w:val="28"/>
        </w:rPr>
        <w:t xml:space="preserve"> ипостась города-</w:t>
      </w:r>
      <w:proofErr w:type="spellStart"/>
      <w:r>
        <w:rPr>
          <w:sz w:val="28"/>
          <w:szCs w:val="28"/>
        </w:rPr>
        <w:t>миллионника</w:t>
      </w:r>
      <w:proofErr w:type="spellEnd"/>
      <w:r>
        <w:rPr>
          <w:sz w:val="28"/>
          <w:szCs w:val="28"/>
        </w:rPr>
        <w:t xml:space="preserve"> и </w:t>
      </w:r>
      <w:r w:rsidR="00990954" w:rsidRPr="00BA4AF3">
        <w:rPr>
          <w:sz w:val="28"/>
          <w:szCs w:val="28"/>
        </w:rPr>
        <w:t>образует медиаполис, объединяющий в себе все социально значимые информационные потоки мегаполиса, распределяющиеся по тем или иным каналам коммуникации — межсоциальных, институциональных и служебных связей, неформального обезличенного общения, неформального межличностного взаимодействия, публичного межсоциального взаимодействия через органы управления, СМИ, организации культуры, досуга и развлечения</w:t>
      </w:r>
      <w:r>
        <w:rPr>
          <w:rStyle w:val="a5"/>
          <w:sz w:val="28"/>
          <w:szCs w:val="28"/>
        </w:rPr>
        <w:footnoteReference w:id="95"/>
      </w:r>
      <w:r w:rsidR="00990954" w:rsidRPr="00BA4AF3">
        <w:rPr>
          <w:sz w:val="28"/>
          <w:szCs w:val="28"/>
        </w:rPr>
        <w:t>.</w:t>
      </w:r>
    </w:p>
    <w:p w14:paraId="06FC492F" w14:textId="60D9DA48" w:rsidR="00990954" w:rsidRDefault="003805A8" w:rsidP="0002010E">
      <w:pPr>
        <w:pStyle w:val="Bodytext1"/>
        <w:widowControl w:val="0"/>
        <w:shd w:val="clear" w:color="auto" w:fill="auto"/>
        <w:spacing w:before="0" w:after="120" w:line="360" w:lineRule="auto"/>
        <w:ind w:firstLine="709"/>
        <w:contextualSpacing/>
        <w:rPr>
          <w:sz w:val="28"/>
          <w:szCs w:val="28"/>
        </w:rPr>
      </w:pPr>
      <w:r>
        <w:rPr>
          <w:sz w:val="28"/>
          <w:szCs w:val="28"/>
        </w:rPr>
        <w:t>Но медиаполис – это не только СМИ. Наивно полагать, что столь сложный концепт состоит лишь из совокупности массмедиа города. Медиаполис имеет и свое собственное с</w:t>
      </w:r>
      <w:r w:rsidR="00990954" w:rsidRPr="00B87487">
        <w:rPr>
          <w:sz w:val="28"/>
          <w:szCs w:val="28"/>
        </w:rPr>
        <w:t>оциальное пространство</w:t>
      </w:r>
      <w:r>
        <w:rPr>
          <w:sz w:val="28"/>
          <w:szCs w:val="28"/>
        </w:rPr>
        <w:t xml:space="preserve"> как </w:t>
      </w:r>
      <w:r w:rsidR="00990954" w:rsidRPr="00B87487">
        <w:rPr>
          <w:sz w:val="28"/>
          <w:szCs w:val="28"/>
        </w:rPr>
        <w:t>некий упорядоченный континуум социальных классов, общностей, групп, институтов, в котором разворачиваются драмы экономического, политического и культурного взаимодействия людей</w:t>
      </w:r>
      <w:r>
        <w:rPr>
          <w:rStyle w:val="a5"/>
          <w:sz w:val="28"/>
          <w:szCs w:val="28"/>
        </w:rPr>
        <w:footnoteReference w:id="96"/>
      </w:r>
      <w:r w:rsidR="00990954" w:rsidRPr="00B87487">
        <w:rPr>
          <w:sz w:val="28"/>
          <w:szCs w:val="28"/>
        </w:rPr>
        <w:t>.</w:t>
      </w:r>
    </w:p>
    <w:p w14:paraId="179048F3" w14:textId="72399318" w:rsidR="00990954" w:rsidRDefault="003805A8" w:rsidP="0002010E">
      <w:pPr>
        <w:pStyle w:val="Bodytext1"/>
        <w:widowControl w:val="0"/>
        <w:shd w:val="clear" w:color="auto" w:fill="auto"/>
        <w:spacing w:before="0" w:after="120" w:line="360" w:lineRule="auto"/>
        <w:ind w:firstLine="709"/>
        <w:contextualSpacing/>
        <w:rPr>
          <w:sz w:val="28"/>
          <w:szCs w:val="28"/>
        </w:rPr>
      </w:pPr>
      <w:r>
        <w:rPr>
          <w:sz w:val="28"/>
          <w:szCs w:val="28"/>
        </w:rPr>
        <w:t>В процессе нашей работы мы изучаем не сами СМИ как таковые, а лишь ту картину, что они создают в процессе своей деятельности. Эта</w:t>
      </w:r>
      <w:r w:rsidR="00990954" w:rsidRPr="00B87487">
        <w:rPr>
          <w:sz w:val="28"/>
          <w:szCs w:val="28"/>
        </w:rPr>
        <w:t xml:space="preserve"> медийная картина информационного взаимодействия </w:t>
      </w:r>
      <w:r>
        <w:rPr>
          <w:sz w:val="28"/>
          <w:szCs w:val="28"/>
        </w:rPr>
        <w:t xml:space="preserve">есть </w:t>
      </w:r>
      <w:r w:rsidR="00990954" w:rsidRPr="00B87487">
        <w:rPr>
          <w:sz w:val="28"/>
          <w:szCs w:val="28"/>
        </w:rPr>
        <w:t xml:space="preserve">некоторая реальность, изменчивая и в высшей степени динамичная, это медийное </w:t>
      </w:r>
      <w:r w:rsidR="00990954" w:rsidRPr="00B87487">
        <w:rPr>
          <w:sz w:val="28"/>
          <w:szCs w:val="28"/>
        </w:rPr>
        <w:lastRenderedPageBreak/>
        <w:t>отражение происходящих в городской действительности больших и малых перемен. Тем или иным способом постигая медиареальность, мы познаем общество и самих себя</w:t>
      </w:r>
      <w:r>
        <w:rPr>
          <w:rStyle w:val="a5"/>
          <w:sz w:val="28"/>
          <w:szCs w:val="28"/>
        </w:rPr>
        <w:footnoteReference w:id="97"/>
      </w:r>
      <w:r w:rsidR="00990954" w:rsidRPr="00B87487">
        <w:rPr>
          <w:sz w:val="28"/>
          <w:szCs w:val="28"/>
        </w:rPr>
        <w:t>.</w:t>
      </w:r>
    </w:p>
    <w:p w14:paraId="377243F4" w14:textId="18652544" w:rsidR="00990954" w:rsidRDefault="003805A8" w:rsidP="0002010E">
      <w:pPr>
        <w:pStyle w:val="Bodytext1"/>
        <w:widowControl w:val="0"/>
        <w:shd w:val="clear" w:color="auto" w:fill="auto"/>
        <w:spacing w:before="0" w:after="120" w:line="360" w:lineRule="auto"/>
        <w:ind w:firstLine="709"/>
        <w:contextualSpacing/>
        <w:rPr>
          <w:sz w:val="28"/>
          <w:szCs w:val="28"/>
        </w:rPr>
      </w:pPr>
      <w:r>
        <w:rPr>
          <w:sz w:val="28"/>
          <w:szCs w:val="28"/>
        </w:rPr>
        <w:t>Средства массовой информации – довольно обширная и разнородная среда различных каналов массовой коммуникации. В нее входи</w:t>
      </w:r>
      <w:r w:rsidR="006F0A77">
        <w:rPr>
          <w:sz w:val="28"/>
          <w:szCs w:val="28"/>
        </w:rPr>
        <w:t>т радио, телевидение, пресса, И</w:t>
      </w:r>
      <w:r>
        <w:rPr>
          <w:sz w:val="28"/>
          <w:szCs w:val="28"/>
        </w:rPr>
        <w:t>нтернет. Каждый канал имеет свои особенности функционирования и донесения информации до потребителей. В своей работе мы сосредоточим внимание на печатных СМИ Петербурга. Под г</w:t>
      </w:r>
      <w:r w:rsidR="00990954" w:rsidRPr="00C12C80">
        <w:rPr>
          <w:sz w:val="28"/>
          <w:szCs w:val="28"/>
        </w:rPr>
        <w:t>ородская пресс</w:t>
      </w:r>
      <w:r>
        <w:rPr>
          <w:sz w:val="28"/>
          <w:szCs w:val="28"/>
        </w:rPr>
        <w:t xml:space="preserve">ой мы понимаем </w:t>
      </w:r>
      <w:r w:rsidR="00990954" w:rsidRPr="00C12C80">
        <w:rPr>
          <w:sz w:val="28"/>
          <w:szCs w:val="28"/>
        </w:rPr>
        <w:t>печатные издания</w:t>
      </w:r>
      <w:r>
        <w:rPr>
          <w:sz w:val="28"/>
          <w:szCs w:val="28"/>
        </w:rPr>
        <w:t xml:space="preserve"> и</w:t>
      </w:r>
      <w:r w:rsidR="00990954" w:rsidRPr="00C12C80">
        <w:rPr>
          <w:sz w:val="28"/>
          <w:szCs w:val="28"/>
        </w:rPr>
        <w:t xml:space="preserve"> сетевые коммуникации, между которыми распределяется городская аудитория СМИ. Распределение носит дисперсный характер, потому что любой индивид в течение суток включается в аудиторию того или иного канала: на работе в перерывах читает </w:t>
      </w:r>
      <w:r>
        <w:rPr>
          <w:sz w:val="28"/>
          <w:szCs w:val="28"/>
        </w:rPr>
        <w:t xml:space="preserve">в интернете </w:t>
      </w:r>
      <w:r w:rsidR="00990954" w:rsidRPr="00C12C80">
        <w:rPr>
          <w:sz w:val="28"/>
          <w:szCs w:val="28"/>
        </w:rPr>
        <w:t xml:space="preserve">«Невское время», </w:t>
      </w:r>
      <w:r>
        <w:rPr>
          <w:sz w:val="28"/>
          <w:szCs w:val="28"/>
        </w:rPr>
        <w:t xml:space="preserve">дома </w:t>
      </w:r>
      <w:r w:rsidR="00990954" w:rsidRPr="00C12C80">
        <w:rPr>
          <w:sz w:val="28"/>
          <w:szCs w:val="28"/>
        </w:rPr>
        <w:t>перелистывает журнал «812». К тому же есть еще муниципальная пресса, которой также уделяется какое</w:t>
      </w:r>
      <w:r>
        <w:rPr>
          <w:sz w:val="28"/>
          <w:szCs w:val="28"/>
        </w:rPr>
        <w:t>-</w:t>
      </w:r>
      <w:r w:rsidR="00990954" w:rsidRPr="00C12C80">
        <w:rPr>
          <w:sz w:val="28"/>
          <w:szCs w:val="28"/>
        </w:rPr>
        <w:t xml:space="preserve">то время. </w:t>
      </w:r>
      <w:r>
        <w:rPr>
          <w:sz w:val="28"/>
          <w:szCs w:val="28"/>
        </w:rPr>
        <w:t>Но современный житель мегаполиса</w:t>
      </w:r>
      <w:r w:rsidR="00990954" w:rsidRPr="00C12C80">
        <w:rPr>
          <w:sz w:val="28"/>
          <w:szCs w:val="28"/>
        </w:rPr>
        <w:t xml:space="preserve"> редко бывает замкнут на сугубо городские проблемы и новости, его можно найти в составе аудитории федеральных и зарубежных массмедиа</w:t>
      </w:r>
      <w:r>
        <w:rPr>
          <w:sz w:val="28"/>
          <w:szCs w:val="28"/>
        </w:rPr>
        <w:t>, что и обусловило специфику подбора источников для нашего эмпирического анализа в дальнейшем.</w:t>
      </w:r>
    </w:p>
    <w:p w14:paraId="76598401" w14:textId="77777777" w:rsidR="0012390D" w:rsidRPr="00CF5832" w:rsidRDefault="0012390D" w:rsidP="00CF5832">
      <w:pPr>
        <w:pStyle w:val="Bodytext1"/>
        <w:widowControl w:val="0"/>
        <w:shd w:val="clear" w:color="auto" w:fill="auto"/>
        <w:spacing w:before="0" w:after="120" w:line="360" w:lineRule="auto"/>
        <w:ind w:firstLine="709"/>
        <w:contextualSpacing/>
        <w:jc w:val="center"/>
        <w:rPr>
          <w:sz w:val="28"/>
          <w:szCs w:val="28"/>
        </w:rPr>
      </w:pPr>
    </w:p>
    <w:p w14:paraId="6AD23B22" w14:textId="5FAADC45" w:rsidR="00D827BB" w:rsidRPr="00CF5832" w:rsidRDefault="00D30EBE" w:rsidP="00CF5832">
      <w:pPr>
        <w:pStyle w:val="1"/>
        <w:keepNext w:val="0"/>
        <w:keepLines w:val="0"/>
        <w:widowControl w:val="0"/>
        <w:spacing w:before="0" w:after="120" w:line="360" w:lineRule="auto"/>
        <w:jc w:val="center"/>
        <w:rPr>
          <w:rFonts w:ascii="Times New Roman" w:hAnsi="Times New Roman" w:cs="Times New Roman"/>
          <w:color w:val="auto"/>
        </w:rPr>
      </w:pPr>
      <w:bookmarkStart w:id="8" w:name="_Toc419065713"/>
      <w:r w:rsidRPr="00CF5832">
        <w:rPr>
          <w:rFonts w:ascii="Times New Roman" w:hAnsi="Times New Roman" w:cs="Times New Roman"/>
          <w:color w:val="auto"/>
        </w:rPr>
        <w:t>2.3.</w:t>
      </w:r>
      <w:r w:rsidRPr="00CF5832">
        <w:rPr>
          <w:rFonts w:ascii="Times New Roman" w:hAnsi="Times New Roman" w:cs="Times New Roman"/>
          <w:color w:val="auto"/>
        </w:rPr>
        <w:tab/>
      </w:r>
      <w:r w:rsidR="00D827BB" w:rsidRPr="00CF5832">
        <w:rPr>
          <w:rFonts w:ascii="Times New Roman" w:hAnsi="Times New Roman" w:cs="Times New Roman"/>
          <w:color w:val="auto"/>
        </w:rPr>
        <w:t>Отражение проблемы миграции в СМИ Санкт-Петербурга</w:t>
      </w:r>
      <w:bookmarkEnd w:id="8"/>
    </w:p>
    <w:p w14:paraId="331EF2CF" w14:textId="1C2453A4" w:rsidR="00990954" w:rsidRDefault="00D827B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уменьшающаяся год от года актуальность миграционной проблематики в средствах массовой информации, сами массмедиа, выступающие как площадка для взаимодействия различных этносов и наций, специфика современного мега</w:t>
      </w:r>
      <w:r w:rsidR="006F0A77">
        <w:rPr>
          <w:rFonts w:ascii="Times New Roman" w:hAnsi="Times New Roman" w:cs="Times New Roman"/>
          <w:sz w:val="28"/>
          <w:szCs w:val="28"/>
        </w:rPr>
        <w:t>полиса</w:t>
      </w:r>
      <w:r>
        <w:rPr>
          <w:rFonts w:ascii="Times New Roman" w:hAnsi="Times New Roman" w:cs="Times New Roman"/>
          <w:sz w:val="28"/>
          <w:szCs w:val="28"/>
        </w:rPr>
        <w:t xml:space="preserve"> </w:t>
      </w:r>
      <w:r w:rsidR="006F0A77">
        <w:rPr>
          <w:rFonts w:ascii="Times New Roman" w:hAnsi="Times New Roman" w:cs="Times New Roman"/>
          <w:sz w:val="28"/>
          <w:szCs w:val="28"/>
        </w:rPr>
        <w:t>(</w:t>
      </w:r>
      <w:r>
        <w:rPr>
          <w:rFonts w:ascii="Times New Roman" w:hAnsi="Times New Roman" w:cs="Times New Roman"/>
          <w:sz w:val="28"/>
          <w:szCs w:val="28"/>
        </w:rPr>
        <w:t>медиаполиса</w:t>
      </w:r>
      <w:r w:rsidR="006F0A77">
        <w:rPr>
          <w:rFonts w:ascii="Times New Roman" w:hAnsi="Times New Roman" w:cs="Times New Roman"/>
          <w:sz w:val="28"/>
          <w:szCs w:val="28"/>
        </w:rPr>
        <w:t>)</w:t>
      </w:r>
      <w:r>
        <w:rPr>
          <w:rFonts w:ascii="Times New Roman" w:hAnsi="Times New Roman" w:cs="Times New Roman"/>
          <w:sz w:val="28"/>
          <w:szCs w:val="28"/>
        </w:rPr>
        <w:t xml:space="preserve">, проявляющаяся в столкновениях культурных кодов и жизненного уклада представителей разных национальностей обуславливают необходимость изучения этнополитического медиа-дискурса Петербурга. Более того, как уже было </w:t>
      </w:r>
      <w:bookmarkStart w:id="9" w:name="_GoBack"/>
      <w:bookmarkEnd w:id="9"/>
      <w:r>
        <w:rPr>
          <w:rFonts w:ascii="Times New Roman" w:hAnsi="Times New Roman" w:cs="Times New Roman"/>
          <w:sz w:val="28"/>
          <w:szCs w:val="28"/>
        </w:rPr>
        <w:t xml:space="preserve">нами отмечено в самом начале работы, исследований подобного рода </w:t>
      </w:r>
      <w:r>
        <w:rPr>
          <w:rFonts w:ascii="Times New Roman" w:hAnsi="Times New Roman" w:cs="Times New Roman"/>
          <w:sz w:val="28"/>
          <w:szCs w:val="28"/>
        </w:rPr>
        <w:lastRenderedPageBreak/>
        <w:t>проведено в достаточном количестве</w:t>
      </w:r>
      <w:r w:rsidR="006F0A77">
        <w:rPr>
          <w:rFonts w:ascii="Times New Roman" w:hAnsi="Times New Roman" w:cs="Times New Roman"/>
          <w:sz w:val="28"/>
          <w:szCs w:val="28"/>
        </w:rPr>
        <w:t xml:space="preserve"> только</w:t>
      </w:r>
      <w:r>
        <w:rPr>
          <w:rFonts w:ascii="Times New Roman" w:hAnsi="Times New Roman" w:cs="Times New Roman"/>
          <w:sz w:val="28"/>
          <w:szCs w:val="28"/>
        </w:rPr>
        <w:t xml:space="preserve"> по главному мегаполису России – Москве, однако по Санкт-Петербургу, являющимся вторым по численности населения городом в стране и «второй (культурной) столицей» государства таких работ проводилось слишком мало. </w:t>
      </w:r>
    </w:p>
    <w:p w14:paraId="67AE0EB3" w14:textId="037B5D1A" w:rsidR="00D827BB" w:rsidRDefault="00D827B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Стремление восполнить незаслуженно образовавшийся пробел стало мотивом для проведения эмпирического исследования медиа-дискурса Санкт-Петербурга. </w:t>
      </w:r>
      <w:r w:rsidR="009E5D09">
        <w:rPr>
          <w:rFonts w:ascii="Times New Roman" w:hAnsi="Times New Roman" w:cs="Times New Roman"/>
          <w:sz w:val="28"/>
          <w:szCs w:val="28"/>
        </w:rPr>
        <w:t xml:space="preserve">В качестве источников были взяты СМИ, представленные в мегаполисе. </w:t>
      </w:r>
      <w:r>
        <w:rPr>
          <w:rFonts w:ascii="Times New Roman" w:hAnsi="Times New Roman" w:cs="Times New Roman"/>
          <w:sz w:val="28"/>
          <w:szCs w:val="28"/>
        </w:rPr>
        <w:t>В ходе работы были проанализированы сетевые версии крупнейших из</w:t>
      </w:r>
      <w:r w:rsidR="002A7B47">
        <w:rPr>
          <w:rFonts w:ascii="Times New Roman" w:hAnsi="Times New Roman" w:cs="Times New Roman"/>
          <w:sz w:val="28"/>
          <w:szCs w:val="28"/>
        </w:rPr>
        <w:t xml:space="preserve">даний, интернет-газеты </w:t>
      </w:r>
      <w:r>
        <w:rPr>
          <w:rFonts w:ascii="Times New Roman" w:hAnsi="Times New Roman" w:cs="Times New Roman"/>
          <w:sz w:val="28"/>
          <w:szCs w:val="28"/>
        </w:rPr>
        <w:t xml:space="preserve">и </w:t>
      </w:r>
      <w:r w:rsidR="002A7B47">
        <w:rPr>
          <w:rFonts w:ascii="Times New Roman" w:hAnsi="Times New Roman" w:cs="Times New Roman"/>
          <w:sz w:val="28"/>
          <w:szCs w:val="28"/>
        </w:rPr>
        <w:t xml:space="preserve">сайты </w:t>
      </w:r>
      <w:r>
        <w:rPr>
          <w:rFonts w:ascii="Times New Roman" w:hAnsi="Times New Roman" w:cs="Times New Roman"/>
          <w:sz w:val="28"/>
          <w:szCs w:val="28"/>
        </w:rPr>
        <w:t>информационных агентств. Иссле</w:t>
      </w:r>
      <w:r w:rsidR="009E5D09">
        <w:rPr>
          <w:rFonts w:ascii="Times New Roman" w:hAnsi="Times New Roman" w:cs="Times New Roman"/>
          <w:sz w:val="28"/>
          <w:szCs w:val="28"/>
        </w:rPr>
        <w:t>дова</w:t>
      </w:r>
      <w:r w:rsidR="002A7B47">
        <w:rPr>
          <w:rFonts w:ascii="Times New Roman" w:hAnsi="Times New Roman" w:cs="Times New Roman"/>
          <w:sz w:val="28"/>
          <w:szCs w:val="28"/>
        </w:rPr>
        <w:t>лась</w:t>
      </w:r>
      <w:r w:rsidR="009E5D09">
        <w:rPr>
          <w:rFonts w:ascii="Times New Roman" w:hAnsi="Times New Roman" w:cs="Times New Roman"/>
          <w:sz w:val="28"/>
          <w:szCs w:val="28"/>
        </w:rPr>
        <w:t xml:space="preserve"> как петербургск</w:t>
      </w:r>
      <w:r w:rsidR="002A7B47">
        <w:rPr>
          <w:rFonts w:ascii="Times New Roman" w:hAnsi="Times New Roman" w:cs="Times New Roman"/>
          <w:sz w:val="28"/>
          <w:szCs w:val="28"/>
        </w:rPr>
        <w:t>ая</w:t>
      </w:r>
      <w:r w:rsidR="009E5D09">
        <w:rPr>
          <w:rFonts w:ascii="Times New Roman" w:hAnsi="Times New Roman" w:cs="Times New Roman"/>
          <w:sz w:val="28"/>
          <w:szCs w:val="28"/>
        </w:rPr>
        <w:t xml:space="preserve"> </w:t>
      </w:r>
      <w:r w:rsidR="002A7B47">
        <w:rPr>
          <w:rFonts w:ascii="Times New Roman" w:hAnsi="Times New Roman" w:cs="Times New Roman"/>
          <w:sz w:val="28"/>
          <w:szCs w:val="28"/>
        </w:rPr>
        <w:t>пресса</w:t>
      </w:r>
      <w:r w:rsidR="009E5D09">
        <w:rPr>
          <w:rFonts w:ascii="Times New Roman" w:hAnsi="Times New Roman" w:cs="Times New Roman"/>
          <w:sz w:val="28"/>
          <w:szCs w:val="28"/>
        </w:rPr>
        <w:t xml:space="preserve">, так и федеральные издания, имеющие отделения </w:t>
      </w:r>
      <w:r w:rsidR="002A7B47">
        <w:rPr>
          <w:rFonts w:ascii="Times New Roman" w:hAnsi="Times New Roman" w:cs="Times New Roman"/>
          <w:sz w:val="28"/>
          <w:szCs w:val="28"/>
        </w:rPr>
        <w:t>в Петербурге. Были выбраны следующие семь газет: «Деловой Петербург», «Коммерсант», «Фонтанка.ру», «Сан</w:t>
      </w:r>
      <w:r w:rsidR="00B6086B">
        <w:rPr>
          <w:rFonts w:ascii="Times New Roman" w:hAnsi="Times New Roman" w:cs="Times New Roman"/>
          <w:sz w:val="28"/>
          <w:szCs w:val="28"/>
        </w:rPr>
        <w:t>кт-Петербургские ведомости», ИА «Росбалт», ИА </w:t>
      </w:r>
      <w:r w:rsidR="002A7B47">
        <w:rPr>
          <w:rFonts w:ascii="Times New Roman" w:hAnsi="Times New Roman" w:cs="Times New Roman"/>
          <w:sz w:val="28"/>
          <w:szCs w:val="28"/>
        </w:rPr>
        <w:t>«Интерфакс» и «Литературная газета».</w:t>
      </w:r>
      <w:r w:rsidR="00E62BAA">
        <w:rPr>
          <w:rFonts w:ascii="Times New Roman" w:hAnsi="Times New Roman" w:cs="Times New Roman"/>
          <w:sz w:val="28"/>
          <w:szCs w:val="28"/>
        </w:rPr>
        <w:t xml:space="preserve"> </w:t>
      </w:r>
      <w:r w:rsidR="00126F5B" w:rsidRPr="009A4E49">
        <w:rPr>
          <w:rFonts w:ascii="Times New Roman" w:hAnsi="Times New Roman" w:cs="Times New Roman"/>
          <w:sz w:val="28"/>
          <w:szCs w:val="28"/>
        </w:rPr>
        <w:t>Издания</w:t>
      </w:r>
      <w:r w:rsidR="00B6086B" w:rsidRPr="00B6086B">
        <w:rPr>
          <w:rFonts w:ascii="Times New Roman" w:hAnsi="Times New Roman" w:cs="Times New Roman"/>
          <w:sz w:val="28"/>
          <w:szCs w:val="28"/>
        </w:rPr>
        <w:t xml:space="preserve"> </w:t>
      </w:r>
      <w:r w:rsidR="00B6086B" w:rsidRPr="003906E6">
        <w:rPr>
          <w:rFonts w:ascii="Times New Roman" w:hAnsi="Times New Roman" w:cs="Times New Roman"/>
          <w:sz w:val="28"/>
          <w:szCs w:val="28"/>
        </w:rPr>
        <w:t>были отобраны по причине наличия в них публикаций по интересующей нас тематике. На выбор повлияли такие факторы, как авторитет издания в мегаполисе, размер тиража. В выборку включены как петербургские издания, так и региональные представительства федеральных СМИ в Петербурге. Использовались как сетевые версии печатных газет, так и СМИ, представленные только в глобальной сети. Информационные агентства отобраны согласно своему профилю, а также по рейтингу цитируемости «Яндекса».</w:t>
      </w:r>
    </w:p>
    <w:p w14:paraId="5C1036A6" w14:textId="475FAD0B" w:rsidR="00E62BAA" w:rsidRDefault="00E62BAA"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анализа отобранных источников будет использоваться метод содержательного контент-анализа. Кроме того, в процессе обработки данных были использованы некоторые элементы критического дискурс-анализа </w:t>
      </w:r>
      <w:proofErr w:type="spellStart"/>
      <w:r>
        <w:rPr>
          <w:rFonts w:ascii="Times New Roman" w:hAnsi="Times New Roman" w:cs="Times New Roman"/>
          <w:sz w:val="28"/>
          <w:szCs w:val="28"/>
        </w:rPr>
        <w:t>Фэркло</w:t>
      </w:r>
      <w:proofErr w:type="spellEnd"/>
      <w:r>
        <w:rPr>
          <w:rFonts w:ascii="Times New Roman" w:hAnsi="Times New Roman" w:cs="Times New Roman"/>
          <w:sz w:val="28"/>
          <w:szCs w:val="28"/>
        </w:rPr>
        <w:t xml:space="preserve">. </w:t>
      </w:r>
    </w:p>
    <w:p w14:paraId="3C7E66EC" w14:textId="691D2D13" w:rsidR="00E62BAA" w:rsidRDefault="00A97A3F" w:rsidP="0002010E">
      <w:pPr>
        <w:widowControl w:val="0"/>
        <w:spacing w:after="0" w:line="360" w:lineRule="auto"/>
        <w:ind w:firstLine="709"/>
        <w:contextualSpacing/>
        <w:jc w:val="both"/>
        <w:rPr>
          <w:rFonts w:ascii="Times New Roman" w:hAnsi="Times New Roman" w:cs="Times New Roman"/>
          <w:sz w:val="28"/>
          <w:szCs w:val="28"/>
        </w:rPr>
      </w:pPr>
      <w:r w:rsidRPr="009A4E49">
        <w:rPr>
          <w:rFonts w:ascii="Times New Roman" w:hAnsi="Times New Roman" w:cs="Times New Roman"/>
          <w:sz w:val="28"/>
          <w:szCs w:val="28"/>
        </w:rPr>
        <w:t>Генерал</w:t>
      </w:r>
      <w:r>
        <w:rPr>
          <w:rFonts w:ascii="Times New Roman" w:hAnsi="Times New Roman" w:cs="Times New Roman"/>
          <w:sz w:val="28"/>
          <w:szCs w:val="28"/>
        </w:rPr>
        <w:t>ьная совокупность исследования составила</w:t>
      </w:r>
      <w:r w:rsidRPr="009A4E49">
        <w:rPr>
          <w:rFonts w:ascii="Times New Roman" w:hAnsi="Times New Roman" w:cs="Times New Roman"/>
          <w:sz w:val="28"/>
          <w:szCs w:val="28"/>
        </w:rPr>
        <w:t xml:space="preserve"> </w:t>
      </w:r>
      <w:r w:rsidR="00126F5B">
        <w:rPr>
          <w:rFonts w:ascii="Times New Roman" w:hAnsi="Times New Roman" w:cs="Times New Roman"/>
          <w:sz w:val="28"/>
          <w:szCs w:val="28"/>
        </w:rPr>
        <w:t>3150</w:t>
      </w:r>
      <w:r w:rsidRPr="009A4E49">
        <w:rPr>
          <w:rFonts w:ascii="Times New Roman" w:hAnsi="Times New Roman" w:cs="Times New Roman"/>
          <w:sz w:val="28"/>
          <w:szCs w:val="28"/>
        </w:rPr>
        <w:t xml:space="preserve"> публикаций.</w:t>
      </w:r>
      <w:r w:rsidR="00126F5B">
        <w:rPr>
          <w:rFonts w:ascii="Times New Roman" w:hAnsi="Times New Roman" w:cs="Times New Roman"/>
          <w:sz w:val="28"/>
          <w:szCs w:val="28"/>
        </w:rPr>
        <w:t xml:space="preserve"> </w:t>
      </w:r>
      <w:r w:rsidR="00126F5B" w:rsidRPr="009A4E49">
        <w:rPr>
          <w:rFonts w:ascii="Times New Roman" w:hAnsi="Times New Roman" w:cs="Times New Roman"/>
          <w:sz w:val="28"/>
          <w:szCs w:val="28"/>
        </w:rPr>
        <w:t xml:space="preserve">Выборочная совокупность – </w:t>
      </w:r>
      <w:r w:rsidR="00126F5B">
        <w:rPr>
          <w:rFonts w:ascii="Times New Roman" w:hAnsi="Times New Roman" w:cs="Times New Roman"/>
          <w:sz w:val="28"/>
          <w:szCs w:val="28"/>
        </w:rPr>
        <w:t>328</w:t>
      </w:r>
      <w:r w:rsidR="00126F5B" w:rsidRPr="009A4E49">
        <w:rPr>
          <w:rFonts w:ascii="Times New Roman" w:hAnsi="Times New Roman" w:cs="Times New Roman"/>
          <w:sz w:val="28"/>
          <w:szCs w:val="28"/>
        </w:rPr>
        <w:t xml:space="preserve"> публикаций.</w:t>
      </w:r>
      <w:r w:rsidR="00126F5B">
        <w:rPr>
          <w:rFonts w:ascii="Times New Roman" w:hAnsi="Times New Roman" w:cs="Times New Roman"/>
          <w:sz w:val="28"/>
          <w:szCs w:val="28"/>
        </w:rPr>
        <w:t xml:space="preserve"> </w:t>
      </w:r>
      <w:r w:rsidR="00126F5B" w:rsidRPr="00126F5B">
        <w:rPr>
          <w:rFonts w:ascii="Times New Roman" w:hAnsi="Times New Roman" w:cs="Times New Roman"/>
          <w:sz w:val="28"/>
          <w:szCs w:val="28"/>
        </w:rPr>
        <w:t>Шаг выборки состав</w:t>
      </w:r>
      <w:r w:rsidR="00126F5B">
        <w:rPr>
          <w:rFonts w:ascii="Times New Roman" w:hAnsi="Times New Roman" w:cs="Times New Roman"/>
          <w:sz w:val="28"/>
          <w:szCs w:val="28"/>
        </w:rPr>
        <w:t xml:space="preserve">ил </w:t>
      </w:r>
      <w:r w:rsidR="00126F5B" w:rsidRPr="00126F5B">
        <w:rPr>
          <w:rFonts w:ascii="Times New Roman" w:hAnsi="Times New Roman" w:cs="Times New Roman"/>
          <w:sz w:val="28"/>
          <w:szCs w:val="28"/>
        </w:rPr>
        <w:t xml:space="preserve">каждый </w:t>
      </w:r>
      <w:r w:rsidR="00B6086B">
        <w:rPr>
          <w:rFonts w:ascii="Times New Roman" w:hAnsi="Times New Roman" w:cs="Times New Roman"/>
          <w:sz w:val="28"/>
          <w:szCs w:val="28"/>
        </w:rPr>
        <w:t>десятый</w:t>
      </w:r>
      <w:r w:rsidR="00126F5B" w:rsidRPr="00126F5B">
        <w:rPr>
          <w:rFonts w:ascii="Times New Roman" w:hAnsi="Times New Roman" w:cs="Times New Roman"/>
          <w:sz w:val="28"/>
          <w:szCs w:val="28"/>
        </w:rPr>
        <w:t xml:space="preserve"> выпуск в</w:t>
      </w:r>
      <w:r w:rsidR="00126F5B">
        <w:rPr>
          <w:rFonts w:ascii="Times New Roman" w:hAnsi="Times New Roman" w:cs="Times New Roman"/>
          <w:sz w:val="28"/>
          <w:szCs w:val="28"/>
        </w:rPr>
        <w:t xml:space="preserve"> изданиях, выходящих ежедневно, </w:t>
      </w:r>
      <w:r w:rsidR="00126F5B" w:rsidRPr="00126F5B">
        <w:rPr>
          <w:rFonts w:ascii="Times New Roman" w:hAnsi="Times New Roman" w:cs="Times New Roman"/>
          <w:sz w:val="28"/>
          <w:szCs w:val="28"/>
        </w:rPr>
        <w:t xml:space="preserve">каждый </w:t>
      </w:r>
      <w:r w:rsidR="00B6086B">
        <w:rPr>
          <w:rFonts w:ascii="Times New Roman" w:hAnsi="Times New Roman" w:cs="Times New Roman"/>
          <w:sz w:val="28"/>
          <w:szCs w:val="28"/>
        </w:rPr>
        <w:t>пятый</w:t>
      </w:r>
      <w:r w:rsidR="00126F5B" w:rsidRPr="00126F5B">
        <w:rPr>
          <w:rFonts w:ascii="Times New Roman" w:hAnsi="Times New Roman" w:cs="Times New Roman"/>
          <w:sz w:val="28"/>
          <w:szCs w:val="28"/>
        </w:rPr>
        <w:t xml:space="preserve"> выпуск </w:t>
      </w:r>
      <w:r w:rsidR="00126F5B">
        <w:rPr>
          <w:rFonts w:ascii="Times New Roman" w:hAnsi="Times New Roman" w:cs="Times New Roman"/>
          <w:sz w:val="28"/>
          <w:szCs w:val="28"/>
        </w:rPr>
        <w:t>в еженедельных изданиях, а</w:t>
      </w:r>
      <w:r w:rsidR="00126F5B" w:rsidRPr="00126F5B">
        <w:rPr>
          <w:rFonts w:ascii="Times New Roman" w:hAnsi="Times New Roman" w:cs="Times New Roman"/>
          <w:sz w:val="28"/>
          <w:szCs w:val="28"/>
        </w:rPr>
        <w:t xml:space="preserve"> в информационных агентствах – каждый </w:t>
      </w:r>
      <w:r w:rsidR="00B6086B">
        <w:rPr>
          <w:rFonts w:ascii="Times New Roman" w:hAnsi="Times New Roman" w:cs="Times New Roman"/>
          <w:sz w:val="28"/>
          <w:szCs w:val="28"/>
        </w:rPr>
        <w:t>десятый</w:t>
      </w:r>
      <w:r w:rsidR="00126F5B" w:rsidRPr="00126F5B">
        <w:rPr>
          <w:rFonts w:ascii="Times New Roman" w:hAnsi="Times New Roman" w:cs="Times New Roman"/>
          <w:sz w:val="28"/>
          <w:szCs w:val="28"/>
        </w:rPr>
        <w:t xml:space="preserve"> день. Выбранный промежуток времени </w:t>
      </w:r>
      <w:r w:rsidR="00126F5B">
        <w:rPr>
          <w:rFonts w:ascii="Times New Roman" w:hAnsi="Times New Roman" w:cs="Times New Roman"/>
          <w:sz w:val="28"/>
          <w:szCs w:val="28"/>
        </w:rPr>
        <w:t xml:space="preserve">для исследования </w:t>
      </w:r>
      <w:r w:rsidR="00126F5B" w:rsidRPr="00126F5B">
        <w:rPr>
          <w:rFonts w:ascii="Times New Roman" w:hAnsi="Times New Roman" w:cs="Times New Roman"/>
          <w:sz w:val="28"/>
          <w:szCs w:val="28"/>
        </w:rPr>
        <w:t xml:space="preserve">– 3 года. Данный </w:t>
      </w:r>
      <w:r w:rsidR="00126F5B">
        <w:rPr>
          <w:rFonts w:ascii="Times New Roman" w:hAnsi="Times New Roman" w:cs="Times New Roman"/>
          <w:sz w:val="28"/>
          <w:szCs w:val="28"/>
        </w:rPr>
        <w:lastRenderedPageBreak/>
        <w:t>отрезок был</w:t>
      </w:r>
      <w:r w:rsidR="00126F5B" w:rsidRPr="00126F5B">
        <w:rPr>
          <w:rFonts w:ascii="Times New Roman" w:hAnsi="Times New Roman" w:cs="Times New Roman"/>
          <w:sz w:val="28"/>
          <w:szCs w:val="28"/>
        </w:rPr>
        <w:t xml:space="preserve"> выбран </w:t>
      </w:r>
      <w:r w:rsidR="00126F5B">
        <w:rPr>
          <w:rFonts w:ascii="Times New Roman" w:hAnsi="Times New Roman" w:cs="Times New Roman"/>
          <w:sz w:val="28"/>
          <w:szCs w:val="28"/>
        </w:rPr>
        <w:t>поскольку,</w:t>
      </w:r>
      <w:r w:rsidR="00126F5B" w:rsidRPr="00126F5B">
        <w:rPr>
          <w:rFonts w:ascii="Times New Roman" w:hAnsi="Times New Roman" w:cs="Times New Roman"/>
          <w:sz w:val="28"/>
          <w:szCs w:val="28"/>
        </w:rPr>
        <w:t xml:space="preserve"> с одной стороны, позволяет проследить динамику отражения СМИ интересующей нас проблемы</w:t>
      </w:r>
      <w:r w:rsidR="00126F5B">
        <w:rPr>
          <w:rFonts w:ascii="Times New Roman" w:hAnsi="Times New Roman" w:cs="Times New Roman"/>
          <w:sz w:val="28"/>
          <w:szCs w:val="28"/>
        </w:rPr>
        <w:t xml:space="preserve"> и установить самые последние тренды в освещении этнополитической тематики</w:t>
      </w:r>
      <w:r w:rsidR="00126F5B" w:rsidRPr="00126F5B">
        <w:rPr>
          <w:rFonts w:ascii="Times New Roman" w:hAnsi="Times New Roman" w:cs="Times New Roman"/>
          <w:sz w:val="28"/>
          <w:szCs w:val="28"/>
        </w:rPr>
        <w:t xml:space="preserve">, с другой – не слишком велик, чтобы перегружать исследование лишними массивами информации. Более того, по сравнению, например, с </w:t>
      </w:r>
      <w:r w:rsidR="003450C1">
        <w:rPr>
          <w:rFonts w:ascii="Times New Roman" w:hAnsi="Times New Roman" w:cs="Times New Roman"/>
          <w:sz w:val="28"/>
          <w:szCs w:val="28"/>
        </w:rPr>
        <w:t>пятью</w:t>
      </w:r>
      <w:r w:rsidR="00126F5B" w:rsidRPr="00126F5B">
        <w:rPr>
          <w:rFonts w:ascii="Times New Roman" w:hAnsi="Times New Roman" w:cs="Times New Roman"/>
          <w:sz w:val="28"/>
          <w:szCs w:val="28"/>
        </w:rPr>
        <w:t xml:space="preserve"> годами </w:t>
      </w:r>
      <w:r w:rsidR="003450C1">
        <w:rPr>
          <w:rFonts w:ascii="Times New Roman" w:hAnsi="Times New Roman" w:cs="Times New Roman"/>
          <w:sz w:val="28"/>
          <w:szCs w:val="28"/>
        </w:rPr>
        <w:t>три</w:t>
      </w:r>
      <w:r w:rsidR="00126F5B" w:rsidRPr="00126F5B">
        <w:rPr>
          <w:rFonts w:ascii="Times New Roman" w:hAnsi="Times New Roman" w:cs="Times New Roman"/>
          <w:sz w:val="28"/>
          <w:szCs w:val="28"/>
        </w:rPr>
        <w:t xml:space="preserve"> года представляются более приемлемым временным отрезком в виду того, что информация пятилетней давности будет уже устаревшей и не всегда сможет адекватн</w:t>
      </w:r>
      <w:r w:rsidR="00126F5B">
        <w:rPr>
          <w:rFonts w:ascii="Times New Roman" w:hAnsi="Times New Roman" w:cs="Times New Roman"/>
          <w:sz w:val="28"/>
          <w:szCs w:val="28"/>
        </w:rPr>
        <w:t xml:space="preserve">о отражать последние тенденции, </w:t>
      </w:r>
      <w:r w:rsidR="003450C1">
        <w:rPr>
          <w:rFonts w:ascii="Times New Roman" w:hAnsi="Times New Roman" w:cs="Times New Roman"/>
          <w:sz w:val="28"/>
          <w:szCs w:val="28"/>
        </w:rPr>
        <w:t>смена которых в настоящее время стремительна</w:t>
      </w:r>
      <w:r w:rsidR="00126F5B">
        <w:rPr>
          <w:rFonts w:ascii="Times New Roman" w:hAnsi="Times New Roman" w:cs="Times New Roman"/>
          <w:sz w:val="28"/>
          <w:szCs w:val="28"/>
        </w:rPr>
        <w:t xml:space="preserve">. Поэтому данные за последние три года предоставят наиболее актуальную и востребованную информацию. </w:t>
      </w:r>
    </w:p>
    <w:p w14:paraId="58542926" w14:textId="25BDAC87" w:rsidR="00126F5B" w:rsidRPr="00126F5B" w:rsidRDefault="00126F5B" w:rsidP="0002010E">
      <w:pPr>
        <w:widowControl w:val="0"/>
        <w:spacing w:after="0" w:line="360" w:lineRule="auto"/>
        <w:ind w:firstLine="709"/>
        <w:contextualSpacing/>
        <w:jc w:val="both"/>
        <w:rPr>
          <w:rFonts w:ascii="Times New Roman" w:hAnsi="Times New Roman" w:cs="Times New Roman"/>
          <w:sz w:val="28"/>
          <w:szCs w:val="28"/>
        </w:rPr>
      </w:pPr>
      <w:r w:rsidRPr="00126F5B">
        <w:rPr>
          <w:rFonts w:ascii="Times New Roman" w:hAnsi="Times New Roman" w:cs="Times New Roman"/>
          <w:sz w:val="28"/>
          <w:szCs w:val="28"/>
        </w:rPr>
        <w:t xml:space="preserve">Категориями анализа в нашем исследовании будут выступать наименования религиозных конфессий (мусульмане), определенных социальных и этнических групп (мигранты, </w:t>
      </w:r>
      <w:proofErr w:type="spellStart"/>
      <w:r w:rsidRPr="00126F5B">
        <w:rPr>
          <w:rFonts w:ascii="Times New Roman" w:hAnsi="Times New Roman" w:cs="Times New Roman"/>
          <w:sz w:val="28"/>
          <w:szCs w:val="28"/>
        </w:rPr>
        <w:t>гастарбайтеры</w:t>
      </w:r>
      <w:proofErr w:type="spellEnd"/>
      <w:r w:rsidRPr="00126F5B">
        <w:rPr>
          <w:rFonts w:ascii="Times New Roman" w:hAnsi="Times New Roman" w:cs="Times New Roman"/>
          <w:sz w:val="28"/>
          <w:szCs w:val="28"/>
        </w:rPr>
        <w:t>, чужеземцы, узбеки, таджики и т.</w:t>
      </w:r>
      <w:r w:rsidR="00B6086B">
        <w:rPr>
          <w:rFonts w:ascii="Times New Roman" w:hAnsi="Times New Roman" w:cs="Times New Roman"/>
          <w:sz w:val="28"/>
          <w:szCs w:val="28"/>
        </w:rPr>
        <w:t> </w:t>
      </w:r>
      <w:r w:rsidRPr="00126F5B">
        <w:rPr>
          <w:rFonts w:ascii="Times New Roman" w:hAnsi="Times New Roman" w:cs="Times New Roman"/>
          <w:sz w:val="28"/>
          <w:szCs w:val="28"/>
        </w:rPr>
        <w:t>д.) и другие номинации, так или иначе относящиеся к мигрантам (они, гости, чуж</w:t>
      </w:r>
      <w:r>
        <w:rPr>
          <w:rFonts w:ascii="Times New Roman" w:hAnsi="Times New Roman" w:cs="Times New Roman"/>
          <w:sz w:val="28"/>
          <w:szCs w:val="28"/>
        </w:rPr>
        <w:t>аки, приезжие</w:t>
      </w:r>
      <w:r w:rsidRPr="00126F5B">
        <w:rPr>
          <w:rFonts w:ascii="Times New Roman" w:hAnsi="Times New Roman" w:cs="Times New Roman"/>
          <w:sz w:val="28"/>
          <w:szCs w:val="28"/>
        </w:rPr>
        <w:t xml:space="preserve"> и др.). Решение о том, принадлежит ли исследуемое наименование к интересующей нас категории, будет приниматься, исходя из анализа содержания текста. Отдельно будут анализироваться заголовки исследуемых материалов.</w:t>
      </w:r>
    </w:p>
    <w:p w14:paraId="1F72F16B" w14:textId="789086B0" w:rsidR="00126F5B" w:rsidRDefault="00126F5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126F5B">
        <w:rPr>
          <w:rFonts w:ascii="Times New Roman" w:hAnsi="Times New Roman" w:cs="Times New Roman"/>
          <w:sz w:val="28"/>
          <w:szCs w:val="28"/>
        </w:rPr>
        <w:t xml:space="preserve"> качестве единицы анализа </w:t>
      </w:r>
      <w:r>
        <w:rPr>
          <w:rFonts w:ascii="Times New Roman" w:hAnsi="Times New Roman" w:cs="Times New Roman"/>
          <w:sz w:val="28"/>
          <w:szCs w:val="28"/>
        </w:rPr>
        <w:t xml:space="preserve">в нашем исследовании </w:t>
      </w:r>
      <w:r w:rsidRPr="00126F5B">
        <w:rPr>
          <w:rFonts w:ascii="Times New Roman" w:hAnsi="Times New Roman" w:cs="Times New Roman"/>
          <w:sz w:val="28"/>
          <w:szCs w:val="28"/>
        </w:rPr>
        <w:t>буд</w:t>
      </w:r>
      <w:r>
        <w:rPr>
          <w:rFonts w:ascii="Times New Roman" w:hAnsi="Times New Roman" w:cs="Times New Roman"/>
          <w:sz w:val="28"/>
          <w:szCs w:val="28"/>
        </w:rPr>
        <w:t>е</w:t>
      </w:r>
      <w:r w:rsidRPr="00126F5B">
        <w:rPr>
          <w:rFonts w:ascii="Times New Roman" w:hAnsi="Times New Roman" w:cs="Times New Roman"/>
          <w:sz w:val="28"/>
          <w:szCs w:val="28"/>
        </w:rPr>
        <w:t xml:space="preserve">т </w:t>
      </w:r>
      <w:r>
        <w:rPr>
          <w:rFonts w:ascii="Times New Roman" w:hAnsi="Times New Roman" w:cs="Times New Roman"/>
          <w:sz w:val="28"/>
          <w:szCs w:val="28"/>
        </w:rPr>
        <w:t>выступать текст</w:t>
      </w:r>
      <w:r w:rsidRPr="00126F5B">
        <w:rPr>
          <w:rFonts w:ascii="Times New Roman" w:hAnsi="Times New Roman" w:cs="Times New Roman"/>
          <w:sz w:val="28"/>
          <w:szCs w:val="28"/>
        </w:rPr>
        <w:t>, провоцирующи</w:t>
      </w:r>
      <w:r>
        <w:rPr>
          <w:rFonts w:ascii="Times New Roman" w:hAnsi="Times New Roman" w:cs="Times New Roman"/>
          <w:sz w:val="28"/>
          <w:szCs w:val="28"/>
        </w:rPr>
        <w:t>й</w:t>
      </w:r>
      <w:r w:rsidRPr="00126F5B">
        <w:rPr>
          <w:rFonts w:ascii="Times New Roman" w:hAnsi="Times New Roman" w:cs="Times New Roman"/>
          <w:sz w:val="28"/>
          <w:szCs w:val="28"/>
        </w:rPr>
        <w:t xml:space="preserve"> негативное, позитивное или нейтральное отношение к конкретной категории, как выраженному</w:t>
      </w:r>
      <w:r w:rsidR="00B6086B">
        <w:rPr>
          <w:rFonts w:ascii="Times New Roman" w:hAnsi="Times New Roman" w:cs="Times New Roman"/>
          <w:sz w:val="28"/>
          <w:szCs w:val="28"/>
        </w:rPr>
        <w:t xml:space="preserve"> в</w:t>
      </w:r>
      <w:r w:rsidRPr="00126F5B">
        <w:rPr>
          <w:rFonts w:ascii="Times New Roman" w:hAnsi="Times New Roman" w:cs="Times New Roman"/>
          <w:sz w:val="28"/>
          <w:szCs w:val="28"/>
        </w:rPr>
        <w:t xml:space="preserve"> тексте лексически, так и подразумеваемому его содержа</w:t>
      </w:r>
      <w:r>
        <w:rPr>
          <w:rFonts w:ascii="Times New Roman" w:hAnsi="Times New Roman" w:cs="Times New Roman"/>
          <w:sz w:val="28"/>
          <w:szCs w:val="28"/>
        </w:rPr>
        <w:t>нием. В качестве исследуемых категорий</w:t>
      </w:r>
      <w:r w:rsidRPr="00126F5B">
        <w:rPr>
          <w:rFonts w:ascii="Times New Roman" w:hAnsi="Times New Roman" w:cs="Times New Roman"/>
          <w:sz w:val="28"/>
          <w:szCs w:val="28"/>
        </w:rPr>
        <w:t xml:space="preserve"> могут выступать любые отрезки текста (от словосочетания до </w:t>
      </w:r>
      <w:r>
        <w:rPr>
          <w:rFonts w:ascii="Times New Roman" w:hAnsi="Times New Roman" w:cs="Times New Roman"/>
          <w:sz w:val="28"/>
          <w:szCs w:val="28"/>
        </w:rPr>
        <w:t xml:space="preserve">материала </w:t>
      </w:r>
      <w:r w:rsidRPr="00126F5B">
        <w:rPr>
          <w:rFonts w:ascii="Times New Roman" w:hAnsi="Times New Roman" w:cs="Times New Roman"/>
          <w:sz w:val="28"/>
          <w:szCs w:val="28"/>
        </w:rPr>
        <w:t xml:space="preserve">в целом), идущие подряд, или вразбивку, но отвечающие двум главным требованиям: </w:t>
      </w:r>
    </w:p>
    <w:p w14:paraId="0FAF4DF4" w14:textId="066C7E0E" w:rsidR="00126F5B" w:rsidRDefault="00B6086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w:t>
      </w:r>
      <w:r w:rsidR="00126F5B" w:rsidRPr="00126F5B">
        <w:rPr>
          <w:rFonts w:ascii="Times New Roman" w:hAnsi="Times New Roman" w:cs="Times New Roman"/>
          <w:sz w:val="28"/>
          <w:szCs w:val="28"/>
        </w:rPr>
        <w:t xml:space="preserve">ни должны содержательно относиться к одному определённому </w:t>
      </w:r>
      <w:r w:rsidR="00126F5B">
        <w:rPr>
          <w:rFonts w:ascii="Times New Roman" w:hAnsi="Times New Roman" w:cs="Times New Roman"/>
          <w:sz w:val="28"/>
          <w:szCs w:val="28"/>
        </w:rPr>
        <w:t>типу отношения к мигрантам</w:t>
      </w:r>
      <w:r w:rsidR="00126F5B" w:rsidRPr="00126F5B">
        <w:rPr>
          <w:rFonts w:ascii="Times New Roman" w:hAnsi="Times New Roman" w:cs="Times New Roman"/>
          <w:sz w:val="28"/>
          <w:szCs w:val="28"/>
        </w:rPr>
        <w:t xml:space="preserve"> (упоминаемому как</w:t>
      </w:r>
      <w:r>
        <w:rPr>
          <w:rFonts w:ascii="Times New Roman" w:hAnsi="Times New Roman" w:cs="Times New Roman"/>
          <w:sz w:val="28"/>
          <w:szCs w:val="28"/>
        </w:rPr>
        <w:t xml:space="preserve"> единожды, так и неоднократно);</w:t>
      </w:r>
    </w:p>
    <w:p w14:paraId="5C293ACB" w14:textId="118136DF" w:rsidR="00126F5B" w:rsidRDefault="00B6086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w:t>
      </w:r>
      <w:r w:rsidR="00126F5B" w:rsidRPr="00126F5B">
        <w:rPr>
          <w:rFonts w:ascii="Times New Roman" w:hAnsi="Times New Roman" w:cs="Times New Roman"/>
          <w:sz w:val="28"/>
          <w:szCs w:val="28"/>
        </w:rPr>
        <w:t>ни должны провоцировать различными средствами определенн</w:t>
      </w:r>
      <w:r w:rsidR="00126F5B">
        <w:rPr>
          <w:rFonts w:ascii="Times New Roman" w:hAnsi="Times New Roman" w:cs="Times New Roman"/>
          <w:sz w:val="28"/>
          <w:szCs w:val="28"/>
        </w:rPr>
        <w:t>ое отношение к данной номинации</w:t>
      </w:r>
      <w:r w:rsidR="00126F5B" w:rsidRPr="00126F5B">
        <w:rPr>
          <w:rFonts w:ascii="Times New Roman" w:hAnsi="Times New Roman" w:cs="Times New Roman"/>
          <w:sz w:val="28"/>
          <w:szCs w:val="28"/>
        </w:rPr>
        <w:t xml:space="preserve">. </w:t>
      </w:r>
    </w:p>
    <w:p w14:paraId="5BF5CE11" w14:textId="77777777" w:rsidR="008940E1" w:rsidRDefault="00126F5B" w:rsidP="0002010E">
      <w:pPr>
        <w:widowControl w:val="0"/>
        <w:spacing w:after="0" w:line="360" w:lineRule="auto"/>
        <w:ind w:firstLine="709"/>
        <w:contextualSpacing/>
        <w:jc w:val="both"/>
        <w:rPr>
          <w:rFonts w:ascii="Times New Roman" w:hAnsi="Times New Roman" w:cs="Times New Roman"/>
          <w:sz w:val="28"/>
          <w:szCs w:val="28"/>
        </w:rPr>
      </w:pPr>
      <w:r w:rsidRPr="00126F5B">
        <w:rPr>
          <w:rFonts w:ascii="Times New Roman" w:hAnsi="Times New Roman" w:cs="Times New Roman"/>
          <w:sz w:val="28"/>
          <w:szCs w:val="28"/>
        </w:rPr>
        <w:lastRenderedPageBreak/>
        <w:t>Может возникнуть вопрос, почему в качестве единиц анализа не берутся конкретно определённые по объёму более мелкие единицы текста. Например, абзац, содержащий негативную информацию о данной ситуации, или словосочетание с негативным качественным определением ситуации. Такой выбор обоснован тем, что для нас важно общее впечатление о явлении миграции в мегаполисе, вынесенное из текста читателем. Неважно, сколько будет критических высказываний или отрицательных эпитетов — негатив в сознании всё же отложится. Кроме того, провоцировать интолерантное отношение можно не только негативной информацией, но и другими методами, например, языком или стилем.</w:t>
      </w:r>
    </w:p>
    <w:p w14:paraId="0F7AD8B0" w14:textId="2D48C4A9" w:rsidR="00126F5B" w:rsidRPr="00126F5B" w:rsidRDefault="003450C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единицей контекста </w:t>
      </w:r>
      <w:r w:rsidR="00126F5B" w:rsidRPr="00126F5B">
        <w:rPr>
          <w:rFonts w:ascii="Times New Roman" w:hAnsi="Times New Roman" w:cs="Times New Roman"/>
          <w:sz w:val="28"/>
          <w:szCs w:val="28"/>
        </w:rPr>
        <w:t xml:space="preserve">будем считать отдельно взятый материал. </w:t>
      </w:r>
      <w:r w:rsidR="00126F5B">
        <w:rPr>
          <w:rFonts w:ascii="Times New Roman" w:hAnsi="Times New Roman" w:cs="Times New Roman"/>
          <w:sz w:val="28"/>
          <w:szCs w:val="28"/>
        </w:rPr>
        <w:t>Таким образом, бланк контент-</w:t>
      </w:r>
      <w:r w:rsidR="00126F5B" w:rsidRPr="00126F5B">
        <w:rPr>
          <w:rFonts w:ascii="Times New Roman" w:hAnsi="Times New Roman" w:cs="Times New Roman"/>
          <w:sz w:val="28"/>
          <w:szCs w:val="28"/>
        </w:rPr>
        <w:t xml:space="preserve">анализа </w:t>
      </w:r>
      <w:r>
        <w:rPr>
          <w:rFonts w:ascii="Times New Roman" w:hAnsi="Times New Roman" w:cs="Times New Roman"/>
          <w:sz w:val="28"/>
          <w:szCs w:val="28"/>
        </w:rPr>
        <w:t>включает в себя две</w:t>
      </w:r>
      <w:r w:rsidR="00126F5B" w:rsidRPr="00126F5B">
        <w:rPr>
          <w:rFonts w:ascii="Times New Roman" w:hAnsi="Times New Roman" w:cs="Times New Roman"/>
          <w:sz w:val="28"/>
          <w:szCs w:val="28"/>
        </w:rPr>
        <w:t xml:space="preserve"> основны</w:t>
      </w:r>
      <w:r>
        <w:rPr>
          <w:rFonts w:ascii="Times New Roman" w:hAnsi="Times New Roman" w:cs="Times New Roman"/>
          <w:sz w:val="28"/>
          <w:szCs w:val="28"/>
        </w:rPr>
        <w:t>е</w:t>
      </w:r>
      <w:r w:rsidR="00126F5B" w:rsidRPr="00126F5B">
        <w:rPr>
          <w:rFonts w:ascii="Times New Roman" w:hAnsi="Times New Roman" w:cs="Times New Roman"/>
          <w:sz w:val="28"/>
          <w:szCs w:val="28"/>
        </w:rPr>
        <w:t xml:space="preserve"> част</w:t>
      </w:r>
      <w:r>
        <w:rPr>
          <w:rFonts w:ascii="Times New Roman" w:hAnsi="Times New Roman" w:cs="Times New Roman"/>
          <w:sz w:val="28"/>
          <w:szCs w:val="28"/>
        </w:rPr>
        <w:t>и</w:t>
      </w:r>
      <w:r w:rsidR="008940E1">
        <w:rPr>
          <w:rStyle w:val="a5"/>
          <w:rFonts w:ascii="Times New Roman" w:hAnsi="Times New Roman" w:cs="Times New Roman"/>
          <w:sz w:val="28"/>
          <w:szCs w:val="28"/>
        </w:rPr>
        <w:footnoteReference w:id="98"/>
      </w:r>
      <w:r w:rsidR="00126F5B" w:rsidRPr="00126F5B">
        <w:rPr>
          <w:rFonts w:ascii="Times New Roman" w:hAnsi="Times New Roman" w:cs="Times New Roman"/>
          <w:sz w:val="28"/>
          <w:szCs w:val="28"/>
        </w:rPr>
        <w:t>:</w:t>
      </w:r>
    </w:p>
    <w:p w14:paraId="76D780FF" w14:textId="2A6A8152" w:rsidR="00126F5B" w:rsidRPr="00126F5B" w:rsidRDefault="003450C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х</w:t>
      </w:r>
      <w:r w:rsidR="00126F5B">
        <w:rPr>
          <w:rFonts w:ascii="Times New Roman" w:hAnsi="Times New Roman" w:cs="Times New Roman"/>
          <w:sz w:val="28"/>
          <w:szCs w:val="28"/>
        </w:rPr>
        <w:t>арактеристики заголовка</w:t>
      </w:r>
      <w:r>
        <w:rPr>
          <w:rFonts w:ascii="Times New Roman" w:hAnsi="Times New Roman" w:cs="Times New Roman"/>
          <w:sz w:val="28"/>
          <w:szCs w:val="28"/>
        </w:rPr>
        <w:t>;</w:t>
      </w:r>
    </w:p>
    <w:p w14:paraId="447CA528" w14:textId="584A20B7" w:rsidR="00126F5B" w:rsidRPr="00126F5B" w:rsidRDefault="00126F5B" w:rsidP="0002010E">
      <w:pPr>
        <w:widowControl w:val="0"/>
        <w:spacing w:after="0" w:line="360" w:lineRule="auto"/>
        <w:ind w:firstLine="709"/>
        <w:contextualSpacing/>
        <w:jc w:val="both"/>
        <w:rPr>
          <w:rFonts w:ascii="Times New Roman" w:hAnsi="Times New Roman" w:cs="Times New Roman"/>
          <w:sz w:val="28"/>
          <w:szCs w:val="28"/>
        </w:rPr>
      </w:pPr>
      <w:r w:rsidRPr="00126F5B">
        <w:rPr>
          <w:rFonts w:ascii="Times New Roman" w:hAnsi="Times New Roman" w:cs="Times New Roman"/>
          <w:sz w:val="28"/>
          <w:szCs w:val="28"/>
        </w:rPr>
        <w:t xml:space="preserve">2. </w:t>
      </w:r>
      <w:r w:rsidR="003450C1">
        <w:rPr>
          <w:rFonts w:ascii="Times New Roman" w:hAnsi="Times New Roman" w:cs="Times New Roman"/>
          <w:sz w:val="28"/>
          <w:szCs w:val="28"/>
        </w:rPr>
        <w:t>х</w:t>
      </w:r>
      <w:r w:rsidRPr="00126F5B">
        <w:rPr>
          <w:rFonts w:ascii="Times New Roman" w:hAnsi="Times New Roman" w:cs="Times New Roman"/>
          <w:sz w:val="28"/>
          <w:szCs w:val="28"/>
        </w:rPr>
        <w:t xml:space="preserve">арактеристики </w:t>
      </w:r>
      <w:r>
        <w:rPr>
          <w:rFonts w:ascii="Times New Roman" w:hAnsi="Times New Roman" w:cs="Times New Roman"/>
          <w:sz w:val="28"/>
          <w:szCs w:val="28"/>
        </w:rPr>
        <w:t>текста.</w:t>
      </w:r>
    </w:p>
    <w:p w14:paraId="04AFBD98" w14:textId="77777777" w:rsidR="008940E1" w:rsidRPr="00126F5B" w:rsidRDefault="008940E1" w:rsidP="0002010E">
      <w:pPr>
        <w:widowControl w:val="0"/>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f0"/>
        <w:tblW w:w="0" w:type="auto"/>
        <w:tblLook w:val="04A0" w:firstRow="1" w:lastRow="0" w:firstColumn="1" w:lastColumn="0" w:noHBand="0" w:noVBand="1"/>
      </w:tblPr>
      <w:tblGrid>
        <w:gridCol w:w="4644"/>
        <w:gridCol w:w="4536"/>
      </w:tblGrid>
      <w:tr w:rsidR="008940E1" w:rsidRPr="008940E1" w14:paraId="2A521959" w14:textId="77777777" w:rsidTr="008940E1">
        <w:trPr>
          <w:trHeight w:val="473"/>
        </w:trPr>
        <w:tc>
          <w:tcPr>
            <w:tcW w:w="9180" w:type="dxa"/>
            <w:gridSpan w:val="2"/>
          </w:tcPr>
          <w:p w14:paraId="6509215F" w14:textId="77777777" w:rsidR="008940E1" w:rsidRPr="008940E1" w:rsidRDefault="008940E1" w:rsidP="0002010E">
            <w:pPr>
              <w:widowControl w:val="0"/>
              <w:spacing w:line="276" w:lineRule="auto"/>
              <w:jc w:val="center"/>
              <w:rPr>
                <w:rFonts w:cs="Times New Roman"/>
                <w:b/>
                <w:sz w:val="24"/>
                <w:szCs w:val="24"/>
              </w:rPr>
            </w:pPr>
            <w:r w:rsidRPr="008940E1">
              <w:rPr>
                <w:rFonts w:cs="Times New Roman"/>
                <w:b/>
                <w:sz w:val="24"/>
                <w:szCs w:val="24"/>
              </w:rPr>
              <w:t>Характеристики заголовка</w:t>
            </w:r>
          </w:p>
        </w:tc>
      </w:tr>
      <w:tr w:rsidR="008940E1" w:rsidRPr="008940E1" w14:paraId="7BECFC93" w14:textId="77777777" w:rsidTr="008940E1">
        <w:trPr>
          <w:trHeight w:val="691"/>
        </w:trPr>
        <w:tc>
          <w:tcPr>
            <w:tcW w:w="4644" w:type="dxa"/>
          </w:tcPr>
          <w:p w14:paraId="2AA32B06" w14:textId="77777777" w:rsidR="008940E1" w:rsidRPr="008940E1" w:rsidRDefault="008940E1" w:rsidP="0002010E">
            <w:pPr>
              <w:widowControl w:val="0"/>
              <w:spacing w:line="276" w:lineRule="auto"/>
              <w:rPr>
                <w:rFonts w:cs="Times New Roman"/>
                <w:sz w:val="24"/>
                <w:szCs w:val="24"/>
              </w:rPr>
            </w:pPr>
            <w:r w:rsidRPr="008940E1">
              <w:rPr>
                <w:rFonts w:cs="Times New Roman"/>
                <w:sz w:val="24"/>
                <w:szCs w:val="24"/>
              </w:rPr>
              <w:t>Номинации, присутствующие в заголовке</w:t>
            </w:r>
          </w:p>
        </w:tc>
        <w:tc>
          <w:tcPr>
            <w:tcW w:w="4536" w:type="dxa"/>
          </w:tcPr>
          <w:p w14:paraId="50B647CA" w14:textId="77777777" w:rsidR="008940E1" w:rsidRPr="008940E1" w:rsidRDefault="008940E1" w:rsidP="0002010E">
            <w:pPr>
              <w:widowControl w:val="0"/>
              <w:spacing w:line="276" w:lineRule="auto"/>
              <w:rPr>
                <w:rFonts w:cs="Times New Roman"/>
                <w:sz w:val="24"/>
                <w:szCs w:val="24"/>
              </w:rPr>
            </w:pPr>
          </w:p>
        </w:tc>
      </w:tr>
      <w:tr w:rsidR="008940E1" w:rsidRPr="008940E1" w14:paraId="39D0F843" w14:textId="77777777" w:rsidTr="008A1FC3">
        <w:trPr>
          <w:trHeight w:val="727"/>
        </w:trPr>
        <w:tc>
          <w:tcPr>
            <w:tcW w:w="4644" w:type="dxa"/>
          </w:tcPr>
          <w:p w14:paraId="4DA29EB2" w14:textId="77777777" w:rsidR="008940E1" w:rsidRPr="008940E1" w:rsidRDefault="008940E1" w:rsidP="0002010E">
            <w:pPr>
              <w:widowControl w:val="0"/>
              <w:spacing w:line="276" w:lineRule="auto"/>
              <w:rPr>
                <w:rFonts w:cs="Times New Roman"/>
                <w:sz w:val="24"/>
                <w:szCs w:val="24"/>
              </w:rPr>
            </w:pPr>
            <w:r w:rsidRPr="008940E1">
              <w:rPr>
                <w:rFonts w:cs="Times New Roman"/>
                <w:sz w:val="24"/>
                <w:szCs w:val="24"/>
              </w:rPr>
              <w:t>Способ подачи номинаций</w:t>
            </w:r>
          </w:p>
        </w:tc>
        <w:tc>
          <w:tcPr>
            <w:tcW w:w="4536" w:type="dxa"/>
          </w:tcPr>
          <w:p w14:paraId="72AEDFEA" w14:textId="77777777" w:rsidR="008940E1" w:rsidRPr="008940E1" w:rsidRDefault="008940E1" w:rsidP="0002010E">
            <w:pPr>
              <w:widowControl w:val="0"/>
              <w:spacing w:line="276" w:lineRule="auto"/>
              <w:rPr>
                <w:rFonts w:cs="Times New Roman"/>
                <w:sz w:val="24"/>
                <w:szCs w:val="24"/>
              </w:rPr>
            </w:pPr>
          </w:p>
        </w:tc>
      </w:tr>
      <w:tr w:rsidR="008940E1" w:rsidRPr="008940E1" w14:paraId="0C9B000F" w14:textId="77777777" w:rsidTr="008940E1">
        <w:trPr>
          <w:trHeight w:val="541"/>
        </w:trPr>
        <w:tc>
          <w:tcPr>
            <w:tcW w:w="9180" w:type="dxa"/>
            <w:gridSpan w:val="2"/>
          </w:tcPr>
          <w:p w14:paraId="20D0FD88" w14:textId="77777777" w:rsidR="008940E1" w:rsidRPr="008940E1" w:rsidRDefault="008940E1" w:rsidP="0002010E">
            <w:pPr>
              <w:widowControl w:val="0"/>
              <w:spacing w:line="276" w:lineRule="auto"/>
              <w:jc w:val="center"/>
              <w:rPr>
                <w:rFonts w:cs="Times New Roman"/>
                <w:b/>
                <w:sz w:val="24"/>
                <w:szCs w:val="24"/>
              </w:rPr>
            </w:pPr>
            <w:r w:rsidRPr="008940E1">
              <w:rPr>
                <w:rFonts w:cs="Times New Roman"/>
                <w:b/>
                <w:sz w:val="24"/>
                <w:szCs w:val="24"/>
              </w:rPr>
              <w:t>Характеристики текста</w:t>
            </w:r>
          </w:p>
        </w:tc>
      </w:tr>
      <w:tr w:rsidR="008940E1" w:rsidRPr="008940E1" w14:paraId="6477D6E4" w14:textId="77777777" w:rsidTr="008A1FC3">
        <w:trPr>
          <w:trHeight w:val="715"/>
        </w:trPr>
        <w:tc>
          <w:tcPr>
            <w:tcW w:w="4644" w:type="dxa"/>
          </w:tcPr>
          <w:p w14:paraId="315DF506" w14:textId="77777777" w:rsidR="008940E1" w:rsidRPr="008940E1" w:rsidRDefault="008940E1" w:rsidP="0002010E">
            <w:pPr>
              <w:widowControl w:val="0"/>
              <w:spacing w:line="276" w:lineRule="auto"/>
              <w:rPr>
                <w:rFonts w:cs="Times New Roman"/>
                <w:sz w:val="24"/>
                <w:szCs w:val="24"/>
              </w:rPr>
            </w:pPr>
            <w:r w:rsidRPr="008940E1">
              <w:rPr>
                <w:rFonts w:cs="Times New Roman"/>
                <w:sz w:val="24"/>
                <w:szCs w:val="24"/>
              </w:rPr>
              <w:t xml:space="preserve">Номинации, присутствующие в тексте </w:t>
            </w:r>
          </w:p>
        </w:tc>
        <w:tc>
          <w:tcPr>
            <w:tcW w:w="4536" w:type="dxa"/>
          </w:tcPr>
          <w:p w14:paraId="7C8DBC25" w14:textId="77777777" w:rsidR="008940E1" w:rsidRPr="008940E1" w:rsidRDefault="008940E1" w:rsidP="0002010E">
            <w:pPr>
              <w:widowControl w:val="0"/>
              <w:spacing w:line="276" w:lineRule="auto"/>
              <w:rPr>
                <w:rFonts w:cs="Times New Roman"/>
                <w:sz w:val="24"/>
                <w:szCs w:val="24"/>
                <w:lang w:val="en-US"/>
              </w:rPr>
            </w:pPr>
          </w:p>
        </w:tc>
      </w:tr>
      <w:tr w:rsidR="008940E1" w:rsidRPr="008940E1" w14:paraId="3347A1B0" w14:textId="77777777" w:rsidTr="008A1FC3">
        <w:trPr>
          <w:trHeight w:val="808"/>
        </w:trPr>
        <w:tc>
          <w:tcPr>
            <w:tcW w:w="4644" w:type="dxa"/>
          </w:tcPr>
          <w:p w14:paraId="647BE7FB" w14:textId="77777777" w:rsidR="008940E1" w:rsidRPr="008940E1" w:rsidRDefault="008940E1" w:rsidP="0002010E">
            <w:pPr>
              <w:widowControl w:val="0"/>
              <w:spacing w:line="276" w:lineRule="auto"/>
              <w:rPr>
                <w:rFonts w:cs="Times New Roman"/>
                <w:sz w:val="24"/>
                <w:szCs w:val="24"/>
              </w:rPr>
            </w:pPr>
            <w:r w:rsidRPr="008940E1">
              <w:rPr>
                <w:rFonts w:cs="Times New Roman"/>
                <w:sz w:val="24"/>
                <w:szCs w:val="24"/>
              </w:rPr>
              <w:t>Место номинации</w:t>
            </w:r>
          </w:p>
        </w:tc>
        <w:tc>
          <w:tcPr>
            <w:tcW w:w="4536" w:type="dxa"/>
          </w:tcPr>
          <w:p w14:paraId="007F6B65" w14:textId="77777777" w:rsidR="008940E1" w:rsidRPr="008940E1" w:rsidRDefault="008940E1" w:rsidP="0002010E">
            <w:pPr>
              <w:widowControl w:val="0"/>
              <w:spacing w:line="276" w:lineRule="auto"/>
              <w:rPr>
                <w:rFonts w:cs="Times New Roman"/>
                <w:sz w:val="24"/>
                <w:szCs w:val="24"/>
                <w:lang w:val="en-US"/>
              </w:rPr>
            </w:pPr>
          </w:p>
        </w:tc>
      </w:tr>
      <w:tr w:rsidR="008940E1" w:rsidRPr="008940E1" w14:paraId="5AC624E8" w14:textId="77777777" w:rsidTr="008A1FC3">
        <w:trPr>
          <w:trHeight w:val="806"/>
        </w:trPr>
        <w:tc>
          <w:tcPr>
            <w:tcW w:w="4644" w:type="dxa"/>
          </w:tcPr>
          <w:p w14:paraId="5E12A5EB" w14:textId="77777777" w:rsidR="008940E1" w:rsidRPr="008940E1" w:rsidRDefault="008940E1" w:rsidP="0002010E">
            <w:pPr>
              <w:widowControl w:val="0"/>
              <w:spacing w:line="276" w:lineRule="auto"/>
              <w:rPr>
                <w:rFonts w:cs="Times New Roman"/>
                <w:sz w:val="24"/>
                <w:szCs w:val="24"/>
              </w:rPr>
            </w:pPr>
            <w:r w:rsidRPr="008940E1">
              <w:rPr>
                <w:rFonts w:cs="Times New Roman"/>
                <w:sz w:val="24"/>
                <w:szCs w:val="24"/>
              </w:rPr>
              <w:t>Способы подачи номинаций</w:t>
            </w:r>
          </w:p>
        </w:tc>
        <w:tc>
          <w:tcPr>
            <w:tcW w:w="4536" w:type="dxa"/>
          </w:tcPr>
          <w:p w14:paraId="0C740A91" w14:textId="77777777" w:rsidR="008940E1" w:rsidRPr="008940E1" w:rsidRDefault="008940E1" w:rsidP="0002010E">
            <w:pPr>
              <w:widowControl w:val="0"/>
              <w:spacing w:line="276" w:lineRule="auto"/>
              <w:rPr>
                <w:rFonts w:cs="Times New Roman"/>
                <w:sz w:val="24"/>
                <w:szCs w:val="24"/>
                <w:lang w:val="en-US"/>
              </w:rPr>
            </w:pPr>
          </w:p>
        </w:tc>
      </w:tr>
      <w:tr w:rsidR="008940E1" w:rsidRPr="008940E1" w14:paraId="0E61CC88" w14:textId="77777777" w:rsidTr="008A1FC3">
        <w:trPr>
          <w:trHeight w:val="806"/>
        </w:trPr>
        <w:tc>
          <w:tcPr>
            <w:tcW w:w="4644" w:type="dxa"/>
          </w:tcPr>
          <w:p w14:paraId="7E82B603" w14:textId="77777777" w:rsidR="008940E1" w:rsidRPr="008940E1" w:rsidRDefault="008940E1" w:rsidP="0002010E">
            <w:pPr>
              <w:widowControl w:val="0"/>
              <w:spacing w:line="276" w:lineRule="auto"/>
              <w:rPr>
                <w:rFonts w:cs="Times New Roman"/>
                <w:sz w:val="24"/>
                <w:szCs w:val="24"/>
              </w:rPr>
            </w:pPr>
            <w:r w:rsidRPr="008940E1">
              <w:rPr>
                <w:rFonts w:cs="Times New Roman"/>
                <w:sz w:val="24"/>
                <w:szCs w:val="24"/>
              </w:rPr>
              <w:t>Тип освещения</w:t>
            </w:r>
          </w:p>
        </w:tc>
        <w:tc>
          <w:tcPr>
            <w:tcW w:w="4536" w:type="dxa"/>
          </w:tcPr>
          <w:p w14:paraId="778D9A35" w14:textId="77777777" w:rsidR="008940E1" w:rsidRPr="008940E1" w:rsidRDefault="008940E1" w:rsidP="0002010E">
            <w:pPr>
              <w:widowControl w:val="0"/>
              <w:spacing w:line="276" w:lineRule="auto"/>
              <w:rPr>
                <w:rFonts w:cs="Times New Roman"/>
                <w:sz w:val="24"/>
                <w:szCs w:val="24"/>
                <w:lang w:val="en-US"/>
              </w:rPr>
            </w:pPr>
          </w:p>
        </w:tc>
      </w:tr>
      <w:tr w:rsidR="008940E1" w:rsidRPr="008940E1" w14:paraId="0A47A0BC" w14:textId="77777777" w:rsidTr="008A1FC3">
        <w:trPr>
          <w:trHeight w:val="806"/>
        </w:trPr>
        <w:tc>
          <w:tcPr>
            <w:tcW w:w="4644" w:type="dxa"/>
          </w:tcPr>
          <w:p w14:paraId="58F038D3" w14:textId="77777777" w:rsidR="008940E1" w:rsidRPr="008940E1" w:rsidRDefault="008940E1" w:rsidP="0002010E">
            <w:pPr>
              <w:widowControl w:val="0"/>
              <w:spacing w:line="276" w:lineRule="auto"/>
              <w:rPr>
                <w:rFonts w:cs="Times New Roman"/>
                <w:sz w:val="24"/>
                <w:szCs w:val="24"/>
              </w:rPr>
            </w:pPr>
            <w:r w:rsidRPr="008940E1">
              <w:rPr>
                <w:rFonts w:cs="Times New Roman"/>
                <w:sz w:val="24"/>
                <w:szCs w:val="24"/>
              </w:rPr>
              <w:lastRenderedPageBreak/>
              <w:t>Причины выбора типа освещения</w:t>
            </w:r>
          </w:p>
        </w:tc>
        <w:tc>
          <w:tcPr>
            <w:tcW w:w="4536" w:type="dxa"/>
          </w:tcPr>
          <w:p w14:paraId="12C0D211" w14:textId="77777777" w:rsidR="008940E1" w:rsidRPr="008940E1" w:rsidRDefault="008940E1" w:rsidP="0002010E">
            <w:pPr>
              <w:widowControl w:val="0"/>
              <w:spacing w:line="276" w:lineRule="auto"/>
              <w:rPr>
                <w:rFonts w:cs="Times New Roman"/>
                <w:sz w:val="24"/>
                <w:szCs w:val="24"/>
                <w:lang w:val="en-US"/>
              </w:rPr>
            </w:pPr>
          </w:p>
        </w:tc>
      </w:tr>
      <w:tr w:rsidR="008940E1" w:rsidRPr="008940E1" w14:paraId="2D92E264" w14:textId="77777777" w:rsidTr="008A1FC3">
        <w:trPr>
          <w:trHeight w:val="806"/>
        </w:trPr>
        <w:tc>
          <w:tcPr>
            <w:tcW w:w="4644" w:type="dxa"/>
          </w:tcPr>
          <w:p w14:paraId="78EDF581" w14:textId="77777777" w:rsidR="008940E1" w:rsidRPr="008940E1" w:rsidRDefault="008940E1" w:rsidP="0002010E">
            <w:pPr>
              <w:widowControl w:val="0"/>
              <w:spacing w:line="276" w:lineRule="auto"/>
              <w:rPr>
                <w:rFonts w:cs="Times New Roman"/>
                <w:sz w:val="24"/>
                <w:szCs w:val="24"/>
              </w:rPr>
            </w:pPr>
            <w:r w:rsidRPr="008940E1">
              <w:rPr>
                <w:rFonts w:cs="Times New Roman"/>
                <w:sz w:val="24"/>
                <w:szCs w:val="24"/>
              </w:rPr>
              <w:t>Образ мигранта</w:t>
            </w:r>
          </w:p>
        </w:tc>
        <w:tc>
          <w:tcPr>
            <w:tcW w:w="4536" w:type="dxa"/>
          </w:tcPr>
          <w:p w14:paraId="5BF05251" w14:textId="77777777" w:rsidR="008940E1" w:rsidRPr="008940E1" w:rsidRDefault="008940E1" w:rsidP="0002010E">
            <w:pPr>
              <w:widowControl w:val="0"/>
              <w:spacing w:line="276" w:lineRule="auto"/>
              <w:rPr>
                <w:rFonts w:cs="Times New Roman"/>
                <w:sz w:val="24"/>
                <w:szCs w:val="24"/>
                <w:lang w:val="en-US"/>
              </w:rPr>
            </w:pPr>
          </w:p>
        </w:tc>
      </w:tr>
    </w:tbl>
    <w:p w14:paraId="5A081F90" w14:textId="77777777" w:rsidR="008940E1" w:rsidRDefault="008940E1" w:rsidP="0002010E">
      <w:pPr>
        <w:widowControl w:val="0"/>
        <w:spacing w:after="0" w:line="360" w:lineRule="auto"/>
        <w:ind w:firstLine="709"/>
        <w:contextualSpacing/>
        <w:jc w:val="both"/>
        <w:rPr>
          <w:rFonts w:ascii="Times New Roman" w:hAnsi="Times New Roman" w:cs="Times New Roman"/>
          <w:sz w:val="28"/>
          <w:szCs w:val="28"/>
        </w:rPr>
      </w:pPr>
    </w:p>
    <w:p w14:paraId="0886E4BE" w14:textId="6C45BD8F" w:rsidR="003450C1" w:rsidRDefault="00126F5B" w:rsidP="0002010E">
      <w:pPr>
        <w:widowControl w:val="0"/>
        <w:spacing w:after="0" w:line="360" w:lineRule="auto"/>
        <w:ind w:firstLine="709"/>
        <w:contextualSpacing/>
        <w:jc w:val="both"/>
        <w:rPr>
          <w:rFonts w:ascii="Times New Roman" w:hAnsi="Times New Roman" w:cs="Times New Roman"/>
          <w:sz w:val="28"/>
          <w:szCs w:val="28"/>
        </w:rPr>
      </w:pPr>
      <w:r w:rsidRPr="00126F5B">
        <w:rPr>
          <w:rFonts w:ascii="Times New Roman" w:hAnsi="Times New Roman" w:cs="Times New Roman"/>
          <w:sz w:val="28"/>
          <w:szCs w:val="28"/>
        </w:rPr>
        <w:t xml:space="preserve">В </w:t>
      </w:r>
      <w:r>
        <w:rPr>
          <w:rFonts w:ascii="Times New Roman" w:hAnsi="Times New Roman" w:cs="Times New Roman"/>
          <w:sz w:val="28"/>
          <w:szCs w:val="28"/>
        </w:rPr>
        <w:t>текстовых характеристиках</w:t>
      </w:r>
      <w:r w:rsidRPr="00126F5B">
        <w:rPr>
          <w:rFonts w:ascii="Times New Roman" w:hAnsi="Times New Roman" w:cs="Times New Roman"/>
          <w:sz w:val="28"/>
          <w:szCs w:val="28"/>
        </w:rPr>
        <w:t xml:space="preserve"> </w:t>
      </w:r>
      <w:r w:rsidR="003F7709">
        <w:rPr>
          <w:rFonts w:ascii="Times New Roman" w:hAnsi="Times New Roman" w:cs="Times New Roman"/>
          <w:sz w:val="28"/>
          <w:szCs w:val="28"/>
        </w:rPr>
        <w:t>учитывались</w:t>
      </w:r>
      <w:r>
        <w:rPr>
          <w:rFonts w:ascii="Times New Roman" w:hAnsi="Times New Roman" w:cs="Times New Roman"/>
          <w:sz w:val="28"/>
          <w:szCs w:val="28"/>
        </w:rPr>
        <w:t>:</w:t>
      </w:r>
    </w:p>
    <w:p w14:paraId="6CE2A5C9" w14:textId="19ACAD11" w:rsidR="003450C1" w:rsidRPr="003450C1" w:rsidRDefault="00126F5B" w:rsidP="0002010E">
      <w:pPr>
        <w:pStyle w:val="a7"/>
        <w:widowControl w:val="0"/>
        <w:numPr>
          <w:ilvl w:val="0"/>
          <w:numId w:val="14"/>
        </w:numPr>
        <w:spacing w:after="0" w:line="360" w:lineRule="auto"/>
        <w:jc w:val="both"/>
        <w:rPr>
          <w:rFonts w:ascii="Times New Roman" w:hAnsi="Times New Roman" w:cs="Times New Roman"/>
          <w:sz w:val="28"/>
          <w:szCs w:val="28"/>
        </w:rPr>
      </w:pPr>
      <w:proofErr w:type="gramStart"/>
      <w:r w:rsidRPr="003450C1">
        <w:rPr>
          <w:rFonts w:ascii="Times New Roman" w:hAnsi="Times New Roman" w:cs="Times New Roman"/>
          <w:sz w:val="28"/>
          <w:szCs w:val="28"/>
        </w:rPr>
        <w:t>название</w:t>
      </w:r>
      <w:proofErr w:type="gramEnd"/>
      <w:r w:rsidRPr="003450C1">
        <w:rPr>
          <w:rFonts w:ascii="Times New Roman" w:hAnsi="Times New Roman" w:cs="Times New Roman"/>
          <w:sz w:val="28"/>
          <w:szCs w:val="28"/>
        </w:rPr>
        <w:t xml:space="preserve"> категории и ее лексическое выражение (</w:t>
      </w:r>
      <w:r w:rsidR="003450C1" w:rsidRPr="003450C1">
        <w:rPr>
          <w:rFonts w:ascii="Times New Roman" w:hAnsi="Times New Roman" w:cs="Times New Roman"/>
          <w:sz w:val="28"/>
          <w:szCs w:val="28"/>
        </w:rPr>
        <w:t>последних может быть несколько);</w:t>
      </w:r>
    </w:p>
    <w:p w14:paraId="66B3B78E" w14:textId="582AF78E" w:rsidR="003450C1" w:rsidRPr="003450C1" w:rsidRDefault="00126F5B" w:rsidP="0002010E">
      <w:pPr>
        <w:pStyle w:val="a7"/>
        <w:widowControl w:val="0"/>
        <w:numPr>
          <w:ilvl w:val="0"/>
          <w:numId w:val="14"/>
        </w:numPr>
        <w:spacing w:after="0" w:line="360" w:lineRule="auto"/>
        <w:jc w:val="both"/>
        <w:rPr>
          <w:rFonts w:ascii="Times New Roman" w:hAnsi="Times New Roman" w:cs="Times New Roman"/>
          <w:sz w:val="28"/>
          <w:szCs w:val="28"/>
        </w:rPr>
      </w:pPr>
      <w:proofErr w:type="gramStart"/>
      <w:r w:rsidRPr="003450C1">
        <w:rPr>
          <w:rFonts w:ascii="Times New Roman" w:hAnsi="Times New Roman" w:cs="Times New Roman"/>
          <w:sz w:val="28"/>
          <w:szCs w:val="28"/>
        </w:rPr>
        <w:t>место</w:t>
      </w:r>
      <w:proofErr w:type="gramEnd"/>
      <w:r w:rsidRPr="003450C1">
        <w:rPr>
          <w:rFonts w:ascii="Times New Roman" w:hAnsi="Times New Roman" w:cs="Times New Roman"/>
          <w:sz w:val="28"/>
          <w:szCs w:val="28"/>
        </w:rPr>
        <w:t xml:space="preserve"> номинации по отношению к теме материала </w:t>
      </w:r>
      <w:r w:rsidR="003450C1" w:rsidRPr="003450C1">
        <w:rPr>
          <w:rFonts w:ascii="Times New Roman" w:hAnsi="Times New Roman" w:cs="Times New Roman"/>
          <w:sz w:val="28"/>
          <w:szCs w:val="28"/>
        </w:rPr>
        <w:t>–</w:t>
      </w:r>
      <w:r w:rsidRPr="003450C1">
        <w:rPr>
          <w:rFonts w:ascii="Times New Roman" w:hAnsi="Times New Roman" w:cs="Times New Roman"/>
          <w:sz w:val="28"/>
          <w:szCs w:val="28"/>
        </w:rPr>
        <w:t xml:space="preserve"> </w:t>
      </w:r>
      <w:r w:rsidR="003450C1" w:rsidRPr="003450C1">
        <w:rPr>
          <w:rFonts w:ascii="Times New Roman" w:hAnsi="Times New Roman" w:cs="Times New Roman"/>
          <w:sz w:val="28"/>
          <w:szCs w:val="28"/>
        </w:rPr>
        <w:t>первый план или второстепенный;</w:t>
      </w:r>
    </w:p>
    <w:p w14:paraId="2E68B4BC" w14:textId="77777777" w:rsidR="003450C1" w:rsidRPr="003450C1" w:rsidRDefault="00126F5B" w:rsidP="0002010E">
      <w:pPr>
        <w:pStyle w:val="a7"/>
        <w:widowControl w:val="0"/>
        <w:numPr>
          <w:ilvl w:val="0"/>
          <w:numId w:val="14"/>
        </w:numPr>
        <w:spacing w:after="0" w:line="360" w:lineRule="auto"/>
        <w:jc w:val="both"/>
        <w:rPr>
          <w:rFonts w:ascii="Times New Roman" w:hAnsi="Times New Roman" w:cs="Times New Roman"/>
          <w:sz w:val="28"/>
          <w:szCs w:val="28"/>
        </w:rPr>
      </w:pPr>
      <w:proofErr w:type="gramStart"/>
      <w:r w:rsidRPr="003450C1">
        <w:rPr>
          <w:rFonts w:ascii="Times New Roman" w:hAnsi="Times New Roman" w:cs="Times New Roman"/>
          <w:sz w:val="28"/>
          <w:szCs w:val="28"/>
        </w:rPr>
        <w:t>причина</w:t>
      </w:r>
      <w:proofErr w:type="gramEnd"/>
      <w:r w:rsidRPr="003450C1">
        <w:rPr>
          <w:rFonts w:ascii="Times New Roman" w:hAnsi="Times New Roman" w:cs="Times New Roman"/>
          <w:sz w:val="28"/>
          <w:szCs w:val="28"/>
        </w:rPr>
        <w:t xml:space="preserve"> выбора типа освещения – здесь будут рассматриваться те мотивы, что побудили автора публикации представить этнополитическую проблематику в определенном свете (например, при позитивном способе подачи причиной могут выступать объективные экономические последствия от привлечения труда мигрантов и т.д.)</w:t>
      </w:r>
      <w:r w:rsidR="003450C1" w:rsidRPr="003450C1">
        <w:rPr>
          <w:rFonts w:ascii="Times New Roman" w:hAnsi="Times New Roman" w:cs="Times New Roman"/>
          <w:sz w:val="28"/>
          <w:szCs w:val="28"/>
        </w:rPr>
        <w:t>;</w:t>
      </w:r>
    </w:p>
    <w:p w14:paraId="7CD8C65F" w14:textId="01EA6425" w:rsidR="00126F5B" w:rsidRPr="003450C1" w:rsidRDefault="00126F5B" w:rsidP="0002010E">
      <w:pPr>
        <w:pStyle w:val="a7"/>
        <w:widowControl w:val="0"/>
        <w:numPr>
          <w:ilvl w:val="0"/>
          <w:numId w:val="14"/>
        </w:numPr>
        <w:spacing w:after="0" w:line="360" w:lineRule="auto"/>
        <w:jc w:val="both"/>
        <w:rPr>
          <w:rFonts w:ascii="Times New Roman" w:hAnsi="Times New Roman" w:cs="Times New Roman"/>
          <w:sz w:val="28"/>
          <w:szCs w:val="28"/>
        </w:rPr>
      </w:pPr>
      <w:proofErr w:type="gramStart"/>
      <w:r w:rsidRPr="003450C1">
        <w:rPr>
          <w:rFonts w:ascii="Times New Roman" w:hAnsi="Times New Roman" w:cs="Times New Roman"/>
          <w:sz w:val="28"/>
          <w:szCs w:val="28"/>
        </w:rPr>
        <w:t>образ</w:t>
      </w:r>
      <w:proofErr w:type="gramEnd"/>
      <w:r w:rsidRPr="003450C1">
        <w:rPr>
          <w:rFonts w:ascii="Times New Roman" w:hAnsi="Times New Roman" w:cs="Times New Roman"/>
          <w:sz w:val="28"/>
          <w:szCs w:val="28"/>
        </w:rPr>
        <w:t xml:space="preserve"> мигранта – в этом разделе бланка будут отмечаться те категории, которые автор текста выбрал для обозначения мигрантов, это может быть этническая или религиозная принадлежность, гражданство, место рождения, социальная группа и т.</w:t>
      </w:r>
      <w:r w:rsidR="0012390D" w:rsidRPr="003450C1">
        <w:rPr>
          <w:rFonts w:ascii="Times New Roman" w:hAnsi="Times New Roman" w:cs="Times New Roman"/>
          <w:sz w:val="28"/>
          <w:szCs w:val="28"/>
        </w:rPr>
        <w:t> </w:t>
      </w:r>
      <w:r w:rsidRPr="003450C1">
        <w:rPr>
          <w:rFonts w:ascii="Times New Roman" w:hAnsi="Times New Roman" w:cs="Times New Roman"/>
          <w:sz w:val="28"/>
          <w:szCs w:val="28"/>
        </w:rPr>
        <w:t xml:space="preserve">д. </w:t>
      </w:r>
    </w:p>
    <w:p w14:paraId="302C0328" w14:textId="4790FDF1" w:rsidR="003450C1" w:rsidRDefault="003450C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w:t>
      </w:r>
      <w:r w:rsidR="00126F5B">
        <w:rPr>
          <w:rFonts w:ascii="Times New Roman" w:hAnsi="Times New Roman" w:cs="Times New Roman"/>
          <w:sz w:val="28"/>
          <w:szCs w:val="28"/>
        </w:rPr>
        <w:t>же</w:t>
      </w:r>
      <w:r w:rsidR="00126F5B" w:rsidRPr="00126F5B">
        <w:rPr>
          <w:rFonts w:ascii="Times New Roman" w:hAnsi="Times New Roman" w:cs="Times New Roman"/>
          <w:sz w:val="28"/>
          <w:szCs w:val="28"/>
        </w:rPr>
        <w:t xml:space="preserve"> будут анализироваться способы подачи категории различными коммуникаторами. Это непосредственно</w:t>
      </w:r>
      <w:r>
        <w:rPr>
          <w:rFonts w:ascii="Times New Roman" w:hAnsi="Times New Roman" w:cs="Times New Roman"/>
          <w:sz w:val="28"/>
          <w:szCs w:val="28"/>
        </w:rPr>
        <w:t>е наличие</w:t>
      </w:r>
      <w:r w:rsidR="00126F5B" w:rsidRPr="00126F5B">
        <w:rPr>
          <w:rFonts w:ascii="Times New Roman" w:hAnsi="Times New Roman" w:cs="Times New Roman"/>
          <w:sz w:val="28"/>
          <w:szCs w:val="28"/>
        </w:rPr>
        <w:t xml:space="preserve"> негативной</w:t>
      </w:r>
      <w:r w:rsidR="003F7709">
        <w:rPr>
          <w:rFonts w:ascii="Times New Roman" w:hAnsi="Times New Roman" w:cs="Times New Roman"/>
          <w:sz w:val="28"/>
          <w:szCs w:val="28"/>
        </w:rPr>
        <w:t xml:space="preserve"> </w:t>
      </w:r>
      <w:r w:rsidR="00126F5B" w:rsidRPr="00126F5B">
        <w:rPr>
          <w:rFonts w:ascii="Times New Roman" w:hAnsi="Times New Roman" w:cs="Times New Roman"/>
          <w:sz w:val="28"/>
          <w:szCs w:val="28"/>
        </w:rPr>
        <w:t>/</w:t>
      </w:r>
      <w:r w:rsidR="003F7709">
        <w:rPr>
          <w:rFonts w:ascii="Times New Roman" w:hAnsi="Times New Roman" w:cs="Times New Roman"/>
          <w:sz w:val="28"/>
          <w:szCs w:val="28"/>
        </w:rPr>
        <w:t xml:space="preserve"> </w:t>
      </w:r>
      <w:r w:rsidR="00126F5B" w:rsidRPr="00126F5B">
        <w:rPr>
          <w:rFonts w:ascii="Times New Roman" w:hAnsi="Times New Roman" w:cs="Times New Roman"/>
          <w:sz w:val="28"/>
          <w:szCs w:val="28"/>
        </w:rPr>
        <w:t>позитивной информации о явлении, как в виде конкретных фактов, так и в виде общих оценочных заявлений; язык или стиль; общий эмоциональный настрой; изобразительные средства (фото, карикатуры, шаржи, коллажи). При анализе использования негативной</w:t>
      </w:r>
      <w:r w:rsidR="003F7709">
        <w:rPr>
          <w:rFonts w:ascii="Times New Roman" w:hAnsi="Times New Roman" w:cs="Times New Roman"/>
          <w:sz w:val="28"/>
          <w:szCs w:val="28"/>
        </w:rPr>
        <w:t xml:space="preserve"> </w:t>
      </w:r>
      <w:r w:rsidR="00126F5B" w:rsidRPr="00126F5B">
        <w:rPr>
          <w:rFonts w:ascii="Times New Roman" w:hAnsi="Times New Roman" w:cs="Times New Roman"/>
          <w:sz w:val="28"/>
          <w:szCs w:val="28"/>
        </w:rPr>
        <w:t>/</w:t>
      </w:r>
      <w:r w:rsidR="003F7709">
        <w:rPr>
          <w:rFonts w:ascii="Times New Roman" w:hAnsi="Times New Roman" w:cs="Times New Roman"/>
          <w:sz w:val="28"/>
          <w:szCs w:val="28"/>
        </w:rPr>
        <w:t xml:space="preserve"> </w:t>
      </w:r>
      <w:r w:rsidR="00126F5B" w:rsidRPr="00126F5B">
        <w:rPr>
          <w:rFonts w:ascii="Times New Roman" w:hAnsi="Times New Roman" w:cs="Times New Roman"/>
          <w:sz w:val="28"/>
          <w:szCs w:val="28"/>
        </w:rPr>
        <w:t xml:space="preserve">позитивной информации важно выявить следующие </w:t>
      </w:r>
      <w:r>
        <w:rPr>
          <w:rFonts w:ascii="Times New Roman" w:hAnsi="Times New Roman" w:cs="Times New Roman"/>
          <w:sz w:val="28"/>
          <w:szCs w:val="28"/>
        </w:rPr>
        <w:t>аспекты:</w:t>
      </w:r>
    </w:p>
    <w:p w14:paraId="129504EB" w14:textId="77777777" w:rsidR="003450C1" w:rsidRPr="00700786" w:rsidRDefault="00126F5B" w:rsidP="00700786">
      <w:pPr>
        <w:pStyle w:val="a7"/>
        <w:widowControl w:val="0"/>
        <w:numPr>
          <w:ilvl w:val="0"/>
          <w:numId w:val="18"/>
        </w:numPr>
        <w:spacing w:after="0" w:line="360" w:lineRule="auto"/>
        <w:ind w:left="709" w:hanging="284"/>
        <w:jc w:val="both"/>
        <w:rPr>
          <w:rFonts w:ascii="Times New Roman" w:hAnsi="Times New Roman" w:cs="Times New Roman"/>
          <w:sz w:val="28"/>
          <w:szCs w:val="28"/>
        </w:rPr>
      </w:pPr>
      <w:proofErr w:type="gramStart"/>
      <w:r w:rsidRPr="00700786">
        <w:rPr>
          <w:rFonts w:ascii="Times New Roman" w:hAnsi="Times New Roman" w:cs="Times New Roman"/>
          <w:sz w:val="28"/>
          <w:szCs w:val="28"/>
        </w:rPr>
        <w:t>степень</w:t>
      </w:r>
      <w:proofErr w:type="gramEnd"/>
      <w:r w:rsidRPr="00700786">
        <w:rPr>
          <w:rFonts w:ascii="Times New Roman" w:hAnsi="Times New Roman" w:cs="Times New Roman"/>
          <w:sz w:val="28"/>
          <w:szCs w:val="28"/>
        </w:rPr>
        <w:t xml:space="preserve"> конкретики содержания текстового блока </w:t>
      </w:r>
      <w:r w:rsidR="0012390D" w:rsidRPr="00700786">
        <w:rPr>
          <w:rFonts w:ascii="Times New Roman" w:hAnsi="Times New Roman" w:cs="Times New Roman"/>
          <w:sz w:val="28"/>
          <w:szCs w:val="28"/>
        </w:rPr>
        <w:t>–</w:t>
      </w:r>
      <w:r w:rsidRPr="00700786">
        <w:rPr>
          <w:rFonts w:ascii="Times New Roman" w:hAnsi="Times New Roman" w:cs="Times New Roman"/>
          <w:sz w:val="28"/>
          <w:szCs w:val="28"/>
        </w:rPr>
        <w:t xml:space="preserve"> это могут быть общие слова (типа «армия </w:t>
      </w:r>
      <w:r w:rsidR="0012390D" w:rsidRPr="00700786">
        <w:rPr>
          <w:rFonts w:ascii="Times New Roman" w:hAnsi="Times New Roman" w:cs="Times New Roman"/>
          <w:sz w:val="28"/>
          <w:szCs w:val="28"/>
        </w:rPr>
        <w:t>–</w:t>
      </w:r>
      <w:r w:rsidR="003450C1" w:rsidRPr="00700786">
        <w:rPr>
          <w:rFonts w:ascii="Times New Roman" w:hAnsi="Times New Roman" w:cs="Times New Roman"/>
          <w:sz w:val="28"/>
          <w:szCs w:val="28"/>
        </w:rPr>
        <w:t xml:space="preserve"> хуже тюрьмы»),</w:t>
      </w:r>
    </w:p>
    <w:p w14:paraId="364FFD82" w14:textId="77777777" w:rsidR="003450C1" w:rsidRPr="00700786" w:rsidRDefault="00126F5B" w:rsidP="00700786">
      <w:pPr>
        <w:pStyle w:val="a7"/>
        <w:widowControl w:val="0"/>
        <w:numPr>
          <w:ilvl w:val="0"/>
          <w:numId w:val="18"/>
        </w:numPr>
        <w:spacing w:after="0" w:line="360" w:lineRule="auto"/>
        <w:ind w:left="709" w:hanging="284"/>
        <w:jc w:val="both"/>
        <w:rPr>
          <w:rFonts w:ascii="Times New Roman" w:hAnsi="Times New Roman" w:cs="Times New Roman"/>
          <w:sz w:val="28"/>
          <w:szCs w:val="28"/>
        </w:rPr>
      </w:pPr>
      <w:proofErr w:type="gramStart"/>
      <w:r w:rsidRPr="00700786">
        <w:rPr>
          <w:rFonts w:ascii="Times New Roman" w:hAnsi="Times New Roman" w:cs="Times New Roman"/>
          <w:sz w:val="28"/>
          <w:szCs w:val="28"/>
        </w:rPr>
        <w:t>информация</w:t>
      </w:r>
      <w:proofErr w:type="gramEnd"/>
      <w:r w:rsidRPr="00700786">
        <w:rPr>
          <w:rFonts w:ascii="Times New Roman" w:hAnsi="Times New Roman" w:cs="Times New Roman"/>
          <w:sz w:val="28"/>
          <w:szCs w:val="28"/>
        </w:rPr>
        <w:t xml:space="preserve"> о конкретных действиях символа (убил</w:t>
      </w:r>
      <w:r w:rsidR="003450C1" w:rsidRPr="00700786">
        <w:rPr>
          <w:rFonts w:ascii="Times New Roman" w:hAnsi="Times New Roman" w:cs="Times New Roman"/>
          <w:sz w:val="28"/>
          <w:szCs w:val="28"/>
        </w:rPr>
        <w:t>, украл, спас, помог, приехал),</w:t>
      </w:r>
    </w:p>
    <w:p w14:paraId="6C29060F" w14:textId="5E3E0487" w:rsidR="003450C1" w:rsidRPr="00700786" w:rsidRDefault="00126F5B" w:rsidP="00700786">
      <w:pPr>
        <w:pStyle w:val="a7"/>
        <w:widowControl w:val="0"/>
        <w:numPr>
          <w:ilvl w:val="0"/>
          <w:numId w:val="18"/>
        </w:numPr>
        <w:spacing w:after="0" w:line="360" w:lineRule="auto"/>
        <w:ind w:left="709" w:hanging="284"/>
        <w:jc w:val="both"/>
        <w:rPr>
          <w:rFonts w:ascii="Times New Roman" w:hAnsi="Times New Roman" w:cs="Times New Roman"/>
          <w:sz w:val="28"/>
          <w:szCs w:val="28"/>
        </w:rPr>
      </w:pPr>
      <w:proofErr w:type="gramStart"/>
      <w:r w:rsidRPr="00700786">
        <w:rPr>
          <w:rFonts w:ascii="Times New Roman" w:hAnsi="Times New Roman" w:cs="Times New Roman"/>
          <w:sz w:val="28"/>
          <w:szCs w:val="28"/>
        </w:rPr>
        <w:lastRenderedPageBreak/>
        <w:t>опосредованное</w:t>
      </w:r>
      <w:proofErr w:type="gramEnd"/>
      <w:r w:rsidRPr="00700786">
        <w:rPr>
          <w:rFonts w:ascii="Times New Roman" w:hAnsi="Times New Roman" w:cs="Times New Roman"/>
          <w:sz w:val="28"/>
          <w:szCs w:val="28"/>
        </w:rPr>
        <w:t xml:space="preserve"> проявление символа через результаты его деятельности (инфляция, рост преступности и т.</w:t>
      </w:r>
      <w:r w:rsidR="003450C1" w:rsidRPr="00700786">
        <w:rPr>
          <w:rFonts w:ascii="Times New Roman" w:hAnsi="Times New Roman" w:cs="Times New Roman"/>
          <w:sz w:val="28"/>
          <w:szCs w:val="28"/>
        </w:rPr>
        <w:t> </w:t>
      </w:r>
      <w:r w:rsidRPr="00700786">
        <w:rPr>
          <w:rFonts w:ascii="Times New Roman" w:hAnsi="Times New Roman" w:cs="Times New Roman"/>
          <w:sz w:val="28"/>
          <w:szCs w:val="28"/>
        </w:rPr>
        <w:t>п.)</w:t>
      </w:r>
      <w:r>
        <w:rPr>
          <w:rStyle w:val="a5"/>
          <w:rFonts w:ascii="Times New Roman" w:hAnsi="Times New Roman" w:cs="Times New Roman"/>
          <w:sz w:val="28"/>
          <w:szCs w:val="28"/>
        </w:rPr>
        <w:footnoteReference w:id="99"/>
      </w:r>
      <w:r w:rsidR="003450C1" w:rsidRPr="00700786">
        <w:rPr>
          <w:rFonts w:ascii="Times New Roman" w:hAnsi="Times New Roman" w:cs="Times New Roman"/>
          <w:sz w:val="28"/>
          <w:szCs w:val="28"/>
        </w:rPr>
        <w:t>.</w:t>
      </w:r>
    </w:p>
    <w:p w14:paraId="233F185C" w14:textId="2758E706" w:rsidR="00126F5B" w:rsidRPr="00126F5B" w:rsidRDefault="003450C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w:t>
      </w:r>
      <w:r w:rsidR="00126F5B">
        <w:rPr>
          <w:rFonts w:ascii="Times New Roman" w:hAnsi="Times New Roman" w:cs="Times New Roman"/>
          <w:sz w:val="28"/>
          <w:szCs w:val="28"/>
        </w:rPr>
        <w:t>того, будут вы</w:t>
      </w:r>
      <w:r>
        <w:rPr>
          <w:rFonts w:ascii="Times New Roman" w:hAnsi="Times New Roman" w:cs="Times New Roman"/>
          <w:sz w:val="28"/>
          <w:szCs w:val="28"/>
        </w:rPr>
        <w:t>делены</w:t>
      </w:r>
      <w:r w:rsidR="00126F5B">
        <w:rPr>
          <w:rFonts w:ascii="Times New Roman" w:hAnsi="Times New Roman" w:cs="Times New Roman"/>
          <w:sz w:val="28"/>
          <w:szCs w:val="28"/>
        </w:rPr>
        <w:t xml:space="preserve"> использованные приемы языкового манипулирования и применения языка вражды, а также наличие в тексте определенных дискурсов (например, медицинский дискурс). </w:t>
      </w:r>
      <w:r w:rsidR="00126F5B" w:rsidRPr="00126F5B">
        <w:rPr>
          <w:rFonts w:ascii="Times New Roman" w:hAnsi="Times New Roman" w:cs="Times New Roman"/>
          <w:sz w:val="28"/>
          <w:szCs w:val="28"/>
        </w:rPr>
        <w:t>При этом возможны различные комбинации этих пунктов.</w:t>
      </w:r>
    </w:p>
    <w:p w14:paraId="46963FFD" w14:textId="77777777" w:rsidR="00126F5B" w:rsidRPr="00126F5B" w:rsidRDefault="00126F5B" w:rsidP="0002010E">
      <w:pPr>
        <w:widowControl w:val="0"/>
        <w:spacing w:after="0" w:line="360" w:lineRule="auto"/>
        <w:ind w:firstLine="709"/>
        <w:contextualSpacing/>
        <w:jc w:val="both"/>
        <w:rPr>
          <w:rFonts w:ascii="Times New Roman" w:hAnsi="Times New Roman" w:cs="Times New Roman"/>
          <w:sz w:val="28"/>
          <w:szCs w:val="28"/>
        </w:rPr>
      </w:pPr>
      <w:r w:rsidRPr="00126F5B">
        <w:rPr>
          <w:rFonts w:ascii="Times New Roman" w:hAnsi="Times New Roman" w:cs="Times New Roman"/>
          <w:sz w:val="28"/>
          <w:szCs w:val="28"/>
        </w:rPr>
        <w:t xml:space="preserve">Алгоритм проведения исследования заключается в следующем: </w:t>
      </w:r>
    </w:p>
    <w:p w14:paraId="5D211B47" w14:textId="012F04BF" w:rsidR="00126F5B" w:rsidRDefault="00126F5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450C1">
        <w:rPr>
          <w:rFonts w:ascii="Times New Roman" w:hAnsi="Times New Roman" w:cs="Times New Roman"/>
          <w:sz w:val="28"/>
          <w:szCs w:val="28"/>
        </w:rPr>
        <w:t> </w:t>
      </w:r>
      <w:r w:rsidR="008940E1">
        <w:rPr>
          <w:rFonts w:ascii="Times New Roman" w:hAnsi="Times New Roman" w:cs="Times New Roman"/>
          <w:sz w:val="28"/>
          <w:szCs w:val="28"/>
        </w:rPr>
        <w:t xml:space="preserve">этап – </w:t>
      </w:r>
      <w:r w:rsidRPr="00126F5B">
        <w:rPr>
          <w:rFonts w:ascii="Times New Roman" w:hAnsi="Times New Roman" w:cs="Times New Roman"/>
          <w:sz w:val="28"/>
          <w:szCs w:val="28"/>
        </w:rPr>
        <w:t>анализ материалов, так или иначе освещающих события, связанные с мигрантами</w:t>
      </w:r>
      <w:r w:rsidR="008940E1">
        <w:rPr>
          <w:rFonts w:ascii="Times New Roman" w:hAnsi="Times New Roman" w:cs="Times New Roman"/>
          <w:sz w:val="28"/>
          <w:szCs w:val="28"/>
        </w:rPr>
        <w:t>;</w:t>
      </w:r>
    </w:p>
    <w:p w14:paraId="2A25C656" w14:textId="20DB6550" w:rsidR="00126F5B" w:rsidRPr="00126F5B" w:rsidRDefault="00126F5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450C1">
        <w:rPr>
          <w:rFonts w:ascii="Times New Roman" w:hAnsi="Times New Roman" w:cs="Times New Roman"/>
          <w:sz w:val="28"/>
          <w:szCs w:val="28"/>
        </w:rPr>
        <w:t> </w:t>
      </w:r>
      <w:r w:rsidR="008940E1">
        <w:rPr>
          <w:rFonts w:ascii="Times New Roman" w:hAnsi="Times New Roman" w:cs="Times New Roman"/>
          <w:sz w:val="28"/>
          <w:szCs w:val="28"/>
        </w:rPr>
        <w:t xml:space="preserve">этап – </w:t>
      </w:r>
      <w:r>
        <w:rPr>
          <w:rFonts w:ascii="Times New Roman" w:hAnsi="Times New Roman" w:cs="Times New Roman"/>
          <w:sz w:val="28"/>
          <w:szCs w:val="28"/>
        </w:rPr>
        <w:t>квантификация данных</w:t>
      </w:r>
      <w:r w:rsidR="008940E1">
        <w:rPr>
          <w:rFonts w:ascii="Times New Roman" w:hAnsi="Times New Roman" w:cs="Times New Roman"/>
          <w:sz w:val="28"/>
          <w:szCs w:val="28"/>
        </w:rPr>
        <w:t>.</w:t>
      </w:r>
    </w:p>
    <w:p w14:paraId="48CD7AB8" w14:textId="3ABFE5B8" w:rsidR="00126F5B" w:rsidRDefault="00126F5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Прежде чем перейти к анализу обобщенных результатов исследования, рассмотрим каждое из взятых нами изданий по отдельности. Направленность издания, его аудитория представляются весьма важными аспектами при изучении работы СМИ в ме</w:t>
      </w:r>
      <w:r w:rsidR="008940E1">
        <w:rPr>
          <w:rFonts w:ascii="Times New Roman" w:hAnsi="Times New Roman" w:cs="Times New Roman"/>
          <w:sz w:val="28"/>
          <w:szCs w:val="28"/>
        </w:rPr>
        <w:t>г</w:t>
      </w:r>
      <w:r>
        <w:rPr>
          <w:rFonts w:ascii="Times New Roman" w:hAnsi="Times New Roman" w:cs="Times New Roman"/>
          <w:sz w:val="28"/>
          <w:szCs w:val="28"/>
        </w:rPr>
        <w:t xml:space="preserve">аполисе. Авторами </w:t>
      </w:r>
      <w:r w:rsidR="008940E1">
        <w:rPr>
          <w:rFonts w:ascii="Times New Roman" w:hAnsi="Times New Roman" w:cs="Times New Roman"/>
          <w:sz w:val="28"/>
          <w:szCs w:val="28"/>
        </w:rPr>
        <w:t>концепции медиаполиса</w:t>
      </w:r>
      <w:r>
        <w:rPr>
          <w:rFonts w:ascii="Times New Roman" w:hAnsi="Times New Roman" w:cs="Times New Roman"/>
          <w:sz w:val="28"/>
          <w:szCs w:val="28"/>
        </w:rPr>
        <w:t xml:space="preserve"> также подчеркивалась роль анализа аудитории при меди</w:t>
      </w:r>
      <w:r w:rsidR="008940E1">
        <w:rPr>
          <w:rFonts w:ascii="Times New Roman" w:hAnsi="Times New Roman" w:cs="Times New Roman"/>
          <w:sz w:val="28"/>
          <w:szCs w:val="28"/>
        </w:rPr>
        <w:t xml:space="preserve">йных </w:t>
      </w:r>
      <w:r>
        <w:rPr>
          <w:rFonts w:ascii="Times New Roman" w:hAnsi="Times New Roman" w:cs="Times New Roman"/>
          <w:sz w:val="28"/>
          <w:szCs w:val="28"/>
        </w:rPr>
        <w:t>исследованиях и</w:t>
      </w:r>
      <w:r w:rsidR="008940E1">
        <w:rPr>
          <w:rFonts w:ascii="Times New Roman" w:hAnsi="Times New Roman" w:cs="Times New Roman"/>
          <w:sz w:val="28"/>
          <w:szCs w:val="28"/>
        </w:rPr>
        <w:t xml:space="preserve"> вместе с тем</w:t>
      </w:r>
      <w:r>
        <w:rPr>
          <w:rFonts w:ascii="Times New Roman" w:hAnsi="Times New Roman" w:cs="Times New Roman"/>
          <w:sz w:val="28"/>
          <w:szCs w:val="28"/>
        </w:rPr>
        <w:t xml:space="preserve"> отмечалась малая доля внимания к этому участнику массовой коммуникации. Также выделим отличительные особенности каждого</w:t>
      </w:r>
      <w:r w:rsidR="008940E1">
        <w:rPr>
          <w:rFonts w:ascii="Times New Roman" w:hAnsi="Times New Roman" w:cs="Times New Roman"/>
          <w:sz w:val="28"/>
          <w:szCs w:val="28"/>
        </w:rPr>
        <w:t xml:space="preserve"> включенного в выборку</w:t>
      </w:r>
      <w:r>
        <w:rPr>
          <w:rFonts w:ascii="Times New Roman" w:hAnsi="Times New Roman" w:cs="Times New Roman"/>
          <w:sz w:val="28"/>
          <w:szCs w:val="28"/>
        </w:rPr>
        <w:t xml:space="preserve"> СМИ</w:t>
      </w:r>
      <w:r w:rsidR="008940E1">
        <w:rPr>
          <w:rFonts w:ascii="Times New Roman" w:hAnsi="Times New Roman" w:cs="Times New Roman"/>
          <w:sz w:val="28"/>
          <w:szCs w:val="28"/>
        </w:rPr>
        <w:t>.</w:t>
      </w:r>
    </w:p>
    <w:p w14:paraId="08A00B7C" w14:textId="7235AB36" w:rsidR="00126F5B" w:rsidRDefault="00126F5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Газета «Деловой Петербург» учреждена в 1993 году. Издание позиционирует себя как «</w:t>
      </w:r>
      <w:r w:rsidRPr="00126F5B">
        <w:rPr>
          <w:rFonts w:ascii="Times New Roman" w:hAnsi="Times New Roman" w:cs="Times New Roman"/>
          <w:sz w:val="28"/>
          <w:szCs w:val="28"/>
        </w:rPr>
        <w:t>независим</w:t>
      </w:r>
      <w:r>
        <w:rPr>
          <w:rFonts w:ascii="Times New Roman" w:hAnsi="Times New Roman" w:cs="Times New Roman"/>
          <w:sz w:val="28"/>
          <w:szCs w:val="28"/>
        </w:rPr>
        <w:t>ую</w:t>
      </w:r>
      <w:r w:rsidRPr="00126F5B">
        <w:rPr>
          <w:rFonts w:ascii="Times New Roman" w:hAnsi="Times New Roman" w:cs="Times New Roman"/>
          <w:sz w:val="28"/>
          <w:szCs w:val="28"/>
        </w:rPr>
        <w:t xml:space="preserve"> региональн</w:t>
      </w:r>
      <w:r>
        <w:rPr>
          <w:rFonts w:ascii="Times New Roman" w:hAnsi="Times New Roman" w:cs="Times New Roman"/>
          <w:sz w:val="28"/>
          <w:szCs w:val="28"/>
        </w:rPr>
        <w:t>ую</w:t>
      </w:r>
      <w:r w:rsidRPr="00126F5B">
        <w:rPr>
          <w:rFonts w:ascii="Times New Roman" w:hAnsi="Times New Roman" w:cs="Times New Roman"/>
          <w:sz w:val="28"/>
          <w:szCs w:val="28"/>
        </w:rPr>
        <w:t xml:space="preserve"> газет</w:t>
      </w:r>
      <w:r>
        <w:rPr>
          <w:rFonts w:ascii="Times New Roman" w:hAnsi="Times New Roman" w:cs="Times New Roman"/>
          <w:sz w:val="28"/>
          <w:szCs w:val="28"/>
        </w:rPr>
        <w:t>у</w:t>
      </w:r>
      <w:r w:rsidRPr="00126F5B">
        <w:rPr>
          <w:rFonts w:ascii="Times New Roman" w:hAnsi="Times New Roman" w:cs="Times New Roman"/>
          <w:sz w:val="28"/>
          <w:szCs w:val="28"/>
        </w:rPr>
        <w:t xml:space="preserve"> о бизнесе и для бизнеса</w:t>
      </w:r>
      <w:r>
        <w:rPr>
          <w:rFonts w:ascii="Times New Roman" w:hAnsi="Times New Roman" w:cs="Times New Roman"/>
          <w:sz w:val="28"/>
          <w:szCs w:val="28"/>
        </w:rPr>
        <w:t xml:space="preserve">», </w:t>
      </w:r>
      <w:r w:rsidR="008940E1">
        <w:rPr>
          <w:rFonts w:ascii="Times New Roman" w:hAnsi="Times New Roman" w:cs="Times New Roman"/>
          <w:sz w:val="28"/>
          <w:szCs w:val="28"/>
        </w:rPr>
        <w:t>то есть</w:t>
      </w:r>
      <w:r>
        <w:rPr>
          <w:rFonts w:ascii="Times New Roman" w:hAnsi="Times New Roman" w:cs="Times New Roman"/>
          <w:sz w:val="28"/>
          <w:szCs w:val="28"/>
        </w:rPr>
        <w:t xml:space="preserve"> данное СМИ в приоритете имеет бизнес-направленность и ориентировано на представителей деловой и предпринимательской сферы. </w:t>
      </w:r>
      <w:r w:rsidR="00F61A5A">
        <w:rPr>
          <w:rFonts w:ascii="Times New Roman" w:hAnsi="Times New Roman" w:cs="Times New Roman"/>
          <w:sz w:val="28"/>
          <w:szCs w:val="28"/>
        </w:rPr>
        <w:t xml:space="preserve">Принадлежит шведскому холдингу </w:t>
      </w:r>
      <w:proofErr w:type="spellStart"/>
      <w:r w:rsidR="00F61A5A" w:rsidRPr="00F61A5A">
        <w:rPr>
          <w:rFonts w:ascii="Times New Roman" w:hAnsi="Times New Roman" w:cs="Times New Roman"/>
          <w:sz w:val="28"/>
          <w:szCs w:val="28"/>
        </w:rPr>
        <w:t>Bonnier</w:t>
      </w:r>
      <w:proofErr w:type="spellEnd"/>
      <w:r w:rsidR="00F61A5A" w:rsidRPr="00F61A5A">
        <w:rPr>
          <w:rFonts w:ascii="Times New Roman" w:hAnsi="Times New Roman" w:cs="Times New Roman"/>
          <w:sz w:val="28"/>
          <w:szCs w:val="28"/>
        </w:rPr>
        <w:t xml:space="preserve"> AB</w:t>
      </w:r>
      <w:r w:rsidR="00F61A5A">
        <w:rPr>
          <w:rFonts w:ascii="Times New Roman" w:hAnsi="Times New Roman" w:cs="Times New Roman"/>
          <w:sz w:val="28"/>
          <w:szCs w:val="28"/>
        </w:rPr>
        <w:t xml:space="preserve">, что, по-видимому, и обеспечивает </w:t>
      </w:r>
      <w:r w:rsidR="00AE14B4">
        <w:rPr>
          <w:rFonts w:ascii="Times New Roman" w:hAnsi="Times New Roman" w:cs="Times New Roman"/>
          <w:sz w:val="28"/>
          <w:szCs w:val="28"/>
        </w:rPr>
        <w:t>определенную устойчивость</w:t>
      </w:r>
      <w:r w:rsidR="00F61A5A">
        <w:rPr>
          <w:rFonts w:ascii="Times New Roman" w:hAnsi="Times New Roman" w:cs="Times New Roman"/>
          <w:sz w:val="28"/>
          <w:szCs w:val="28"/>
        </w:rPr>
        <w:t xml:space="preserve"> газеты. Тираж издания </w:t>
      </w:r>
      <w:r w:rsidR="00AE14B4">
        <w:rPr>
          <w:rFonts w:ascii="Times New Roman" w:hAnsi="Times New Roman" w:cs="Times New Roman"/>
          <w:sz w:val="28"/>
          <w:szCs w:val="28"/>
        </w:rPr>
        <w:t>–</w:t>
      </w:r>
      <w:r w:rsidR="00F61A5A">
        <w:rPr>
          <w:rFonts w:ascii="Times New Roman" w:hAnsi="Times New Roman" w:cs="Times New Roman"/>
          <w:sz w:val="28"/>
          <w:szCs w:val="28"/>
        </w:rPr>
        <w:t xml:space="preserve"> 20 тысяч экземпляров ежедневно. </w:t>
      </w:r>
    </w:p>
    <w:p w14:paraId="4B770F53" w14:textId="57CD65DC" w:rsidR="00F61A5A" w:rsidRPr="003F7709" w:rsidRDefault="00F61A5A"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итогам проведенного анализа было установлено, что в «Деловом Петербурге» при освещении событий, связанных с мигрантами, превалирует негативный тип подачи сообщений. </w:t>
      </w:r>
      <w:r w:rsidR="009A0860" w:rsidRPr="009A0860">
        <w:rPr>
          <w:rFonts w:ascii="Times New Roman" w:hAnsi="Times New Roman" w:cs="Times New Roman"/>
          <w:sz w:val="28"/>
          <w:szCs w:val="28"/>
        </w:rPr>
        <w:t xml:space="preserve">Характерной чертой издания является </w:t>
      </w:r>
      <w:r w:rsidR="009A0860" w:rsidRPr="009A0860">
        <w:rPr>
          <w:rFonts w:ascii="Times New Roman" w:hAnsi="Times New Roman" w:cs="Times New Roman"/>
          <w:sz w:val="28"/>
          <w:szCs w:val="28"/>
        </w:rPr>
        <w:lastRenderedPageBreak/>
        <w:t xml:space="preserve">небольшая рубрика «Проверка», в которой публикуют сведения о рейдах УФМС. Очевидно, что </w:t>
      </w:r>
      <w:r w:rsidR="009A0860">
        <w:rPr>
          <w:rFonts w:ascii="Times New Roman" w:hAnsi="Times New Roman" w:cs="Times New Roman"/>
          <w:sz w:val="28"/>
          <w:szCs w:val="28"/>
        </w:rPr>
        <w:t>информирование читателей о количестве мигрантов в городе</w:t>
      </w:r>
      <w:r w:rsidR="009A0860" w:rsidRPr="009A0860">
        <w:rPr>
          <w:rFonts w:ascii="Times New Roman" w:hAnsi="Times New Roman" w:cs="Times New Roman"/>
          <w:sz w:val="28"/>
          <w:szCs w:val="28"/>
        </w:rPr>
        <w:t xml:space="preserve"> – одна из основных целей создания рубрики.</w:t>
      </w:r>
      <w:r w:rsidR="009A0860">
        <w:rPr>
          <w:rFonts w:ascii="Times New Roman" w:hAnsi="Times New Roman" w:cs="Times New Roman"/>
          <w:sz w:val="28"/>
          <w:szCs w:val="28"/>
        </w:rPr>
        <w:t xml:space="preserve"> Это подтверждают и результаты анализа: среди причин негативного освещения лидирует категория «многочисленность», обозначающая то, что главный посыл материала – сообщить о слишком большом числе мигрантов в городе. Эта причина также является случаем употребления «мифа о многочисленности», </w:t>
      </w:r>
      <w:r w:rsidR="009A0860" w:rsidRPr="003F7709">
        <w:rPr>
          <w:rFonts w:ascii="Times New Roman" w:hAnsi="Times New Roman" w:cs="Times New Roman"/>
          <w:sz w:val="28"/>
          <w:szCs w:val="28"/>
        </w:rPr>
        <w:t xml:space="preserve">описанного в предыдущей главе нашей диссертации. </w:t>
      </w:r>
      <w:r w:rsidR="00640039" w:rsidRPr="003F7709">
        <w:rPr>
          <w:rFonts w:ascii="Times New Roman" w:hAnsi="Times New Roman" w:cs="Times New Roman"/>
          <w:sz w:val="28"/>
          <w:szCs w:val="28"/>
        </w:rPr>
        <w:t xml:space="preserve">Таким образом, </w:t>
      </w:r>
      <w:r w:rsidR="003F7709" w:rsidRPr="003F7709">
        <w:rPr>
          <w:rFonts w:ascii="Times New Roman" w:hAnsi="Times New Roman" w:cs="Times New Roman"/>
          <w:sz w:val="28"/>
          <w:szCs w:val="28"/>
        </w:rPr>
        <w:t>интересующие нас аспекты медийной политики</w:t>
      </w:r>
      <w:r w:rsidR="00640039" w:rsidRPr="003F7709">
        <w:rPr>
          <w:rFonts w:ascii="Times New Roman" w:hAnsi="Times New Roman" w:cs="Times New Roman"/>
          <w:sz w:val="28"/>
          <w:szCs w:val="28"/>
        </w:rPr>
        <w:t xml:space="preserve"> редакции «Делового Петербурга» заключается в</w:t>
      </w:r>
      <w:r w:rsidR="003F7709" w:rsidRPr="003F7709">
        <w:rPr>
          <w:rFonts w:ascii="Times New Roman" w:hAnsi="Times New Roman" w:cs="Times New Roman"/>
          <w:sz w:val="28"/>
          <w:szCs w:val="28"/>
        </w:rPr>
        <w:t xml:space="preserve"> том, что на страницах газеты</w:t>
      </w:r>
      <w:r w:rsidR="00640039" w:rsidRPr="003F7709">
        <w:rPr>
          <w:rFonts w:ascii="Times New Roman" w:hAnsi="Times New Roman" w:cs="Times New Roman"/>
          <w:sz w:val="28"/>
          <w:szCs w:val="28"/>
        </w:rPr>
        <w:t xml:space="preserve"> </w:t>
      </w:r>
      <w:r w:rsidR="003F7709" w:rsidRPr="003F7709">
        <w:rPr>
          <w:rFonts w:ascii="Times New Roman" w:hAnsi="Times New Roman" w:cs="Times New Roman"/>
          <w:sz w:val="28"/>
          <w:szCs w:val="28"/>
        </w:rPr>
        <w:t>публикуются</w:t>
      </w:r>
      <w:r w:rsidR="00640039" w:rsidRPr="003F7709">
        <w:rPr>
          <w:rFonts w:ascii="Times New Roman" w:hAnsi="Times New Roman" w:cs="Times New Roman"/>
          <w:sz w:val="28"/>
          <w:szCs w:val="28"/>
        </w:rPr>
        <w:t xml:space="preserve"> сведени</w:t>
      </w:r>
      <w:r w:rsidR="003F7709" w:rsidRPr="003F7709">
        <w:rPr>
          <w:rFonts w:ascii="Times New Roman" w:hAnsi="Times New Roman" w:cs="Times New Roman"/>
          <w:sz w:val="28"/>
          <w:szCs w:val="28"/>
        </w:rPr>
        <w:t>я</w:t>
      </w:r>
      <w:r w:rsidR="00640039" w:rsidRPr="003F7709">
        <w:rPr>
          <w:rFonts w:ascii="Times New Roman" w:hAnsi="Times New Roman" w:cs="Times New Roman"/>
          <w:sz w:val="28"/>
          <w:szCs w:val="28"/>
        </w:rPr>
        <w:t xml:space="preserve"> о численности мигрантов в городе, освещении проблем</w:t>
      </w:r>
      <w:r w:rsidR="003F7709" w:rsidRPr="003F7709">
        <w:rPr>
          <w:rFonts w:ascii="Times New Roman" w:hAnsi="Times New Roman" w:cs="Times New Roman"/>
          <w:sz w:val="28"/>
          <w:szCs w:val="28"/>
        </w:rPr>
        <w:t>ы</w:t>
      </w:r>
      <w:r w:rsidR="00640039" w:rsidRPr="003F7709">
        <w:rPr>
          <w:rFonts w:ascii="Times New Roman" w:hAnsi="Times New Roman" w:cs="Times New Roman"/>
          <w:sz w:val="28"/>
          <w:szCs w:val="28"/>
        </w:rPr>
        <w:t>, связанны</w:t>
      </w:r>
      <w:r w:rsidR="003F7709" w:rsidRPr="003F7709">
        <w:rPr>
          <w:rFonts w:ascii="Times New Roman" w:hAnsi="Times New Roman" w:cs="Times New Roman"/>
          <w:sz w:val="28"/>
          <w:szCs w:val="28"/>
        </w:rPr>
        <w:t>е</w:t>
      </w:r>
      <w:r w:rsidR="00640039" w:rsidRPr="003F7709">
        <w:rPr>
          <w:rFonts w:ascii="Times New Roman" w:hAnsi="Times New Roman" w:cs="Times New Roman"/>
          <w:sz w:val="28"/>
          <w:szCs w:val="28"/>
        </w:rPr>
        <w:t xml:space="preserve"> с приезжими рабочими. Издание, представляя интересы бизнеса, пытается сообщить предпринимательской элите, что сотрудничество с нелегальными мигрантами или неквалифицированными работниками имеет отрицательные последствия для ведения дел и получения прибыли. </w:t>
      </w:r>
    </w:p>
    <w:p w14:paraId="7B802325" w14:textId="0167CFC6" w:rsidR="009A0860" w:rsidRDefault="009A0860"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Газета «Санкт-Петербургские ведомости» издается с 1991 года. Считает себя преемницей «Санкт-Петербургских ведомостей», выходящих в свет с 1728 по 1917 годы. Издание представляет себя как «главную городскую газету». Прямого указания на целевую аудиторию у газеты нет, но исходя из анализа материалов СМИ, можно сказать, что издание направлено на зрелых читателей в возрасте от 30 лет</w:t>
      </w:r>
      <w:r w:rsidR="0069567A">
        <w:rPr>
          <w:rFonts w:ascii="Times New Roman" w:hAnsi="Times New Roman" w:cs="Times New Roman"/>
          <w:sz w:val="28"/>
          <w:szCs w:val="28"/>
        </w:rPr>
        <w:t xml:space="preserve"> и выше</w:t>
      </w:r>
      <w:r>
        <w:rPr>
          <w:rFonts w:ascii="Times New Roman" w:hAnsi="Times New Roman" w:cs="Times New Roman"/>
          <w:sz w:val="28"/>
          <w:szCs w:val="28"/>
        </w:rPr>
        <w:t xml:space="preserve">. «Санкт-Петербургские ведомости» </w:t>
      </w:r>
      <w:r w:rsidR="0069567A">
        <w:rPr>
          <w:rFonts w:ascii="Times New Roman" w:hAnsi="Times New Roman" w:cs="Times New Roman"/>
          <w:sz w:val="28"/>
          <w:szCs w:val="28"/>
        </w:rPr>
        <w:t>–</w:t>
      </w:r>
      <w:r>
        <w:rPr>
          <w:rFonts w:ascii="Times New Roman" w:hAnsi="Times New Roman" w:cs="Times New Roman"/>
          <w:sz w:val="28"/>
          <w:szCs w:val="28"/>
        </w:rPr>
        <w:t xml:space="preserve"> довольно консервативное издание, это также обуславливает тематику и содержание его номеров.</w:t>
      </w:r>
    </w:p>
    <w:p w14:paraId="0D1B3379" w14:textId="3A70190F" w:rsidR="0069567A" w:rsidRDefault="009A0860"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 именно эта ориентация на «спокойное» поколение людей работоспособного возраста, не склонных к радикальным идеям и юношескому максимализму обусловила преимущественно нейтральное освещение этнополитической тематики в газете. Отличительной чертой издания является то, что авторами статей на его страницах становятся известные политики и общественные деятели – так, в рассматриваемых публикациях попадали</w:t>
      </w:r>
      <w:r w:rsidR="0069567A">
        <w:rPr>
          <w:rFonts w:ascii="Times New Roman" w:hAnsi="Times New Roman" w:cs="Times New Roman"/>
          <w:sz w:val="28"/>
          <w:szCs w:val="28"/>
        </w:rPr>
        <w:t>сь статьи директора Эрмитажа М. </w:t>
      </w:r>
      <w:r>
        <w:rPr>
          <w:rFonts w:ascii="Times New Roman" w:hAnsi="Times New Roman" w:cs="Times New Roman"/>
          <w:sz w:val="28"/>
          <w:szCs w:val="28"/>
        </w:rPr>
        <w:t>Б.</w:t>
      </w:r>
      <w:r w:rsidR="0069567A">
        <w:rPr>
          <w:rFonts w:ascii="Times New Roman" w:hAnsi="Times New Roman" w:cs="Times New Roman"/>
          <w:sz w:val="28"/>
          <w:szCs w:val="28"/>
        </w:rPr>
        <w:t> </w:t>
      </w:r>
      <w:r>
        <w:rPr>
          <w:rFonts w:ascii="Times New Roman" w:hAnsi="Times New Roman" w:cs="Times New Roman"/>
          <w:sz w:val="28"/>
          <w:szCs w:val="28"/>
        </w:rPr>
        <w:t xml:space="preserve">Пиотровского, а </w:t>
      </w:r>
      <w:r>
        <w:rPr>
          <w:rFonts w:ascii="Times New Roman" w:hAnsi="Times New Roman" w:cs="Times New Roman"/>
          <w:sz w:val="28"/>
          <w:szCs w:val="28"/>
        </w:rPr>
        <w:lastRenderedPageBreak/>
        <w:t xml:space="preserve">также </w:t>
      </w:r>
      <w:r w:rsidR="0069567A">
        <w:rPr>
          <w:rFonts w:ascii="Times New Roman" w:hAnsi="Times New Roman" w:cs="Times New Roman"/>
          <w:sz w:val="28"/>
          <w:szCs w:val="28"/>
        </w:rPr>
        <w:t>Председателя</w:t>
      </w:r>
      <w:r>
        <w:rPr>
          <w:rFonts w:ascii="Times New Roman" w:hAnsi="Times New Roman" w:cs="Times New Roman"/>
          <w:sz w:val="28"/>
          <w:szCs w:val="28"/>
        </w:rPr>
        <w:t xml:space="preserve"> Законодательного собрания Санкт-Петербурга В.</w:t>
      </w:r>
      <w:r w:rsidR="0069567A">
        <w:rPr>
          <w:rFonts w:ascii="Times New Roman" w:hAnsi="Times New Roman" w:cs="Times New Roman"/>
          <w:sz w:val="28"/>
          <w:szCs w:val="28"/>
        </w:rPr>
        <w:t> </w:t>
      </w:r>
      <w:r>
        <w:rPr>
          <w:rFonts w:ascii="Times New Roman" w:hAnsi="Times New Roman" w:cs="Times New Roman"/>
          <w:sz w:val="28"/>
          <w:szCs w:val="28"/>
        </w:rPr>
        <w:t>С.</w:t>
      </w:r>
      <w:r w:rsidR="0069567A">
        <w:rPr>
          <w:rFonts w:ascii="Times New Roman" w:hAnsi="Times New Roman" w:cs="Times New Roman"/>
          <w:sz w:val="28"/>
          <w:szCs w:val="28"/>
        </w:rPr>
        <w:t> </w:t>
      </w:r>
      <w:r>
        <w:rPr>
          <w:rFonts w:ascii="Times New Roman" w:hAnsi="Times New Roman" w:cs="Times New Roman"/>
          <w:sz w:val="28"/>
          <w:szCs w:val="28"/>
        </w:rPr>
        <w:t xml:space="preserve">Макарова. О тексте последнего автора </w:t>
      </w:r>
      <w:r w:rsidR="003F7709">
        <w:rPr>
          <w:rFonts w:ascii="Times New Roman" w:hAnsi="Times New Roman" w:cs="Times New Roman"/>
          <w:sz w:val="28"/>
          <w:szCs w:val="28"/>
        </w:rPr>
        <w:t>скажем</w:t>
      </w:r>
      <w:r>
        <w:rPr>
          <w:rFonts w:ascii="Times New Roman" w:hAnsi="Times New Roman" w:cs="Times New Roman"/>
          <w:sz w:val="28"/>
          <w:szCs w:val="28"/>
        </w:rPr>
        <w:t xml:space="preserve"> </w:t>
      </w:r>
      <w:r w:rsidR="0069567A">
        <w:rPr>
          <w:rFonts w:ascii="Times New Roman" w:hAnsi="Times New Roman" w:cs="Times New Roman"/>
          <w:sz w:val="28"/>
          <w:szCs w:val="28"/>
        </w:rPr>
        <w:t>отдельно.</w:t>
      </w:r>
    </w:p>
    <w:p w14:paraId="74EA3DCF" w14:textId="77777777" w:rsidR="0069567A" w:rsidRDefault="00772482"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Публикация озаглавлена «В Петербурге и за океаном». Приведем первые </w:t>
      </w:r>
      <w:r w:rsidR="0069567A">
        <w:rPr>
          <w:rFonts w:ascii="Times New Roman" w:hAnsi="Times New Roman" w:cs="Times New Roman"/>
          <w:sz w:val="28"/>
          <w:szCs w:val="28"/>
        </w:rPr>
        <w:t>два</w:t>
      </w:r>
      <w:r>
        <w:rPr>
          <w:rFonts w:ascii="Times New Roman" w:hAnsi="Times New Roman" w:cs="Times New Roman"/>
          <w:sz w:val="28"/>
          <w:szCs w:val="28"/>
        </w:rPr>
        <w:t xml:space="preserve"> абзаца, в которых содержатся все интересующие нас фрагменты</w:t>
      </w:r>
      <w:r w:rsidR="0069567A">
        <w:rPr>
          <w:rFonts w:ascii="Times New Roman" w:hAnsi="Times New Roman" w:cs="Times New Roman"/>
          <w:sz w:val="28"/>
          <w:szCs w:val="28"/>
        </w:rPr>
        <w:t>.</w:t>
      </w:r>
    </w:p>
    <w:p w14:paraId="579D529D" w14:textId="71E52CFF" w:rsidR="0069567A" w:rsidRDefault="00772482"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72482">
        <w:rPr>
          <w:rFonts w:ascii="Times New Roman" w:hAnsi="Times New Roman" w:cs="Times New Roman"/>
          <w:sz w:val="28"/>
          <w:szCs w:val="28"/>
        </w:rPr>
        <w:t xml:space="preserve">Общаясь с нашими избирателями на приемах, принимая звонки и письменные обращения петербуржцев, нетрудно прийти к выводу, что наряду с известными проблемами жилищно-коммунального хозяйства горожан все больше волнует сегодня </w:t>
      </w:r>
      <w:r w:rsidRPr="00772482">
        <w:rPr>
          <w:rFonts w:ascii="Times New Roman" w:hAnsi="Times New Roman" w:cs="Times New Roman"/>
          <w:i/>
          <w:sz w:val="28"/>
          <w:szCs w:val="28"/>
        </w:rPr>
        <w:t xml:space="preserve">рост </w:t>
      </w:r>
      <w:r w:rsidRPr="00772482">
        <w:rPr>
          <w:rFonts w:ascii="Times New Roman" w:hAnsi="Times New Roman" w:cs="Times New Roman"/>
          <w:sz w:val="28"/>
          <w:szCs w:val="28"/>
        </w:rPr>
        <w:t xml:space="preserve">нелегальной трудовой миграции. </w:t>
      </w:r>
      <w:r w:rsidRPr="00772482">
        <w:rPr>
          <w:rFonts w:ascii="Times New Roman" w:hAnsi="Times New Roman" w:cs="Times New Roman"/>
          <w:i/>
          <w:sz w:val="28"/>
          <w:szCs w:val="28"/>
        </w:rPr>
        <w:t>Засилье</w:t>
      </w:r>
      <w:r w:rsidRPr="00772482">
        <w:rPr>
          <w:rFonts w:ascii="Times New Roman" w:hAnsi="Times New Roman" w:cs="Times New Roman"/>
          <w:sz w:val="28"/>
          <w:szCs w:val="28"/>
        </w:rPr>
        <w:t xml:space="preserve"> нелегальных </w:t>
      </w:r>
      <w:r w:rsidRPr="00772482">
        <w:rPr>
          <w:rFonts w:ascii="Times New Roman" w:hAnsi="Times New Roman" w:cs="Times New Roman"/>
          <w:i/>
          <w:sz w:val="28"/>
          <w:szCs w:val="28"/>
        </w:rPr>
        <w:t>гастарбайтеров</w:t>
      </w:r>
      <w:r w:rsidRPr="00772482">
        <w:rPr>
          <w:rFonts w:ascii="Times New Roman" w:hAnsi="Times New Roman" w:cs="Times New Roman"/>
          <w:sz w:val="28"/>
          <w:szCs w:val="28"/>
        </w:rPr>
        <w:t xml:space="preserve"> в нашем мегаполисе – это </w:t>
      </w:r>
      <w:r w:rsidRPr="00772482">
        <w:rPr>
          <w:rFonts w:ascii="Times New Roman" w:hAnsi="Times New Roman" w:cs="Times New Roman"/>
          <w:i/>
          <w:sz w:val="28"/>
          <w:szCs w:val="28"/>
        </w:rPr>
        <w:t>прямой путь</w:t>
      </w:r>
      <w:r w:rsidRPr="00772482">
        <w:rPr>
          <w:rFonts w:ascii="Times New Roman" w:hAnsi="Times New Roman" w:cs="Times New Roman"/>
          <w:sz w:val="28"/>
          <w:szCs w:val="28"/>
        </w:rPr>
        <w:t xml:space="preserve"> к увеличению количества </w:t>
      </w:r>
      <w:r w:rsidRPr="00772482">
        <w:rPr>
          <w:rFonts w:ascii="Times New Roman" w:hAnsi="Times New Roman" w:cs="Times New Roman"/>
          <w:i/>
          <w:sz w:val="28"/>
          <w:szCs w:val="28"/>
        </w:rPr>
        <w:t>преступлений, в том числе самых тяжких</w:t>
      </w:r>
      <w:r w:rsidRPr="00772482">
        <w:rPr>
          <w:rFonts w:ascii="Times New Roman" w:hAnsi="Times New Roman" w:cs="Times New Roman"/>
          <w:sz w:val="28"/>
          <w:szCs w:val="28"/>
        </w:rPr>
        <w:t xml:space="preserve">. Это распространение различных </w:t>
      </w:r>
      <w:r w:rsidRPr="00772482">
        <w:rPr>
          <w:rFonts w:ascii="Times New Roman" w:hAnsi="Times New Roman" w:cs="Times New Roman"/>
          <w:i/>
          <w:sz w:val="28"/>
          <w:szCs w:val="28"/>
        </w:rPr>
        <w:t>опасных заболеваний</w:t>
      </w:r>
      <w:r w:rsidRPr="00772482">
        <w:rPr>
          <w:rFonts w:ascii="Times New Roman" w:hAnsi="Times New Roman" w:cs="Times New Roman"/>
          <w:sz w:val="28"/>
          <w:szCs w:val="28"/>
        </w:rPr>
        <w:t xml:space="preserve">. Это, наконец, </w:t>
      </w:r>
      <w:r w:rsidRPr="00772482">
        <w:rPr>
          <w:rFonts w:ascii="Times New Roman" w:hAnsi="Times New Roman" w:cs="Times New Roman"/>
          <w:i/>
          <w:sz w:val="28"/>
          <w:szCs w:val="28"/>
        </w:rPr>
        <w:t>весомые потери</w:t>
      </w:r>
      <w:r>
        <w:rPr>
          <w:rFonts w:ascii="Times New Roman" w:hAnsi="Times New Roman" w:cs="Times New Roman"/>
          <w:sz w:val="28"/>
          <w:szCs w:val="28"/>
        </w:rPr>
        <w:t xml:space="preserve"> городского бюджета.</w:t>
      </w:r>
      <w:r w:rsidRPr="00772482">
        <w:rPr>
          <w:rFonts w:ascii="Times New Roman" w:hAnsi="Times New Roman" w:cs="Times New Roman"/>
          <w:sz w:val="28"/>
          <w:szCs w:val="28"/>
        </w:rPr>
        <w:t xml:space="preserve"> По данным из разных источников, в Петербурге сегодня работают от 750 тысяч до миллиона мигрантов из стран СНГ. И это при официальной квоте на иностранную рабочую силу 166 тысяч человек! Все остальные имеют де-юре статус туристов. Бюджет города несет серьезные убытки, поскольку эти самые «туристы» сполна используют социальную инфраструктуру, прежде всего наши больницы и поликлиники. При этом они, конечно же, не приносят никакого дохода туристической сфере и работают нелегально, получая недостойную </w:t>
      </w:r>
      <w:r w:rsidR="0069567A" w:rsidRPr="00E65FDF">
        <w:rPr>
          <w:rFonts w:ascii="Times New Roman" w:hAnsi="Times New Roman" w:cs="Times New Roman"/>
          <w:sz w:val="28"/>
          <w:szCs w:val="28"/>
        </w:rPr>
        <w:t>“</w:t>
      </w:r>
      <w:r w:rsidRPr="00772482">
        <w:rPr>
          <w:rFonts w:ascii="Times New Roman" w:hAnsi="Times New Roman" w:cs="Times New Roman"/>
          <w:sz w:val="28"/>
          <w:szCs w:val="28"/>
        </w:rPr>
        <w:t>серую</w:t>
      </w:r>
      <w:r w:rsidR="0069567A" w:rsidRPr="00E65FDF">
        <w:rPr>
          <w:rFonts w:ascii="Times New Roman" w:hAnsi="Times New Roman" w:cs="Times New Roman"/>
          <w:sz w:val="28"/>
          <w:szCs w:val="28"/>
        </w:rPr>
        <w:t>”</w:t>
      </w:r>
      <w:r w:rsidRPr="00772482">
        <w:rPr>
          <w:rFonts w:ascii="Times New Roman" w:hAnsi="Times New Roman" w:cs="Times New Roman"/>
          <w:sz w:val="28"/>
          <w:szCs w:val="28"/>
        </w:rPr>
        <w:t xml:space="preserve"> зарпл</w:t>
      </w:r>
      <w:r>
        <w:rPr>
          <w:rFonts w:ascii="Times New Roman" w:hAnsi="Times New Roman" w:cs="Times New Roman"/>
          <w:sz w:val="28"/>
          <w:szCs w:val="28"/>
        </w:rPr>
        <w:t>ату и не платя подоходный налог»</w:t>
      </w:r>
      <w:r>
        <w:rPr>
          <w:rStyle w:val="a5"/>
          <w:rFonts w:ascii="Times New Roman" w:hAnsi="Times New Roman" w:cs="Times New Roman"/>
          <w:sz w:val="28"/>
          <w:szCs w:val="28"/>
        </w:rPr>
        <w:footnoteReference w:id="100"/>
      </w:r>
      <w:r w:rsidR="003F7709">
        <w:rPr>
          <w:rFonts w:ascii="Times New Roman" w:hAnsi="Times New Roman" w:cs="Times New Roman"/>
          <w:sz w:val="28"/>
          <w:szCs w:val="28"/>
        </w:rPr>
        <w:t xml:space="preserve"> (Выделено мною. – </w:t>
      </w:r>
      <w:r w:rsidR="003F7709">
        <w:rPr>
          <w:rFonts w:ascii="Times New Roman" w:hAnsi="Times New Roman" w:cs="Times New Roman"/>
          <w:i/>
          <w:sz w:val="28"/>
          <w:szCs w:val="28"/>
        </w:rPr>
        <w:t>В. Г.</w:t>
      </w:r>
      <w:r w:rsidR="003F7709">
        <w:rPr>
          <w:rFonts w:ascii="Times New Roman" w:hAnsi="Times New Roman" w:cs="Times New Roman"/>
          <w:sz w:val="28"/>
          <w:szCs w:val="28"/>
        </w:rPr>
        <w:t>)</w:t>
      </w:r>
      <w:r w:rsidR="0069567A">
        <w:rPr>
          <w:rFonts w:ascii="Times New Roman" w:hAnsi="Times New Roman" w:cs="Times New Roman"/>
          <w:sz w:val="28"/>
          <w:szCs w:val="28"/>
        </w:rPr>
        <w:t>.</w:t>
      </w:r>
    </w:p>
    <w:p w14:paraId="11F09B65" w14:textId="7E4A9A68" w:rsidR="00772482" w:rsidRPr="003F7709" w:rsidRDefault="00772482"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Приведенный отрывок текста, несмотря на свой скромный размер, изобилует негативными коннотациями и ассоциативными рядами. Здесь присутствует и миф о многочисленности, и о криминальной природе мигрантов, причем подчеркивается, что иностранные граждане совершают «</w:t>
      </w:r>
      <w:r w:rsidR="0069567A">
        <w:rPr>
          <w:rFonts w:ascii="Times New Roman" w:hAnsi="Times New Roman" w:cs="Times New Roman"/>
          <w:sz w:val="28"/>
          <w:szCs w:val="28"/>
        </w:rPr>
        <w:t>самые тяжкие» преступления, то есть</w:t>
      </w:r>
      <w:r>
        <w:rPr>
          <w:rFonts w:ascii="Times New Roman" w:hAnsi="Times New Roman" w:cs="Times New Roman"/>
          <w:sz w:val="28"/>
          <w:szCs w:val="28"/>
        </w:rPr>
        <w:t xml:space="preserve"> особенно жестоки</w:t>
      </w:r>
      <w:r w:rsidR="0069567A">
        <w:rPr>
          <w:rFonts w:ascii="Times New Roman" w:hAnsi="Times New Roman" w:cs="Times New Roman"/>
          <w:sz w:val="28"/>
          <w:szCs w:val="28"/>
        </w:rPr>
        <w:t>е</w:t>
      </w:r>
      <w:r>
        <w:rPr>
          <w:rFonts w:ascii="Times New Roman" w:hAnsi="Times New Roman" w:cs="Times New Roman"/>
          <w:sz w:val="28"/>
          <w:szCs w:val="28"/>
        </w:rPr>
        <w:t>, а также</w:t>
      </w:r>
      <w:r w:rsidR="0069567A">
        <w:rPr>
          <w:rFonts w:ascii="Times New Roman" w:hAnsi="Times New Roman" w:cs="Times New Roman"/>
          <w:sz w:val="28"/>
          <w:szCs w:val="28"/>
        </w:rPr>
        <w:t>,</w:t>
      </w:r>
      <w:r>
        <w:rPr>
          <w:rFonts w:ascii="Times New Roman" w:hAnsi="Times New Roman" w:cs="Times New Roman"/>
          <w:sz w:val="28"/>
          <w:szCs w:val="28"/>
        </w:rPr>
        <w:t xml:space="preserve"> «конечно же»</w:t>
      </w:r>
      <w:r w:rsidR="0069567A">
        <w:rPr>
          <w:rFonts w:ascii="Times New Roman" w:hAnsi="Times New Roman" w:cs="Times New Roman"/>
          <w:sz w:val="28"/>
          <w:szCs w:val="28"/>
        </w:rPr>
        <w:t>,</w:t>
      </w:r>
      <w:r>
        <w:rPr>
          <w:rFonts w:ascii="Times New Roman" w:hAnsi="Times New Roman" w:cs="Times New Roman"/>
          <w:sz w:val="28"/>
          <w:szCs w:val="28"/>
        </w:rPr>
        <w:t xml:space="preserve"> не платят налоги и увеличивают нагрузку на инфраструктуру.</w:t>
      </w:r>
      <w:r w:rsidR="0074131C">
        <w:rPr>
          <w:rFonts w:ascii="Times New Roman" w:hAnsi="Times New Roman" w:cs="Times New Roman"/>
          <w:sz w:val="28"/>
          <w:szCs w:val="28"/>
        </w:rPr>
        <w:t xml:space="preserve"> </w:t>
      </w:r>
      <w:r>
        <w:rPr>
          <w:rFonts w:ascii="Times New Roman" w:hAnsi="Times New Roman" w:cs="Times New Roman"/>
          <w:sz w:val="28"/>
          <w:szCs w:val="28"/>
        </w:rPr>
        <w:t>Мигранты рассматриваются как разносчики «опасных заболеваний» (единственный случай упоминания мигрантов</w:t>
      </w:r>
      <w:r w:rsidR="0069567A">
        <w:rPr>
          <w:rFonts w:ascii="Times New Roman" w:hAnsi="Times New Roman" w:cs="Times New Roman"/>
          <w:sz w:val="28"/>
          <w:szCs w:val="28"/>
        </w:rPr>
        <w:t xml:space="preserve"> как носителей инфекций</w:t>
      </w:r>
      <w:r>
        <w:rPr>
          <w:rFonts w:ascii="Times New Roman" w:hAnsi="Times New Roman" w:cs="Times New Roman"/>
          <w:sz w:val="28"/>
          <w:szCs w:val="28"/>
        </w:rPr>
        <w:t xml:space="preserve"> за весь период </w:t>
      </w:r>
      <w:r>
        <w:rPr>
          <w:rFonts w:ascii="Times New Roman" w:hAnsi="Times New Roman" w:cs="Times New Roman"/>
          <w:sz w:val="28"/>
          <w:szCs w:val="28"/>
        </w:rPr>
        <w:lastRenderedPageBreak/>
        <w:t>анализа) и причина экономических проблем города. Отличительной чертой данного негативного со</w:t>
      </w:r>
      <w:r w:rsidR="0069567A">
        <w:rPr>
          <w:rFonts w:ascii="Times New Roman" w:hAnsi="Times New Roman" w:cs="Times New Roman"/>
          <w:sz w:val="28"/>
          <w:szCs w:val="28"/>
        </w:rPr>
        <w:t>общения является его автор – В. </w:t>
      </w:r>
      <w:r>
        <w:rPr>
          <w:rFonts w:ascii="Times New Roman" w:hAnsi="Times New Roman" w:cs="Times New Roman"/>
          <w:sz w:val="28"/>
          <w:szCs w:val="28"/>
        </w:rPr>
        <w:t>С.</w:t>
      </w:r>
      <w:r w:rsidR="0069567A">
        <w:rPr>
          <w:rFonts w:ascii="Times New Roman" w:hAnsi="Times New Roman" w:cs="Times New Roman"/>
          <w:sz w:val="28"/>
          <w:szCs w:val="28"/>
        </w:rPr>
        <w:t> </w:t>
      </w:r>
      <w:r>
        <w:rPr>
          <w:rFonts w:ascii="Times New Roman" w:hAnsi="Times New Roman" w:cs="Times New Roman"/>
          <w:sz w:val="28"/>
          <w:szCs w:val="28"/>
        </w:rPr>
        <w:t xml:space="preserve">Макаров как </w:t>
      </w:r>
      <w:r w:rsidR="0069567A">
        <w:rPr>
          <w:rFonts w:ascii="Times New Roman" w:hAnsi="Times New Roman" w:cs="Times New Roman"/>
          <w:sz w:val="28"/>
          <w:szCs w:val="28"/>
        </w:rPr>
        <w:t>глава</w:t>
      </w:r>
      <w:r>
        <w:rPr>
          <w:rFonts w:ascii="Times New Roman" w:hAnsi="Times New Roman" w:cs="Times New Roman"/>
          <w:sz w:val="28"/>
          <w:szCs w:val="28"/>
        </w:rPr>
        <w:t xml:space="preserve"> законодательн</w:t>
      </w:r>
      <w:r w:rsidR="0069567A">
        <w:rPr>
          <w:rFonts w:ascii="Times New Roman" w:hAnsi="Times New Roman" w:cs="Times New Roman"/>
          <w:sz w:val="28"/>
          <w:szCs w:val="28"/>
        </w:rPr>
        <w:t>ой</w:t>
      </w:r>
      <w:r>
        <w:rPr>
          <w:rFonts w:ascii="Times New Roman" w:hAnsi="Times New Roman" w:cs="Times New Roman"/>
          <w:sz w:val="28"/>
          <w:szCs w:val="28"/>
        </w:rPr>
        <w:t xml:space="preserve"> власт</w:t>
      </w:r>
      <w:r w:rsidR="0069567A">
        <w:rPr>
          <w:rFonts w:ascii="Times New Roman" w:hAnsi="Times New Roman" w:cs="Times New Roman"/>
          <w:sz w:val="28"/>
          <w:szCs w:val="28"/>
        </w:rPr>
        <w:t>и</w:t>
      </w:r>
      <w:r>
        <w:rPr>
          <w:rFonts w:ascii="Times New Roman" w:hAnsi="Times New Roman" w:cs="Times New Roman"/>
          <w:sz w:val="28"/>
          <w:szCs w:val="28"/>
        </w:rPr>
        <w:t xml:space="preserve"> в городе имеет большое влияние на мнение горожан </w:t>
      </w:r>
      <w:r w:rsidRPr="003F7709">
        <w:rPr>
          <w:rFonts w:ascii="Times New Roman" w:hAnsi="Times New Roman" w:cs="Times New Roman"/>
          <w:sz w:val="28"/>
          <w:szCs w:val="28"/>
        </w:rPr>
        <w:t>по многим вопросам</w:t>
      </w:r>
      <w:r w:rsidR="0069567A" w:rsidRPr="003F7709">
        <w:rPr>
          <w:rFonts w:ascii="Times New Roman" w:hAnsi="Times New Roman" w:cs="Times New Roman"/>
          <w:sz w:val="28"/>
          <w:szCs w:val="28"/>
        </w:rPr>
        <w:t>.</w:t>
      </w:r>
      <w:r w:rsidR="00427E60" w:rsidRPr="003F7709">
        <w:rPr>
          <w:rFonts w:ascii="Times New Roman" w:hAnsi="Times New Roman" w:cs="Times New Roman"/>
          <w:sz w:val="28"/>
          <w:szCs w:val="28"/>
        </w:rPr>
        <w:t xml:space="preserve"> На основании этого можно сделать вывод, что, несмотря на очевидно нейтральную редакционную позицию по вопросам миграции в городе, газета выступает трибуной для многих известных лиц Петербурга, которые своими публикациями обеспечивают популярность «Ведомостей». В виду этого, издание, скорее всего, не желая портить сложившиеся отношения с видными общественными и политическими фигурами, предоставляет им право высказать любую точку зрения по конкретному вопросу, пусть она и не всегда совпадает с политикой редакции. </w:t>
      </w:r>
    </w:p>
    <w:p w14:paraId="2CC4F4EC" w14:textId="0674E61B" w:rsidR="006D710A" w:rsidRPr="003F7709" w:rsidRDefault="00772482" w:rsidP="0002010E">
      <w:pPr>
        <w:widowControl w:val="0"/>
        <w:spacing w:after="0" w:line="360" w:lineRule="auto"/>
        <w:ind w:firstLine="709"/>
        <w:contextualSpacing/>
        <w:jc w:val="both"/>
        <w:rPr>
          <w:rFonts w:ascii="Times New Roman" w:hAnsi="Times New Roman" w:cs="Times New Roman"/>
          <w:sz w:val="28"/>
          <w:szCs w:val="28"/>
        </w:rPr>
      </w:pPr>
      <w:r w:rsidRPr="003F7709">
        <w:rPr>
          <w:rFonts w:ascii="Times New Roman" w:hAnsi="Times New Roman" w:cs="Times New Roman"/>
          <w:sz w:val="28"/>
          <w:szCs w:val="28"/>
        </w:rPr>
        <w:t xml:space="preserve">Интернет-газета «Фонтанка.ру» существует с 1999 года. Издание </w:t>
      </w:r>
      <w:r>
        <w:rPr>
          <w:rFonts w:ascii="Times New Roman" w:hAnsi="Times New Roman" w:cs="Times New Roman"/>
          <w:sz w:val="28"/>
          <w:szCs w:val="28"/>
        </w:rPr>
        <w:t>функционирует в ежедневном режиме</w:t>
      </w:r>
      <w:r w:rsidR="00D56076">
        <w:rPr>
          <w:rFonts w:ascii="Times New Roman" w:hAnsi="Times New Roman" w:cs="Times New Roman"/>
          <w:sz w:val="28"/>
          <w:szCs w:val="28"/>
        </w:rPr>
        <w:t xml:space="preserve"> и является самым цитируемым сетевым массмедиа в Петербурге</w:t>
      </w:r>
      <w:r w:rsidR="00D56076">
        <w:rPr>
          <w:rStyle w:val="a5"/>
          <w:rFonts w:ascii="Times New Roman" w:hAnsi="Times New Roman" w:cs="Times New Roman"/>
          <w:sz w:val="28"/>
          <w:szCs w:val="28"/>
        </w:rPr>
        <w:footnoteReference w:id="101"/>
      </w:r>
      <w:r w:rsidR="00D56076">
        <w:rPr>
          <w:rFonts w:ascii="Times New Roman" w:hAnsi="Times New Roman" w:cs="Times New Roman"/>
          <w:sz w:val="28"/>
          <w:szCs w:val="28"/>
        </w:rPr>
        <w:t>. Учредител</w:t>
      </w:r>
      <w:r w:rsidR="0069567A">
        <w:rPr>
          <w:rFonts w:ascii="Times New Roman" w:hAnsi="Times New Roman" w:cs="Times New Roman"/>
          <w:sz w:val="28"/>
          <w:szCs w:val="28"/>
        </w:rPr>
        <w:t>ь</w:t>
      </w:r>
      <w:r w:rsidR="00D56076">
        <w:rPr>
          <w:rFonts w:ascii="Times New Roman" w:hAnsi="Times New Roman" w:cs="Times New Roman"/>
          <w:sz w:val="28"/>
          <w:szCs w:val="28"/>
        </w:rPr>
        <w:t xml:space="preserve"> газеты </w:t>
      </w:r>
      <w:r w:rsidR="0069567A">
        <w:rPr>
          <w:rFonts w:ascii="Times New Roman" w:hAnsi="Times New Roman" w:cs="Times New Roman"/>
          <w:sz w:val="28"/>
          <w:szCs w:val="28"/>
        </w:rPr>
        <w:t>–</w:t>
      </w:r>
      <w:r w:rsidR="00D56076">
        <w:rPr>
          <w:rFonts w:ascii="Times New Roman" w:hAnsi="Times New Roman" w:cs="Times New Roman"/>
          <w:sz w:val="28"/>
          <w:szCs w:val="28"/>
        </w:rPr>
        <w:t xml:space="preserve"> ЗАО «Ажур-Медиа» (юридическое лицо Агентства журналистских расследований). Главной особенностью «Фонтанки» является ее новостная направленность. Издание ориентировано на размещение максимального количества оперативных новостей о событиях в городе и области. Эта специфика определяет и некоторые результаты анализа. Так, </w:t>
      </w:r>
      <w:r w:rsidR="00774F85">
        <w:rPr>
          <w:rFonts w:ascii="Times New Roman" w:hAnsi="Times New Roman" w:cs="Times New Roman"/>
          <w:sz w:val="28"/>
          <w:szCs w:val="28"/>
        </w:rPr>
        <w:t xml:space="preserve">преобладание нейтрального типа освещения событий, связанных с мигрантами можно отнести к особенностям новостного жанра </w:t>
      </w:r>
      <w:r w:rsidR="006D710A">
        <w:rPr>
          <w:rFonts w:ascii="Times New Roman" w:hAnsi="Times New Roman" w:cs="Times New Roman"/>
          <w:sz w:val="28"/>
          <w:szCs w:val="28"/>
        </w:rPr>
        <w:t>–</w:t>
      </w:r>
      <w:r w:rsidR="00774F85">
        <w:rPr>
          <w:rFonts w:ascii="Times New Roman" w:hAnsi="Times New Roman" w:cs="Times New Roman"/>
          <w:sz w:val="28"/>
          <w:szCs w:val="28"/>
        </w:rPr>
        <w:t xml:space="preserve"> </w:t>
      </w:r>
      <w:r w:rsidR="006D710A">
        <w:rPr>
          <w:rFonts w:ascii="Times New Roman" w:hAnsi="Times New Roman" w:cs="Times New Roman"/>
          <w:sz w:val="28"/>
          <w:szCs w:val="28"/>
        </w:rPr>
        <w:t>краткое изложение события, какой-либо</w:t>
      </w:r>
      <w:r w:rsidR="00A76C11">
        <w:rPr>
          <w:rFonts w:ascii="Times New Roman" w:hAnsi="Times New Roman" w:cs="Times New Roman"/>
          <w:sz w:val="28"/>
          <w:szCs w:val="28"/>
        </w:rPr>
        <w:t xml:space="preserve"> социально значимой</w:t>
      </w:r>
      <w:r w:rsidR="006D710A">
        <w:rPr>
          <w:rFonts w:ascii="Times New Roman" w:hAnsi="Times New Roman" w:cs="Times New Roman"/>
          <w:sz w:val="28"/>
          <w:szCs w:val="28"/>
        </w:rPr>
        <w:t xml:space="preserve"> проблемы, отсутствие авторских эмоций, наличие информации, «превышающей»</w:t>
      </w:r>
      <w:r w:rsidR="00774F85">
        <w:rPr>
          <w:rFonts w:ascii="Times New Roman" w:hAnsi="Times New Roman" w:cs="Times New Roman"/>
          <w:sz w:val="28"/>
          <w:szCs w:val="28"/>
        </w:rPr>
        <w:t xml:space="preserve"> </w:t>
      </w:r>
      <w:r w:rsidR="006D710A">
        <w:rPr>
          <w:rFonts w:ascii="Times New Roman" w:hAnsi="Times New Roman" w:cs="Times New Roman"/>
          <w:sz w:val="28"/>
          <w:szCs w:val="28"/>
        </w:rPr>
        <w:t>то, что уже знают читатели</w:t>
      </w:r>
      <w:r w:rsidR="006D710A">
        <w:rPr>
          <w:rStyle w:val="a5"/>
          <w:rFonts w:ascii="Times New Roman" w:hAnsi="Times New Roman" w:cs="Times New Roman"/>
          <w:sz w:val="28"/>
          <w:szCs w:val="28"/>
        </w:rPr>
        <w:footnoteReference w:id="102"/>
      </w:r>
      <w:r w:rsidR="006D710A">
        <w:rPr>
          <w:rFonts w:ascii="Times New Roman" w:hAnsi="Times New Roman" w:cs="Times New Roman"/>
          <w:sz w:val="28"/>
          <w:szCs w:val="28"/>
        </w:rPr>
        <w:t>. К этим же особенностям относится и наличие некоторых негативных заголовков (хотя под ними зачастую располага</w:t>
      </w:r>
      <w:r w:rsidR="00A76C11">
        <w:rPr>
          <w:rFonts w:ascii="Times New Roman" w:hAnsi="Times New Roman" w:cs="Times New Roman"/>
          <w:sz w:val="28"/>
          <w:szCs w:val="28"/>
        </w:rPr>
        <w:t>ется</w:t>
      </w:r>
      <w:r w:rsidR="006D710A">
        <w:rPr>
          <w:rFonts w:ascii="Times New Roman" w:hAnsi="Times New Roman" w:cs="Times New Roman"/>
          <w:sz w:val="28"/>
          <w:szCs w:val="28"/>
        </w:rPr>
        <w:t xml:space="preserve"> совершенно нейтральный текст) – стремление журналиста повысить значимость своей публикации, чтобы ее читала</w:t>
      </w:r>
      <w:r w:rsidR="00A76C11">
        <w:rPr>
          <w:rFonts w:ascii="Times New Roman" w:hAnsi="Times New Roman" w:cs="Times New Roman"/>
          <w:sz w:val="28"/>
          <w:szCs w:val="28"/>
        </w:rPr>
        <w:t xml:space="preserve"> максимально многочисленная</w:t>
      </w:r>
      <w:r w:rsidR="006D710A">
        <w:rPr>
          <w:rFonts w:ascii="Times New Roman" w:hAnsi="Times New Roman" w:cs="Times New Roman"/>
          <w:sz w:val="28"/>
          <w:szCs w:val="28"/>
        </w:rPr>
        <w:t xml:space="preserve"> аудитория</w:t>
      </w:r>
      <w:r w:rsidR="00A76C11">
        <w:rPr>
          <w:rFonts w:ascii="Times New Roman" w:hAnsi="Times New Roman" w:cs="Times New Roman"/>
          <w:sz w:val="28"/>
          <w:szCs w:val="28"/>
        </w:rPr>
        <w:t>,</w:t>
      </w:r>
      <w:r w:rsidR="006D710A">
        <w:rPr>
          <w:rFonts w:ascii="Times New Roman" w:hAnsi="Times New Roman" w:cs="Times New Roman"/>
          <w:sz w:val="28"/>
          <w:szCs w:val="28"/>
        </w:rPr>
        <w:t xml:space="preserve"> подталкивает его к </w:t>
      </w:r>
      <w:r w:rsidR="006D710A">
        <w:rPr>
          <w:rFonts w:ascii="Times New Roman" w:hAnsi="Times New Roman" w:cs="Times New Roman"/>
          <w:sz w:val="28"/>
          <w:szCs w:val="28"/>
        </w:rPr>
        <w:lastRenderedPageBreak/>
        <w:t>нагнетанию конфликтности и негатив</w:t>
      </w:r>
      <w:r w:rsidR="00A76C11">
        <w:rPr>
          <w:rFonts w:ascii="Times New Roman" w:hAnsi="Times New Roman" w:cs="Times New Roman"/>
          <w:sz w:val="28"/>
          <w:szCs w:val="28"/>
        </w:rPr>
        <w:t>ных интонаций</w:t>
      </w:r>
      <w:r w:rsidR="006D710A">
        <w:rPr>
          <w:rFonts w:ascii="Times New Roman" w:hAnsi="Times New Roman" w:cs="Times New Roman"/>
          <w:sz w:val="28"/>
          <w:szCs w:val="28"/>
        </w:rPr>
        <w:t xml:space="preserve"> в заголовках (</w:t>
      </w:r>
      <w:r w:rsidR="006D710A" w:rsidRPr="006D710A">
        <w:rPr>
          <w:rFonts w:ascii="Times New Roman" w:hAnsi="Times New Roman" w:cs="Times New Roman"/>
          <w:sz w:val="28"/>
          <w:szCs w:val="28"/>
        </w:rPr>
        <w:t xml:space="preserve">«Мигрантов из дома Лермонтова вырезали </w:t>
      </w:r>
      <w:r w:rsidR="00A76C11" w:rsidRPr="00A76C11">
        <w:rPr>
          <w:rFonts w:ascii="Times New Roman" w:hAnsi="Times New Roman" w:cs="Times New Roman"/>
          <w:sz w:val="28"/>
          <w:szCs w:val="28"/>
        </w:rPr>
        <w:t>“</w:t>
      </w:r>
      <w:r w:rsidR="006D710A" w:rsidRPr="006D710A">
        <w:rPr>
          <w:rFonts w:ascii="Times New Roman" w:hAnsi="Times New Roman" w:cs="Times New Roman"/>
          <w:sz w:val="28"/>
          <w:szCs w:val="28"/>
        </w:rPr>
        <w:t>болгаркой</w:t>
      </w:r>
      <w:r w:rsidR="00A76C11" w:rsidRPr="00A76C11">
        <w:rPr>
          <w:rFonts w:ascii="Times New Roman" w:hAnsi="Times New Roman" w:cs="Times New Roman"/>
          <w:sz w:val="28"/>
          <w:szCs w:val="28"/>
        </w:rPr>
        <w:t>”</w:t>
      </w:r>
      <w:r w:rsidR="006D710A" w:rsidRPr="006D710A">
        <w:rPr>
          <w:rFonts w:ascii="Times New Roman" w:hAnsi="Times New Roman" w:cs="Times New Roman"/>
          <w:sz w:val="28"/>
          <w:szCs w:val="28"/>
        </w:rPr>
        <w:t>»</w:t>
      </w:r>
      <w:r w:rsidR="006D710A">
        <w:rPr>
          <w:rFonts w:ascii="Times New Roman" w:hAnsi="Times New Roman" w:cs="Times New Roman"/>
          <w:sz w:val="28"/>
          <w:szCs w:val="28"/>
        </w:rPr>
        <w:t xml:space="preserve">, </w:t>
      </w:r>
      <w:r w:rsidR="006D710A" w:rsidRPr="006D710A">
        <w:rPr>
          <w:rFonts w:ascii="Times New Roman" w:hAnsi="Times New Roman" w:cs="Times New Roman"/>
          <w:sz w:val="28"/>
          <w:szCs w:val="28"/>
        </w:rPr>
        <w:t xml:space="preserve">«В Подмосковье </w:t>
      </w:r>
      <w:r w:rsidR="006D710A" w:rsidRPr="003F7709">
        <w:rPr>
          <w:rFonts w:ascii="Times New Roman" w:hAnsi="Times New Roman" w:cs="Times New Roman"/>
          <w:sz w:val="28"/>
          <w:szCs w:val="28"/>
        </w:rPr>
        <w:t>отдали под суд мигранта-убийцу, побившего надзирателя»).</w:t>
      </w:r>
      <w:r w:rsidR="00427E60" w:rsidRPr="003F7709">
        <w:rPr>
          <w:rFonts w:ascii="Times New Roman" w:hAnsi="Times New Roman" w:cs="Times New Roman"/>
          <w:sz w:val="28"/>
          <w:szCs w:val="28"/>
        </w:rPr>
        <w:t xml:space="preserve"> </w:t>
      </w:r>
      <w:r w:rsidR="003F7709" w:rsidRPr="003F7709">
        <w:rPr>
          <w:rFonts w:ascii="Times New Roman" w:hAnsi="Times New Roman" w:cs="Times New Roman"/>
          <w:sz w:val="28"/>
          <w:szCs w:val="28"/>
        </w:rPr>
        <w:t>Сетевое издание</w:t>
      </w:r>
      <w:r w:rsidR="00427E60" w:rsidRPr="003F7709">
        <w:rPr>
          <w:rFonts w:ascii="Times New Roman" w:hAnsi="Times New Roman" w:cs="Times New Roman"/>
          <w:sz w:val="28"/>
          <w:szCs w:val="28"/>
        </w:rPr>
        <w:t xml:space="preserve"> также </w:t>
      </w:r>
      <w:r w:rsidR="003F7709" w:rsidRPr="003F7709">
        <w:rPr>
          <w:rFonts w:ascii="Times New Roman" w:hAnsi="Times New Roman" w:cs="Times New Roman"/>
          <w:sz w:val="28"/>
          <w:szCs w:val="28"/>
        </w:rPr>
        <w:t>является</w:t>
      </w:r>
      <w:r w:rsidR="00427E60" w:rsidRPr="003F7709">
        <w:rPr>
          <w:rFonts w:ascii="Times New Roman" w:hAnsi="Times New Roman" w:cs="Times New Roman"/>
          <w:sz w:val="28"/>
          <w:szCs w:val="28"/>
        </w:rPr>
        <w:t xml:space="preserve"> лидером по количеству случаев употребления юридического дискурса в публикациях. Ориентация на оперативно-новостные материалы, в том числе описание преступлений и проверок ФМС обуславливает эту особенность. Стоит отметить, что несмотря на доминирование нейтральной тональности в массиве проанализированных публикаций, «Фонтанка» стала источником самых ярких негативных номинаций и ассоциативных конструкций. В погоне за просмотрами газета порой становится рупором </w:t>
      </w:r>
      <w:proofErr w:type="spellStart"/>
      <w:r w:rsidR="00427E60" w:rsidRPr="003F7709">
        <w:rPr>
          <w:rFonts w:ascii="Times New Roman" w:hAnsi="Times New Roman" w:cs="Times New Roman"/>
          <w:sz w:val="28"/>
          <w:szCs w:val="28"/>
        </w:rPr>
        <w:t>мигрантофобии</w:t>
      </w:r>
      <w:proofErr w:type="spellEnd"/>
      <w:r w:rsidR="00427E60" w:rsidRPr="003F7709">
        <w:rPr>
          <w:rFonts w:ascii="Times New Roman" w:hAnsi="Times New Roman" w:cs="Times New Roman"/>
          <w:sz w:val="28"/>
          <w:szCs w:val="28"/>
        </w:rPr>
        <w:t xml:space="preserve"> и снижает уровень толерантности в обществе.</w:t>
      </w:r>
      <w:r w:rsidR="004B6290">
        <w:rPr>
          <w:rFonts w:ascii="Times New Roman" w:hAnsi="Times New Roman" w:cs="Times New Roman"/>
          <w:sz w:val="28"/>
          <w:szCs w:val="28"/>
        </w:rPr>
        <w:t xml:space="preserve"> </w:t>
      </w:r>
    </w:p>
    <w:p w14:paraId="0FADE4DC" w14:textId="7C9D84F4" w:rsidR="00772482" w:rsidRDefault="00211513"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Газета «Коммерсантъ» выпускается с 1989 года. Издание позиционирует себя как деловое и рассчитано на самую разнообразную аудиторию. </w:t>
      </w:r>
      <w:r w:rsidR="0064220F">
        <w:rPr>
          <w:rFonts w:ascii="Times New Roman" w:hAnsi="Times New Roman" w:cs="Times New Roman"/>
          <w:sz w:val="28"/>
          <w:szCs w:val="28"/>
        </w:rPr>
        <w:t xml:space="preserve">Большая часть публикаций о мигрантах в «Ъ» оказалась негативной. В заголовках текстов, как правило, отсутствуют искомые номинации, но там, где они есть, по большей части, несут негативный смысл. Направленность издания наложила определенный отпечаток на причины, по которым авторы создавали материалы с отрицательным посылом – главной из них является «экономика». Мигранты снижают привлекательность бизнеса, проживая в районах продажи жилья, занимают рабочие места, повышают нагрузку на инфраструктурные объекты и проч. В издании был зафиксирован случай использования криминального дискурса («откатывать пальцы» </w:t>
      </w:r>
      <w:r w:rsidR="0012390D">
        <w:rPr>
          <w:rFonts w:ascii="Times New Roman" w:hAnsi="Times New Roman" w:cs="Times New Roman"/>
          <w:sz w:val="28"/>
          <w:szCs w:val="28"/>
        </w:rPr>
        <w:t>–</w:t>
      </w:r>
      <w:r w:rsidR="0064220F">
        <w:rPr>
          <w:rFonts w:ascii="Times New Roman" w:hAnsi="Times New Roman" w:cs="Times New Roman"/>
          <w:sz w:val="28"/>
          <w:szCs w:val="28"/>
        </w:rPr>
        <w:t xml:space="preserve"> </w:t>
      </w:r>
      <w:r w:rsidR="0012390D">
        <w:rPr>
          <w:rFonts w:ascii="Times New Roman" w:hAnsi="Times New Roman" w:cs="Times New Roman"/>
          <w:sz w:val="28"/>
          <w:szCs w:val="28"/>
        </w:rPr>
        <w:t>то есть</w:t>
      </w:r>
      <w:r w:rsidR="0064220F">
        <w:rPr>
          <w:rFonts w:ascii="Times New Roman" w:hAnsi="Times New Roman" w:cs="Times New Roman"/>
          <w:sz w:val="28"/>
          <w:szCs w:val="28"/>
        </w:rPr>
        <w:t xml:space="preserve"> проходить дактилоскопию). </w:t>
      </w:r>
    </w:p>
    <w:p w14:paraId="383E4822" w14:textId="42028DFC" w:rsidR="00044804" w:rsidRDefault="0064220F"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«Литературная газета» – общественно-политический еженедельник. Тираж в Петербурге приблизительно равен 6 тысячам экземпляров (на сайте указан общий федеральный тираж в 36 тысяч экземпляров на 5 городов). </w:t>
      </w:r>
      <w:r w:rsidR="00044804">
        <w:rPr>
          <w:rFonts w:ascii="Times New Roman" w:hAnsi="Times New Roman" w:cs="Times New Roman"/>
          <w:sz w:val="28"/>
          <w:szCs w:val="28"/>
        </w:rPr>
        <w:t>Старый сайт газеты располагает исчерпывающей информацией об аудитории издания.</w:t>
      </w:r>
      <w:r w:rsidR="00A76C11">
        <w:rPr>
          <w:rFonts w:ascii="Times New Roman" w:hAnsi="Times New Roman" w:cs="Times New Roman"/>
          <w:sz w:val="28"/>
          <w:szCs w:val="28"/>
        </w:rPr>
        <w:t xml:space="preserve"> </w:t>
      </w:r>
      <w:r w:rsidR="00044804">
        <w:rPr>
          <w:rFonts w:ascii="Times New Roman" w:hAnsi="Times New Roman" w:cs="Times New Roman"/>
          <w:sz w:val="28"/>
          <w:szCs w:val="28"/>
        </w:rPr>
        <w:t xml:space="preserve">В ней превалируют женщины (60%), мужчин меньше – 40%, владеющие русским языком, возрастом от 43 лет. Национальность и место жительства значения не имеют. Большинство женаты/замужем (62%). </w:t>
      </w:r>
    </w:p>
    <w:p w14:paraId="48621A57" w14:textId="09A578AA" w:rsidR="00044804" w:rsidRDefault="00044804"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Социально-профессиональные характеристики: специалисты, руководители, служащие на бюджетных (54%) и внебюджетных (46%) предприятиях. </w:t>
      </w:r>
    </w:p>
    <w:p w14:paraId="76995B36" w14:textId="36AF3673" w:rsidR="00044804" w:rsidRDefault="00044804"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Социокультурные характеристики: образованные (имеют высшее образование – 53%), проводящие досуг в ресторанах, салонах красоты, театрах и кино</w:t>
      </w:r>
      <w:r w:rsidR="00A76C11">
        <w:rPr>
          <w:rFonts w:ascii="Times New Roman" w:hAnsi="Times New Roman" w:cs="Times New Roman"/>
          <w:sz w:val="28"/>
          <w:szCs w:val="28"/>
        </w:rPr>
        <w:t>театрах, активные пользователи И</w:t>
      </w:r>
      <w:r>
        <w:rPr>
          <w:rFonts w:ascii="Times New Roman" w:hAnsi="Times New Roman" w:cs="Times New Roman"/>
          <w:sz w:val="28"/>
          <w:szCs w:val="28"/>
        </w:rPr>
        <w:t xml:space="preserve">нтернета. </w:t>
      </w:r>
    </w:p>
    <w:p w14:paraId="744D1E20" w14:textId="77777777" w:rsidR="00044804" w:rsidRDefault="00044804"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Потребительские характеристики: обеспеченные (46%), совершающие поездки за границу (73%), владеющие недвижимостью (78%) и иномарками (73%), компьютером (74%) и сотовым телефоном (97%)</w:t>
      </w:r>
      <w:r>
        <w:rPr>
          <w:rStyle w:val="a5"/>
          <w:rFonts w:ascii="Times New Roman" w:hAnsi="Times New Roman" w:cs="Times New Roman"/>
          <w:sz w:val="28"/>
          <w:szCs w:val="28"/>
        </w:rPr>
        <w:footnoteReference w:id="103"/>
      </w:r>
      <w:r>
        <w:rPr>
          <w:rFonts w:ascii="Times New Roman" w:hAnsi="Times New Roman" w:cs="Times New Roman"/>
          <w:sz w:val="28"/>
          <w:szCs w:val="28"/>
        </w:rPr>
        <w:t xml:space="preserve">. </w:t>
      </w:r>
    </w:p>
    <w:p w14:paraId="6425FB8B" w14:textId="77777777" w:rsidR="00044804" w:rsidRDefault="00044804"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принципе, перечисленные выше характеристики совпадают с целевой аудиторией, приписанной «ЛГ» </w:t>
      </w:r>
      <w:proofErr w:type="spellStart"/>
      <w:r>
        <w:rPr>
          <w:rFonts w:ascii="Times New Roman" w:hAnsi="Times New Roman" w:cs="Times New Roman"/>
          <w:sz w:val="28"/>
          <w:szCs w:val="28"/>
          <w:lang w:val="en-US"/>
        </w:rPr>
        <w:t>MediaInfo</w:t>
      </w:r>
      <w:proofErr w:type="spellEnd"/>
      <w:r w:rsidRPr="000A53FA">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«"Литературная газета"</w:t>
      </w:r>
      <w:r w:rsidRPr="000A53FA">
        <w:rPr>
          <w:rFonts w:ascii="Times New Roman" w:hAnsi="Times New Roman" w:cs="Times New Roman"/>
          <w:sz w:val="28"/>
          <w:szCs w:val="28"/>
        </w:rPr>
        <w:t xml:space="preserve"> — издание для интеллигентного круга читателей, интересующихся самым широким кругом вопросов, но привыкшим к определенному уровню общения. Литературные полосы насыщаются проблемными и острыми выступлениями писателей, информацией о самых заметных и скандальных событиях на книжном рынке, помогающей читателю ор</w:t>
      </w:r>
      <w:r>
        <w:rPr>
          <w:rFonts w:ascii="Times New Roman" w:hAnsi="Times New Roman" w:cs="Times New Roman"/>
          <w:sz w:val="28"/>
          <w:szCs w:val="28"/>
        </w:rPr>
        <w:t xml:space="preserve">иентироваться в книжном мире. </w:t>
      </w:r>
      <w:r w:rsidRPr="000A53FA">
        <w:rPr>
          <w:rFonts w:ascii="Times New Roman" w:hAnsi="Times New Roman" w:cs="Times New Roman"/>
          <w:sz w:val="28"/>
          <w:szCs w:val="28"/>
        </w:rPr>
        <w:t>Аудитория</w:t>
      </w:r>
      <w:r>
        <w:rPr>
          <w:rFonts w:ascii="Times New Roman" w:hAnsi="Times New Roman" w:cs="Times New Roman"/>
          <w:sz w:val="28"/>
          <w:szCs w:val="28"/>
        </w:rPr>
        <w:t>: м</w:t>
      </w:r>
      <w:r w:rsidRPr="000A53FA">
        <w:rPr>
          <w:rFonts w:ascii="Times New Roman" w:hAnsi="Times New Roman" w:cs="Times New Roman"/>
          <w:sz w:val="28"/>
          <w:szCs w:val="28"/>
        </w:rPr>
        <w:t>ужчины и женщины с высшим образованием в возрасте от 35 лет, обеспеченные, руководители, специалисты, служащие, семейные</w:t>
      </w:r>
      <w:r>
        <w:rPr>
          <w:rFonts w:ascii="Times New Roman" w:hAnsi="Times New Roman" w:cs="Times New Roman"/>
          <w:sz w:val="28"/>
          <w:szCs w:val="28"/>
        </w:rPr>
        <w:t>»</w:t>
      </w:r>
      <w:r>
        <w:rPr>
          <w:rStyle w:val="a5"/>
          <w:rFonts w:ascii="Times New Roman" w:hAnsi="Times New Roman" w:cs="Times New Roman"/>
          <w:sz w:val="28"/>
          <w:szCs w:val="28"/>
        </w:rPr>
        <w:footnoteReference w:id="104"/>
      </w:r>
      <w:r>
        <w:rPr>
          <w:rFonts w:ascii="Times New Roman" w:hAnsi="Times New Roman" w:cs="Times New Roman"/>
          <w:sz w:val="28"/>
          <w:szCs w:val="28"/>
        </w:rPr>
        <w:t xml:space="preserve">. </w:t>
      </w:r>
    </w:p>
    <w:p w14:paraId="49B2866D" w14:textId="3768428F" w:rsidR="00044804" w:rsidRDefault="00044804" w:rsidP="0002010E">
      <w:pPr>
        <w:widowControl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Мигрантская</w:t>
      </w:r>
      <w:proofErr w:type="spellEnd"/>
      <w:r>
        <w:rPr>
          <w:rFonts w:ascii="Times New Roman" w:hAnsi="Times New Roman" w:cs="Times New Roman"/>
          <w:sz w:val="28"/>
          <w:szCs w:val="28"/>
        </w:rPr>
        <w:t xml:space="preserve"> проблематика обсуждается в газете активно: например, издание располагает циклом статей под общим названием «</w:t>
      </w:r>
      <w:proofErr w:type="spellStart"/>
      <w:r>
        <w:rPr>
          <w:rFonts w:ascii="Times New Roman" w:hAnsi="Times New Roman" w:cs="Times New Roman"/>
          <w:sz w:val="28"/>
          <w:szCs w:val="28"/>
        </w:rPr>
        <w:t>Азиатизация</w:t>
      </w:r>
      <w:proofErr w:type="spellEnd"/>
      <w:r>
        <w:rPr>
          <w:rFonts w:ascii="Times New Roman" w:hAnsi="Times New Roman" w:cs="Times New Roman"/>
          <w:sz w:val="28"/>
          <w:szCs w:val="28"/>
        </w:rPr>
        <w:t>», означающи</w:t>
      </w:r>
      <w:r w:rsidR="00A76C11">
        <w:rPr>
          <w:rFonts w:ascii="Times New Roman" w:hAnsi="Times New Roman" w:cs="Times New Roman"/>
          <w:sz w:val="28"/>
          <w:szCs w:val="28"/>
        </w:rPr>
        <w:t>м</w:t>
      </w:r>
      <w:r>
        <w:rPr>
          <w:rFonts w:ascii="Times New Roman" w:hAnsi="Times New Roman" w:cs="Times New Roman"/>
          <w:sz w:val="28"/>
          <w:szCs w:val="28"/>
        </w:rPr>
        <w:t xml:space="preserve">, как нетрудно догадаться, массовый приезд граждан азиатских республик в Россию. </w:t>
      </w:r>
      <w:r w:rsidR="00DC321A">
        <w:rPr>
          <w:rFonts w:ascii="Times New Roman" w:hAnsi="Times New Roman" w:cs="Times New Roman"/>
          <w:sz w:val="28"/>
          <w:szCs w:val="28"/>
        </w:rPr>
        <w:t xml:space="preserve">В целом «Литературная газета» освещает миграционную проблематику к негативном ключе. К особенностям </w:t>
      </w:r>
      <w:proofErr w:type="spellStart"/>
      <w:r w:rsidR="00DC321A">
        <w:rPr>
          <w:rFonts w:ascii="Times New Roman" w:hAnsi="Times New Roman" w:cs="Times New Roman"/>
          <w:sz w:val="28"/>
          <w:szCs w:val="28"/>
        </w:rPr>
        <w:t>антимигрантского</w:t>
      </w:r>
      <w:proofErr w:type="spellEnd"/>
      <w:r w:rsidR="00DC321A">
        <w:rPr>
          <w:rFonts w:ascii="Times New Roman" w:hAnsi="Times New Roman" w:cs="Times New Roman"/>
          <w:sz w:val="28"/>
          <w:szCs w:val="28"/>
        </w:rPr>
        <w:t xml:space="preserve"> дискурса издания можно отнести призывы к ассимиляции мигрантов и осуждение отсутствия таковой, широкое использование ярких выражений и сравнений («девятый вал миграции», «санитары мегаполиса», «маленькие фюреры с Кавказа»), а также рубрику «письмо в редакцию», </w:t>
      </w:r>
      <w:r w:rsidR="00DC321A">
        <w:rPr>
          <w:rFonts w:ascii="Times New Roman" w:hAnsi="Times New Roman" w:cs="Times New Roman"/>
          <w:sz w:val="28"/>
          <w:szCs w:val="28"/>
        </w:rPr>
        <w:lastRenderedPageBreak/>
        <w:t xml:space="preserve">одно из которых попало в нашу выборку. Рассматриваемая публикация крайне негативно освещала межэтническое взаимодействие коренного населения и мигрантов, но главное – автором текста являлся читатель газеты. Таким образом, тот факт, что газета опубликовала </w:t>
      </w:r>
      <w:r w:rsidR="00A76C11">
        <w:rPr>
          <w:rFonts w:ascii="Times New Roman" w:hAnsi="Times New Roman" w:cs="Times New Roman"/>
          <w:sz w:val="28"/>
          <w:szCs w:val="28"/>
        </w:rPr>
        <w:t>такое письмо в редакцию</w:t>
      </w:r>
      <w:r w:rsidR="00DC321A">
        <w:rPr>
          <w:rFonts w:ascii="Times New Roman" w:hAnsi="Times New Roman" w:cs="Times New Roman"/>
          <w:sz w:val="28"/>
          <w:szCs w:val="28"/>
        </w:rPr>
        <w:t xml:space="preserve">, </w:t>
      </w:r>
      <w:r w:rsidR="00A76C11">
        <w:rPr>
          <w:rFonts w:ascii="Times New Roman" w:hAnsi="Times New Roman" w:cs="Times New Roman"/>
          <w:sz w:val="28"/>
          <w:szCs w:val="28"/>
        </w:rPr>
        <w:t>свидетельствует</w:t>
      </w:r>
      <w:r w:rsidR="00DC321A">
        <w:rPr>
          <w:rFonts w:ascii="Times New Roman" w:hAnsi="Times New Roman" w:cs="Times New Roman"/>
          <w:sz w:val="28"/>
          <w:szCs w:val="28"/>
        </w:rPr>
        <w:t>, что издание</w:t>
      </w:r>
      <w:r w:rsidR="00A76C11">
        <w:rPr>
          <w:rFonts w:ascii="Times New Roman" w:hAnsi="Times New Roman" w:cs="Times New Roman"/>
          <w:sz w:val="28"/>
          <w:szCs w:val="28"/>
        </w:rPr>
        <w:t xml:space="preserve"> в главном</w:t>
      </w:r>
      <w:r w:rsidR="00DC321A">
        <w:rPr>
          <w:rFonts w:ascii="Times New Roman" w:hAnsi="Times New Roman" w:cs="Times New Roman"/>
          <w:sz w:val="28"/>
          <w:szCs w:val="28"/>
        </w:rPr>
        <w:t xml:space="preserve"> разделяет позицию читателя. </w:t>
      </w:r>
    </w:p>
    <w:p w14:paraId="76A0B75A" w14:textId="13B61A48" w:rsidR="006F1F87" w:rsidRDefault="00DC321A"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агентство «Росбалт» </w:t>
      </w:r>
      <w:r w:rsidR="006F1F87">
        <w:rPr>
          <w:rFonts w:ascii="Times New Roman" w:hAnsi="Times New Roman" w:cs="Times New Roman"/>
          <w:sz w:val="28"/>
          <w:szCs w:val="28"/>
        </w:rPr>
        <w:t>существует с 2001 года.</w:t>
      </w:r>
      <w:r w:rsidR="00A76C11">
        <w:rPr>
          <w:rFonts w:ascii="Times New Roman" w:hAnsi="Times New Roman" w:cs="Times New Roman"/>
          <w:sz w:val="28"/>
          <w:szCs w:val="28"/>
        </w:rPr>
        <w:t xml:space="preserve"> Как заявляют о себе работающие в агентстве, «Росбалт»</w:t>
      </w:r>
      <w:r w:rsidR="006F1F87">
        <w:rPr>
          <w:rFonts w:ascii="Times New Roman" w:hAnsi="Times New Roman" w:cs="Times New Roman"/>
          <w:sz w:val="28"/>
          <w:szCs w:val="28"/>
        </w:rPr>
        <w:t xml:space="preserve"> </w:t>
      </w:r>
      <w:r w:rsidR="00A76C11">
        <w:rPr>
          <w:rFonts w:ascii="Times New Roman" w:hAnsi="Times New Roman" w:cs="Times New Roman"/>
          <w:sz w:val="28"/>
          <w:szCs w:val="28"/>
        </w:rPr>
        <w:t>я</w:t>
      </w:r>
      <w:r w:rsidR="006F1F87">
        <w:rPr>
          <w:rFonts w:ascii="Times New Roman" w:hAnsi="Times New Roman" w:cs="Times New Roman"/>
          <w:sz w:val="28"/>
          <w:szCs w:val="28"/>
        </w:rPr>
        <w:t>вляется «</w:t>
      </w:r>
      <w:r w:rsidR="006F1F87" w:rsidRPr="006F1F87">
        <w:rPr>
          <w:rFonts w:ascii="Times New Roman" w:hAnsi="Times New Roman" w:cs="Times New Roman"/>
          <w:sz w:val="28"/>
          <w:szCs w:val="28"/>
        </w:rPr>
        <w:t>одним из крупнейших информационных ресурсов России и входит в пятерку самых цитируемых ресурсов в Интернете</w:t>
      </w:r>
      <w:r w:rsidR="006F1F87">
        <w:rPr>
          <w:rFonts w:ascii="Times New Roman" w:hAnsi="Times New Roman" w:cs="Times New Roman"/>
          <w:sz w:val="28"/>
          <w:szCs w:val="28"/>
        </w:rPr>
        <w:t xml:space="preserve">. </w:t>
      </w:r>
      <w:r w:rsidR="006F1F87" w:rsidRPr="006F1F87">
        <w:rPr>
          <w:rFonts w:ascii="Times New Roman" w:hAnsi="Times New Roman" w:cs="Times New Roman"/>
          <w:sz w:val="28"/>
          <w:szCs w:val="28"/>
        </w:rPr>
        <w:t>Аудитория сайта – журналисты, руководители среднего и высшего звена, политические и общественные деятели, сотрудники инвестиционных и консалтинговых компаний, научных организаций, образовательных учреждений, чиновники и менеджеры компаний, заинтересованные в получении оперативной, эксклюзивной новостной и аналитическ</w:t>
      </w:r>
      <w:r w:rsidR="006F1F87">
        <w:rPr>
          <w:rFonts w:ascii="Times New Roman" w:hAnsi="Times New Roman" w:cs="Times New Roman"/>
          <w:sz w:val="28"/>
          <w:szCs w:val="28"/>
        </w:rPr>
        <w:t xml:space="preserve">ой информации в режиме </w:t>
      </w:r>
      <w:proofErr w:type="spellStart"/>
      <w:r w:rsidR="006F1F87">
        <w:rPr>
          <w:rFonts w:ascii="Times New Roman" w:hAnsi="Times New Roman" w:cs="Times New Roman"/>
          <w:sz w:val="28"/>
          <w:szCs w:val="28"/>
        </w:rPr>
        <w:t>on-line</w:t>
      </w:r>
      <w:proofErr w:type="spellEnd"/>
      <w:r w:rsidR="006F1F87">
        <w:rPr>
          <w:rFonts w:ascii="Times New Roman" w:hAnsi="Times New Roman" w:cs="Times New Roman"/>
          <w:sz w:val="28"/>
          <w:szCs w:val="28"/>
        </w:rPr>
        <w:t>»</w:t>
      </w:r>
      <w:r w:rsidR="006F1F87">
        <w:rPr>
          <w:rStyle w:val="a5"/>
          <w:rFonts w:ascii="Times New Roman" w:hAnsi="Times New Roman" w:cs="Times New Roman"/>
          <w:sz w:val="28"/>
          <w:szCs w:val="28"/>
        </w:rPr>
        <w:footnoteReference w:id="105"/>
      </w:r>
      <w:r w:rsidR="006F1F87" w:rsidRPr="006F1F87">
        <w:rPr>
          <w:rFonts w:ascii="Times New Roman" w:hAnsi="Times New Roman" w:cs="Times New Roman"/>
          <w:sz w:val="28"/>
          <w:szCs w:val="28"/>
        </w:rPr>
        <w:t xml:space="preserve">. </w:t>
      </w:r>
    </w:p>
    <w:p w14:paraId="25D22BF7" w14:textId="52B5EB8F" w:rsidR="006F1F87" w:rsidRDefault="006F1F87"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w:t>
      </w:r>
      <w:r w:rsidR="00A76C11">
        <w:rPr>
          <w:rFonts w:ascii="Times New Roman" w:hAnsi="Times New Roman" w:cs="Times New Roman"/>
          <w:sz w:val="28"/>
          <w:szCs w:val="28"/>
        </w:rPr>
        <w:t xml:space="preserve">агентства </w:t>
      </w:r>
      <w:r>
        <w:rPr>
          <w:rFonts w:ascii="Times New Roman" w:hAnsi="Times New Roman" w:cs="Times New Roman"/>
          <w:sz w:val="28"/>
          <w:szCs w:val="28"/>
        </w:rPr>
        <w:t xml:space="preserve">склонны к нейтральному освещению событий о мигрантах, </w:t>
      </w:r>
      <w:r w:rsidR="00A76C11">
        <w:rPr>
          <w:rFonts w:ascii="Times New Roman" w:hAnsi="Times New Roman" w:cs="Times New Roman"/>
          <w:sz w:val="28"/>
          <w:szCs w:val="28"/>
        </w:rPr>
        <w:t xml:space="preserve">что объяснимо профессиональным статусом «Росбалта» как информационного агентства, обязывающего </w:t>
      </w:r>
      <w:r>
        <w:rPr>
          <w:rFonts w:ascii="Times New Roman" w:hAnsi="Times New Roman" w:cs="Times New Roman"/>
          <w:sz w:val="28"/>
          <w:szCs w:val="28"/>
        </w:rPr>
        <w:t>работа</w:t>
      </w:r>
      <w:r w:rsidR="00A76C11">
        <w:rPr>
          <w:rFonts w:ascii="Times New Roman" w:hAnsi="Times New Roman" w:cs="Times New Roman"/>
          <w:sz w:val="28"/>
          <w:szCs w:val="28"/>
        </w:rPr>
        <w:t>ть</w:t>
      </w:r>
      <w:r>
        <w:rPr>
          <w:rFonts w:ascii="Times New Roman" w:hAnsi="Times New Roman" w:cs="Times New Roman"/>
          <w:sz w:val="28"/>
          <w:szCs w:val="28"/>
        </w:rPr>
        <w:t xml:space="preserve"> по принципу оперативности</w:t>
      </w:r>
      <w:r w:rsidR="003F1DB6">
        <w:rPr>
          <w:rFonts w:ascii="Times New Roman" w:hAnsi="Times New Roman" w:cs="Times New Roman"/>
          <w:sz w:val="28"/>
          <w:szCs w:val="28"/>
        </w:rPr>
        <w:t>,</w:t>
      </w:r>
      <w:r>
        <w:rPr>
          <w:rFonts w:ascii="Times New Roman" w:hAnsi="Times New Roman" w:cs="Times New Roman"/>
          <w:sz w:val="28"/>
          <w:szCs w:val="28"/>
        </w:rPr>
        <w:t xml:space="preserve"> и большая часть материалов на нем оперативно-новостного характера</w:t>
      </w:r>
      <w:r w:rsidR="003F1DB6">
        <w:rPr>
          <w:rFonts w:ascii="Times New Roman" w:hAnsi="Times New Roman" w:cs="Times New Roman"/>
          <w:sz w:val="28"/>
          <w:szCs w:val="28"/>
        </w:rPr>
        <w:t>, с максимальной точностью передавать информацию о социально-значимых фактах и событиях</w:t>
      </w:r>
      <w:r>
        <w:rPr>
          <w:rFonts w:ascii="Times New Roman" w:hAnsi="Times New Roman" w:cs="Times New Roman"/>
          <w:sz w:val="28"/>
          <w:szCs w:val="28"/>
        </w:rPr>
        <w:t xml:space="preserve">. Эта особенность, как уже указывалось выше, </w:t>
      </w:r>
      <w:r w:rsidR="003F1DB6">
        <w:rPr>
          <w:rFonts w:ascii="Times New Roman" w:hAnsi="Times New Roman" w:cs="Times New Roman"/>
          <w:sz w:val="28"/>
          <w:szCs w:val="28"/>
        </w:rPr>
        <w:t>повлияла</w:t>
      </w:r>
      <w:r>
        <w:rPr>
          <w:rFonts w:ascii="Times New Roman" w:hAnsi="Times New Roman" w:cs="Times New Roman"/>
          <w:sz w:val="28"/>
          <w:szCs w:val="28"/>
        </w:rPr>
        <w:t xml:space="preserve"> и на превалирующий тип освещения этнополитической тематики. «Росбалт» активнее, чем другие рассмотренные нами СМИ</w:t>
      </w:r>
      <w:r w:rsidR="003F1DB6">
        <w:rPr>
          <w:rFonts w:ascii="Times New Roman" w:hAnsi="Times New Roman" w:cs="Times New Roman"/>
          <w:sz w:val="28"/>
          <w:szCs w:val="28"/>
        </w:rPr>
        <w:t>,</w:t>
      </w:r>
      <w:r>
        <w:rPr>
          <w:rFonts w:ascii="Times New Roman" w:hAnsi="Times New Roman" w:cs="Times New Roman"/>
          <w:sz w:val="28"/>
          <w:szCs w:val="28"/>
        </w:rPr>
        <w:t xml:space="preserve"> использует в своих сообщениях элементы </w:t>
      </w:r>
      <w:r w:rsidR="003F1DB6">
        <w:rPr>
          <w:rFonts w:ascii="Times New Roman" w:hAnsi="Times New Roman" w:cs="Times New Roman"/>
          <w:sz w:val="28"/>
          <w:szCs w:val="28"/>
        </w:rPr>
        <w:t>правового</w:t>
      </w:r>
      <w:r>
        <w:rPr>
          <w:rFonts w:ascii="Times New Roman" w:hAnsi="Times New Roman" w:cs="Times New Roman"/>
          <w:sz w:val="28"/>
          <w:szCs w:val="28"/>
        </w:rPr>
        <w:t xml:space="preserve"> дискурса, такие как «иностранный гражданин», «подозреваемый», «избрана мера пресечения – подписка о невыезде», «ведется следствие». При описании преступлений подробно описывается место (адрес) происшествия, действия «совершил нападение», «совершил насильственные действия», а также статьи и пункты кодексов, которые были нарушены. </w:t>
      </w:r>
    </w:p>
    <w:p w14:paraId="02040B3A" w14:textId="060512B0" w:rsidR="006F1F87" w:rsidRDefault="00DB68E0"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Созданное в 1989 году и</w:t>
      </w:r>
      <w:r w:rsidR="006F1F87">
        <w:rPr>
          <w:rFonts w:ascii="Times New Roman" w:hAnsi="Times New Roman" w:cs="Times New Roman"/>
          <w:sz w:val="28"/>
          <w:szCs w:val="28"/>
        </w:rPr>
        <w:t xml:space="preserve">нформационное агентство «Интерфакс» </w:t>
      </w:r>
      <w:r w:rsidR="00FA0C71">
        <w:rPr>
          <w:rFonts w:ascii="Times New Roman" w:hAnsi="Times New Roman" w:cs="Times New Roman"/>
          <w:sz w:val="28"/>
          <w:szCs w:val="28"/>
        </w:rPr>
        <w:lastRenderedPageBreak/>
        <w:t>презентует себя в качестве «</w:t>
      </w:r>
      <w:r w:rsidR="00FA0C71" w:rsidRPr="00FA0C71">
        <w:rPr>
          <w:rFonts w:ascii="Times New Roman" w:hAnsi="Times New Roman" w:cs="Times New Roman"/>
          <w:sz w:val="28"/>
          <w:szCs w:val="28"/>
        </w:rPr>
        <w:t>крупнейш</w:t>
      </w:r>
      <w:r w:rsidR="00FA0C71">
        <w:rPr>
          <w:rFonts w:ascii="Times New Roman" w:hAnsi="Times New Roman" w:cs="Times New Roman"/>
          <w:sz w:val="28"/>
          <w:szCs w:val="28"/>
        </w:rPr>
        <w:t>ей</w:t>
      </w:r>
      <w:r w:rsidR="00FA0C71" w:rsidRPr="00FA0C71">
        <w:rPr>
          <w:rFonts w:ascii="Times New Roman" w:hAnsi="Times New Roman" w:cs="Times New Roman"/>
          <w:sz w:val="28"/>
          <w:szCs w:val="28"/>
        </w:rPr>
        <w:t xml:space="preserve"> в СНГ частн</w:t>
      </w:r>
      <w:r w:rsidR="00FA0C71">
        <w:rPr>
          <w:rFonts w:ascii="Times New Roman" w:hAnsi="Times New Roman" w:cs="Times New Roman"/>
          <w:sz w:val="28"/>
          <w:szCs w:val="28"/>
        </w:rPr>
        <w:t>ой</w:t>
      </w:r>
      <w:r w:rsidR="00FA0C71" w:rsidRPr="00FA0C71">
        <w:rPr>
          <w:rFonts w:ascii="Times New Roman" w:hAnsi="Times New Roman" w:cs="Times New Roman"/>
          <w:sz w:val="28"/>
          <w:szCs w:val="28"/>
        </w:rPr>
        <w:t xml:space="preserve"> диверсифицирован</w:t>
      </w:r>
      <w:r w:rsidR="00FA0C71">
        <w:rPr>
          <w:rFonts w:ascii="Times New Roman" w:hAnsi="Times New Roman" w:cs="Times New Roman"/>
          <w:sz w:val="28"/>
          <w:szCs w:val="28"/>
        </w:rPr>
        <w:t>ной</w:t>
      </w:r>
      <w:r w:rsidR="00FA0C71" w:rsidRPr="00FA0C71">
        <w:rPr>
          <w:rFonts w:ascii="Times New Roman" w:hAnsi="Times New Roman" w:cs="Times New Roman"/>
          <w:sz w:val="28"/>
          <w:szCs w:val="28"/>
        </w:rPr>
        <w:t xml:space="preserve"> информационн</w:t>
      </w:r>
      <w:r w:rsidR="00FA0C71">
        <w:rPr>
          <w:rFonts w:ascii="Times New Roman" w:hAnsi="Times New Roman" w:cs="Times New Roman"/>
          <w:sz w:val="28"/>
          <w:szCs w:val="28"/>
        </w:rPr>
        <w:t>ой</w:t>
      </w:r>
      <w:r w:rsidR="00FA0C71" w:rsidRPr="00FA0C71">
        <w:rPr>
          <w:rFonts w:ascii="Times New Roman" w:hAnsi="Times New Roman" w:cs="Times New Roman"/>
          <w:sz w:val="28"/>
          <w:szCs w:val="28"/>
        </w:rPr>
        <w:t xml:space="preserve"> групп</w:t>
      </w:r>
      <w:r w:rsidR="00FA0C71">
        <w:rPr>
          <w:rFonts w:ascii="Times New Roman" w:hAnsi="Times New Roman" w:cs="Times New Roman"/>
          <w:sz w:val="28"/>
          <w:szCs w:val="28"/>
        </w:rPr>
        <w:t>ы…</w:t>
      </w:r>
      <w:r w:rsidR="003F1DB6">
        <w:rPr>
          <w:rFonts w:ascii="Times New Roman" w:hAnsi="Times New Roman" w:cs="Times New Roman"/>
          <w:sz w:val="28"/>
          <w:szCs w:val="28"/>
        </w:rPr>
        <w:t xml:space="preserve"> </w:t>
      </w:r>
      <w:r w:rsidR="00FA0C71" w:rsidRPr="00FA0C71">
        <w:rPr>
          <w:rFonts w:ascii="Times New Roman" w:hAnsi="Times New Roman" w:cs="Times New Roman"/>
          <w:sz w:val="28"/>
          <w:szCs w:val="28"/>
        </w:rPr>
        <w:t>Мы создаем профессиональные продукты для СМИ, госорганов, политиков; с помощью современных IT-решений помогаем бизнесу работать на финансовом и товарных рынках, управлять риск</w:t>
      </w:r>
      <w:r w:rsidR="00FA0C71">
        <w:rPr>
          <w:rFonts w:ascii="Times New Roman" w:hAnsi="Times New Roman" w:cs="Times New Roman"/>
          <w:sz w:val="28"/>
          <w:szCs w:val="28"/>
        </w:rPr>
        <w:t>ами, вести внешние коммуникации»</w:t>
      </w:r>
      <w:r w:rsidR="00FA0C71">
        <w:rPr>
          <w:rStyle w:val="a5"/>
          <w:rFonts w:ascii="Times New Roman" w:hAnsi="Times New Roman" w:cs="Times New Roman"/>
          <w:sz w:val="28"/>
          <w:szCs w:val="28"/>
        </w:rPr>
        <w:footnoteReference w:id="106"/>
      </w:r>
      <w:r w:rsidR="00FA0C71">
        <w:rPr>
          <w:rFonts w:ascii="Times New Roman" w:hAnsi="Times New Roman" w:cs="Times New Roman"/>
          <w:sz w:val="28"/>
          <w:szCs w:val="28"/>
        </w:rPr>
        <w:t xml:space="preserve">. Таким образом, аудиторией </w:t>
      </w:r>
      <w:r w:rsidR="003F1DB6">
        <w:rPr>
          <w:rFonts w:ascii="Times New Roman" w:hAnsi="Times New Roman" w:cs="Times New Roman"/>
          <w:sz w:val="28"/>
          <w:szCs w:val="28"/>
        </w:rPr>
        <w:t>этого информационного агентства</w:t>
      </w:r>
      <w:r w:rsidR="00FA0C71">
        <w:rPr>
          <w:rFonts w:ascii="Times New Roman" w:hAnsi="Times New Roman" w:cs="Times New Roman"/>
          <w:sz w:val="28"/>
          <w:szCs w:val="28"/>
        </w:rPr>
        <w:t xml:space="preserve"> являются журналисты, чиновники, политики и бизнесмены. Касательно особенностей издания при освещении этнополитической проблематики можно сказать только одно: </w:t>
      </w:r>
      <w:r w:rsidR="003F1DB6">
        <w:rPr>
          <w:rFonts w:ascii="Times New Roman" w:hAnsi="Times New Roman" w:cs="Times New Roman"/>
          <w:sz w:val="28"/>
          <w:szCs w:val="28"/>
        </w:rPr>
        <w:t>малое число</w:t>
      </w:r>
      <w:r w:rsidR="00FA0C71">
        <w:rPr>
          <w:rFonts w:ascii="Times New Roman" w:hAnsi="Times New Roman" w:cs="Times New Roman"/>
          <w:sz w:val="28"/>
          <w:szCs w:val="28"/>
        </w:rPr>
        <w:t xml:space="preserve"> публикаций. «Интерфакс» не </w:t>
      </w:r>
      <w:r w:rsidR="003F1DB6">
        <w:rPr>
          <w:rFonts w:ascii="Times New Roman" w:hAnsi="Times New Roman" w:cs="Times New Roman"/>
          <w:sz w:val="28"/>
          <w:szCs w:val="28"/>
        </w:rPr>
        <w:t>придает</w:t>
      </w:r>
      <w:r w:rsidR="00FA0C71">
        <w:rPr>
          <w:rFonts w:ascii="Times New Roman" w:hAnsi="Times New Roman" w:cs="Times New Roman"/>
          <w:sz w:val="28"/>
          <w:szCs w:val="28"/>
        </w:rPr>
        <w:t xml:space="preserve"> миграционной тематике большого значения. </w:t>
      </w:r>
    </w:p>
    <w:p w14:paraId="35B9498A" w14:textId="10E6CD56" w:rsidR="00FA0C71" w:rsidRDefault="00BC0E86"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Завершив краткий обзор каждого СМИ, перейдем к анализу</w:t>
      </w:r>
      <w:r w:rsidR="003F1DB6">
        <w:rPr>
          <w:rFonts w:ascii="Times New Roman" w:hAnsi="Times New Roman" w:cs="Times New Roman"/>
          <w:sz w:val="28"/>
          <w:szCs w:val="28"/>
        </w:rPr>
        <w:t xml:space="preserve"> </w:t>
      </w:r>
      <w:r>
        <w:rPr>
          <w:rFonts w:ascii="Times New Roman" w:hAnsi="Times New Roman" w:cs="Times New Roman"/>
          <w:sz w:val="28"/>
          <w:szCs w:val="28"/>
        </w:rPr>
        <w:t xml:space="preserve">массива полученных нами данных. </w:t>
      </w:r>
    </w:p>
    <w:p w14:paraId="7C4B051D" w14:textId="7A37DE37" w:rsidR="00B236BC" w:rsidRDefault="00B236BC"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самых важных показателей – соотношение негативных, нейтральных и положительных типов освещения миграционной проблематики нуждается в предварительном объяснении. Всего при анализе медиа-материалов использовалось</w:t>
      </w:r>
      <w:r w:rsidR="003F1DB6">
        <w:rPr>
          <w:rFonts w:ascii="Times New Roman" w:hAnsi="Times New Roman" w:cs="Times New Roman"/>
          <w:sz w:val="28"/>
          <w:szCs w:val="28"/>
        </w:rPr>
        <w:t xml:space="preserve"> пятизвенная измерительная шкала, характеризующая в них то или иное </w:t>
      </w:r>
      <w:r>
        <w:rPr>
          <w:rFonts w:ascii="Times New Roman" w:hAnsi="Times New Roman" w:cs="Times New Roman"/>
          <w:sz w:val="28"/>
          <w:szCs w:val="28"/>
        </w:rPr>
        <w:t>освещени</w:t>
      </w:r>
      <w:r w:rsidR="003F1DB6">
        <w:rPr>
          <w:rFonts w:ascii="Times New Roman" w:hAnsi="Times New Roman" w:cs="Times New Roman"/>
          <w:sz w:val="28"/>
          <w:szCs w:val="28"/>
        </w:rPr>
        <w:t>е миграционной проблематики</w:t>
      </w:r>
      <w:r>
        <w:rPr>
          <w:rFonts w:ascii="Times New Roman" w:hAnsi="Times New Roman" w:cs="Times New Roman"/>
          <w:sz w:val="28"/>
          <w:szCs w:val="28"/>
        </w:rPr>
        <w:t xml:space="preserve">: «нейтральный», «негативный», «скорее негативный», «положительный» и «скорее положительный». </w:t>
      </w:r>
    </w:p>
    <w:p w14:paraId="767A4B81" w14:textId="300BF063" w:rsidR="00B236BC" w:rsidRDefault="00DB68E0"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нейтральному типу отне</w:t>
      </w:r>
      <w:r w:rsidR="00B236BC">
        <w:rPr>
          <w:rFonts w:ascii="Times New Roman" w:hAnsi="Times New Roman" w:cs="Times New Roman"/>
          <w:sz w:val="28"/>
          <w:szCs w:val="28"/>
        </w:rPr>
        <w:t>с</w:t>
      </w:r>
      <w:r w:rsidR="003F1DB6">
        <w:rPr>
          <w:rFonts w:ascii="Times New Roman" w:hAnsi="Times New Roman" w:cs="Times New Roman"/>
          <w:sz w:val="28"/>
          <w:szCs w:val="28"/>
        </w:rPr>
        <w:t>ены</w:t>
      </w:r>
      <w:r w:rsidR="00B236BC">
        <w:rPr>
          <w:rFonts w:ascii="Times New Roman" w:hAnsi="Times New Roman" w:cs="Times New Roman"/>
          <w:sz w:val="28"/>
          <w:szCs w:val="28"/>
        </w:rPr>
        <w:t xml:space="preserve"> публикации, единожды упомянувшие номинацию, присутствующую в тексте на втором плане, либо такие тексты, где им не придавались никакие оттенка или особые смыслы (перечисление социальных групп, нарушений при проверках строек, описание совершенных преступлений и т.</w:t>
      </w:r>
      <w:r w:rsidR="003F1DB6">
        <w:rPr>
          <w:rFonts w:ascii="Times New Roman" w:hAnsi="Times New Roman" w:cs="Times New Roman"/>
          <w:sz w:val="28"/>
          <w:szCs w:val="28"/>
        </w:rPr>
        <w:t> </w:t>
      </w:r>
      <w:r w:rsidR="00B236BC">
        <w:rPr>
          <w:rFonts w:ascii="Times New Roman" w:hAnsi="Times New Roman" w:cs="Times New Roman"/>
          <w:sz w:val="28"/>
          <w:szCs w:val="28"/>
        </w:rPr>
        <w:t>д.). Примеры: «</w:t>
      </w:r>
      <w:r w:rsidR="00B236BC" w:rsidRPr="00B236BC">
        <w:rPr>
          <w:rFonts w:ascii="Times New Roman" w:hAnsi="Times New Roman" w:cs="Times New Roman"/>
          <w:sz w:val="28"/>
          <w:szCs w:val="28"/>
        </w:rPr>
        <w:t>Там, по данным следстви</w:t>
      </w:r>
      <w:r w:rsidR="00B236BC">
        <w:rPr>
          <w:rFonts w:ascii="Times New Roman" w:hAnsi="Times New Roman" w:cs="Times New Roman"/>
          <w:sz w:val="28"/>
          <w:szCs w:val="28"/>
        </w:rPr>
        <w:t>я, мигрант лично дал инспектору…</w:t>
      </w:r>
      <w:r w:rsidR="003F1DB6">
        <w:rPr>
          <w:rFonts w:ascii="Times New Roman" w:hAnsi="Times New Roman" w:cs="Times New Roman"/>
          <w:sz w:val="28"/>
          <w:szCs w:val="28"/>
        </w:rPr>
        <w:t xml:space="preserve"> </w:t>
      </w:r>
      <w:r w:rsidR="00B236BC" w:rsidRPr="00B236BC">
        <w:rPr>
          <w:rFonts w:ascii="Times New Roman" w:hAnsi="Times New Roman" w:cs="Times New Roman"/>
          <w:sz w:val="28"/>
          <w:szCs w:val="28"/>
        </w:rPr>
        <w:t>взятку в размере 5000 рублей</w:t>
      </w:r>
      <w:r w:rsidR="00B236BC">
        <w:rPr>
          <w:rFonts w:ascii="Times New Roman" w:hAnsi="Times New Roman" w:cs="Times New Roman"/>
          <w:sz w:val="28"/>
          <w:szCs w:val="28"/>
        </w:rPr>
        <w:t>», «</w:t>
      </w:r>
      <w:r w:rsidR="00B236BC" w:rsidRPr="00B236BC">
        <w:rPr>
          <w:rFonts w:ascii="Times New Roman" w:hAnsi="Times New Roman" w:cs="Times New Roman"/>
          <w:sz w:val="28"/>
          <w:szCs w:val="28"/>
        </w:rPr>
        <w:t>600 ты</w:t>
      </w:r>
      <w:r w:rsidR="003F1DB6">
        <w:rPr>
          <w:rFonts w:ascii="Times New Roman" w:hAnsi="Times New Roman" w:cs="Times New Roman"/>
          <w:sz w:val="28"/>
          <w:szCs w:val="28"/>
        </w:rPr>
        <w:t xml:space="preserve">сяч рублей штрафа заплатит ООО </w:t>
      </w:r>
      <w:r w:rsidR="003F1DB6" w:rsidRPr="003F1DB6">
        <w:rPr>
          <w:rFonts w:ascii="Times New Roman" w:hAnsi="Times New Roman" w:cs="Times New Roman"/>
          <w:sz w:val="28"/>
          <w:szCs w:val="28"/>
        </w:rPr>
        <w:t>“</w:t>
      </w:r>
      <w:r w:rsidR="00B236BC" w:rsidRPr="00B236BC">
        <w:rPr>
          <w:rFonts w:ascii="Times New Roman" w:hAnsi="Times New Roman" w:cs="Times New Roman"/>
          <w:sz w:val="28"/>
          <w:szCs w:val="28"/>
        </w:rPr>
        <w:t>Омега</w:t>
      </w:r>
      <w:r w:rsidR="003F1DB6" w:rsidRPr="003F1DB6">
        <w:rPr>
          <w:rFonts w:ascii="Times New Roman" w:hAnsi="Times New Roman" w:cs="Times New Roman"/>
          <w:sz w:val="28"/>
          <w:szCs w:val="28"/>
        </w:rPr>
        <w:t>”</w:t>
      </w:r>
      <w:r w:rsidR="00B236BC" w:rsidRPr="00B236BC">
        <w:rPr>
          <w:rFonts w:ascii="Times New Roman" w:hAnsi="Times New Roman" w:cs="Times New Roman"/>
          <w:sz w:val="28"/>
          <w:szCs w:val="28"/>
        </w:rPr>
        <w:t xml:space="preserve"> за трех дворников-мигрантов, которые у</w:t>
      </w:r>
      <w:r w:rsidR="00B236BC">
        <w:rPr>
          <w:rFonts w:ascii="Times New Roman" w:hAnsi="Times New Roman" w:cs="Times New Roman"/>
          <w:sz w:val="28"/>
          <w:szCs w:val="28"/>
        </w:rPr>
        <w:t xml:space="preserve">бирают дворы в поселке Стрельна», «следственный изолятор </w:t>
      </w:r>
      <w:r w:rsidR="003F1DB6" w:rsidRPr="003F1DB6">
        <w:rPr>
          <w:rFonts w:ascii="Times New Roman" w:hAnsi="Times New Roman" w:cs="Times New Roman"/>
          <w:sz w:val="28"/>
          <w:szCs w:val="28"/>
        </w:rPr>
        <w:t>“</w:t>
      </w:r>
      <w:r w:rsidR="00B236BC">
        <w:rPr>
          <w:rFonts w:ascii="Times New Roman" w:hAnsi="Times New Roman" w:cs="Times New Roman"/>
          <w:sz w:val="28"/>
          <w:szCs w:val="28"/>
        </w:rPr>
        <w:t>Кресты</w:t>
      </w:r>
      <w:r w:rsidR="003F1DB6" w:rsidRPr="003F1DB6">
        <w:rPr>
          <w:rFonts w:ascii="Times New Roman" w:hAnsi="Times New Roman" w:cs="Times New Roman"/>
          <w:sz w:val="28"/>
          <w:szCs w:val="28"/>
        </w:rPr>
        <w:t>”</w:t>
      </w:r>
      <w:r w:rsidR="00B236BC">
        <w:rPr>
          <w:rFonts w:ascii="Times New Roman" w:hAnsi="Times New Roman" w:cs="Times New Roman"/>
          <w:sz w:val="28"/>
          <w:szCs w:val="28"/>
        </w:rPr>
        <w:t xml:space="preserve"> может быть передан для временного содержания нелегальных мигрантов». Описание преступлений с участием мигрантов само по себе не рассматривалось как </w:t>
      </w:r>
      <w:r w:rsidR="00B236BC">
        <w:rPr>
          <w:rFonts w:ascii="Times New Roman" w:hAnsi="Times New Roman" w:cs="Times New Roman"/>
          <w:sz w:val="28"/>
          <w:szCs w:val="28"/>
        </w:rPr>
        <w:lastRenderedPageBreak/>
        <w:t xml:space="preserve">негативное, </w:t>
      </w:r>
      <w:r w:rsidR="003F1DB6">
        <w:rPr>
          <w:rFonts w:ascii="Times New Roman" w:hAnsi="Times New Roman" w:cs="Times New Roman"/>
          <w:sz w:val="28"/>
          <w:szCs w:val="28"/>
        </w:rPr>
        <w:t>поскольку</w:t>
      </w:r>
      <w:r w:rsidR="00B236BC">
        <w:rPr>
          <w:rFonts w:ascii="Times New Roman" w:hAnsi="Times New Roman" w:cs="Times New Roman"/>
          <w:sz w:val="28"/>
          <w:szCs w:val="28"/>
        </w:rPr>
        <w:t xml:space="preserve">, как правило, публиковались </w:t>
      </w:r>
      <w:r w:rsidR="003F1DB6">
        <w:rPr>
          <w:rFonts w:ascii="Times New Roman" w:hAnsi="Times New Roman" w:cs="Times New Roman"/>
          <w:sz w:val="28"/>
          <w:szCs w:val="28"/>
        </w:rPr>
        <w:t>сообщения</w:t>
      </w:r>
      <w:r w:rsidR="00B236BC">
        <w:rPr>
          <w:rFonts w:ascii="Times New Roman" w:hAnsi="Times New Roman" w:cs="Times New Roman"/>
          <w:sz w:val="28"/>
          <w:szCs w:val="28"/>
        </w:rPr>
        <w:t xml:space="preserve"> о</w:t>
      </w:r>
      <w:r w:rsidR="003F1DB6">
        <w:rPr>
          <w:rFonts w:ascii="Times New Roman" w:hAnsi="Times New Roman" w:cs="Times New Roman"/>
          <w:sz w:val="28"/>
          <w:szCs w:val="28"/>
        </w:rPr>
        <w:t>б</w:t>
      </w:r>
      <w:r w:rsidR="00B236BC">
        <w:rPr>
          <w:rFonts w:ascii="Times New Roman" w:hAnsi="Times New Roman" w:cs="Times New Roman"/>
          <w:sz w:val="28"/>
          <w:szCs w:val="28"/>
        </w:rPr>
        <w:t xml:space="preserve"> уже доказанных деяниях, поэтому данные факты являлись объективными. </w:t>
      </w:r>
    </w:p>
    <w:p w14:paraId="2AC7817F" w14:textId="2B52AA76" w:rsidR="00B236BC" w:rsidRDefault="00B236BC"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Причинами для отнесения текстов и заголовков к негативному типу были негативные ассоциации с номинациями («мигрант-убийца», «м</w:t>
      </w:r>
      <w:r w:rsidRPr="00B236BC">
        <w:rPr>
          <w:rFonts w:ascii="Times New Roman" w:hAnsi="Times New Roman" w:cs="Times New Roman"/>
          <w:sz w:val="28"/>
          <w:szCs w:val="28"/>
        </w:rPr>
        <w:t>игрант из Таджикистана сел на 10 лет за изнасилование</w:t>
      </w:r>
      <w:r>
        <w:rPr>
          <w:rFonts w:ascii="Times New Roman" w:hAnsi="Times New Roman" w:cs="Times New Roman"/>
          <w:sz w:val="28"/>
          <w:szCs w:val="28"/>
        </w:rPr>
        <w:t>», «мигрант-преступник»), акцент на отрицательных последствиях присутствия мигрантов в стране («…</w:t>
      </w:r>
      <w:r w:rsidRPr="00912246">
        <w:rPr>
          <w:rFonts w:ascii="Times New Roman" w:hAnsi="Times New Roman" w:cs="Times New Roman"/>
          <w:i/>
          <w:sz w:val="28"/>
          <w:szCs w:val="28"/>
        </w:rPr>
        <w:t>категорично</w:t>
      </w:r>
      <w:r>
        <w:rPr>
          <w:rFonts w:ascii="Times New Roman" w:hAnsi="Times New Roman" w:cs="Times New Roman"/>
          <w:sz w:val="28"/>
          <w:szCs w:val="28"/>
        </w:rPr>
        <w:t xml:space="preserve"> заявил: </w:t>
      </w:r>
      <w:r w:rsidR="003F1DB6" w:rsidRPr="003F1DB6">
        <w:rPr>
          <w:rFonts w:ascii="Times New Roman" w:hAnsi="Times New Roman" w:cs="Times New Roman"/>
          <w:sz w:val="28"/>
          <w:szCs w:val="28"/>
        </w:rPr>
        <w:t>“</w:t>
      </w:r>
      <w:r w:rsidRPr="00912246">
        <w:rPr>
          <w:rFonts w:ascii="Times New Roman" w:hAnsi="Times New Roman" w:cs="Times New Roman"/>
          <w:sz w:val="28"/>
          <w:szCs w:val="28"/>
        </w:rPr>
        <w:t xml:space="preserve">Кто не хочет вести себя прилично, не должен к </w:t>
      </w:r>
      <w:r w:rsidR="003F1DB6">
        <w:rPr>
          <w:rFonts w:ascii="Times New Roman" w:hAnsi="Times New Roman" w:cs="Times New Roman"/>
          <w:sz w:val="28"/>
          <w:szCs w:val="28"/>
        </w:rPr>
        <w:t>нам приезжать</w:t>
      </w:r>
      <w:r w:rsidR="003F1DB6" w:rsidRPr="003F1DB6">
        <w:rPr>
          <w:rFonts w:ascii="Times New Roman" w:hAnsi="Times New Roman" w:cs="Times New Roman"/>
          <w:sz w:val="28"/>
          <w:szCs w:val="28"/>
        </w:rPr>
        <w:t>”</w:t>
      </w:r>
      <w:r w:rsidR="003F1DB6">
        <w:rPr>
          <w:rFonts w:ascii="Times New Roman" w:hAnsi="Times New Roman" w:cs="Times New Roman"/>
          <w:sz w:val="28"/>
          <w:szCs w:val="28"/>
        </w:rPr>
        <w:t xml:space="preserve">, и заметил, что </w:t>
      </w:r>
      <w:r w:rsidR="003F1DB6" w:rsidRPr="003F1DB6">
        <w:rPr>
          <w:rFonts w:ascii="Times New Roman" w:hAnsi="Times New Roman" w:cs="Times New Roman"/>
          <w:sz w:val="28"/>
          <w:szCs w:val="28"/>
        </w:rPr>
        <w:t>“</w:t>
      </w:r>
      <w:r w:rsidRPr="00912246">
        <w:rPr>
          <w:rFonts w:ascii="Times New Roman" w:hAnsi="Times New Roman" w:cs="Times New Roman"/>
          <w:sz w:val="28"/>
          <w:szCs w:val="28"/>
        </w:rPr>
        <w:t xml:space="preserve">зачастую </w:t>
      </w:r>
      <w:r w:rsidRPr="00912246">
        <w:rPr>
          <w:rFonts w:ascii="Times New Roman" w:hAnsi="Times New Roman" w:cs="Times New Roman"/>
          <w:i/>
          <w:sz w:val="28"/>
          <w:szCs w:val="28"/>
        </w:rPr>
        <w:t>они</w:t>
      </w:r>
      <w:r w:rsidRPr="00912246">
        <w:rPr>
          <w:rFonts w:ascii="Times New Roman" w:hAnsi="Times New Roman" w:cs="Times New Roman"/>
          <w:sz w:val="28"/>
          <w:szCs w:val="28"/>
        </w:rPr>
        <w:t xml:space="preserve"> (мигранты) совершают преступления, которые </w:t>
      </w:r>
      <w:r w:rsidRPr="00912246">
        <w:rPr>
          <w:rFonts w:ascii="Times New Roman" w:hAnsi="Times New Roman" w:cs="Times New Roman"/>
          <w:i/>
          <w:sz w:val="28"/>
          <w:szCs w:val="28"/>
        </w:rPr>
        <w:t>немыслимо</w:t>
      </w:r>
      <w:r w:rsidRPr="00912246">
        <w:rPr>
          <w:rFonts w:ascii="Times New Roman" w:hAnsi="Times New Roman" w:cs="Times New Roman"/>
          <w:sz w:val="28"/>
          <w:szCs w:val="28"/>
        </w:rPr>
        <w:t>, чтобы они совершили у себя дома</w:t>
      </w:r>
      <w:r w:rsidR="003F1DB6" w:rsidRPr="003F1DB6">
        <w:rPr>
          <w:rFonts w:ascii="Times New Roman" w:hAnsi="Times New Roman" w:cs="Times New Roman"/>
          <w:sz w:val="28"/>
          <w:szCs w:val="28"/>
        </w:rPr>
        <w:t>”</w:t>
      </w:r>
      <w:r>
        <w:rPr>
          <w:rFonts w:ascii="Times New Roman" w:hAnsi="Times New Roman" w:cs="Times New Roman"/>
          <w:sz w:val="28"/>
          <w:szCs w:val="28"/>
        </w:rPr>
        <w:t>»</w:t>
      </w:r>
      <w:r w:rsidR="00F5799D">
        <w:rPr>
          <w:rFonts w:ascii="Times New Roman" w:hAnsi="Times New Roman" w:cs="Times New Roman"/>
          <w:sz w:val="28"/>
          <w:szCs w:val="28"/>
        </w:rPr>
        <w:t>, – внимание</w:t>
      </w:r>
      <w:r>
        <w:rPr>
          <w:rFonts w:ascii="Times New Roman" w:hAnsi="Times New Roman" w:cs="Times New Roman"/>
          <w:sz w:val="28"/>
          <w:szCs w:val="28"/>
        </w:rPr>
        <w:t xml:space="preserve"> на криминальности социальной группы, «…</w:t>
      </w:r>
      <w:r w:rsidRPr="00687568">
        <w:rPr>
          <w:rFonts w:ascii="Times New Roman" w:hAnsi="Times New Roman" w:cs="Times New Roman"/>
          <w:i/>
          <w:sz w:val="28"/>
          <w:szCs w:val="28"/>
        </w:rPr>
        <w:t>сотни мигрантов</w:t>
      </w:r>
      <w:r w:rsidRPr="00687568">
        <w:rPr>
          <w:rFonts w:ascii="Times New Roman" w:hAnsi="Times New Roman" w:cs="Times New Roman"/>
          <w:sz w:val="28"/>
          <w:szCs w:val="28"/>
        </w:rPr>
        <w:t xml:space="preserve"> дейс</w:t>
      </w:r>
      <w:r>
        <w:rPr>
          <w:rFonts w:ascii="Times New Roman" w:hAnsi="Times New Roman" w:cs="Times New Roman"/>
          <w:sz w:val="28"/>
          <w:szCs w:val="28"/>
        </w:rPr>
        <w:t xml:space="preserve">твительно </w:t>
      </w:r>
      <w:r w:rsidRPr="00687568">
        <w:rPr>
          <w:rFonts w:ascii="Times New Roman" w:hAnsi="Times New Roman" w:cs="Times New Roman"/>
          <w:i/>
          <w:sz w:val="28"/>
          <w:szCs w:val="28"/>
        </w:rPr>
        <w:t>оккупировали</w:t>
      </w:r>
      <w:r>
        <w:rPr>
          <w:rFonts w:ascii="Times New Roman" w:hAnsi="Times New Roman" w:cs="Times New Roman"/>
          <w:sz w:val="28"/>
          <w:szCs w:val="28"/>
        </w:rPr>
        <w:t xml:space="preserve"> этот дом». Кроме того, жители жалуются: «</w:t>
      </w:r>
      <w:r w:rsidRPr="00687568">
        <w:rPr>
          <w:rFonts w:ascii="Times New Roman" w:hAnsi="Times New Roman" w:cs="Times New Roman"/>
          <w:sz w:val="28"/>
          <w:szCs w:val="28"/>
        </w:rPr>
        <w:t xml:space="preserve">засоряют окрестности пустыми пивными бутылками, мешают проезду своими припаркованными </w:t>
      </w:r>
      <w:r w:rsidR="00590593" w:rsidRPr="00590593">
        <w:rPr>
          <w:rFonts w:ascii="Times New Roman" w:hAnsi="Times New Roman" w:cs="Times New Roman"/>
          <w:sz w:val="28"/>
          <w:szCs w:val="28"/>
        </w:rPr>
        <w:t>“</w:t>
      </w:r>
      <w:r w:rsidRPr="00687568">
        <w:rPr>
          <w:rFonts w:ascii="Times New Roman" w:hAnsi="Times New Roman" w:cs="Times New Roman"/>
          <w:sz w:val="28"/>
          <w:szCs w:val="28"/>
        </w:rPr>
        <w:t>газелями</w:t>
      </w:r>
      <w:r w:rsidR="00590593" w:rsidRPr="00590593">
        <w:rPr>
          <w:rFonts w:ascii="Times New Roman" w:hAnsi="Times New Roman" w:cs="Times New Roman"/>
          <w:sz w:val="28"/>
          <w:szCs w:val="28"/>
        </w:rPr>
        <w:t>”</w:t>
      </w:r>
      <w:r>
        <w:rPr>
          <w:rFonts w:ascii="Times New Roman" w:hAnsi="Times New Roman" w:cs="Times New Roman"/>
          <w:sz w:val="28"/>
          <w:szCs w:val="28"/>
        </w:rPr>
        <w:t>»</w:t>
      </w:r>
      <w:r w:rsidR="00F5799D">
        <w:rPr>
          <w:rFonts w:ascii="Times New Roman" w:hAnsi="Times New Roman" w:cs="Times New Roman"/>
          <w:sz w:val="28"/>
          <w:szCs w:val="28"/>
        </w:rPr>
        <w:t>,</w:t>
      </w:r>
      <w:r>
        <w:rPr>
          <w:rFonts w:ascii="Times New Roman" w:hAnsi="Times New Roman" w:cs="Times New Roman"/>
          <w:sz w:val="28"/>
          <w:szCs w:val="28"/>
        </w:rPr>
        <w:t xml:space="preserve"> – подчеркивается большое количество мигрантов и отмечаются негативные последствия </w:t>
      </w:r>
      <w:r w:rsidR="00F5799D">
        <w:rPr>
          <w:rFonts w:ascii="Times New Roman" w:hAnsi="Times New Roman" w:cs="Times New Roman"/>
          <w:sz w:val="28"/>
          <w:szCs w:val="28"/>
        </w:rPr>
        <w:t>их пребывания), употребление коннотаций, несущих негативный оттенок («чужаки», «шумные граждане неславянской внешности», «носители чуждой культуры»)</w:t>
      </w:r>
      <w:r w:rsidR="008F7C69">
        <w:rPr>
          <w:rFonts w:ascii="Times New Roman" w:hAnsi="Times New Roman" w:cs="Times New Roman"/>
          <w:sz w:val="28"/>
          <w:szCs w:val="28"/>
        </w:rPr>
        <w:t>. Кроме того, текст идентифицировался как несущий негативный посыл, если имел отрицательную тональность, выраженную разного рода эпитетами и конструкциями («наплыв» мигрантов, «квартиры-кишлаки», «они сегодня празднуют», «о</w:t>
      </w:r>
      <w:r w:rsidR="008F7C69" w:rsidRPr="00D45D63">
        <w:rPr>
          <w:rFonts w:ascii="Times New Roman" w:hAnsi="Times New Roman" w:cs="Times New Roman"/>
          <w:sz w:val="28"/>
          <w:szCs w:val="28"/>
        </w:rPr>
        <w:t>сновной контингент хостела составляли гости Петербурга из ближнего зарубежья, что наводило на определенные мысли</w:t>
      </w:r>
      <w:r w:rsidR="008F7C69">
        <w:rPr>
          <w:rFonts w:ascii="Times New Roman" w:hAnsi="Times New Roman" w:cs="Times New Roman"/>
          <w:sz w:val="28"/>
          <w:szCs w:val="28"/>
        </w:rPr>
        <w:t xml:space="preserve">»). </w:t>
      </w:r>
    </w:p>
    <w:p w14:paraId="6670ED1B" w14:textId="21207033" w:rsidR="008F7C69" w:rsidRDefault="008F7C69"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Скорее негативными определялись те публикации, что располагали «кричащими» негативными заголовками при нейтральном тексте и совершенно заурядной сути описываемого в материале события. Такие публикации относились к категории «привлечение внимания журналистом к материалу», что означает, что специфичное использование номинаций в негативном ключе или нагнетание обстановки было сделано сотрудником СМИ намеренно, для того, чтобы его текст прочитало как можно больше людей. Подобные стремления не являются </w:t>
      </w:r>
      <w:r w:rsidR="008A437B">
        <w:rPr>
          <w:rFonts w:ascii="Times New Roman" w:hAnsi="Times New Roman" w:cs="Times New Roman"/>
          <w:sz w:val="28"/>
          <w:szCs w:val="28"/>
        </w:rPr>
        <w:t xml:space="preserve">эталоном журналистского поведения и, конечно, подлежат осуждению. Также причиной отнесения </w:t>
      </w:r>
      <w:r w:rsidR="008A437B">
        <w:rPr>
          <w:rFonts w:ascii="Times New Roman" w:hAnsi="Times New Roman" w:cs="Times New Roman"/>
          <w:sz w:val="28"/>
          <w:szCs w:val="28"/>
        </w:rPr>
        <w:lastRenderedPageBreak/>
        <w:t xml:space="preserve">текста к этому типу было «лишнее», «не нужное» упоминание этнической принадлежности преступника. В описаниях разного рода преступных деяний многие журналисты не смогли удержаться от соблазна и отмечали гражданство или место рождения подозреваемого/совершившего преступление. В тех случаях, когда совершались массовые нарушения и при этом подчеркивалось, что представители определенной этнической группы совершили больше других, либо они доминировали среди преступников числом – это уже считалось «негативным» материалом, так как активно эксплуатировало миф о криминальности мигрантов. </w:t>
      </w:r>
    </w:p>
    <w:p w14:paraId="747D2765" w14:textId="5D9A98F3" w:rsidR="008A437B" w:rsidRDefault="008A437B"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положительным материалам мы отнесли те публикации, что представляли мигрантов в позитивном ключе: сообщения о том, что некий мигрант получил премию русской словесности и пишет стихи, которые нравятся петербуржцам, новости о выпуске специальной литературы для адаптации мигрантов, правозащитные материалы, подчеркивающие повсеместное нарушение прав трудовых мигрантов и превращение их в рабов, публикации, отмечающие экономический вклад и необходимость мигрантов для России и т.д. </w:t>
      </w:r>
    </w:p>
    <w:p w14:paraId="0EEA814A" w14:textId="1D89DAB3" w:rsidR="008A437B" w:rsidRDefault="008A437B"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Тип «скорее положительный» присваивался тем текстам, </w:t>
      </w:r>
      <w:r w:rsidR="00B92777">
        <w:rPr>
          <w:rFonts w:ascii="Times New Roman" w:hAnsi="Times New Roman" w:cs="Times New Roman"/>
          <w:sz w:val="28"/>
          <w:szCs w:val="28"/>
        </w:rPr>
        <w:t xml:space="preserve">что имели в своем посыле определенную долю сочувствия к мигрантам либо осуждения </w:t>
      </w:r>
      <w:proofErr w:type="spellStart"/>
      <w:r w:rsidR="00B92777">
        <w:rPr>
          <w:rFonts w:ascii="Times New Roman" w:hAnsi="Times New Roman" w:cs="Times New Roman"/>
          <w:sz w:val="28"/>
          <w:szCs w:val="28"/>
        </w:rPr>
        <w:t>мигрантофобии</w:t>
      </w:r>
      <w:proofErr w:type="spellEnd"/>
      <w:r w:rsidR="00B92777">
        <w:rPr>
          <w:rFonts w:ascii="Times New Roman" w:hAnsi="Times New Roman" w:cs="Times New Roman"/>
          <w:sz w:val="28"/>
          <w:szCs w:val="28"/>
        </w:rPr>
        <w:t xml:space="preserve">, ксенофобии и т.д. </w:t>
      </w:r>
    </w:p>
    <w:p w14:paraId="4913A1A0" w14:textId="47BBE643" w:rsidR="00590593" w:rsidRPr="00590593" w:rsidRDefault="00B92777"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Прояснив некоторые моменты отнесения текстов к тому или иному типу, перейдем непосредственно к результатам. Итогом нашего исследования стала констатация того, что большинство публикаций на интересующую нас тематику в рассматриваемых СМИ несли нейтральный посыл</w:t>
      </w:r>
      <w:r w:rsidR="005F08A6">
        <w:rPr>
          <w:rFonts w:ascii="Times New Roman" w:hAnsi="Times New Roman" w:cs="Times New Roman"/>
          <w:sz w:val="28"/>
          <w:szCs w:val="28"/>
        </w:rPr>
        <w:t xml:space="preserve"> (</w:t>
      </w:r>
      <w:r w:rsidR="00427E60">
        <w:rPr>
          <w:rFonts w:ascii="Times New Roman" w:hAnsi="Times New Roman" w:cs="Times New Roman"/>
          <w:sz w:val="28"/>
          <w:szCs w:val="28"/>
        </w:rPr>
        <w:t>см. Таблицы</w:t>
      </w:r>
      <w:r w:rsidR="00013A4E">
        <w:rPr>
          <w:rFonts w:ascii="Times New Roman" w:hAnsi="Times New Roman" w:cs="Times New Roman"/>
          <w:sz w:val="28"/>
          <w:szCs w:val="28"/>
        </w:rPr>
        <w:t xml:space="preserve"> в Приложении 2</w:t>
      </w:r>
      <w:r w:rsidR="005F08A6">
        <w:rPr>
          <w:rFonts w:ascii="Times New Roman" w:hAnsi="Times New Roman" w:cs="Times New Roman"/>
          <w:sz w:val="28"/>
          <w:szCs w:val="28"/>
        </w:rPr>
        <w:t>)</w:t>
      </w:r>
      <w:r>
        <w:rPr>
          <w:rFonts w:ascii="Times New Roman" w:hAnsi="Times New Roman" w:cs="Times New Roman"/>
          <w:sz w:val="28"/>
          <w:szCs w:val="28"/>
        </w:rPr>
        <w:t>. Это не обязательно означает, что читатель всех семи изданий будет толерантен к мигрантам и публикации в газетах не будут поддерживать его латентную к ним неприязнь, если таковая имеется. Полученные результаты можно трактовать как индикатор того, что ситуация с освещением этнополитической проблематики в СМИ Санкт-Петербурга не катастрофична, а находитс</w:t>
      </w:r>
      <w:r w:rsidR="00590593">
        <w:rPr>
          <w:rFonts w:ascii="Times New Roman" w:hAnsi="Times New Roman" w:cs="Times New Roman"/>
          <w:sz w:val="28"/>
          <w:szCs w:val="28"/>
        </w:rPr>
        <w:t>я в рамках допустимых значений.</w:t>
      </w:r>
    </w:p>
    <w:p w14:paraId="4C97CEE8" w14:textId="2FF45E5A" w:rsidR="00B92777" w:rsidRDefault="00B92777" w:rsidP="0002010E">
      <w:pPr>
        <w:widowControl w:val="0"/>
        <w:spacing w:after="0" w:line="360" w:lineRule="auto"/>
        <w:ind w:firstLine="709"/>
        <w:jc w:val="both"/>
        <w:rPr>
          <w:rFonts w:ascii="Times New Roman" w:hAnsi="Times New Roman" w:cs="Times New Roman"/>
          <w:sz w:val="28"/>
          <w:szCs w:val="28"/>
        </w:rPr>
      </w:pPr>
    </w:p>
    <w:p w14:paraId="7B4BECA7" w14:textId="7D03429A" w:rsidR="005F08A6" w:rsidRDefault="005F08A6" w:rsidP="0002010E">
      <w:pPr>
        <w:widowControl w:val="0"/>
        <w:spacing w:line="360" w:lineRule="auto"/>
        <w:jc w:val="both"/>
        <w:rPr>
          <w:rFonts w:ascii="Times New Roman" w:hAnsi="Times New Roman" w:cs="Times New Roman"/>
          <w:sz w:val="28"/>
          <w:szCs w:val="28"/>
        </w:rPr>
      </w:pPr>
      <w:r>
        <w:rPr>
          <w:noProof/>
          <w:lang w:eastAsia="ru-RU"/>
        </w:rPr>
        <w:drawing>
          <wp:inline distT="0" distB="0" distL="0" distR="0" wp14:anchorId="011F0C94" wp14:editId="41BC60E1">
            <wp:extent cx="4826442" cy="2910178"/>
            <wp:effectExtent l="0" t="0" r="1270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AA960A" w14:textId="7D0546B7" w:rsidR="00BC0E86" w:rsidRPr="006F1F87" w:rsidRDefault="005F08A6" w:rsidP="0002010E">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427E60">
        <w:rPr>
          <w:rFonts w:ascii="Times New Roman" w:hAnsi="Times New Roman" w:cs="Times New Roman"/>
          <w:sz w:val="28"/>
          <w:szCs w:val="28"/>
        </w:rPr>
        <w:t>1</w:t>
      </w:r>
      <w:r>
        <w:rPr>
          <w:rFonts w:ascii="Times New Roman" w:hAnsi="Times New Roman" w:cs="Times New Roman"/>
          <w:sz w:val="28"/>
          <w:szCs w:val="28"/>
        </w:rPr>
        <w:t xml:space="preserve">. </w:t>
      </w:r>
      <w:r w:rsidRPr="005F08A6">
        <w:rPr>
          <w:rFonts w:ascii="Times New Roman" w:hAnsi="Times New Roman" w:cs="Times New Roman"/>
          <w:sz w:val="28"/>
          <w:szCs w:val="28"/>
        </w:rPr>
        <w:t>Характер этнополитического медиа-дискурса в Санкт-Петербурге</w:t>
      </w:r>
    </w:p>
    <w:p w14:paraId="4CD47DA8" w14:textId="3177BB72" w:rsidR="00590593" w:rsidRPr="003F7709" w:rsidRDefault="00590593"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удобства восприятия мы объединили типы освещения до трех основных: положительный, нейтральный и негативный. Это позволяет увидеть картину в целом и, надо сказать, что, несмотря на отсутствие крайностей, поводов для раздумий все же достаточно. Так, «нейтральных» публикаций было насчитано 49%, то есть почти половина от всего проанализированного массива относится к этом типу и не несет в себе отрицательных посылов. Однако сумма негативных сообщений составляет 40%, что превышает треть от всех показателей и не так уж далеко уходит от числа беспристрастных материалов. Что действительно омрачает картину, так это малое количество позитивных сообщений – всего лишь десятая часть </w:t>
      </w:r>
      <w:r w:rsidRPr="003F7709">
        <w:rPr>
          <w:rFonts w:ascii="Times New Roman" w:hAnsi="Times New Roman" w:cs="Times New Roman"/>
          <w:sz w:val="28"/>
          <w:szCs w:val="28"/>
        </w:rPr>
        <w:t xml:space="preserve">(10%) от общего числа текстов (См. Рис. </w:t>
      </w:r>
      <w:r w:rsidR="00427E60" w:rsidRPr="003F7709">
        <w:rPr>
          <w:rFonts w:ascii="Times New Roman" w:hAnsi="Times New Roman" w:cs="Times New Roman"/>
          <w:sz w:val="28"/>
          <w:szCs w:val="28"/>
        </w:rPr>
        <w:t>1</w:t>
      </w:r>
      <w:r w:rsidRPr="003F7709">
        <w:rPr>
          <w:rFonts w:ascii="Times New Roman" w:hAnsi="Times New Roman" w:cs="Times New Roman"/>
          <w:sz w:val="28"/>
          <w:szCs w:val="28"/>
        </w:rPr>
        <w:t>).</w:t>
      </w:r>
      <w:r w:rsidR="00427E60" w:rsidRPr="003F7709">
        <w:rPr>
          <w:rFonts w:ascii="Times New Roman" w:hAnsi="Times New Roman" w:cs="Times New Roman"/>
          <w:sz w:val="28"/>
          <w:szCs w:val="28"/>
        </w:rPr>
        <w:t xml:space="preserve"> Полученные результаты можно трактовать как отсутствие у петербургских журналистов ярко выраженного желания улучшить этнополитическую обстановку в городе – при снижении уровня негатива сотрудники СМИ избирают в качестве альтернативы нейтральный тон, полагая, что обилие подобных материалов охарактеризует их как «толерантных личностей» и позволит улучшить ситуацию в городе. Но гораздо больших успехов можно было бы добиться, если бы вместо </w:t>
      </w:r>
      <w:r w:rsidR="00427E60" w:rsidRPr="003F7709">
        <w:rPr>
          <w:rFonts w:ascii="Times New Roman" w:hAnsi="Times New Roman" w:cs="Times New Roman"/>
          <w:sz w:val="28"/>
          <w:szCs w:val="28"/>
        </w:rPr>
        <w:lastRenderedPageBreak/>
        <w:t>нейтральной информации журналисты были нацелены на освещение каких-либо положительных аспектов пребывания в городе иностранных граждан – те же данные отчетов и статистики, этнические мероприятия, сюжеты о выдающихся и интересных личностях, представляющих разные этносы и т.д.</w:t>
      </w:r>
      <w:r w:rsidR="004B6290">
        <w:rPr>
          <w:rFonts w:ascii="Times New Roman" w:hAnsi="Times New Roman" w:cs="Times New Roman"/>
          <w:sz w:val="28"/>
          <w:szCs w:val="28"/>
        </w:rPr>
        <w:t xml:space="preserve"> </w:t>
      </w:r>
    </w:p>
    <w:p w14:paraId="170DB5D2" w14:textId="5509A32D" w:rsidR="0002010E" w:rsidRDefault="0002010E" w:rsidP="0002010E">
      <w:pPr>
        <w:widowControl w:val="0"/>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6192" behindDoc="0" locked="0" layoutInCell="1" allowOverlap="1" wp14:anchorId="586BDACC" wp14:editId="20226D90">
            <wp:simplePos x="0" y="0"/>
            <wp:positionH relativeFrom="margin">
              <wp:posOffset>48260</wp:posOffset>
            </wp:positionH>
            <wp:positionV relativeFrom="paragraph">
              <wp:posOffset>147955</wp:posOffset>
            </wp:positionV>
            <wp:extent cx="5175885" cy="2973705"/>
            <wp:effectExtent l="0" t="0" r="24765" b="17145"/>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Рисунок </w:t>
      </w:r>
      <w:r w:rsidR="00427E60">
        <w:rPr>
          <w:rFonts w:ascii="Times New Roman" w:hAnsi="Times New Roman" w:cs="Times New Roman"/>
          <w:sz w:val="28"/>
          <w:szCs w:val="28"/>
        </w:rPr>
        <w:t>2</w:t>
      </w:r>
      <w:r>
        <w:rPr>
          <w:rFonts w:ascii="Times New Roman" w:hAnsi="Times New Roman" w:cs="Times New Roman"/>
          <w:sz w:val="28"/>
          <w:szCs w:val="28"/>
        </w:rPr>
        <w:t>. Медиа-образ мигранта в Санкт-Петербурге.</w:t>
      </w:r>
    </w:p>
    <w:p w14:paraId="5EF29F35" w14:textId="55E44B65" w:rsidR="0002010E" w:rsidRDefault="0002010E" w:rsidP="0002010E">
      <w:pPr>
        <w:widowControl w:val="0"/>
        <w:spacing w:after="0" w:line="360" w:lineRule="auto"/>
        <w:ind w:firstLine="709"/>
        <w:jc w:val="both"/>
        <w:rPr>
          <w:rFonts w:ascii="Times New Roman" w:hAnsi="Times New Roman" w:cs="Times New Roman"/>
          <w:sz w:val="28"/>
          <w:szCs w:val="28"/>
        </w:rPr>
      </w:pPr>
    </w:p>
    <w:p w14:paraId="27092537" w14:textId="289521B7" w:rsidR="0002010E" w:rsidRDefault="00013A4E"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w:t>
      </w:r>
      <w:r w:rsidR="00FD2D39">
        <w:rPr>
          <w:rFonts w:ascii="Times New Roman" w:hAnsi="Times New Roman" w:cs="Times New Roman"/>
          <w:sz w:val="28"/>
          <w:szCs w:val="28"/>
        </w:rPr>
        <w:t>показатель, выявленный нами в ходе исследования – это медиа-образ мигранта в Санкт-Петербурге</w:t>
      </w:r>
      <w:r w:rsidR="0012390D">
        <w:rPr>
          <w:rFonts w:ascii="Times New Roman" w:hAnsi="Times New Roman" w:cs="Times New Roman"/>
          <w:sz w:val="28"/>
          <w:szCs w:val="28"/>
        </w:rPr>
        <w:t xml:space="preserve"> (см. Приложение </w:t>
      </w:r>
      <w:r w:rsidR="00952656">
        <w:rPr>
          <w:rFonts w:ascii="Times New Roman" w:hAnsi="Times New Roman" w:cs="Times New Roman"/>
          <w:sz w:val="28"/>
          <w:szCs w:val="28"/>
        </w:rPr>
        <w:t>2)</w:t>
      </w:r>
      <w:r w:rsidR="00FD2D39">
        <w:rPr>
          <w:rFonts w:ascii="Times New Roman" w:hAnsi="Times New Roman" w:cs="Times New Roman"/>
          <w:sz w:val="28"/>
          <w:szCs w:val="28"/>
        </w:rPr>
        <w:t xml:space="preserve">. Как известно, </w:t>
      </w:r>
      <w:r w:rsidR="0013230D">
        <w:rPr>
          <w:rFonts w:ascii="Times New Roman" w:hAnsi="Times New Roman" w:cs="Times New Roman"/>
          <w:sz w:val="28"/>
          <w:szCs w:val="28"/>
        </w:rPr>
        <w:t xml:space="preserve">медиареальность мегаполиса </w:t>
      </w:r>
      <w:r w:rsidR="007124F4">
        <w:rPr>
          <w:rFonts w:ascii="Times New Roman" w:hAnsi="Times New Roman" w:cs="Times New Roman"/>
          <w:sz w:val="28"/>
          <w:szCs w:val="28"/>
        </w:rPr>
        <w:t>как с</w:t>
      </w:r>
      <w:r w:rsidR="007124F4" w:rsidRPr="007124F4">
        <w:rPr>
          <w:rFonts w:ascii="Times New Roman" w:hAnsi="Times New Roman" w:cs="Times New Roman"/>
          <w:sz w:val="28"/>
          <w:szCs w:val="28"/>
        </w:rPr>
        <w:t>овокупность отражаемых социальных действий</w:t>
      </w:r>
      <w:r w:rsidR="00DB715C">
        <w:rPr>
          <w:rStyle w:val="a5"/>
          <w:rFonts w:ascii="Times New Roman" w:hAnsi="Times New Roman" w:cs="Times New Roman"/>
          <w:sz w:val="28"/>
          <w:szCs w:val="28"/>
        </w:rPr>
        <w:footnoteReference w:id="107"/>
      </w:r>
      <w:r w:rsidR="00DB715C">
        <w:rPr>
          <w:rFonts w:ascii="Times New Roman" w:hAnsi="Times New Roman" w:cs="Times New Roman"/>
          <w:sz w:val="28"/>
          <w:szCs w:val="28"/>
        </w:rPr>
        <w:t xml:space="preserve"> не является чрезвычай</w:t>
      </w:r>
      <w:r w:rsidR="00427E60">
        <w:rPr>
          <w:rFonts w:ascii="Times New Roman" w:hAnsi="Times New Roman" w:cs="Times New Roman"/>
          <w:sz w:val="28"/>
          <w:szCs w:val="28"/>
        </w:rPr>
        <w:t>но оторванной от реального мира</w:t>
      </w:r>
      <w:r w:rsidR="0002010E">
        <w:rPr>
          <w:rFonts w:ascii="Times New Roman" w:hAnsi="Times New Roman" w:cs="Times New Roman"/>
          <w:sz w:val="28"/>
          <w:szCs w:val="28"/>
        </w:rPr>
        <w:t xml:space="preserve"> </w:t>
      </w:r>
      <w:r w:rsidR="00DB715C">
        <w:rPr>
          <w:rFonts w:ascii="Times New Roman" w:hAnsi="Times New Roman" w:cs="Times New Roman"/>
          <w:sz w:val="28"/>
          <w:szCs w:val="28"/>
        </w:rPr>
        <w:t>«иллюзорной» реальностью. Любая медиареальность отражает настоящие, имеющие место в социальном бытии людей связи, образы, тенденции, события и проч. Другое дело, что иногда массмедиа в некоторой степени искажают картину происходящего, что и дает поводы говорить о ее малом соприкосновении с реальной действительностью. В случае с медиа-образом мигранта в Петербурге СМИ вполне реалистично отразили существующее положение вещей (</w:t>
      </w:r>
      <w:r w:rsidR="0002010E">
        <w:rPr>
          <w:rFonts w:ascii="Times New Roman" w:hAnsi="Times New Roman" w:cs="Times New Roman"/>
          <w:sz w:val="28"/>
          <w:szCs w:val="28"/>
        </w:rPr>
        <w:t xml:space="preserve">См. </w:t>
      </w:r>
      <w:r w:rsidR="00DB715C">
        <w:rPr>
          <w:rFonts w:ascii="Times New Roman" w:hAnsi="Times New Roman" w:cs="Times New Roman"/>
          <w:sz w:val="28"/>
          <w:szCs w:val="28"/>
        </w:rPr>
        <w:t xml:space="preserve">Рис. </w:t>
      </w:r>
      <w:r w:rsidR="00427E60">
        <w:rPr>
          <w:rFonts w:ascii="Times New Roman" w:hAnsi="Times New Roman" w:cs="Times New Roman"/>
          <w:sz w:val="28"/>
          <w:szCs w:val="28"/>
        </w:rPr>
        <w:t>2</w:t>
      </w:r>
      <w:r w:rsidR="00DB715C">
        <w:rPr>
          <w:rFonts w:ascii="Times New Roman" w:hAnsi="Times New Roman" w:cs="Times New Roman"/>
          <w:sz w:val="28"/>
          <w:szCs w:val="28"/>
        </w:rPr>
        <w:t xml:space="preserve">). </w:t>
      </w:r>
    </w:p>
    <w:p w14:paraId="767F1C64" w14:textId="1C0FC4BE" w:rsidR="00DB715C" w:rsidRDefault="00DB715C"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Этнический портрет трудового мигранта в Северной столице выглядит </w:t>
      </w:r>
      <w:r>
        <w:rPr>
          <w:rFonts w:ascii="Times New Roman" w:hAnsi="Times New Roman" w:cs="Times New Roman"/>
          <w:sz w:val="28"/>
          <w:szCs w:val="28"/>
        </w:rPr>
        <w:lastRenderedPageBreak/>
        <w:t xml:space="preserve">следующим образом – это, в подавляющем большинстве своем узбек (24%), либо таджик (16%) либо более обобщенный тип – «уроженец Средней Азии», «среднеазиат». В меньшей степени под мигрантами понимают кавказцев (6%), что, кстати, является весьма любопытной тенденцией – жители Кавказа официально являются гражданами РФ и, с юридической точки зрения </w:t>
      </w:r>
      <w:r w:rsidR="00504906">
        <w:rPr>
          <w:rFonts w:ascii="Times New Roman" w:hAnsi="Times New Roman" w:cs="Times New Roman"/>
          <w:sz w:val="28"/>
          <w:szCs w:val="28"/>
        </w:rPr>
        <w:t>они – всего лишь внутренние мигранты, переехавшие из одного региона страны в другой. Эту тенденция уже была отмечена нами ранее в исследовании самой крупной группы в социальной сети «</w:t>
      </w:r>
      <w:proofErr w:type="spellStart"/>
      <w:r w:rsidR="00504906">
        <w:rPr>
          <w:rFonts w:ascii="Times New Roman" w:hAnsi="Times New Roman" w:cs="Times New Roman"/>
          <w:sz w:val="28"/>
          <w:szCs w:val="28"/>
        </w:rPr>
        <w:t>ВКонтакте</w:t>
      </w:r>
      <w:proofErr w:type="spellEnd"/>
      <w:r w:rsidR="00504906">
        <w:rPr>
          <w:rFonts w:ascii="Times New Roman" w:hAnsi="Times New Roman" w:cs="Times New Roman"/>
          <w:sz w:val="28"/>
          <w:szCs w:val="28"/>
        </w:rPr>
        <w:t>», посвященной мигрантам</w:t>
      </w:r>
      <w:r w:rsidR="00504906">
        <w:rPr>
          <w:rStyle w:val="a5"/>
          <w:rFonts w:ascii="Times New Roman" w:hAnsi="Times New Roman" w:cs="Times New Roman"/>
          <w:sz w:val="28"/>
          <w:szCs w:val="28"/>
        </w:rPr>
        <w:footnoteReference w:id="108"/>
      </w:r>
      <w:r w:rsidR="00504906">
        <w:rPr>
          <w:rFonts w:ascii="Times New Roman" w:hAnsi="Times New Roman" w:cs="Times New Roman"/>
          <w:sz w:val="28"/>
          <w:szCs w:val="28"/>
        </w:rPr>
        <w:t xml:space="preserve">. Данные по анализу контента сообщества весьма схожи с полученными нами результатами: в образе мигрантов также лидируют «узбеки», правда этническая группа «таджики» оказалась не на втором, а на третьем месте. Второе место заняла группа «кавказцы». </w:t>
      </w:r>
      <w:r w:rsidR="00880793">
        <w:rPr>
          <w:rFonts w:ascii="Times New Roman" w:hAnsi="Times New Roman" w:cs="Times New Roman"/>
          <w:sz w:val="28"/>
          <w:szCs w:val="28"/>
        </w:rPr>
        <w:t>Возможными п</w:t>
      </w:r>
      <w:r w:rsidR="00504906">
        <w:rPr>
          <w:rFonts w:ascii="Times New Roman" w:hAnsi="Times New Roman" w:cs="Times New Roman"/>
          <w:sz w:val="28"/>
          <w:szCs w:val="28"/>
        </w:rPr>
        <w:t xml:space="preserve">ричинами смешения </w:t>
      </w:r>
      <w:r w:rsidR="00880793">
        <w:rPr>
          <w:rFonts w:ascii="Times New Roman" w:hAnsi="Times New Roman" w:cs="Times New Roman"/>
          <w:sz w:val="28"/>
          <w:szCs w:val="28"/>
        </w:rPr>
        <w:t xml:space="preserve">в сообщениях группы внутренних и внешних мигрантов мы представили </w:t>
      </w:r>
      <w:r w:rsidR="00880793" w:rsidRPr="00880793">
        <w:rPr>
          <w:rFonts w:ascii="Times New Roman" w:hAnsi="Times New Roman" w:cs="Times New Roman"/>
          <w:sz w:val="28"/>
          <w:szCs w:val="28"/>
        </w:rPr>
        <w:t>фенотип, менталитет и темперамент наций, проживающих на Кавказе. Если в случае мигрантов и</w:t>
      </w:r>
      <w:r w:rsidR="00880793">
        <w:rPr>
          <w:rFonts w:ascii="Times New Roman" w:hAnsi="Times New Roman" w:cs="Times New Roman"/>
          <w:sz w:val="28"/>
          <w:szCs w:val="28"/>
        </w:rPr>
        <w:t xml:space="preserve">з </w:t>
      </w:r>
      <w:r w:rsidR="00880793" w:rsidRPr="00880793">
        <w:rPr>
          <w:rFonts w:ascii="Times New Roman" w:hAnsi="Times New Roman" w:cs="Times New Roman"/>
          <w:sz w:val="28"/>
          <w:szCs w:val="28"/>
        </w:rPr>
        <w:t xml:space="preserve">стран СНГ основное недовольство </w:t>
      </w:r>
      <w:r w:rsidR="00880793">
        <w:rPr>
          <w:rFonts w:ascii="Times New Roman" w:hAnsi="Times New Roman" w:cs="Times New Roman"/>
          <w:sz w:val="28"/>
          <w:szCs w:val="28"/>
        </w:rPr>
        <w:t xml:space="preserve">у местного населения </w:t>
      </w:r>
      <w:r w:rsidR="00880793" w:rsidRPr="00880793">
        <w:rPr>
          <w:rFonts w:ascii="Times New Roman" w:hAnsi="Times New Roman" w:cs="Times New Roman"/>
          <w:sz w:val="28"/>
          <w:szCs w:val="28"/>
        </w:rPr>
        <w:t xml:space="preserve">вызывает их </w:t>
      </w:r>
      <w:r w:rsidR="00880793">
        <w:rPr>
          <w:rFonts w:ascii="Times New Roman" w:hAnsi="Times New Roman" w:cs="Times New Roman"/>
          <w:sz w:val="28"/>
          <w:szCs w:val="28"/>
        </w:rPr>
        <w:t>«</w:t>
      </w:r>
      <w:r w:rsidR="00880793" w:rsidRPr="00880793">
        <w:rPr>
          <w:rFonts w:ascii="Times New Roman" w:hAnsi="Times New Roman" w:cs="Times New Roman"/>
          <w:sz w:val="28"/>
          <w:szCs w:val="28"/>
        </w:rPr>
        <w:t>произвол в чужой стране</w:t>
      </w:r>
      <w:r w:rsidR="00880793">
        <w:rPr>
          <w:rFonts w:ascii="Times New Roman" w:hAnsi="Times New Roman" w:cs="Times New Roman"/>
          <w:sz w:val="28"/>
          <w:szCs w:val="28"/>
        </w:rPr>
        <w:t>»</w:t>
      </w:r>
      <w:r w:rsidR="00880793" w:rsidRPr="00880793">
        <w:rPr>
          <w:rFonts w:ascii="Times New Roman" w:hAnsi="Times New Roman" w:cs="Times New Roman"/>
          <w:sz w:val="28"/>
          <w:szCs w:val="28"/>
        </w:rPr>
        <w:t xml:space="preserve"> и </w:t>
      </w:r>
      <w:r w:rsidR="00880793">
        <w:rPr>
          <w:rFonts w:ascii="Times New Roman" w:hAnsi="Times New Roman" w:cs="Times New Roman"/>
          <w:sz w:val="28"/>
          <w:szCs w:val="28"/>
        </w:rPr>
        <w:t>«</w:t>
      </w:r>
      <w:r w:rsidR="00880793" w:rsidRPr="00880793">
        <w:rPr>
          <w:rFonts w:ascii="Times New Roman" w:hAnsi="Times New Roman" w:cs="Times New Roman"/>
          <w:sz w:val="28"/>
          <w:szCs w:val="28"/>
        </w:rPr>
        <w:t>вред для экономики</w:t>
      </w:r>
      <w:r w:rsidR="00880793">
        <w:rPr>
          <w:rFonts w:ascii="Times New Roman" w:hAnsi="Times New Roman" w:cs="Times New Roman"/>
          <w:sz w:val="28"/>
          <w:szCs w:val="28"/>
        </w:rPr>
        <w:t>»</w:t>
      </w:r>
      <w:r w:rsidR="00880793" w:rsidRPr="00880793">
        <w:rPr>
          <w:rFonts w:ascii="Times New Roman" w:hAnsi="Times New Roman" w:cs="Times New Roman"/>
          <w:sz w:val="28"/>
          <w:szCs w:val="28"/>
        </w:rPr>
        <w:t xml:space="preserve">, то в отношении уроженцев Дагестана и Чечни главным аргументом становится их </w:t>
      </w:r>
      <w:r w:rsidR="00880793">
        <w:rPr>
          <w:rFonts w:ascii="Times New Roman" w:hAnsi="Times New Roman" w:cs="Times New Roman"/>
          <w:sz w:val="28"/>
          <w:szCs w:val="28"/>
        </w:rPr>
        <w:t>«</w:t>
      </w:r>
      <w:r w:rsidR="00880793" w:rsidRPr="00880793">
        <w:rPr>
          <w:rFonts w:ascii="Times New Roman" w:hAnsi="Times New Roman" w:cs="Times New Roman"/>
          <w:sz w:val="28"/>
          <w:szCs w:val="28"/>
        </w:rPr>
        <w:t>агрессивное поведение</w:t>
      </w:r>
      <w:r w:rsidR="00880793">
        <w:rPr>
          <w:rFonts w:ascii="Times New Roman" w:hAnsi="Times New Roman" w:cs="Times New Roman"/>
          <w:sz w:val="28"/>
          <w:szCs w:val="28"/>
        </w:rPr>
        <w:t>»</w:t>
      </w:r>
      <w:r w:rsidR="00880793" w:rsidRPr="00880793">
        <w:rPr>
          <w:rFonts w:ascii="Times New Roman" w:hAnsi="Times New Roman" w:cs="Times New Roman"/>
          <w:sz w:val="28"/>
          <w:szCs w:val="28"/>
        </w:rPr>
        <w:t xml:space="preserve"> (</w:t>
      </w:r>
      <w:r w:rsidR="00880793">
        <w:rPr>
          <w:rFonts w:ascii="Times New Roman" w:hAnsi="Times New Roman" w:cs="Times New Roman"/>
          <w:sz w:val="28"/>
          <w:szCs w:val="28"/>
        </w:rPr>
        <w:t xml:space="preserve">якобы излишняя эмоциональность и шумность, </w:t>
      </w:r>
      <w:r w:rsidR="00880793" w:rsidRPr="00880793">
        <w:rPr>
          <w:rFonts w:ascii="Times New Roman" w:hAnsi="Times New Roman" w:cs="Times New Roman"/>
          <w:sz w:val="28"/>
          <w:szCs w:val="28"/>
        </w:rPr>
        <w:t>драки, стрельба из автоматического оружия, жестокость). Также одним из основных факторов негативного отношения</w:t>
      </w:r>
      <w:r w:rsidR="00880793">
        <w:rPr>
          <w:rFonts w:ascii="Times New Roman" w:hAnsi="Times New Roman" w:cs="Times New Roman"/>
          <w:sz w:val="28"/>
          <w:szCs w:val="28"/>
        </w:rPr>
        <w:t>, скорее всего,</w:t>
      </w:r>
      <w:r w:rsidR="00880793" w:rsidRPr="00880793">
        <w:rPr>
          <w:rFonts w:ascii="Times New Roman" w:hAnsi="Times New Roman" w:cs="Times New Roman"/>
          <w:sz w:val="28"/>
          <w:szCs w:val="28"/>
        </w:rPr>
        <w:t xml:space="preserve"> является внешность. </w:t>
      </w:r>
      <w:r w:rsidR="00880793">
        <w:rPr>
          <w:rFonts w:ascii="Times New Roman" w:hAnsi="Times New Roman" w:cs="Times New Roman"/>
          <w:sz w:val="28"/>
          <w:szCs w:val="28"/>
        </w:rPr>
        <w:t xml:space="preserve">Уроженцы кавказских республик (армяне, грузины, азербайджанцы, чеченцы, ингуши и многие другие этносы и </w:t>
      </w:r>
      <w:proofErr w:type="spellStart"/>
      <w:r w:rsidR="00880793">
        <w:rPr>
          <w:rFonts w:ascii="Times New Roman" w:hAnsi="Times New Roman" w:cs="Times New Roman"/>
          <w:sz w:val="28"/>
          <w:szCs w:val="28"/>
        </w:rPr>
        <w:t>субэтносы</w:t>
      </w:r>
      <w:proofErr w:type="spellEnd"/>
      <w:r w:rsidR="00880793">
        <w:rPr>
          <w:rFonts w:ascii="Times New Roman" w:hAnsi="Times New Roman" w:cs="Times New Roman"/>
          <w:sz w:val="28"/>
          <w:szCs w:val="28"/>
        </w:rPr>
        <w:t xml:space="preserve">), как правило, </w:t>
      </w:r>
      <w:r w:rsidR="00880793" w:rsidRPr="00880793">
        <w:rPr>
          <w:rFonts w:ascii="Times New Roman" w:hAnsi="Times New Roman" w:cs="Times New Roman"/>
          <w:sz w:val="28"/>
          <w:szCs w:val="28"/>
        </w:rPr>
        <w:t>внешне отличаются от большей части населения России, чем вызывают неприязнь и ксенофобию у людей, негативно относящихся к мигрантам.</w:t>
      </w:r>
      <w:r w:rsidR="00880793">
        <w:rPr>
          <w:rFonts w:ascii="Times New Roman" w:hAnsi="Times New Roman" w:cs="Times New Roman"/>
          <w:sz w:val="28"/>
          <w:szCs w:val="28"/>
        </w:rPr>
        <w:t xml:space="preserve"> </w:t>
      </w:r>
    </w:p>
    <w:p w14:paraId="23FB5C3B" w14:textId="05CF3920" w:rsidR="00880793" w:rsidRDefault="00880793"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Следом за кавказскими этносами в представлении СМИ выступают </w:t>
      </w:r>
      <w:r>
        <w:rPr>
          <w:rFonts w:ascii="Times New Roman" w:hAnsi="Times New Roman" w:cs="Times New Roman"/>
          <w:sz w:val="28"/>
          <w:szCs w:val="28"/>
        </w:rPr>
        <w:lastRenderedPageBreak/>
        <w:t xml:space="preserve">мигрантами граждане стран СНГ (также назывались как «жители ближнего зарубежья», «гости из ближнего зарубежья», «граждане стран бывшего СССР» и т.п.), азербайджанцы и молдаване. Затем идет группа «украинцев», появившаяся, по большей части, в связи событиями на Украине последних полутора лет. </w:t>
      </w:r>
      <w:r w:rsidR="00952656">
        <w:rPr>
          <w:rFonts w:ascii="Times New Roman" w:hAnsi="Times New Roman" w:cs="Times New Roman"/>
          <w:sz w:val="28"/>
          <w:szCs w:val="28"/>
        </w:rPr>
        <w:t xml:space="preserve">Говоря о гражданах Украины, журналисты обычно старались не называть их мигрантами, используя, как им казалось, более мягкие и нейтральные понятия (то есть </w:t>
      </w:r>
      <w:proofErr w:type="spellStart"/>
      <w:r w:rsidR="00952656">
        <w:rPr>
          <w:rFonts w:ascii="Times New Roman" w:hAnsi="Times New Roman" w:cs="Times New Roman"/>
          <w:sz w:val="28"/>
          <w:szCs w:val="28"/>
        </w:rPr>
        <w:t>дисфемизмы</w:t>
      </w:r>
      <w:proofErr w:type="spellEnd"/>
      <w:r w:rsidR="00952656">
        <w:rPr>
          <w:rFonts w:ascii="Times New Roman" w:hAnsi="Times New Roman" w:cs="Times New Roman"/>
          <w:sz w:val="28"/>
          <w:szCs w:val="28"/>
        </w:rPr>
        <w:t xml:space="preserve">) – «беженцы» и «переселенцы». Довольно редко под мигрантами понимают представителей негроидной расы (в основном, данная трактовка присутствовала при освещении международных новостей), мусульман и киргизов. В группе </w:t>
      </w:r>
      <w:r w:rsidR="0002010E">
        <w:rPr>
          <w:rFonts w:ascii="Times New Roman" w:hAnsi="Times New Roman" w:cs="Times New Roman"/>
          <w:sz w:val="28"/>
          <w:szCs w:val="28"/>
        </w:rPr>
        <w:t>«</w:t>
      </w:r>
      <w:r w:rsidR="00952656">
        <w:rPr>
          <w:rFonts w:ascii="Times New Roman" w:hAnsi="Times New Roman" w:cs="Times New Roman"/>
          <w:sz w:val="28"/>
          <w:szCs w:val="28"/>
        </w:rPr>
        <w:t>прочие</w:t>
      </w:r>
      <w:r w:rsidR="0002010E">
        <w:rPr>
          <w:rFonts w:ascii="Times New Roman" w:hAnsi="Times New Roman" w:cs="Times New Roman"/>
          <w:sz w:val="28"/>
          <w:szCs w:val="28"/>
        </w:rPr>
        <w:t>»</w:t>
      </w:r>
      <w:r w:rsidR="00952656">
        <w:rPr>
          <w:rFonts w:ascii="Times New Roman" w:hAnsi="Times New Roman" w:cs="Times New Roman"/>
          <w:sz w:val="28"/>
          <w:szCs w:val="28"/>
        </w:rPr>
        <w:t xml:space="preserve"> сконцентрированы самые различные этносы и расы, не нашедшие в нашем исследовании достаточного численного выражения – это представители </w:t>
      </w:r>
      <w:r w:rsidR="0002010E">
        <w:rPr>
          <w:rFonts w:ascii="Times New Roman" w:hAnsi="Times New Roman" w:cs="Times New Roman"/>
          <w:sz w:val="28"/>
          <w:szCs w:val="28"/>
        </w:rPr>
        <w:t>Юго-Восточной Азии</w:t>
      </w:r>
      <w:r w:rsidR="00952656">
        <w:rPr>
          <w:rFonts w:ascii="Times New Roman" w:hAnsi="Times New Roman" w:cs="Times New Roman"/>
          <w:sz w:val="28"/>
          <w:szCs w:val="28"/>
        </w:rPr>
        <w:t xml:space="preserve"> (вьетнамцы, китайцы, корейцы), португальцы, мексиканцы, американцы, турки, евреи, русские (в нескольких публикациях встретилась и такая трактовка, речь всегда шла о зарубежных странах, куда приезжают на заработки наши сограждане). </w:t>
      </w:r>
    </w:p>
    <w:p w14:paraId="26978944" w14:textId="4CAA32C8" w:rsidR="00755514" w:rsidRDefault="00952656"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самых интересных и важных для нас результатов – процентное распределение мотивов, по которым авторы публикаций делали выбор в пользу того или иного типа освещения</w:t>
      </w:r>
      <w:r w:rsidR="00427E60">
        <w:rPr>
          <w:rStyle w:val="a5"/>
          <w:rFonts w:ascii="Times New Roman" w:hAnsi="Times New Roman" w:cs="Times New Roman"/>
          <w:sz w:val="28"/>
          <w:szCs w:val="28"/>
        </w:rPr>
        <w:footnoteReference w:id="109"/>
      </w:r>
      <w:r>
        <w:rPr>
          <w:rFonts w:ascii="Times New Roman" w:hAnsi="Times New Roman" w:cs="Times New Roman"/>
          <w:sz w:val="28"/>
          <w:szCs w:val="28"/>
        </w:rPr>
        <w:t xml:space="preserve">. </w:t>
      </w:r>
      <w:r w:rsidR="00755514">
        <w:rPr>
          <w:rFonts w:ascii="Times New Roman" w:hAnsi="Times New Roman" w:cs="Times New Roman"/>
          <w:sz w:val="28"/>
          <w:szCs w:val="28"/>
        </w:rPr>
        <w:t xml:space="preserve">Для удобства результаты были поделены на две части: мотивы выбора негативного типа представления событий и причины избрания позитивного освещения. Прежде чем приступить к рассмотрению этих данных, опишем выявленные нами категории. </w:t>
      </w:r>
    </w:p>
    <w:p w14:paraId="3D2B1212" w14:textId="6BF5DE56" w:rsidR="00755514" w:rsidRPr="0060353F" w:rsidRDefault="00755514"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«Экономика» – данная категория присуждалась публикациям, авторы которых обосновывали свою позицию экономическими факторами и данными рынка: уровень безработицы, заработных плат, распределение рабочих мест, доходы бюджета, налоги, общая экономическая ситуация в стране и т.д. </w:t>
      </w:r>
      <w:r w:rsidR="008508FD">
        <w:rPr>
          <w:rFonts w:ascii="Times New Roman" w:hAnsi="Times New Roman" w:cs="Times New Roman"/>
          <w:sz w:val="28"/>
          <w:szCs w:val="28"/>
        </w:rPr>
        <w:t xml:space="preserve">Обосновывала как негативные, так и позитивные сообщения. </w:t>
      </w:r>
      <w:r>
        <w:rPr>
          <w:rFonts w:ascii="Times New Roman" w:hAnsi="Times New Roman" w:cs="Times New Roman"/>
          <w:sz w:val="28"/>
          <w:szCs w:val="28"/>
        </w:rPr>
        <w:t xml:space="preserve">Пример: </w:t>
      </w:r>
      <w:r w:rsidR="008508FD">
        <w:rPr>
          <w:rFonts w:ascii="Times New Roman" w:hAnsi="Times New Roman" w:cs="Times New Roman"/>
          <w:sz w:val="28"/>
          <w:szCs w:val="28"/>
        </w:rPr>
        <w:t>«</w:t>
      </w:r>
      <w:r w:rsidR="008508FD" w:rsidRPr="008508FD">
        <w:rPr>
          <w:rFonts w:ascii="Times New Roman" w:hAnsi="Times New Roman" w:cs="Times New Roman"/>
          <w:sz w:val="28"/>
          <w:szCs w:val="28"/>
        </w:rPr>
        <w:t>России ежегодно необходимы около 300 тысяч мигрантов</w:t>
      </w:r>
      <w:r w:rsidR="008508FD">
        <w:rPr>
          <w:rFonts w:ascii="Times New Roman" w:hAnsi="Times New Roman" w:cs="Times New Roman"/>
          <w:sz w:val="28"/>
          <w:szCs w:val="28"/>
        </w:rPr>
        <w:t>…</w:t>
      </w:r>
      <w:r w:rsidR="008508FD" w:rsidRPr="008508FD">
        <w:t xml:space="preserve"> </w:t>
      </w:r>
      <w:r w:rsidR="008508FD" w:rsidRPr="008508FD">
        <w:rPr>
          <w:rFonts w:ascii="Times New Roman" w:hAnsi="Times New Roman" w:cs="Times New Roman"/>
          <w:sz w:val="28"/>
          <w:szCs w:val="28"/>
        </w:rPr>
        <w:lastRenderedPageBreak/>
        <w:t>иностранцы необходимы не только для экономического роста</w:t>
      </w:r>
      <w:r w:rsidR="008508FD">
        <w:rPr>
          <w:rFonts w:ascii="Times New Roman" w:hAnsi="Times New Roman" w:cs="Times New Roman"/>
          <w:sz w:val="28"/>
          <w:szCs w:val="28"/>
        </w:rPr>
        <w:t xml:space="preserve">…», «мигранты готовы работать за меньшие деньги, снижая зарплатную планку». </w:t>
      </w:r>
      <w:r w:rsidR="00177BF9" w:rsidRPr="0060353F">
        <w:rPr>
          <w:rFonts w:ascii="Times New Roman" w:hAnsi="Times New Roman" w:cs="Times New Roman"/>
          <w:sz w:val="28"/>
          <w:szCs w:val="28"/>
        </w:rPr>
        <w:t xml:space="preserve">Экономические последствия миграции </w:t>
      </w:r>
      <w:r w:rsidR="00B95B11" w:rsidRPr="0060353F">
        <w:rPr>
          <w:rFonts w:ascii="Times New Roman" w:hAnsi="Times New Roman" w:cs="Times New Roman"/>
          <w:sz w:val="28"/>
          <w:szCs w:val="28"/>
        </w:rPr>
        <w:t xml:space="preserve">часто выходят на первый план при обсуждении «плюсов» и «минусов» наличия иностранной рабочей силы в стране и конкретном регионе. Нередко под сентенциями «они занимают рабочие места», «не дают работать» скрывается банальная ксенофобия, причины которой куда глубже, чем </w:t>
      </w:r>
      <w:r w:rsidR="0060353F" w:rsidRPr="0060353F">
        <w:rPr>
          <w:rFonts w:ascii="Times New Roman" w:hAnsi="Times New Roman" w:cs="Times New Roman"/>
          <w:sz w:val="28"/>
          <w:szCs w:val="28"/>
        </w:rPr>
        <w:t>примитивно понимаемая</w:t>
      </w:r>
      <w:r w:rsidR="00B95B11" w:rsidRPr="0060353F">
        <w:rPr>
          <w:rFonts w:ascii="Times New Roman" w:hAnsi="Times New Roman" w:cs="Times New Roman"/>
          <w:sz w:val="28"/>
          <w:szCs w:val="28"/>
        </w:rPr>
        <w:t xml:space="preserve"> экономика. </w:t>
      </w:r>
    </w:p>
    <w:p w14:paraId="15F13DB3" w14:textId="6B76BC00" w:rsidR="008508FD" w:rsidRPr="0060353F" w:rsidRDefault="008508FD"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«Многочисленность» – категория, основанная на приведенном нами ранее распространенном в обществе мифе о чрезмерном количестве мигрантов в городе. Выбиралась в качестве причины в случаях, когда употреблялись выражения, прямо или косвенно указывающие на слишком большое число мигрантов в регионе. Исключительно негативный мотив. Примеры: «наплыв мигрантов», «засилье мигрантов», «их и так уже слишком </w:t>
      </w:r>
      <w:r w:rsidRPr="0060353F">
        <w:rPr>
          <w:rFonts w:ascii="Times New Roman" w:hAnsi="Times New Roman" w:cs="Times New Roman"/>
          <w:sz w:val="28"/>
          <w:szCs w:val="28"/>
        </w:rPr>
        <w:t xml:space="preserve">много». </w:t>
      </w:r>
      <w:r w:rsidR="00B95B11" w:rsidRPr="0060353F">
        <w:rPr>
          <w:rFonts w:ascii="Times New Roman" w:hAnsi="Times New Roman" w:cs="Times New Roman"/>
          <w:sz w:val="28"/>
          <w:szCs w:val="28"/>
        </w:rPr>
        <w:t xml:space="preserve">По сути своей, проблема количества мигрантов имеет под собой социокультурные основания: жители города испытывают дискомфорт от проживания рядом с большими группами «других» людей, отличающихся от них языком, поведением, внешностью. Личность оказывается в стрессовой ситуации, когда привычная среда обитания начинает меняться. Один из важнейших факторов в этих случаях – страх неизвестности. Приезжие говорят на другом языке, который местные жители не понимают, держатся обособленно, чем лишь усиливают негативные подозрения в свой адрес. </w:t>
      </w:r>
      <w:r w:rsidR="00D05CC3" w:rsidRPr="0060353F">
        <w:rPr>
          <w:rFonts w:ascii="Times New Roman" w:hAnsi="Times New Roman" w:cs="Times New Roman"/>
          <w:sz w:val="28"/>
          <w:szCs w:val="28"/>
        </w:rPr>
        <w:t>Когда количество «</w:t>
      </w:r>
      <w:proofErr w:type="spellStart"/>
      <w:r w:rsidR="00D05CC3" w:rsidRPr="0060353F">
        <w:rPr>
          <w:rFonts w:ascii="Times New Roman" w:hAnsi="Times New Roman" w:cs="Times New Roman"/>
          <w:sz w:val="28"/>
          <w:szCs w:val="28"/>
        </w:rPr>
        <w:t>инаковых</w:t>
      </w:r>
      <w:proofErr w:type="spellEnd"/>
      <w:r w:rsidR="00D05CC3" w:rsidRPr="0060353F">
        <w:rPr>
          <w:rFonts w:ascii="Times New Roman" w:hAnsi="Times New Roman" w:cs="Times New Roman"/>
          <w:sz w:val="28"/>
          <w:szCs w:val="28"/>
        </w:rPr>
        <w:t xml:space="preserve">» личностей в регионе начинает резко увеличиваться и достигает четверти и более от всех проживающих в нем местных жителей, это вызывает беспокойство у титульной нации, поскольку она перестает ощущать себя «титульной». Когда число мигрантов небольшое, это психологически комфортно для русского населения, так как оно чувствует свое «преобладание» над «приезжими» и не испытывает страха. Но если «других» становится почти столько же, сколько и «наших» – это вызывает страх «захвата территории» и отсюда – неприязнь. </w:t>
      </w:r>
    </w:p>
    <w:p w14:paraId="35E9E8BE" w14:textId="062FEDA4" w:rsidR="007D5623" w:rsidRPr="0060353F" w:rsidRDefault="008508FD"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«Криминал» – все случаи употребления другого мифа – о </w:t>
      </w:r>
      <w:r>
        <w:rPr>
          <w:rFonts w:ascii="Times New Roman" w:hAnsi="Times New Roman" w:cs="Times New Roman"/>
          <w:sz w:val="28"/>
          <w:szCs w:val="28"/>
        </w:rPr>
        <w:lastRenderedPageBreak/>
        <w:t xml:space="preserve">криминальности группы. </w:t>
      </w:r>
      <w:r w:rsidR="007D5623">
        <w:rPr>
          <w:rFonts w:ascii="Times New Roman" w:hAnsi="Times New Roman" w:cs="Times New Roman"/>
          <w:sz w:val="28"/>
          <w:szCs w:val="28"/>
        </w:rPr>
        <w:t>Категория х</w:t>
      </w:r>
      <w:r>
        <w:rPr>
          <w:rFonts w:ascii="Times New Roman" w:hAnsi="Times New Roman" w:cs="Times New Roman"/>
          <w:sz w:val="28"/>
          <w:szCs w:val="28"/>
        </w:rPr>
        <w:t>арактеризовала только негативные материалы. «Мигранты совершают самые жестокие преступления в городе», «рост преступности, связанный с приезжающими в страну иностранцами</w:t>
      </w:r>
      <w:r w:rsidR="007D5623">
        <w:rPr>
          <w:rFonts w:ascii="Times New Roman" w:hAnsi="Times New Roman" w:cs="Times New Roman"/>
          <w:sz w:val="28"/>
          <w:szCs w:val="28"/>
        </w:rPr>
        <w:t xml:space="preserve">» – примеры публикаций, авторы которых негативно описывали события про </w:t>
      </w:r>
      <w:r w:rsidR="007D5623" w:rsidRPr="0060353F">
        <w:rPr>
          <w:rFonts w:ascii="Times New Roman" w:hAnsi="Times New Roman" w:cs="Times New Roman"/>
          <w:sz w:val="28"/>
          <w:szCs w:val="28"/>
        </w:rPr>
        <w:t xml:space="preserve">мигрантов по причине их «повышенной» криминальности. </w:t>
      </w:r>
      <w:r w:rsidR="00D05CC3" w:rsidRPr="0060353F">
        <w:rPr>
          <w:rFonts w:ascii="Times New Roman" w:hAnsi="Times New Roman" w:cs="Times New Roman"/>
          <w:sz w:val="28"/>
          <w:szCs w:val="28"/>
        </w:rPr>
        <w:t>Данный миф растет на убеждении части общества о «неуважении к закону» со стороны мигрантов. Здесь активизируется «хозяйский» дискурс, когда принимающая сторона воспринимает себя как «дом», в который приезжают «гости». Таким образом, нарушение законов принимающего государства воспринимается как</w:t>
      </w:r>
      <w:r w:rsidR="00C7211B" w:rsidRPr="0060353F">
        <w:rPr>
          <w:rFonts w:ascii="Times New Roman" w:hAnsi="Times New Roman" w:cs="Times New Roman"/>
          <w:sz w:val="28"/>
          <w:szCs w:val="28"/>
        </w:rPr>
        <w:t xml:space="preserve"> дерзость со стороны прибывших, посмевших перейти границу дозволенного. По этой же причине преступления, совершенные мигрантами, вызывают больше общественного осуждения, нежели правонарушения граждан РФ, ведь представители титульной нации «находятся на своей территории» и, в соответствии с этой логикой, имеют здесь «больше прав». </w:t>
      </w:r>
    </w:p>
    <w:p w14:paraId="1E31EDD2" w14:textId="369E8BBD" w:rsidR="008508FD" w:rsidRPr="0060353F" w:rsidRDefault="007D5623"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Категория «культура» обозначала те случаи, когда в качестве обоснования своей точки зрения на проблему журналисты приводили культурные факторы: «</w:t>
      </w:r>
      <w:r w:rsidR="00664F71" w:rsidRPr="00664F71">
        <w:rPr>
          <w:rFonts w:ascii="Times New Roman" w:hAnsi="Times New Roman" w:cs="Times New Roman"/>
          <w:sz w:val="28"/>
          <w:szCs w:val="28"/>
        </w:rPr>
        <w:t xml:space="preserve">В Петербурге таджикский поэт-мигрант стал </w:t>
      </w:r>
      <w:r w:rsidR="00664F71" w:rsidRPr="0060353F">
        <w:rPr>
          <w:rFonts w:ascii="Times New Roman" w:hAnsi="Times New Roman" w:cs="Times New Roman"/>
          <w:sz w:val="28"/>
          <w:szCs w:val="28"/>
        </w:rPr>
        <w:t>академиком русской словесности».</w:t>
      </w:r>
      <w:r w:rsidR="0074131C" w:rsidRPr="0060353F">
        <w:rPr>
          <w:rFonts w:ascii="Times New Roman" w:hAnsi="Times New Roman" w:cs="Times New Roman"/>
          <w:sz w:val="28"/>
          <w:szCs w:val="28"/>
        </w:rPr>
        <w:t xml:space="preserve"> </w:t>
      </w:r>
      <w:r w:rsidR="00C7211B" w:rsidRPr="0060353F">
        <w:rPr>
          <w:rFonts w:ascii="Times New Roman" w:hAnsi="Times New Roman" w:cs="Times New Roman"/>
          <w:sz w:val="28"/>
          <w:szCs w:val="28"/>
        </w:rPr>
        <w:t>В приведенном примере в качестве основы положительного освещения используется творчество</w:t>
      </w:r>
      <w:r w:rsidR="00EB16F9" w:rsidRPr="0060353F">
        <w:rPr>
          <w:rFonts w:ascii="Times New Roman" w:hAnsi="Times New Roman" w:cs="Times New Roman"/>
          <w:sz w:val="28"/>
          <w:szCs w:val="28"/>
        </w:rPr>
        <w:t xml:space="preserve">. Поскольку природа данного явления интернациональна, его использование как базы для снижения уровня межэтнической конфликтности в обществе весьма эффективно. </w:t>
      </w:r>
      <w:r w:rsidR="00CA6DFB" w:rsidRPr="0060353F">
        <w:rPr>
          <w:rFonts w:ascii="Times New Roman" w:hAnsi="Times New Roman" w:cs="Times New Roman"/>
          <w:sz w:val="28"/>
          <w:szCs w:val="28"/>
        </w:rPr>
        <w:t>Нередко данная категория использовалась и как мотив для негативного освещения миграционной проблематики. Как от лица самих авторов, так и посредством экспертов высказывались</w:t>
      </w:r>
      <w:r w:rsidR="002D470B" w:rsidRPr="0060353F">
        <w:rPr>
          <w:rFonts w:ascii="Times New Roman" w:hAnsi="Times New Roman" w:cs="Times New Roman"/>
          <w:sz w:val="28"/>
          <w:szCs w:val="28"/>
        </w:rPr>
        <w:t>, например,</w:t>
      </w:r>
      <w:r w:rsidR="00CA6DFB" w:rsidRPr="0060353F">
        <w:rPr>
          <w:rFonts w:ascii="Times New Roman" w:hAnsi="Times New Roman" w:cs="Times New Roman"/>
          <w:sz w:val="28"/>
          <w:szCs w:val="28"/>
        </w:rPr>
        <w:t xml:space="preserve"> суждения о важности владения иностранными работниками русским языком. Язык как важнейшая часть культуры любого народа формирует его сознание, выстраивает границы и закладывает нормы уместного и неуместного поведения. </w:t>
      </w:r>
      <w:r w:rsidR="002D470B" w:rsidRPr="0060353F">
        <w:rPr>
          <w:rFonts w:ascii="Times New Roman" w:hAnsi="Times New Roman" w:cs="Times New Roman"/>
          <w:sz w:val="28"/>
          <w:szCs w:val="28"/>
        </w:rPr>
        <w:t xml:space="preserve">Поэтому данный элемент, как уже говорилось ранее, часто выступает в роли </w:t>
      </w:r>
      <w:proofErr w:type="spellStart"/>
      <w:r w:rsidR="002D470B" w:rsidRPr="0060353F">
        <w:rPr>
          <w:rFonts w:ascii="Times New Roman" w:hAnsi="Times New Roman" w:cs="Times New Roman"/>
          <w:sz w:val="28"/>
          <w:szCs w:val="28"/>
        </w:rPr>
        <w:t>манипулятивного</w:t>
      </w:r>
      <w:proofErr w:type="spellEnd"/>
      <w:r w:rsidR="002D470B" w:rsidRPr="0060353F">
        <w:rPr>
          <w:rFonts w:ascii="Times New Roman" w:hAnsi="Times New Roman" w:cs="Times New Roman"/>
          <w:sz w:val="28"/>
          <w:szCs w:val="28"/>
        </w:rPr>
        <w:t xml:space="preserve"> инструмента. Культурные мотивы, как правило, являются самыми глубинными причинами негативного отношения к </w:t>
      </w:r>
      <w:r w:rsidR="002D470B" w:rsidRPr="0060353F">
        <w:rPr>
          <w:rFonts w:ascii="Times New Roman" w:hAnsi="Times New Roman" w:cs="Times New Roman"/>
          <w:sz w:val="28"/>
          <w:szCs w:val="28"/>
        </w:rPr>
        <w:lastRenderedPageBreak/>
        <w:t xml:space="preserve">мигрантам и зачастую маскируются под иные мотивации. </w:t>
      </w:r>
    </w:p>
    <w:p w14:paraId="60753DBD" w14:textId="42DD51C8" w:rsidR="00664F71" w:rsidRPr="0060353F" w:rsidRDefault="00664F71"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«Интолерантность/некомпетентность журналиста» присуждалась, когда в тексте была явно нарушена логика изложения материала с целью манипуляции сознанием читателей либо использовались негативные номинации без всяких на то причин. «Н</w:t>
      </w:r>
      <w:r w:rsidRPr="00B36B1D">
        <w:rPr>
          <w:rFonts w:ascii="Times New Roman" w:hAnsi="Times New Roman" w:cs="Times New Roman"/>
          <w:sz w:val="28"/>
          <w:szCs w:val="28"/>
        </w:rPr>
        <w:t xml:space="preserve">а сегодняшний день в Петербурге работает более 900 тыс. внутренних и внешних мигрантов. Из них только 27% </w:t>
      </w:r>
      <w:r w:rsidR="0002010E">
        <w:rPr>
          <w:rFonts w:ascii="Times New Roman" w:hAnsi="Times New Roman" w:cs="Times New Roman"/>
          <w:sz w:val="28"/>
          <w:szCs w:val="28"/>
        </w:rPr>
        <w:t>–</w:t>
      </w:r>
      <w:r w:rsidRPr="00B36B1D">
        <w:rPr>
          <w:rFonts w:ascii="Times New Roman" w:hAnsi="Times New Roman" w:cs="Times New Roman"/>
          <w:sz w:val="28"/>
          <w:szCs w:val="28"/>
        </w:rPr>
        <w:t xml:space="preserve"> это</w:t>
      </w:r>
      <w:r>
        <w:rPr>
          <w:rFonts w:ascii="Times New Roman" w:hAnsi="Times New Roman" w:cs="Times New Roman"/>
          <w:sz w:val="28"/>
          <w:szCs w:val="28"/>
        </w:rPr>
        <w:t xml:space="preserve"> законно работающие иностранцы» – сначала приводится общее число внешних и внутренних мигрантов, однако затем процентная сводка дается только лишь по внешним. Среди внутренних мигрантов также есть те, кто работает нелегально, но автор опускает эту информацию для подачи </w:t>
      </w:r>
      <w:r w:rsidRPr="0060353F">
        <w:rPr>
          <w:rFonts w:ascii="Times New Roman" w:hAnsi="Times New Roman" w:cs="Times New Roman"/>
          <w:sz w:val="28"/>
          <w:szCs w:val="28"/>
        </w:rPr>
        <w:t xml:space="preserve">сообщения в выгодном для него свете. </w:t>
      </w:r>
      <w:r w:rsidR="002D470B" w:rsidRPr="0060353F">
        <w:rPr>
          <w:rFonts w:ascii="Times New Roman" w:hAnsi="Times New Roman" w:cs="Times New Roman"/>
          <w:sz w:val="28"/>
          <w:szCs w:val="28"/>
        </w:rPr>
        <w:t xml:space="preserve">Здесь большое влияние имеет мировоззренческая позиция журналиста. Как субъект политической культуры общества, журналист является неким «проводником» ценностей и установок для своей аудитории. Получая информацию из внешнего мира, корреспондент преломляет ее в своем сознании сквозь призму своих внутренних субъективных норм, идеалов и убеждений и затем ретранслирует эти элементы в своих произведениях. Таким образом, в случае, если </w:t>
      </w:r>
      <w:r w:rsidR="007863AE" w:rsidRPr="0060353F">
        <w:rPr>
          <w:rFonts w:ascii="Times New Roman" w:hAnsi="Times New Roman" w:cs="Times New Roman"/>
          <w:sz w:val="28"/>
          <w:szCs w:val="28"/>
        </w:rPr>
        <w:t xml:space="preserve">сотрудник СМИ по какой-то причине недолюбливает мигрантов, то эту же точку зрения он так или иначе донесет и до своих читателей, порой даже делая это на бессознательном уровне или думая, что освещает событие объективно и непредвзято. Помимо прочего, источником подобных публикаций может выступать неопытность или банальная леность журналиста, когда он просто забывает осветить и альтернативную точку зрения на проблему либо ни к месту употребляет негативные коннотации, не догадываясь, как они будут интерпретироваться в определенном контексте. </w:t>
      </w:r>
    </w:p>
    <w:p w14:paraId="75ABC6F9" w14:textId="78774161" w:rsidR="00664F71" w:rsidRPr="0060353F" w:rsidRDefault="00664F71"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 категория, имеющая место при обосновании своей точки зрения политическими соображениями, например, безопасностью </w:t>
      </w:r>
      <w:r w:rsidRPr="0060353F">
        <w:rPr>
          <w:rFonts w:ascii="Times New Roman" w:hAnsi="Times New Roman" w:cs="Times New Roman"/>
          <w:sz w:val="28"/>
          <w:szCs w:val="28"/>
        </w:rPr>
        <w:t xml:space="preserve">государства (терроризм). </w:t>
      </w:r>
      <w:r w:rsidR="007863AE" w:rsidRPr="0060353F">
        <w:rPr>
          <w:rFonts w:ascii="Times New Roman" w:hAnsi="Times New Roman" w:cs="Times New Roman"/>
          <w:sz w:val="28"/>
          <w:szCs w:val="28"/>
        </w:rPr>
        <w:t xml:space="preserve">Здесь имеется в виду воздействие мигрантов на политическую систему государства в качестве дестабилизирующего фактора, нарушающего нормальное функционирование институтов и процессов в </w:t>
      </w:r>
      <w:r w:rsidR="007863AE" w:rsidRPr="0060353F">
        <w:rPr>
          <w:rFonts w:ascii="Times New Roman" w:hAnsi="Times New Roman" w:cs="Times New Roman"/>
          <w:sz w:val="28"/>
          <w:szCs w:val="28"/>
        </w:rPr>
        <w:lastRenderedPageBreak/>
        <w:t xml:space="preserve">обществе. </w:t>
      </w:r>
    </w:p>
    <w:p w14:paraId="6D6DC956" w14:textId="1D7A69D8" w:rsidR="00664F71" w:rsidRPr="0060353F" w:rsidRDefault="00664F71"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Категория «привлечение внимания журналистом к материалу» имела место в случаях, когда автор публикации намеренно создавал для нее чрезмерно негативный заголовок либо употреблял номинации, без которых в </w:t>
      </w:r>
      <w:r w:rsidRPr="0060353F">
        <w:rPr>
          <w:rFonts w:ascii="Times New Roman" w:hAnsi="Times New Roman" w:cs="Times New Roman"/>
          <w:sz w:val="28"/>
          <w:szCs w:val="28"/>
        </w:rPr>
        <w:t>тексте вполне можно было обойтись, типа «</w:t>
      </w:r>
      <w:proofErr w:type="spellStart"/>
      <w:r w:rsidRPr="0060353F">
        <w:rPr>
          <w:rFonts w:ascii="Times New Roman" w:hAnsi="Times New Roman" w:cs="Times New Roman"/>
          <w:sz w:val="28"/>
          <w:szCs w:val="28"/>
        </w:rPr>
        <w:t>гастарбайтера</w:t>
      </w:r>
      <w:proofErr w:type="spellEnd"/>
      <w:r w:rsidRPr="0060353F">
        <w:rPr>
          <w:rFonts w:ascii="Times New Roman" w:hAnsi="Times New Roman" w:cs="Times New Roman"/>
          <w:sz w:val="28"/>
          <w:szCs w:val="28"/>
        </w:rPr>
        <w:t xml:space="preserve">». </w:t>
      </w:r>
      <w:r w:rsidR="004251D7" w:rsidRPr="0060353F">
        <w:rPr>
          <w:rFonts w:ascii="Times New Roman" w:hAnsi="Times New Roman" w:cs="Times New Roman"/>
          <w:sz w:val="28"/>
          <w:szCs w:val="28"/>
        </w:rPr>
        <w:t>Многие сотрудники массмедиа желают обрести популярность среди аудитории и иногда прокладывают этот путь для себя через сенсации. Заголовок, несомненно, должен быть выразительным и привлекать внимание читателя, текст должен быть интересным и захватывающим, чтобы его дочитали до конца. Однако, с точки зрения профессиональных и этических стандартов в журналистике, автор должен достигать этого посредством мастерства и таланта, виртуозного владения словом, умения находить ранее не опубликованные факты, сопоставлять причины и следствие, видеть скрытые взаимосвязи и на основе этого создавать свое произведение. Попытки обратить внимание публики на факты крайней жестокости, превращение этого в «шоу»</w:t>
      </w:r>
      <w:r w:rsidR="00A8432D" w:rsidRPr="0060353F">
        <w:rPr>
          <w:rFonts w:ascii="Times New Roman" w:hAnsi="Times New Roman" w:cs="Times New Roman"/>
          <w:sz w:val="28"/>
          <w:szCs w:val="28"/>
        </w:rPr>
        <w:t xml:space="preserve"> характерно для бульварной прессы и должно предаваться осуждению в профессиональной среде. </w:t>
      </w:r>
    </w:p>
    <w:p w14:paraId="1A2623FB" w14:textId="65D07C00" w:rsidR="00664F71" w:rsidRPr="0060353F" w:rsidRDefault="00664F71"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Отнесение мотивов автора к категории «(не)справедливость» означало, что в тексте автор восстанавливает баланс в отношении к мигрантам, поскольку данная социальная группа незаслуженно подвергается определенных притеснениям со стороны работодателей, государства или </w:t>
      </w:r>
      <w:r w:rsidRPr="0060353F">
        <w:rPr>
          <w:rFonts w:ascii="Times New Roman" w:hAnsi="Times New Roman" w:cs="Times New Roman"/>
          <w:sz w:val="28"/>
          <w:szCs w:val="28"/>
        </w:rPr>
        <w:t>простых граждан.</w:t>
      </w:r>
      <w:r w:rsidR="00A8432D" w:rsidRPr="0060353F">
        <w:rPr>
          <w:rFonts w:ascii="Times New Roman" w:hAnsi="Times New Roman" w:cs="Times New Roman"/>
          <w:sz w:val="28"/>
          <w:szCs w:val="28"/>
        </w:rPr>
        <w:t xml:space="preserve"> В этом случае журналист выполняет свою истинную информирующую функцию, демонстрируя читателю факты неисполнения государством своих обязательств, коррупции среди чиновников и бизнесменов, осуждая интолерантность населения страны к мигрантам. Тем самым автор закрепляет в сознании своей аудитории необходимые для гармоничного общества ценности и установки, выставляя равнодушное и неприязненное отношение к иностранным рабочим как неправильную линию поведения. </w:t>
      </w:r>
    </w:p>
    <w:p w14:paraId="433A1104" w14:textId="2160A6B2" w:rsidR="00664F71" w:rsidRPr="0060353F" w:rsidRDefault="00664F71"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Категория «гуманизм» выражает стремление авторов помочь </w:t>
      </w:r>
      <w:r>
        <w:rPr>
          <w:rFonts w:ascii="Times New Roman" w:hAnsi="Times New Roman" w:cs="Times New Roman"/>
          <w:sz w:val="28"/>
          <w:szCs w:val="28"/>
        </w:rPr>
        <w:lastRenderedPageBreak/>
        <w:t xml:space="preserve">мигрантам своей публикацией, в материалах с такими мотивами прослеживается сочувствие к иностранным рабочим, их образу жизни и </w:t>
      </w:r>
      <w:r w:rsidRPr="0060353F">
        <w:rPr>
          <w:rFonts w:ascii="Times New Roman" w:hAnsi="Times New Roman" w:cs="Times New Roman"/>
          <w:sz w:val="28"/>
          <w:szCs w:val="28"/>
        </w:rPr>
        <w:t xml:space="preserve">судьбе. </w:t>
      </w:r>
      <w:r w:rsidR="00A8432D" w:rsidRPr="0060353F">
        <w:rPr>
          <w:rFonts w:ascii="Times New Roman" w:hAnsi="Times New Roman" w:cs="Times New Roman"/>
          <w:sz w:val="28"/>
          <w:szCs w:val="28"/>
        </w:rPr>
        <w:t>Здесь журналисты пытаются передать свои чувства и эмоции адресату посредством текста. Применяя эмоционально окрашенные конструкции, автор доносит до аудитории, что приезжающие на заработки мигранты – тоже люди, имеющие свои семьи и прибывающие в нашу страну не от хорошей жизни, а в качестве единственного способа выживания. И как равные населению индивиды, они заслуживают достойного к ним отношения</w:t>
      </w:r>
      <w:r w:rsidR="00AE346E" w:rsidRPr="0060353F">
        <w:rPr>
          <w:rFonts w:ascii="Times New Roman" w:hAnsi="Times New Roman" w:cs="Times New Roman"/>
          <w:sz w:val="28"/>
          <w:szCs w:val="28"/>
        </w:rPr>
        <w:t>.</w:t>
      </w:r>
    </w:p>
    <w:p w14:paraId="6A81FCF9" w14:textId="60E8896C" w:rsidR="00664F71" w:rsidRPr="0060353F" w:rsidRDefault="00664F71"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Позитивное освещение с точки зрения «демографии», подразумевает </w:t>
      </w:r>
      <w:r w:rsidRPr="0060353F">
        <w:rPr>
          <w:rFonts w:ascii="Times New Roman" w:hAnsi="Times New Roman" w:cs="Times New Roman"/>
          <w:sz w:val="28"/>
          <w:szCs w:val="28"/>
        </w:rPr>
        <w:t xml:space="preserve">вклад мигрантов в прирост населения страны и сокращения его убыли. </w:t>
      </w:r>
      <w:r w:rsidR="00AE346E" w:rsidRPr="0060353F">
        <w:rPr>
          <w:rFonts w:ascii="Times New Roman" w:hAnsi="Times New Roman" w:cs="Times New Roman"/>
          <w:sz w:val="28"/>
          <w:szCs w:val="28"/>
        </w:rPr>
        <w:t xml:space="preserve">Без мигрантов численность населения России была бы значительно ниже, что является негативным фактом для государства, так как сокращает количество работоспособного населения и ведет к «старению нации», что отрицательно отражается на экономике и развитии страны. </w:t>
      </w:r>
    </w:p>
    <w:p w14:paraId="440DCDE3" w14:textId="3FDE12BD" w:rsidR="00FD22B4" w:rsidRDefault="00664F71" w:rsidP="0002010E">
      <w:pPr>
        <w:widowControl w:val="0"/>
        <w:spacing w:after="0" w:line="360" w:lineRule="auto"/>
        <w:ind w:firstLine="709"/>
        <w:jc w:val="both"/>
        <w:rPr>
          <w:rFonts w:ascii="Times New Roman" w:hAnsi="Times New Roman" w:cs="Times New Roman"/>
          <w:sz w:val="28"/>
          <w:szCs w:val="28"/>
        </w:rPr>
      </w:pPr>
      <w:r w:rsidRPr="0060353F">
        <w:rPr>
          <w:rFonts w:ascii="Times New Roman" w:hAnsi="Times New Roman" w:cs="Times New Roman"/>
          <w:sz w:val="28"/>
          <w:szCs w:val="28"/>
        </w:rPr>
        <w:t xml:space="preserve">В группу причин «прочее» при негативном освещении исследуемой </w:t>
      </w:r>
      <w:r>
        <w:rPr>
          <w:rFonts w:ascii="Times New Roman" w:hAnsi="Times New Roman" w:cs="Times New Roman"/>
          <w:sz w:val="28"/>
          <w:szCs w:val="28"/>
        </w:rPr>
        <w:t>проблематики вошли такие случаи, как «заразность мигрантов», «терроризм», «религия» и «некомпетентность мигрантов». При позитивной подаче событий в эту совокупность вошли категории «толерантность журналиста» и «трудолюбие мигрантов».</w:t>
      </w:r>
      <w:r w:rsidR="00FD22B4">
        <w:rPr>
          <w:rFonts w:ascii="Times New Roman" w:hAnsi="Times New Roman" w:cs="Times New Roman"/>
          <w:sz w:val="28"/>
          <w:szCs w:val="28"/>
        </w:rPr>
        <w:t xml:space="preserve"> П</w:t>
      </w:r>
      <w:r w:rsidR="00952656">
        <w:rPr>
          <w:rFonts w:ascii="Times New Roman" w:hAnsi="Times New Roman" w:cs="Times New Roman"/>
          <w:sz w:val="28"/>
          <w:szCs w:val="28"/>
        </w:rPr>
        <w:t>олученны</w:t>
      </w:r>
      <w:r w:rsidR="00FD22B4">
        <w:rPr>
          <w:rFonts w:ascii="Times New Roman" w:hAnsi="Times New Roman" w:cs="Times New Roman"/>
          <w:sz w:val="28"/>
          <w:szCs w:val="28"/>
        </w:rPr>
        <w:t>е</w:t>
      </w:r>
      <w:r w:rsidR="00952656">
        <w:rPr>
          <w:rFonts w:ascii="Times New Roman" w:hAnsi="Times New Roman" w:cs="Times New Roman"/>
          <w:sz w:val="28"/>
          <w:szCs w:val="28"/>
        </w:rPr>
        <w:t xml:space="preserve"> данны</w:t>
      </w:r>
      <w:r w:rsidR="00FD22B4">
        <w:rPr>
          <w:rFonts w:ascii="Times New Roman" w:hAnsi="Times New Roman" w:cs="Times New Roman"/>
          <w:sz w:val="28"/>
          <w:szCs w:val="28"/>
        </w:rPr>
        <w:t>е</w:t>
      </w:r>
      <w:r w:rsidR="00952656">
        <w:rPr>
          <w:rFonts w:ascii="Times New Roman" w:hAnsi="Times New Roman" w:cs="Times New Roman"/>
          <w:sz w:val="28"/>
          <w:szCs w:val="28"/>
        </w:rPr>
        <w:t xml:space="preserve"> </w:t>
      </w:r>
      <w:r w:rsidR="00FD22B4">
        <w:rPr>
          <w:rFonts w:ascii="Times New Roman" w:hAnsi="Times New Roman" w:cs="Times New Roman"/>
          <w:sz w:val="28"/>
          <w:szCs w:val="28"/>
        </w:rPr>
        <w:t>представлены на Рис. </w:t>
      </w:r>
      <w:r w:rsidR="00AE346E">
        <w:rPr>
          <w:rFonts w:ascii="Times New Roman" w:hAnsi="Times New Roman" w:cs="Times New Roman"/>
          <w:sz w:val="28"/>
          <w:szCs w:val="28"/>
        </w:rPr>
        <w:t>3</w:t>
      </w:r>
      <w:r w:rsidR="00FD22B4">
        <w:rPr>
          <w:rFonts w:ascii="Times New Roman" w:hAnsi="Times New Roman" w:cs="Times New Roman"/>
          <w:sz w:val="28"/>
          <w:szCs w:val="28"/>
        </w:rPr>
        <w:t>.</w:t>
      </w:r>
    </w:p>
    <w:p w14:paraId="13EBD15C" w14:textId="6573D177" w:rsidR="00952656" w:rsidRDefault="00FD22B4"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представленной диаграммы сразу же бросается в глаза преобладание категории «криминал». Более половины всех публикаций (51,7%), отнесенных нами к негативному типу освещения, так или иначе основывались на «мифе о криминальности» мигрантов. </w:t>
      </w:r>
      <w:r w:rsidR="0072603F">
        <w:rPr>
          <w:rFonts w:ascii="Times New Roman" w:hAnsi="Times New Roman" w:cs="Times New Roman"/>
          <w:sz w:val="28"/>
          <w:szCs w:val="28"/>
        </w:rPr>
        <w:t xml:space="preserve">Тягу массмедиа к освещению преступлений, совершенных представителями не титульной в городе нации подтверждают и данные мониторинга Санкт-Петербургского Дома национальностей: за 12 месяцев 2014 года только четыре месяца не </w:t>
      </w:r>
      <w:r w:rsidR="0072603F">
        <w:rPr>
          <w:rFonts w:ascii="Times New Roman" w:hAnsi="Times New Roman" w:cs="Times New Roman"/>
          <w:sz w:val="28"/>
          <w:szCs w:val="28"/>
        </w:rPr>
        <w:lastRenderedPageBreak/>
        <w:t>имели упоминаний о преступлениях мигрантов</w:t>
      </w:r>
      <w:r w:rsidR="0072603F">
        <w:rPr>
          <w:rStyle w:val="a5"/>
          <w:rFonts w:ascii="Times New Roman" w:hAnsi="Times New Roman" w:cs="Times New Roman"/>
          <w:sz w:val="28"/>
          <w:szCs w:val="28"/>
        </w:rPr>
        <w:footnoteReference w:id="110"/>
      </w:r>
      <w:r w:rsidR="0072603F">
        <w:rPr>
          <w:rFonts w:ascii="Times New Roman" w:hAnsi="Times New Roman" w:cs="Times New Roman"/>
          <w:sz w:val="28"/>
          <w:szCs w:val="28"/>
        </w:rPr>
        <w:t xml:space="preserve">. </w:t>
      </w:r>
      <w:r>
        <w:rPr>
          <w:rFonts w:ascii="Times New Roman" w:hAnsi="Times New Roman" w:cs="Times New Roman"/>
          <w:sz w:val="28"/>
          <w:szCs w:val="28"/>
        </w:rPr>
        <w:t>Однако этот как раз тот случай, когда СМИ искажают реальное положение вещей: согласно официальным данным ГУ МВД по Санкт-Петербургу и Ленинградской области, за 2014 год иностранными гражданами было совершено всего 5% преступлений от общего числа по Петербургу (1459 из 29320)</w:t>
      </w:r>
      <w:r>
        <w:rPr>
          <w:rStyle w:val="a5"/>
          <w:rFonts w:ascii="Times New Roman" w:hAnsi="Times New Roman" w:cs="Times New Roman"/>
          <w:sz w:val="28"/>
          <w:szCs w:val="28"/>
        </w:rPr>
        <w:footnoteReference w:id="111"/>
      </w:r>
      <w:r>
        <w:rPr>
          <w:rFonts w:ascii="Times New Roman" w:hAnsi="Times New Roman" w:cs="Times New Roman"/>
          <w:sz w:val="28"/>
          <w:szCs w:val="28"/>
        </w:rPr>
        <w:t>. То есть, 95% нарушений закона в городе совершается нашими соотечественниками, однако этот неудобный факт не мешает сотрудникам СМИ обвинять мигрантов в совершении ими чуть ли не половины преступлений в городе (пример заголовка: «каждое третье изнасилование совершается мигрантами») и неустанно напоминать читателям о «росте этнической преступности».</w:t>
      </w:r>
      <w:r w:rsidR="00952656">
        <w:rPr>
          <w:rFonts w:ascii="Times New Roman" w:hAnsi="Times New Roman" w:cs="Times New Roman"/>
          <w:sz w:val="28"/>
          <w:szCs w:val="28"/>
        </w:rPr>
        <w:t xml:space="preserve"> </w:t>
      </w:r>
    </w:p>
    <w:p w14:paraId="0A713F46" w14:textId="3BE942F8" w:rsidR="00952656" w:rsidRPr="00504906" w:rsidRDefault="00952656" w:rsidP="0002010E">
      <w:pPr>
        <w:widowControl w:val="0"/>
        <w:spacing w:line="360" w:lineRule="auto"/>
        <w:jc w:val="both"/>
        <w:rPr>
          <w:rFonts w:ascii="Times New Roman" w:hAnsi="Times New Roman" w:cs="Times New Roman"/>
          <w:sz w:val="28"/>
          <w:szCs w:val="28"/>
        </w:rPr>
      </w:pPr>
      <w:r>
        <w:rPr>
          <w:noProof/>
          <w:lang w:eastAsia="ru-RU"/>
        </w:rPr>
        <w:drawing>
          <wp:inline distT="0" distB="0" distL="0" distR="0" wp14:anchorId="7EBAF8E9" wp14:editId="37FBFF0C">
            <wp:extent cx="5876925" cy="3390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335110" w14:textId="195A9FAC" w:rsidR="0064220F" w:rsidRDefault="00952656" w:rsidP="0002010E">
      <w:pPr>
        <w:widowControl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AE346E">
        <w:rPr>
          <w:rFonts w:ascii="Times New Roman" w:hAnsi="Times New Roman" w:cs="Times New Roman"/>
          <w:sz w:val="28"/>
          <w:szCs w:val="28"/>
        </w:rPr>
        <w:t>3</w:t>
      </w:r>
      <w:r>
        <w:rPr>
          <w:rFonts w:ascii="Times New Roman" w:hAnsi="Times New Roman" w:cs="Times New Roman"/>
          <w:sz w:val="28"/>
          <w:szCs w:val="28"/>
        </w:rPr>
        <w:t xml:space="preserve">. </w:t>
      </w:r>
      <w:r w:rsidR="00755514" w:rsidRPr="00755514">
        <w:rPr>
          <w:rFonts w:ascii="Times New Roman" w:hAnsi="Times New Roman" w:cs="Times New Roman"/>
          <w:sz w:val="28"/>
          <w:szCs w:val="28"/>
        </w:rPr>
        <w:t>Причины выбора авторами негативного типа освещения миграционной проблематики</w:t>
      </w:r>
    </w:p>
    <w:p w14:paraId="4C23E015" w14:textId="51E7F943" w:rsidR="00755514" w:rsidRDefault="00755514" w:rsidP="0002010E">
      <w:pPr>
        <w:widowControl w:val="0"/>
        <w:spacing w:after="0" w:line="360" w:lineRule="auto"/>
        <w:ind w:firstLine="709"/>
        <w:contextualSpacing/>
        <w:jc w:val="both"/>
        <w:rPr>
          <w:rFonts w:ascii="Times New Roman" w:hAnsi="Times New Roman" w:cs="Times New Roman"/>
          <w:sz w:val="28"/>
          <w:szCs w:val="28"/>
        </w:rPr>
      </w:pPr>
    </w:p>
    <w:p w14:paraId="6227D81F" w14:textId="1AEC3020" w:rsidR="00B04DE7" w:rsidRDefault="00B04DE7"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Эту тенденцию навязывания криминального образа мигрантам мы также отмечали в уже упомянутом исследовании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Тогда группа </w:t>
      </w:r>
      <w:r>
        <w:rPr>
          <w:rFonts w:ascii="Times New Roman" w:hAnsi="Times New Roman" w:cs="Times New Roman"/>
          <w:sz w:val="28"/>
          <w:szCs w:val="28"/>
        </w:rPr>
        <w:lastRenderedPageBreak/>
        <w:t>сообщений под тегом «</w:t>
      </w:r>
      <w:proofErr w:type="spellStart"/>
      <w:r>
        <w:rPr>
          <w:rFonts w:ascii="Times New Roman" w:hAnsi="Times New Roman" w:cs="Times New Roman"/>
          <w:sz w:val="28"/>
          <w:szCs w:val="28"/>
        </w:rPr>
        <w:t>этнопреступность</w:t>
      </w:r>
      <w:proofErr w:type="spellEnd"/>
      <w:r>
        <w:rPr>
          <w:rFonts w:ascii="Times New Roman" w:hAnsi="Times New Roman" w:cs="Times New Roman"/>
          <w:sz w:val="28"/>
          <w:szCs w:val="28"/>
        </w:rPr>
        <w:t xml:space="preserve">» занимала первое место в сообществе по количеству. Администраторы крупнейшей группы о мигрантах в Петербурге тщательно отбирали и презентовали публике факты преступления закона мигрантами, снабжая сообщения фотографиями и видеозаписями. </w:t>
      </w:r>
    </w:p>
    <w:p w14:paraId="71FEF9BD" w14:textId="6B30970B" w:rsidR="00B04DE7" w:rsidRDefault="00B04DE7"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тревожная тенденция не может не вызывать беспокойства. Стремление журналистов и редакций СМИ заработать просмотры и окупить тиражи газет посредством </w:t>
      </w:r>
      <w:proofErr w:type="spellStart"/>
      <w:r>
        <w:rPr>
          <w:rFonts w:ascii="Times New Roman" w:hAnsi="Times New Roman" w:cs="Times New Roman"/>
          <w:sz w:val="28"/>
          <w:szCs w:val="28"/>
        </w:rPr>
        <w:t>вброса</w:t>
      </w:r>
      <w:proofErr w:type="spellEnd"/>
      <w:r>
        <w:rPr>
          <w:rFonts w:ascii="Times New Roman" w:hAnsi="Times New Roman" w:cs="Times New Roman"/>
          <w:sz w:val="28"/>
          <w:szCs w:val="28"/>
        </w:rPr>
        <w:t xml:space="preserve"> огромной массы негатива и подробных описаний преступлений, совершенных приезжими работниками ведет лишь к запугиванию населения города и укореняет страх и недоверие горожан к мигрантам, преступниками из которых являются по статистике лишь 5%. В приведенных данных ГУ МВД также был отмечен негативный тренд: при описании преступлений, совершенных иностранными гражданами, каждый руководитель стремился подчеркнуть их рост, а в случае когда его не было, можно было встретить такую фразу: «но успокаиваться нельзя, латентная прес</w:t>
      </w:r>
      <w:r w:rsidR="00FD22B4">
        <w:rPr>
          <w:rFonts w:ascii="Times New Roman" w:hAnsi="Times New Roman" w:cs="Times New Roman"/>
          <w:sz w:val="28"/>
          <w:szCs w:val="28"/>
        </w:rPr>
        <w:t>тупность здесь (среди мигрантов.</w:t>
      </w:r>
      <w:r>
        <w:rPr>
          <w:rFonts w:ascii="Times New Roman" w:hAnsi="Times New Roman" w:cs="Times New Roman"/>
          <w:sz w:val="28"/>
          <w:szCs w:val="28"/>
        </w:rPr>
        <w:t xml:space="preserve"> – </w:t>
      </w:r>
      <w:r w:rsidR="00FD22B4">
        <w:rPr>
          <w:rFonts w:ascii="Times New Roman" w:hAnsi="Times New Roman" w:cs="Times New Roman"/>
          <w:sz w:val="28"/>
          <w:szCs w:val="28"/>
        </w:rPr>
        <w:t>П</w:t>
      </w:r>
      <w:r>
        <w:rPr>
          <w:rFonts w:ascii="Times New Roman" w:hAnsi="Times New Roman" w:cs="Times New Roman"/>
          <w:sz w:val="28"/>
          <w:szCs w:val="28"/>
        </w:rPr>
        <w:t xml:space="preserve">рим. автора) высока». Таким образом, даже когда мигранты не совершают преступлений, все равно от </w:t>
      </w:r>
      <w:r w:rsidR="00FD22B4">
        <w:rPr>
          <w:rFonts w:ascii="Times New Roman" w:hAnsi="Times New Roman" w:cs="Times New Roman"/>
          <w:sz w:val="28"/>
          <w:szCs w:val="28"/>
        </w:rPr>
        <w:t>н</w:t>
      </w:r>
      <w:r>
        <w:rPr>
          <w:rFonts w:ascii="Times New Roman" w:hAnsi="Times New Roman" w:cs="Times New Roman"/>
          <w:sz w:val="28"/>
          <w:szCs w:val="28"/>
        </w:rPr>
        <w:t>их ждут</w:t>
      </w:r>
      <w:r w:rsidR="00FD22B4">
        <w:rPr>
          <w:rFonts w:ascii="Times New Roman" w:hAnsi="Times New Roman" w:cs="Times New Roman"/>
          <w:sz w:val="28"/>
          <w:szCs w:val="28"/>
        </w:rPr>
        <w:t xml:space="preserve"> нарушения закона</w:t>
      </w:r>
      <w:r>
        <w:rPr>
          <w:rFonts w:ascii="Times New Roman" w:hAnsi="Times New Roman" w:cs="Times New Roman"/>
          <w:sz w:val="28"/>
          <w:szCs w:val="28"/>
        </w:rPr>
        <w:t xml:space="preserve">. Подобные высказывания от лица сотрудников правоохранительных органов выявляют еще более омрачающий факт – наличие </w:t>
      </w:r>
      <w:proofErr w:type="spellStart"/>
      <w:r>
        <w:rPr>
          <w:rFonts w:ascii="Times New Roman" w:hAnsi="Times New Roman" w:cs="Times New Roman"/>
          <w:sz w:val="28"/>
          <w:szCs w:val="28"/>
        </w:rPr>
        <w:t>интолерантности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xml:space="preserve"> среди той группы населения страны, что должна защищать </w:t>
      </w:r>
      <w:r w:rsidR="008C062B">
        <w:rPr>
          <w:rFonts w:ascii="Times New Roman" w:hAnsi="Times New Roman" w:cs="Times New Roman"/>
          <w:sz w:val="28"/>
          <w:szCs w:val="28"/>
        </w:rPr>
        <w:t>находящихся на территории</w:t>
      </w:r>
      <w:r>
        <w:rPr>
          <w:rFonts w:ascii="Times New Roman" w:hAnsi="Times New Roman" w:cs="Times New Roman"/>
          <w:sz w:val="28"/>
          <w:szCs w:val="28"/>
        </w:rPr>
        <w:t xml:space="preserve"> </w:t>
      </w:r>
      <w:r w:rsidR="008C062B">
        <w:rPr>
          <w:rFonts w:ascii="Times New Roman" w:hAnsi="Times New Roman" w:cs="Times New Roman"/>
          <w:sz w:val="28"/>
          <w:szCs w:val="28"/>
        </w:rPr>
        <w:t xml:space="preserve">государства людей. </w:t>
      </w:r>
    </w:p>
    <w:p w14:paraId="7D4A70E9" w14:textId="421F604E" w:rsidR="008C062B" w:rsidRDefault="008C062B"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втором месте после криминала находятся экономические причины</w:t>
      </w:r>
      <w:r w:rsidR="00802937">
        <w:rPr>
          <w:rFonts w:ascii="Times New Roman" w:hAnsi="Times New Roman" w:cs="Times New Roman"/>
          <w:sz w:val="28"/>
          <w:szCs w:val="28"/>
        </w:rPr>
        <w:t xml:space="preserve"> (17%)</w:t>
      </w:r>
      <w:r>
        <w:rPr>
          <w:rFonts w:ascii="Times New Roman" w:hAnsi="Times New Roman" w:cs="Times New Roman"/>
          <w:sz w:val="28"/>
          <w:szCs w:val="28"/>
        </w:rPr>
        <w:t xml:space="preserve">. </w:t>
      </w:r>
      <w:r w:rsidR="00802937">
        <w:rPr>
          <w:rFonts w:ascii="Times New Roman" w:hAnsi="Times New Roman" w:cs="Times New Roman"/>
          <w:sz w:val="28"/>
          <w:szCs w:val="28"/>
        </w:rPr>
        <w:t>Это стандартный мотив для негативной подачи сообщений о мигрантах – главной претензией в таких случаях представляется «занятие рабочих мест». В этой связи хотелось бы отметить, что места, на которые чаще всего претендуют мигранты</w:t>
      </w:r>
      <w:r w:rsidR="00FD22B4">
        <w:rPr>
          <w:rFonts w:ascii="Times New Roman" w:hAnsi="Times New Roman" w:cs="Times New Roman"/>
          <w:sz w:val="28"/>
          <w:szCs w:val="28"/>
        </w:rPr>
        <w:t>,</w:t>
      </w:r>
      <w:r w:rsidR="00802937">
        <w:rPr>
          <w:rFonts w:ascii="Times New Roman" w:hAnsi="Times New Roman" w:cs="Times New Roman"/>
          <w:sz w:val="28"/>
          <w:szCs w:val="28"/>
        </w:rPr>
        <w:t xml:space="preserve"> – это, как правило, низкоквалифицированный труд (ЖКХ, торговля, транспорт), то есть тяжелая физическая работа при относительно невысокой зарплате. На подобные вакансии местное население стремится не особо, потому и возникает </w:t>
      </w:r>
      <w:r w:rsidR="00802937">
        <w:rPr>
          <w:rFonts w:ascii="Times New Roman" w:hAnsi="Times New Roman" w:cs="Times New Roman"/>
          <w:sz w:val="28"/>
          <w:szCs w:val="28"/>
        </w:rPr>
        <w:lastRenderedPageBreak/>
        <w:t xml:space="preserve">дефицит рабочих кадров, в связи с чем работодатели вынуждены брать на работу людей, которые иногда даже не знают русского языка. Поэтому такие заявления можно отнести больше к области иррационального и, возможно, банальной скрытой </w:t>
      </w:r>
      <w:proofErr w:type="spellStart"/>
      <w:r w:rsidR="00802937">
        <w:rPr>
          <w:rFonts w:ascii="Times New Roman" w:hAnsi="Times New Roman" w:cs="Times New Roman"/>
          <w:sz w:val="28"/>
          <w:szCs w:val="28"/>
        </w:rPr>
        <w:t>мигранто</w:t>
      </w:r>
      <w:proofErr w:type="spellEnd"/>
      <w:r w:rsidR="00802937">
        <w:rPr>
          <w:rFonts w:ascii="Times New Roman" w:hAnsi="Times New Roman" w:cs="Times New Roman"/>
          <w:sz w:val="28"/>
          <w:szCs w:val="28"/>
        </w:rPr>
        <w:t xml:space="preserve">- или ксенофобии. Конечно, всегда есть недобросовестные работодатели, которые желают получить побольше прибыли при минимальных издержках, чаще всего это девелоперы в сфере недвижимости. Однако немалое число мигрантов на стройках является лишь следствием низкой правовой культуры граждан РФ и несовершенством законодательства, что и было подчеркнуто во многих публикациях. Более того, немало авторов, несмотря на то, что подавали произошедшее событие, связанное с мигрантами, негативно, отмечали, что без них наша экономика в настоящий момент просто не может обойтись. Объективная потребность государства в рабочей силе – признанный факт. </w:t>
      </w:r>
      <w:r w:rsidR="000F2541">
        <w:rPr>
          <w:rFonts w:ascii="Times New Roman" w:hAnsi="Times New Roman" w:cs="Times New Roman"/>
          <w:sz w:val="28"/>
          <w:szCs w:val="28"/>
        </w:rPr>
        <w:t xml:space="preserve">Однако многие публикации выявляли и реальные проблемы в этой сфере, в основном, связанные с нелегальными трудовыми мигрантами – неуплата налогов, а в этой связи – несправедливая нагрузка на инфраструктуру (больницы, школы, детские сады) и как неизбежное следствие – нарушение миграционного законодательства. </w:t>
      </w:r>
    </w:p>
    <w:p w14:paraId="57916624" w14:textId="77777777" w:rsidR="00FD22B4" w:rsidRDefault="000F2541"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экономическими претензиями следуют культурные. Здесь в полной мере реализуются </w:t>
      </w:r>
      <w:proofErr w:type="spellStart"/>
      <w:r>
        <w:rPr>
          <w:rFonts w:ascii="Times New Roman" w:hAnsi="Times New Roman" w:cs="Times New Roman"/>
          <w:sz w:val="28"/>
          <w:szCs w:val="28"/>
        </w:rPr>
        <w:t>ксенофобные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интолерантные</w:t>
      </w:r>
      <w:proofErr w:type="spellEnd"/>
      <w:r>
        <w:rPr>
          <w:rFonts w:ascii="Times New Roman" w:hAnsi="Times New Roman" w:cs="Times New Roman"/>
          <w:sz w:val="28"/>
          <w:szCs w:val="28"/>
        </w:rPr>
        <w:t xml:space="preserve"> настроения граждан: даже если мигрант прибыл и работает в регионе законно, он все равно неугоден принимающей стороне по причине своей «</w:t>
      </w:r>
      <w:proofErr w:type="spellStart"/>
      <w:r>
        <w:rPr>
          <w:rFonts w:ascii="Times New Roman" w:hAnsi="Times New Roman" w:cs="Times New Roman"/>
          <w:sz w:val="28"/>
          <w:szCs w:val="28"/>
        </w:rPr>
        <w:t>инаковости</w:t>
      </w:r>
      <w:proofErr w:type="spellEnd"/>
      <w:r>
        <w:rPr>
          <w:rFonts w:ascii="Times New Roman" w:hAnsi="Times New Roman" w:cs="Times New Roman"/>
          <w:sz w:val="28"/>
          <w:szCs w:val="28"/>
        </w:rPr>
        <w:t xml:space="preserve">». Большинство мигрантов – мусульмане, и многих горожан раздражает массовое празднование религиозных праздников типа Курбан-байрама, до введения в 2015 году обязательного экзамена по русскому языку многие мигранты плохо говорили по-русски, что также становилось причиной для негодования петербуржцев – «говорят на своей тарабарщине», «в России говори по-русски». </w:t>
      </w:r>
      <w:r w:rsidR="00480ED9">
        <w:rPr>
          <w:rFonts w:ascii="Times New Roman" w:hAnsi="Times New Roman" w:cs="Times New Roman"/>
          <w:sz w:val="28"/>
          <w:szCs w:val="28"/>
        </w:rPr>
        <w:t xml:space="preserve">Много культурных несоответствий видят журналисты и в уроженцах Кавказа, которых примешивают к мигрантам из-за рубежа. Эмоциональность этносов, проживающих в этом регионе, вызывает </w:t>
      </w:r>
      <w:r w:rsidR="00480ED9">
        <w:rPr>
          <w:rFonts w:ascii="Times New Roman" w:hAnsi="Times New Roman" w:cs="Times New Roman"/>
          <w:sz w:val="28"/>
          <w:szCs w:val="28"/>
        </w:rPr>
        <w:lastRenderedPageBreak/>
        <w:t>удивление и страх по причине сильного отличия от русских культурных обычаев поведения: не принято громко выяснять отношения на улице, более скромно ухаживать за девушками и т.</w:t>
      </w:r>
      <w:r w:rsidR="00FD22B4">
        <w:rPr>
          <w:rFonts w:ascii="Times New Roman" w:hAnsi="Times New Roman" w:cs="Times New Roman"/>
          <w:sz w:val="28"/>
          <w:szCs w:val="28"/>
        </w:rPr>
        <w:t> </w:t>
      </w:r>
      <w:r w:rsidR="00480ED9">
        <w:rPr>
          <w:rFonts w:ascii="Times New Roman" w:hAnsi="Times New Roman" w:cs="Times New Roman"/>
          <w:sz w:val="28"/>
          <w:szCs w:val="28"/>
        </w:rPr>
        <w:t xml:space="preserve">д. Столкновения различных культурных кодов в условиях мегаполиса неизбежны и здесь необходима грамотная и последовательная политика городских властей для снижения </w:t>
      </w:r>
      <w:r w:rsidR="00FD22B4">
        <w:rPr>
          <w:rFonts w:ascii="Times New Roman" w:hAnsi="Times New Roman" w:cs="Times New Roman"/>
          <w:sz w:val="28"/>
          <w:szCs w:val="28"/>
        </w:rPr>
        <w:t>уровня конфликтности.</w:t>
      </w:r>
    </w:p>
    <w:p w14:paraId="124CF8A7" w14:textId="72BC69BD" w:rsidR="00480ED9" w:rsidRDefault="00480ED9"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Немалая доля выбора мотива «многочисленности» (8%) подтвердила наличие</w:t>
      </w:r>
      <w:r w:rsidR="00FD22B4">
        <w:rPr>
          <w:rFonts w:ascii="Times New Roman" w:hAnsi="Times New Roman" w:cs="Times New Roman"/>
          <w:sz w:val="28"/>
          <w:szCs w:val="28"/>
        </w:rPr>
        <w:t xml:space="preserve"> в</w:t>
      </w:r>
      <w:r>
        <w:rPr>
          <w:rFonts w:ascii="Times New Roman" w:hAnsi="Times New Roman" w:cs="Times New Roman"/>
          <w:sz w:val="28"/>
          <w:szCs w:val="28"/>
        </w:rPr>
        <w:t xml:space="preserve"> общественном сознании мифа о «многочисленности мигрантов». Многие журналисты верят в эту мифологему и охотно строят свои тексты на ее основе, подбирая комментарии недовольных петербуржцев и сопровождая их дайджестом в виде данных УФМС по Санкт-Петербургу или результатами социологических опросов. </w:t>
      </w:r>
    </w:p>
    <w:p w14:paraId="75339FDF" w14:textId="41316940" w:rsidR="00480ED9" w:rsidRDefault="00480ED9"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Почти 5% набрала категория «интолерантность/некомпетентность журналиста». Относительно небольшая доля этой группы говорит о том, что большинство журналистов все же внимательно относятся к освещению этнополитической проблематики и не допускают явных противоречий или чрезмерно резких эпитетов в адрес мигрантов. Можно предположить, что определенное количество негативных сообщений по этой причине всегда присутствует в медийном пространстве, так как многие авторы только набираются опыта в написании материалов, недостаточно хорошо разобрались в теме и т.</w:t>
      </w:r>
      <w:r w:rsidR="00FD22B4">
        <w:rPr>
          <w:rFonts w:ascii="Times New Roman" w:hAnsi="Times New Roman" w:cs="Times New Roman"/>
          <w:sz w:val="28"/>
          <w:szCs w:val="28"/>
        </w:rPr>
        <w:t> </w:t>
      </w:r>
      <w:r>
        <w:rPr>
          <w:rFonts w:ascii="Times New Roman" w:hAnsi="Times New Roman" w:cs="Times New Roman"/>
          <w:sz w:val="28"/>
          <w:szCs w:val="28"/>
        </w:rPr>
        <w:t xml:space="preserve">д. </w:t>
      </w:r>
    </w:p>
    <w:p w14:paraId="3ADDA6CA" w14:textId="16354D2E" w:rsidR="00480ED9" w:rsidRDefault="00480ED9"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Политика в качестве причины выступала редко (4%), </w:t>
      </w:r>
      <w:r w:rsidR="00B03B52">
        <w:rPr>
          <w:rFonts w:ascii="Times New Roman" w:hAnsi="Times New Roman" w:cs="Times New Roman"/>
          <w:sz w:val="28"/>
          <w:szCs w:val="28"/>
        </w:rPr>
        <w:t>и это</w:t>
      </w:r>
      <w:r>
        <w:rPr>
          <w:rFonts w:ascii="Times New Roman" w:hAnsi="Times New Roman" w:cs="Times New Roman"/>
          <w:sz w:val="28"/>
          <w:szCs w:val="28"/>
        </w:rPr>
        <w:t xml:space="preserve"> говорит о том, что истинные мотивы неприязни к мигрантам лежат не в рациональной плоскости. </w:t>
      </w:r>
    </w:p>
    <w:p w14:paraId="7548DD5B" w14:textId="704B20D3" w:rsidR="00480ED9" w:rsidRDefault="00480ED9"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Еще меньше материалов, в которых авторы попытались привлечь внимания читателя яркими заголовками и резкими высказываниями (2%). </w:t>
      </w:r>
    </w:p>
    <w:p w14:paraId="0D3732CB" w14:textId="53A401C3" w:rsidR="00480ED9" w:rsidRDefault="00480ED9"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же до массива материалов, представляющих позитивный взгляд на проблему миграции, то здесь сложилась несколько иная картина (</w:t>
      </w:r>
      <w:r w:rsidR="00B03B52">
        <w:rPr>
          <w:rFonts w:ascii="Times New Roman" w:hAnsi="Times New Roman" w:cs="Times New Roman"/>
          <w:sz w:val="28"/>
          <w:szCs w:val="28"/>
        </w:rPr>
        <w:t>См. Рис. </w:t>
      </w:r>
      <w:r w:rsidR="00111A72">
        <w:rPr>
          <w:rFonts w:ascii="Times New Roman" w:hAnsi="Times New Roman" w:cs="Times New Roman"/>
          <w:sz w:val="28"/>
          <w:szCs w:val="28"/>
        </w:rPr>
        <w:t>4</w:t>
      </w:r>
      <w:r>
        <w:rPr>
          <w:rFonts w:ascii="Times New Roman" w:hAnsi="Times New Roman" w:cs="Times New Roman"/>
          <w:sz w:val="28"/>
          <w:szCs w:val="28"/>
        </w:rPr>
        <w:t>):</w:t>
      </w:r>
    </w:p>
    <w:p w14:paraId="4BCD2E95" w14:textId="4771A1D0" w:rsidR="00480ED9" w:rsidRDefault="00480ED9"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«Культура» занимает четверть (25%) от всех выявленных мотивов положительного освещения миграционной тематики. Следовательно, </w:t>
      </w:r>
      <w:r>
        <w:rPr>
          <w:rFonts w:ascii="Times New Roman" w:hAnsi="Times New Roman" w:cs="Times New Roman"/>
          <w:sz w:val="28"/>
          <w:szCs w:val="28"/>
        </w:rPr>
        <w:lastRenderedPageBreak/>
        <w:t xml:space="preserve">главным аргументом журналиста при доказательстве «пользы» мигрантов является обогащение ими нашей культуры, привнесение новых элементов, взаимообмен между различными этносами. </w:t>
      </w:r>
    </w:p>
    <w:p w14:paraId="2C757216" w14:textId="30A671A3" w:rsidR="0012390D" w:rsidRDefault="00480ED9"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втором месте – позитивная подача событий по причине отсутствия справедливости к социальной группе. Журналисты подчеркивают произвол работодателей и равнодушие властей к трудовым мигрантам</w:t>
      </w:r>
      <w:r w:rsidR="0012390D">
        <w:rPr>
          <w:rFonts w:ascii="Times New Roman" w:hAnsi="Times New Roman" w:cs="Times New Roman"/>
          <w:sz w:val="28"/>
          <w:szCs w:val="28"/>
        </w:rPr>
        <w:t>, отмечают</w:t>
      </w:r>
      <w:r w:rsidR="0012390D" w:rsidRPr="0012390D">
        <w:rPr>
          <w:rFonts w:ascii="Times New Roman" w:hAnsi="Times New Roman" w:cs="Times New Roman"/>
          <w:sz w:val="28"/>
          <w:szCs w:val="28"/>
        </w:rPr>
        <w:t xml:space="preserve"> </w:t>
      </w:r>
      <w:r w:rsidR="0012390D">
        <w:rPr>
          <w:rFonts w:ascii="Times New Roman" w:hAnsi="Times New Roman" w:cs="Times New Roman"/>
          <w:sz w:val="28"/>
          <w:szCs w:val="28"/>
        </w:rPr>
        <w:t xml:space="preserve">проблемы, с которыми сталкиваются приезжающие на заработки иностранные граждане. </w:t>
      </w:r>
    </w:p>
    <w:p w14:paraId="6D597E47" w14:textId="4EBC64D7" w:rsidR="00480ED9" w:rsidRDefault="00480ED9" w:rsidP="0002010E">
      <w:pPr>
        <w:widowControl w:val="0"/>
        <w:spacing w:after="0" w:line="360" w:lineRule="auto"/>
        <w:ind w:firstLine="709"/>
        <w:contextualSpacing/>
        <w:jc w:val="both"/>
        <w:rPr>
          <w:rFonts w:ascii="Times New Roman" w:hAnsi="Times New Roman" w:cs="Times New Roman"/>
          <w:sz w:val="28"/>
          <w:szCs w:val="28"/>
        </w:rPr>
      </w:pPr>
    </w:p>
    <w:p w14:paraId="2D9140AA" w14:textId="229D245F" w:rsidR="00480ED9" w:rsidRPr="00772482" w:rsidRDefault="00480ED9" w:rsidP="0002010E">
      <w:pPr>
        <w:widowControl w:val="0"/>
        <w:spacing w:line="360" w:lineRule="auto"/>
        <w:contextualSpacing/>
        <w:jc w:val="both"/>
        <w:rPr>
          <w:rFonts w:ascii="Times New Roman" w:hAnsi="Times New Roman" w:cs="Times New Roman"/>
          <w:sz w:val="28"/>
          <w:szCs w:val="28"/>
        </w:rPr>
      </w:pPr>
      <w:r>
        <w:rPr>
          <w:noProof/>
          <w:lang w:eastAsia="ru-RU"/>
        </w:rPr>
        <w:drawing>
          <wp:inline distT="0" distB="0" distL="0" distR="0" wp14:anchorId="0189123A" wp14:editId="028CFA04">
            <wp:extent cx="5838825" cy="35242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6E07CB" w14:textId="37F37401" w:rsidR="00990954" w:rsidRDefault="00480ED9" w:rsidP="0002010E">
      <w:pPr>
        <w:widowControl w:val="0"/>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111A72">
        <w:rPr>
          <w:rFonts w:ascii="Times New Roman" w:hAnsi="Times New Roman" w:cs="Times New Roman"/>
          <w:sz w:val="28"/>
          <w:szCs w:val="28"/>
        </w:rPr>
        <w:t>4</w:t>
      </w:r>
      <w:r>
        <w:rPr>
          <w:rFonts w:ascii="Times New Roman" w:hAnsi="Times New Roman" w:cs="Times New Roman"/>
          <w:sz w:val="28"/>
          <w:szCs w:val="28"/>
        </w:rPr>
        <w:t xml:space="preserve">. </w:t>
      </w:r>
      <w:r w:rsidRPr="00480ED9">
        <w:rPr>
          <w:rFonts w:ascii="Times New Roman" w:hAnsi="Times New Roman" w:cs="Times New Roman"/>
          <w:sz w:val="28"/>
          <w:szCs w:val="28"/>
        </w:rPr>
        <w:t>Причины выбора авторами позитивного типа освещения миграционной проблематики</w:t>
      </w:r>
    </w:p>
    <w:p w14:paraId="12AFD7FA" w14:textId="4B69AF8A" w:rsidR="00C63654" w:rsidRDefault="00C63654"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Такая же доля принадлежит экономическим мотивам. Здесь представлялись уже упомянутые причины, такие как вклад мигрантов в экономику, потребность государства в рабочих из-за рубежа, возможность местного населения работать на более престижных местах, при этом будучи обеспеченными транспортом и убранными улицами и т.п. </w:t>
      </w:r>
    </w:p>
    <w:p w14:paraId="30802889" w14:textId="0372FA9B" w:rsidR="00C63654" w:rsidRDefault="00C63654"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экономическими аспектами следует «гуманизм». Это условное название для группы мотивов, за которыми стоят сочувствие авторов к </w:t>
      </w:r>
      <w:r>
        <w:rPr>
          <w:rFonts w:ascii="Times New Roman" w:hAnsi="Times New Roman" w:cs="Times New Roman"/>
          <w:sz w:val="28"/>
          <w:szCs w:val="28"/>
        </w:rPr>
        <w:lastRenderedPageBreak/>
        <w:t xml:space="preserve">мигрантам, сопереживание их судьбе. Сюда вошли, например, материалы правозащитных организаций, интервью с их руководителями. В данных случаях конкретных причин «пользы» мигрантов не называлось, но общий посыл текста был положительным. </w:t>
      </w:r>
    </w:p>
    <w:p w14:paraId="6D04C4BA" w14:textId="7D2FC190" w:rsidR="00C63654" w:rsidRDefault="00C63654"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«Политика» занимает в позитивных публикациях более солидное место, нежели при отрицательном представлении. </w:t>
      </w:r>
      <w:r w:rsidR="00736817">
        <w:rPr>
          <w:rFonts w:ascii="Times New Roman" w:hAnsi="Times New Roman" w:cs="Times New Roman"/>
          <w:sz w:val="28"/>
          <w:szCs w:val="28"/>
        </w:rPr>
        <w:t>Пример: «…</w:t>
      </w:r>
      <w:r w:rsidR="00736817" w:rsidRPr="0087573D">
        <w:rPr>
          <w:rFonts w:ascii="Times New Roman" w:hAnsi="Times New Roman" w:cs="Times New Roman"/>
          <w:sz w:val="28"/>
          <w:szCs w:val="28"/>
        </w:rPr>
        <w:t xml:space="preserve">необходимо </w:t>
      </w:r>
      <w:r w:rsidR="00736817" w:rsidRPr="0087573D">
        <w:rPr>
          <w:rFonts w:ascii="Times New Roman" w:hAnsi="Times New Roman" w:cs="Times New Roman"/>
          <w:i/>
          <w:sz w:val="28"/>
          <w:szCs w:val="28"/>
        </w:rPr>
        <w:t xml:space="preserve">более активно </w:t>
      </w:r>
      <w:r w:rsidR="00736817" w:rsidRPr="0087573D">
        <w:rPr>
          <w:rFonts w:ascii="Times New Roman" w:hAnsi="Times New Roman" w:cs="Times New Roman"/>
          <w:sz w:val="28"/>
          <w:szCs w:val="28"/>
        </w:rPr>
        <w:t xml:space="preserve">ассимилировать приезжих: не </w:t>
      </w:r>
      <w:r w:rsidR="00736817">
        <w:rPr>
          <w:rFonts w:ascii="Times New Roman" w:hAnsi="Times New Roman" w:cs="Times New Roman"/>
          <w:sz w:val="28"/>
          <w:szCs w:val="28"/>
        </w:rPr>
        <w:t xml:space="preserve">создавать гетто…», – журналист указывает на опасность отсутствия политики ассимиляции для государства. </w:t>
      </w:r>
    </w:p>
    <w:p w14:paraId="2C21BE1B" w14:textId="187CBBD5" w:rsidR="00736817" w:rsidRDefault="00736817"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Скромная доля «демографии» заключается в нескольких текстах, которые подчеркивали вклад мигрантов в увеличение численности населения страны, что для нашего государства является только плюсом. </w:t>
      </w:r>
    </w:p>
    <w:p w14:paraId="043E9594" w14:textId="6E9E86EF" w:rsidR="00736817" w:rsidRDefault="00736817"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Следующий показатель – это распределение значений заголовков текстов. Как известно, заглавие текста во многом определяет то, с каким настроем читатель возьмется за его прочтение. Если заголовок будет негативным, то и за освоение написанного в публикации аудитория принимается с уже заготовленной долей скепсиса и недовольства. Современная структура сайтов устроена таким образом, что читатель ориентируется на изображения и тексты заголовков – чем они ярче и привлекательнее, тем больше шанс, что заинтересуют пользователя. Результаты исследования заголовков коррелируют с общими тенденциями, установленными по тексту: нейтральных заголовков выявле</w:t>
      </w:r>
      <w:r w:rsidR="00B03B52">
        <w:rPr>
          <w:rFonts w:ascii="Times New Roman" w:hAnsi="Times New Roman" w:cs="Times New Roman"/>
          <w:sz w:val="28"/>
          <w:szCs w:val="28"/>
        </w:rPr>
        <w:t>но больше всего (см. Приложение </w:t>
      </w:r>
      <w:r>
        <w:rPr>
          <w:rFonts w:ascii="Times New Roman" w:hAnsi="Times New Roman" w:cs="Times New Roman"/>
          <w:sz w:val="28"/>
          <w:szCs w:val="28"/>
        </w:rPr>
        <w:t xml:space="preserve">2). Наглядно результаты представлены </w:t>
      </w:r>
      <w:r w:rsidR="00B03B52">
        <w:rPr>
          <w:rFonts w:ascii="Times New Roman" w:hAnsi="Times New Roman" w:cs="Times New Roman"/>
          <w:sz w:val="28"/>
          <w:szCs w:val="28"/>
        </w:rPr>
        <w:t xml:space="preserve">на </w:t>
      </w:r>
      <w:r>
        <w:rPr>
          <w:rFonts w:ascii="Times New Roman" w:hAnsi="Times New Roman" w:cs="Times New Roman"/>
          <w:sz w:val="28"/>
          <w:szCs w:val="28"/>
        </w:rPr>
        <w:t>Рис.</w:t>
      </w:r>
      <w:r w:rsidR="00B03B52">
        <w:rPr>
          <w:rFonts w:ascii="Times New Roman" w:hAnsi="Times New Roman" w:cs="Times New Roman"/>
          <w:sz w:val="28"/>
          <w:szCs w:val="28"/>
        </w:rPr>
        <w:t> </w:t>
      </w:r>
      <w:r w:rsidR="00111A72">
        <w:rPr>
          <w:rFonts w:ascii="Times New Roman" w:hAnsi="Times New Roman" w:cs="Times New Roman"/>
          <w:sz w:val="28"/>
          <w:szCs w:val="28"/>
        </w:rPr>
        <w:t>5</w:t>
      </w:r>
      <w:r w:rsidR="00B03B52">
        <w:rPr>
          <w:rFonts w:ascii="Times New Roman" w:hAnsi="Times New Roman" w:cs="Times New Roman"/>
          <w:sz w:val="28"/>
          <w:szCs w:val="28"/>
        </w:rPr>
        <w:t>.</w:t>
      </w:r>
    </w:p>
    <w:p w14:paraId="1785A91B" w14:textId="77777777" w:rsidR="0060353F" w:rsidRDefault="0060353F" w:rsidP="0060353F">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Больше половины установленных значений относится к нейтральному типу (58%). Треть заголовков (34%) использовала негативные номинации или отрицательные ассоциации с нейтральными языковыми знаками. Положительный смысл имели лишь 8% заголовков. Как и в случае с текстами публикаций, мы видим превалирование нейтрального фона этнополитической информации при малом количестве позитивных сообщений.</w:t>
      </w:r>
    </w:p>
    <w:p w14:paraId="52AB7A75" w14:textId="77777777" w:rsidR="0060353F" w:rsidRDefault="0060353F" w:rsidP="0002010E">
      <w:pPr>
        <w:widowControl w:val="0"/>
        <w:spacing w:after="0" w:line="360" w:lineRule="auto"/>
        <w:ind w:firstLine="709"/>
        <w:contextualSpacing/>
        <w:jc w:val="both"/>
        <w:rPr>
          <w:rFonts w:ascii="Times New Roman" w:hAnsi="Times New Roman" w:cs="Times New Roman"/>
          <w:sz w:val="28"/>
          <w:szCs w:val="28"/>
        </w:rPr>
      </w:pPr>
    </w:p>
    <w:p w14:paraId="29CF13C5" w14:textId="2F236C5C" w:rsidR="00736817" w:rsidRPr="00D81B4A" w:rsidRDefault="00736817" w:rsidP="0002010E">
      <w:pPr>
        <w:widowControl w:val="0"/>
        <w:spacing w:after="0" w:line="360" w:lineRule="auto"/>
        <w:contextualSpacing/>
        <w:jc w:val="both"/>
        <w:rPr>
          <w:rFonts w:ascii="Times New Roman" w:hAnsi="Times New Roman" w:cs="Times New Roman"/>
          <w:sz w:val="28"/>
          <w:szCs w:val="28"/>
        </w:rPr>
      </w:pPr>
      <w:r>
        <w:rPr>
          <w:noProof/>
          <w:lang w:eastAsia="ru-RU"/>
        </w:rPr>
        <w:lastRenderedPageBreak/>
        <w:drawing>
          <wp:inline distT="0" distB="0" distL="0" distR="0" wp14:anchorId="7D00DE6F" wp14:editId="5F8AB879">
            <wp:extent cx="5848350" cy="3486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B91B64" w14:textId="361AF849" w:rsidR="00990954" w:rsidRDefault="00736817" w:rsidP="0002010E">
      <w:pPr>
        <w:widowControl w:val="0"/>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111A72">
        <w:rPr>
          <w:rFonts w:ascii="Times New Roman" w:hAnsi="Times New Roman" w:cs="Times New Roman"/>
          <w:sz w:val="28"/>
          <w:szCs w:val="28"/>
        </w:rPr>
        <w:t>5</w:t>
      </w:r>
      <w:r>
        <w:rPr>
          <w:rFonts w:ascii="Times New Roman" w:hAnsi="Times New Roman" w:cs="Times New Roman"/>
          <w:sz w:val="28"/>
          <w:szCs w:val="28"/>
        </w:rPr>
        <w:t xml:space="preserve">. </w:t>
      </w:r>
      <w:r w:rsidRPr="00736817">
        <w:rPr>
          <w:rFonts w:ascii="Times New Roman" w:hAnsi="Times New Roman" w:cs="Times New Roman"/>
          <w:sz w:val="28"/>
          <w:szCs w:val="28"/>
        </w:rPr>
        <w:t>Смысловой посыл заголовков</w:t>
      </w:r>
      <w:r>
        <w:rPr>
          <w:rFonts w:ascii="Times New Roman" w:hAnsi="Times New Roman" w:cs="Times New Roman"/>
          <w:sz w:val="28"/>
          <w:szCs w:val="28"/>
        </w:rPr>
        <w:t>.</w:t>
      </w:r>
    </w:p>
    <w:p w14:paraId="7FA9961A" w14:textId="28D05F9E" w:rsidR="00B10D0B" w:rsidRDefault="001107BA"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места миграционной проблематики в исследуемых материалах, то первый и второй план освещения распределились ровно наполовину: по 184 публикации на каждый план (общее количество проанализированных публикаций – 328). Это говорит о том, что проблема миграции весьма актуально для города, и при этом является как темой для самостоятельного разговора, так и частью других, более общих обсуждений. Равная представленность второстепенной позиции размещения номинаций также говорит и о том, что проблемы миграции затронули практически все сферы жизнедеятельности мегаполиса: упоминание о них встречается и в описании проблем на рынке труда, транспорта, недвижимости, экологии, прав человека и многого другого. </w:t>
      </w:r>
    </w:p>
    <w:p w14:paraId="738846DF" w14:textId="4CCC2F49" w:rsidR="001550DE" w:rsidRPr="00D6140A" w:rsidRDefault="001550DE" w:rsidP="0002010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Описав основные индикаторы, формирующие итоги нашего исследования, рассмотрим более подробно способы представления номинаций в проанализированном массиве текстов. Прежде всего, хотелось бы отметить высокий уровень творческого воображения авторов – номинаций, так или иначе заменяющих слово «мигрант», нашлось немало –</w:t>
      </w:r>
      <w:r w:rsidR="00D6140A">
        <w:rPr>
          <w:rFonts w:ascii="Times New Roman" w:hAnsi="Times New Roman" w:cs="Times New Roman"/>
          <w:sz w:val="28"/>
          <w:szCs w:val="28"/>
        </w:rPr>
        <w:t xml:space="preserve"> 71 языковой знак. Среди номинаций, обозначающих мигрантов через </w:t>
      </w:r>
      <w:r w:rsidR="00D6140A">
        <w:rPr>
          <w:rFonts w:ascii="Times New Roman" w:hAnsi="Times New Roman" w:cs="Times New Roman"/>
          <w:sz w:val="28"/>
          <w:szCs w:val="28"/>
        </w:rPr>
        <w:lastRenderedPageBreak/>
        <w:t>социальные группы</w:t>
      </w:r>
      <w:r>
        <w:rPr>
          <w:rFonts w:ascii="Times New Roman" w:hAnsi="Times New Roman" w:cs="Times New Roman"/>
          <w:sz w:val="28"/>
          <w:szCs w:val="28"/>
        </w:rPr>
        <w:t>:</w:t>
      </w:r>
      <w:r w:rsidR="00D6140A">
        <w:rPr>
          <w:rFonts w:ascii="Times New Roman" w:hAnsi="Times New Roman" w:cs="Times New Roman"/>
          <w:sz w:val="28"/>
          <w:szCs w:val="28"/>
        </w:rPr>
        <w:t xml:space="preserve"> </w:t>
      </w:r>
    </w:p>
    <w:p w14:paraId="4463F7D5" w14:textId="356B5256"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гастарбайтеры</w:t>
      </w:r>
      <w:proofErr w:type="spellEnd"/>
      <w:proofErr w:type="gramEnd"/>
      <w:r>
        <w:rPr>
          <w:rFonts w:ascii="Times New Roman" w:hAnsi="Times New Roman" w:cs="Times New Roman"/>
          <w:sz w:val="28"/>
          <w:szCs w:val="28"/>
        </w:rPr>
        <w:t>,</w:t>
      </w:r>
    </w:p>
    <w:p w14:paraId="3C79F1D5" w14:textId="20B08955"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уроженцы</w:t>
      </w:r>
      <w:proofErr w:type="gramEnd"/>
      <w:r>
        <w:rPr>
          <w:rFonts w:ascii="Times New Roman" w:hAnsi="Times New Roman" w:cs="Times New Roman"/>
          <w:sz w:val="28"/>
          <w:szCs w:val="28"/>
        </w:rPr>
        <w:t>,</w:t>
      </w:r>
    </w:p>
    <w:p w14:paraId="2D3F3A18" w14:textId="2F914910"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выходцы</w:t>
      </w:r>
      <w:proofErr w:type="gramEnd"/>
      <w:r>
        <w:rPr>
          <w:rFonts w:ascii="Times New Roman" w:hAnsi="Times New Roman" w:cs="Times New Roman"/>
          <w:sz w:val="28"/>
          <w:szCs w:val="28"/>
        </w:rPr>
        <w:t>,</w:t>
      </w:r>
    </w:p>
    <w:p w14:paraId="0BA7A441" w14:textId="73ACB3B7" w:rsidR="00425FFB"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гости ,</w:t>
      </w:r>
      <w:proofErr w:type="gramEnd"/>
    </w:p>
    <w:p w14:paraId="57DA920E" w14:textId="43776991"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приезжие</w:t>
      </w:r>
      <w:proofErr w:type="gramEnd"/>
      <w:r>
        <w:rPr>
          <w:rFonts w:ascii="Times New Roman" w:hAnsi="Times New Roman" w:cs="Times New Roman"/>
          <w:sz w:val="28"/>
          <w:szCs w:val="28"/>
        </w:rPr>
        <w:t>,</w:t>
      </w:r>
    </w:p>
    <w:p w14:paraId="38290C24" w14:textId="5719C3B4"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приезжающие</w:t>
      </w:r>
      <w:proofErr w:type="gramEnd"/>
      <w:r>
        <w:rPr>
          <w:rFonts w:ascii="Times New Roman" w:hAnsi="Times New Roman" w:cs="Times New Roman"/>
          <w:sz w:val="28"/>
          <w:szCs w:val="28"/>
        </w:rPr>
        <w:t xml:space="preserve"> в страну,</w:t>
      </w:r>
    </w:p>
    <w:p w14:paraId="7E187230" w14:textId="1275BD0A" w:rsidR="001550DE" w:rsidRP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приезжие</w:t>
      </w:r>
      <w:proofErr w:type="gramEnd"/>
      <w:r>
        <w:rPr>
          <w:rFonts w:ascii="Times New Roman" w:hAnsi="Times New Roman" w:cs="Times New Roman"/>
          <w:sz w:val="28"/>
          <w:szCs w:val="28"/>
        </w:rPr>
        <w:t xml:space="preserve"> из безвизовых стран,</w:t>
      </w:r>
    </w:p>
    <w:p w14:paraId="6A23A25B" w14:textId="49E1EAA5"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иностранные</w:t>
      </w:r>
      <w:proofErr w:type="gramEnd"/>
      <w:r>
        <w:rPr>
          <w:rFonts w:ascii="Times New Roman" w:hAnsi="Times New Roman" w:cs="Times New Roman"/>
          <w:sz w:val="28"/>
          <w:szCs w:val="28"/>
        </w:rPr>
        <w:t xml:space="preserve"> трудовые ресурсы,</w:t>
      </w:r>
    </w:p>
    <w:p w14:paraId="482F4BAB" w14:textId="7AF396C0"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зарубежная</w:t>
      </w:r>
      <w:proofErr w:type="gramEnd"/>
      <w:r>
        <w:rPr>
          <w:rFonts w:ascii="Times New Roman" w:hAnsi="Times New Roman" w:cs="Times New Roman"/>
          <w:sz w:val="28"/>
          <w:szCs w:val="28"/>
        </w:rPr>
        <w:t xml:space="preserve"> рабочая сила,</w:t>
      </w:r>
    </w:p>
    <w:p w14:paraId="756F08C7" w14:textId="6DEB49A5"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иностранная</w:t>
      </w:r>
      <w:proofErr w:type="gramEnd"/>
      <w:r>
        <w:rPr>
          <w:rFonts w:ascii="Times New Roman" w:hAnsi="Times New Roman" w:cs="Times New Roman"/>
          <w:sz w:val="28"/>
          <w:szCs w:val="28"/>
        </w:rPr>
        <w:t xml:space="preserve"> рабочая сила,</w:t>
      </w:r>
    </w:p>
    <w:p w14:paraId="67EB83FD" w14:textId="76752F8E"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нелегальная</w:t>
      </w:r>
      <w:proofErr w:type="gramEnd"/>
      <w:r>
        <w:rPr>
          <w:rFonts w:ascii="Times New Roman" w:hAnsi="Times New Roman" w:cs="Times New Roman"/>
          <w:sz w:val="28"/>
          <w:szCs w:val="28"/>
        </w:rPr>
        <w:t xml:space="preserve"> рабочая сила,</w:t>
      </w:r>
    </w:p>
    <w:p w14:paraId="7025CCA1" w14:textId="08AE5B17"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иностранные</w:t>
      </w:r>
      <w:proofErr w:type="gramEnd"/>
      <w:r>
        <w:rPr>
          <w:rFonts w:ascii="Times New Roman" w:hAnsi="Times New Roman" w:cs="Times New Roman"/>
          <w:sz w:val="28"/>
          <w:szCs w:val="28"/>
        </w:rPr>
        <w:t xml:space="preserve"> рабочие,</w:t>
      </w:r>
    </w:p>
    <w:p w14:paraId="7FD2CD99" w14:textId="23E9489D"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иностранец</w:t>
      </w:r>
      <w:proofErr w:type="gramEnd"/>
      <w:r>
        <w:rPr>
          <w:rFonts w:ascii="Times New Roman" w:hAnsi="Times New Roman" w:cs="Times New Roman"/>
          <w:sz w:val="28"/>
          <w:szCs w:val="28"/>
        </w:rPr>
        <w:t>,</w:t>
      </w:r>
    </w:p>
    <w:p w14:paraId="3C986652" w14:textId="47937EE9"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без гражданства,</w:t>
      </w:r>
    </w:p>
    <w:p w14:paraId="57630AC3" w14:textId="00787C40"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иностранные</w:t>
      </w:r>
      <w:proofErr w:type="gramEnd"/>
      <w:r>
        <w:rPr>
          <w:rFonts w:ascii="Times New Roman" w:hAnsi="Times New Roman" w:cs="Times New Roman"/>
          <w:sz w:val="28"/>
          <w:szCs w:val="28"/>
        </w:rPr>
        <w:t xml:space="preserve"> граждане,</w:t>
      </w:r>
    </w:p>
    <w:p w14:paraId="6C2AC176" w14:textId="2943614B"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этнические</w:t>
      </w:r>
      <w:proofErr w:type="gramEnd"/>
      <w:r>
        <w:rPr>
          <w:rFonts w:ascii="Times New Roman" w:hAnsi="Times New Roman" w:cs="Times New Roman"/>
          <w:sz w:val="28"/>
          <w:szCs w:val="28"/>
        </w:rPr>
        <w:t xml:space="preserve"> меньшинства,</w:t>
      </w:r>
    </w:p>
    <w:p w14:paraId="39D200BD" w14:textId="18F83D03"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приверженцы</w:t>
      </w:r>
      <w:proofErr w:type="gramEnd"/>
      <w:r>
        <w:rPr>
          <w:rFonts w:ascii="Times New Roman" w:hAnsi="Times New Roman" w:cs="Times New Roman"/>
          <w:sz w:val="28"/>
          <w:szCs w:val="28"/>
        </w:rPr>
        <w:t xml:space="preserve"> других культур,</w:t>
      </w:r>
    </w:p>
    <w:p w14:paraId="7959E3C6" w14:textId="06495500"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носители</w:t>
      </w:r>
      <w:proofErr w:type="gramEnd"/>
      <w:r>
        <w:rPr>
          <w:rFonts w:ascii="Times New Roman" w:hAnsi="Times New Roman" w:cs="Times New Roman"/>
          <w:sz w:val="28"/>
          <w:szCs w:val="28"/>
        </w:rPr>
        <w:t xml:space="preserve"> чуждой культуры,</w:t>
      </w:r>
    </w:p>
    <w:p w14:paraId="2E88B98B" w14:textId="464EA5F9"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представители</w:t>
      </w:r>
      <w:proofErr w:type="gramEnd"/>
      <w:r>
        <w:rPr>
          <w:rFonts w:ascii="Times New Roman" w:hAnsi="Times New Roman" w:cs="Times New Roman"/>
          <w:sz w:val="28"/>
          <w:szCs w:val="28"/>
        </w:rPr>
        <w:t xml:space="preserve"> иных культур,</w:t>
      </w:r>
    </w:p>
    <w:p w14:paraId="478EDB91" w14:textId="52420FCB"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неквалифицированные</w:t>
      </w:r>
      <w:proofErr w:type="gramEnd"/>
      <w:r>
        <w:rPr>
          <w:rFonts w:ascii="Times New Roman" w:hAnsi="Times New Roman" w:cs="Times New Roman"/>
          <w:sz w:val="28"/>
          <w:szCs w:val="28"/>
        </w:rPr>
        <w:t xml:space="preserve"> рабочие,</w:t>
      </w:r>
    </w:p>
    <w:p w14:paraId="76FA49CB" w14:textId="4B64C82B"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люди</w:t>
      </w:r>
      <w:proofErr w:type="gramEnd"/>
      <w:r>
        <w:rPr>
          <w:rFonts w:ascii="Times New Roman" w:hAnsi="Times New Roman" w:cs="Times New Roman"/>
          <w:sz w:val="28"/>
          <w:szCs w:val="28"/>
        </w:rPr>
        <w:t>, которые плохо говорят по-русски,</w:t>
      </w:r>
    </w:p>
    <w:p w14:paraId="1B6F0FDF" w14:textId="74600943"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неславянской внешности,</w:t>
      </w:r>
    </w:p>
    <w:p w14:paraId="33E4FC48" w14:textId="235041E8"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люди</w:t>
      </w:r>
      <w:proofErr w:type="gramEnd"/>
      <w:r>
        <w:rPr>
          <w:rFonts w:ascii="Times New Roman" w:hAnsi="Times New Roman" w:cs="Times New Roman"/>
          <w:sz w:val="28"/>
          <w:szCs w:val="28"/>
        </w:rPr>
        <w:t xml:space="preserve"> восточной внешности,</w:t>
      </w:r>
    </w:p>
    <w:p w14:paraId="3F9A5E11" w14:textId="58FD30C7"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граждане</w:t>
      </w:r>
      <w:proofErr w:type="gramEnd"/>
      <w:r>
        <w:rPr>
          <w:rFonts w:ascii="Times New Roman" w:hAnsi="Times New Roman" w:cs="Times New Roman"/>
          <w:sz w:val="28"/>
          <w:szCs w:val="28"/>
        </w:rPr>
        <w:t xml:space="preserve"> с безвизовым въездом,</w:t>
      </w:r>
    </w:p>
    <w:p w14:paraId="0F6D724F" w14:textId="044537C9"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чужаки</w:t>
      </w:r>
      <w:proofErr w:type="gramEnd"/>
      <w:r>
        <w:rPr>
          <w:rFonts w:ascii="Times New Roman" w:hAnsi="Times New Roman" w:cs="Times New Roman"/>
          <w:sz w:val="28"/>
          <w:szCs w:val="28"/>
        </w:rPr>
        <w:t>,</w:t>
      </w:r>
    </w:p>
    <w:p w14:paraId="1DF838A2" w14:textId="6E79C64D"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нелегалы</w:t>
      </w:r>
      <w:proofErr w:type="gramEnd"/>
      <w:r>
        <w:rPr>
          <w:rFonts w:ascii="Times New Roman" w:hAnsi="Times New Roman" w:cs="Times New Roman"/>
          <w:sz w:val="28"/>
          <w:szCs w:val="28"/>
        </w:rPr>
        <w:t>,</w:t>
      </w:r>
    </w:p>
    <w:p w14:paraId="0E9DDF04" w14:textId="50B95F39" w:rsidR="001550DE"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w:t>
      </w:r>
    </w:p>
    <w:p w14:paraId="765C8BFD" w14:textId="2E8268F6" w:rsidR="00990954" w:rsidRPr="00D6140A" w:rsidRDefault="00B03B52" w:rsidP="0002010E">
      <w:pPr>
        <w:pStyle w:val="a7"/>
        <w:widowControl w:val="0"/>
        <w:numPr>
          <w:ilvl w:val="0"/>
          <w:numId w:val="13"/>
        </w:numPr>
        <w:spacing w:after="0" w:line="360" w:lineRule="auto"/>
        <w:ind w:left="993"/>
        <w:jc w:val="both"/>
        <w:rPr>
          <w:rFonts w:ascii="Times New Roman" w:hAnsi="Times New Roman" w:cs="Times New Roman"/>
          <w:sz w:val="28"/>
          <w:szCs w:val="28"/>
        </w:rPr>
      </w:pPr>
      <w:proofErr w:type="gramStart"/>
      <w:r>
        <w:rPr>
          <w:rFonts w:ascii="Times New Roman" w:hAnsi="Times New Roman" w:cs="Times New Roman"/>
          <w:sz w:val="28"/>
          <w:szCs w:val="28"/>
        </w:rPr>
        <w:t>эти</w:t>
      </w:r>
      <w:proofErr w:type="gramEnd"/>
      <w:r>
        <w:rPr>
          <w:rFonts w:ascii="Times New Roman" w:hAnsi="Times New Roman" w:cs="Times New Roman"/>
          <w:sz w:val="28"/>
          <w:szCs w:val="28"/>
        </w:rPr>
        <w:t>.</w:t>
      </w:r>
    </w:p>
    <w:p w14:paraId="57735FBF" w14:textId="51855E40" w:rsidR="00990954" w:rsidRDefault="00D6140A"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Остальные номинации относятся к названиям этносов и указаниям гражданства определенной страны, что можно считать идентичным в контексте нашей работы. </w:t>
      </w:r>
    </w:p>
    <w:p w14:paraId="047D95E5" w14:textId="461E2D52" w:rsidR="00D6140A" w:rsidRDefault="00D6140A"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Номинаций, обозначающих «мы-группу» существенно меньше – всего 5 категорий. Это «местное население», «коренное население», «местный персонал», «петербуржцы» и «наши». </w:t>
      </w:r>
    </w:p>
    <w:p w14:paraId="799E93BA" w14:textId="6BCEE07B" w:rsidR="00640039" w:rsidRPr="004B6290" w:rsidRDefault="00D6140A" w:rsidP="0064003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стоит отметить использование в публикациях элементов различных дискурсов. В исследуе</w:t>
      </w:r>
      <w:r w:rsidR="00425FFB">
        <w:rPr>
          <w:rFonts w:ascii="Times New Roman" w:hAnsi="Times New Roman" w:cs="Times New Roman"/>
          <w:sz w:val="28"/>
          <w:szCs w:val="28"/>
        </w:rPr>
        <w:t>мом массиве текстов встретилось, помимо этнического дискурса, имеющего место практически во всех публикациях, еще 3 вида дискурсов: юридический, хозяйский</w:t>
      </w:r>
      <w:r w:rsidR="00425FFB">
        <w:rPr>
          <w:rStyle w:val="a5"/>
          <w:rFonts w:ascii="Times New Roman" w:hAnsi="Times New Roman" w:cs="Times New Roman"/>
          <w:sz w:val="28"/>
          <w:szCs w:val="28"/>
        </w:rPr>
        <w:footnoteReference w:id="112"/>
      </w:r>
      <w:r w:rsidR="00425FFB">
        <w:rPr>
          <w:rFonts w:ascii="Times New Roman" w:hAnsi="Times New Roman" w:cs="Times New Roman"/>
          <w:sz w:val="28"/>
          <w:szCs w:val="28"/>
        </w:rPr>
        <w:t xml:space="preserve"> и медицинский. Больше всего встречались случаи использования юридического дискурса (59 </w:t>
      </w:r>
      <w:r w:rsidR="00425FFB" w:rsidRPr="004B6290">
        <w:rPr>
          <w:rFonts w:ascii="Times New Roman" w:hAnsi="Times New Roman" w:cs="Times New Roman"/>
          <w:sz w:val="28"/>
          <w:szCs w:val="28"/>
        </w:rPr>
        <w:t>случаев). Причем были как заимствования лишь некоторых элементов (</w:t>
      </w:r>
      <w:r w:rsidR="004D275A" w:rsidRPr="004B6290">
        <w:rPr>
          <w:rFonts w:ascii="Times New Roman" w:hAnsi="Times New Roman" w:cs="Times New Roman"/>
          <w:sz w:val="28"/>
          <w:szCs w:val="28"/>
        </w:rPr>
        <w:t xml:space="preserve">использование в материале номинаций </w:t>
      </w:r>
      <w:r w:rsidR="00425FFB" w:rsidRPr="004B6290">
        <w:rPr>
          <w:rFonts w:ascii="Times New Roman" w:hAnsi="Times New Roman" w:cs="Times New Roman"/>
          <w:sz w:val="28"/>
          <w:szCs w:val="28"/>
        </w:rPr>
        <w:t>«иностранные граждане»</w:t>
      </w:r>
      <w:r w:rsidR="004D275A" w:rsidRPr="004B6290">
        <w:rPr>
          <w:rFonts w:ascii="Times New Roman" w:hAnsi="Times New Roman" w:cs="Times New Roman"/>
          <w:sz w:val="28"/>
          <w:szCs w:val="28"/>
        </w:rPr>
        <w:t>, «миграционное законодательство»</w:t>
      </w:r>
      <w:r w:rsidR="00425FFB" w:rsidRPr="004B6290">
        <w:rPr>
          <w:rFonts w:ascii="Times New Roman" w:hAnsi="Times New Roman" w:cs="Times New Roman"/>
          <w:sz w:val="28"/>
          <w:szCs w:val="28"/>
        </w:rPr>
        <w:t>) или частичное применение</w:t>
      </w:r>
      <w:r w:rsidR="004D275A" w:rsidRPr="004B6290">
        <w:rPr>
          <w:rFonts w:ascii="Times New Roman" w:hAnsi="Times New Roman" w:cs="Times New Roman"/>
          <w:sz w:val="28"/>
          <w:szCs w:val="28"/>
        </w:rPr>
        <w:t xml:space="preserve"> (краткая сводка о составе преступления или содержании законопроекта)</w:t>
      </w:r>
      <w:r w:rsidR="00425FFB" w:rsidRPr="004B6290">
        <w:rPr>
          <w:rFonts w:ascii="Times New Roman" w:hAnsi="Times New Roman" w:cs="Times New Roman"/>
          <w:sz w:val="28"/>
          <w:szCs w:val="28"/>
        </w:rPr>
        <w:t>, так и публикации, полностью написанные в рамках данного дискурс</w:t>
      </w:r>
      <w:r w:rsidR="00640039" w:rsidRPr="004B6290">
        <w:rPr>
          <w:rFonts w:ascii="Times New Roman" w:hAnsi="Times New Roman" w:cs="Times New Roman"/>
          <w:sz w:val="28"/>
          <w:szCs w:val="28"/>
        </w:rPr>
        <w:t>а – например, описания преступлений: «</w:t>
      </w:r>
      <w:proofErr w:type="spellStart"/>
      <w:r w:rsidR="00640039" w:rsidRPr="004B6290">
        <w:rPr>
          <w:rFonts w:ascii="Times New Roman" w:hAnsi="Times New Roman" w:cs="Times New Roman"/>
          <w:sz w:val="28"/>
          <w:szCs w:val="28"/>
        </w:rPr>
        <w:t>Кингисеппской</w:t>
      </w:r>
      <w:proofErr w:type="spellEnd"/>
      <w:r w:rsidR="00640039" w:rsidRPr="004B6290">
        <w:rPr>
          <w:rFonts w:ascii="Times New Roman" w:hAnsi="Times New Roman" w:cs="Times New Roman"/>
          <w:sz w:val="28"/>
          <w:szCs w:val="28"/>
        </w:rPr>
        <w:t xml:space="preserve"> городской прокуратурой совместно с сотрудниками ОУФМС и полиции проведена выездная проверка по соблюдению законодательства о правовом положении иностранных граждан в Российской Федерации. Проверены строительные объекты: фельдшерско-акушерский пункт, расположенный по адресу: </w:t>
      </w:r>
      <w:proofErr w:type="spellStart"/>
      <w:r w:rsidR="00640039" w:rsidRPr="004B6290">
        <w:rPr>
          <w:rFonts w:ascii="Times New Roman" w:hAnsi="Times New Roman" w:cs="Times New Roman"/>
          <w:sz w:val="28"/>
          <w:szCs w:val="28"/>
        </w:rPr>
        <w:t>Кингисеппский</w:t>
      </w:r>
      <w:proofErr w:type="spellEnd"/>
      <w:r w:rsidR="00640039" w:rsidRPr="004B6290">
        <w:rPr>
          <w:rFonts w:ascii="Times New Roman" w:hAnsi="Times New Roman" w:cs="Times New Roman"/>
          <w:sz w:val="28"/>
          <w:szCs w:val="28"/>
        </w:rPr>
        <w:t xml:space="preserve"> район, д. </w:t>
      </w:r>
      <w:proofErr w:type="spellStart"/>
      <w:r w:rsidR="00640039" w:rsidRPr="004B6290">
        <w:rPr>
          <w:rFonts w:ascii="Times New Roman" w:hAnsi="Times New Roman" w:cs="Times New Roman"/>
          <w:sz w:val="28"/>
          <w:szCs w:val="28"/>
        </w:rPr>
        <w:t>Б.Куземкино</w:t>
      </w:r>
      <w:proofErr w:type="spellEnd"/>
      <w:r w:rsidR="00640039" w:rsidRPr="004B6290">
        <w:rPr>
          <w:rFonts w:ascii="Times New Roman" w:hAnsi="Times New Roman" w:cs="Times New Roman"/>
          <w:sz w:val="28"/>
          <w:szCs w:val="28"/>
        </w:rPr>
        <w:t xml:space="preserve">; строящиеся жилые дома, по адресу: </w:t>
      </w:r>
      <w:proofErr w:type="spellStart"/>
      <w:r w:rsidR="00640039" w:rsidRPr="004B6290">
        <w:rPr>
          <w:rFonts w:ascii="Times New Roman" w:hAnsi="Times New Roman" w:cs="Times New Roman"/>
          <w:sz w:val="28"/>
          <w:szCs w:val="28"/>
        </w:rPr>
        <w:t>Кингисеппский</w:t>
      </w:r>
      <w:proofErr w:type="spellEnd"/>
      <w:r w:rsidR="00640039" w:rsidRPr="004B6290">
        <w:rPr>
          <w:rFonts w:ascii="Times New Roman" w:hAnsi="Times New Roman" w:cs="Times New Roman"/>
          <w:sz w:val="28"/>
          <w:szCs w:val="28"/>
        </w:rPr>
        <w:t xml:space="preserve"> район, п. Усть-Луга, кв. </w:t>
      </w:r>
      <w:proofErr w:type="spellStart"/>
      <w:r w:rsidR="00640039" w:rsidRPr="004B6290">
        <w:rPr>
          <w:rFonts w:ascii="Times New Roman" w:hAnsi="Times New Roman" w:cs="Times New Roman"/>
          <w:sz w:val="28"/>
          <w:szCs w:val="28"/>
        </w:rPr>
        <w:t>Ленрыба</w:t>
      </w:r>
      <w:proofErr w:type="spellEnd"/>
      <w:r w:rsidR="00640039" w:rsidRPr="004B6290">
        <w:rPr>
          <w:rFonts w:ascii="Times New Roman" w:hAnsi="Times New Roman" w:cs="Times New Roman"/>
          <w:sz w:val="28"/>
          <w:szCs w:val="28"/>
        </w:rPr>
        <w:t xml:space="preserve">, а также терминалы </w:t>
      </w:r>
      <w:proofErr w:type="spellStart"/>
      <w:r w:rsidR="00640039" w:rsidRPr="004B6290">
        <w:rPr>
          <w:rFonts w:ascii="Times New Roman" w:hAnsi="Times New Roman" w:cs="Times New Roman"/>
          <w:sz w:val="28"/>
          <w:szCs w:val="28"/>
        </w:rPr>
        <w:t>Усть-Лужского</w:t>
      </w:r>
      <w:proofErr w:type="spellEnd"/>
      <w:r w:rsidR="00640039" w:rsidRPr="004B6290">
        <w:rPr>
          <w:rFonts w:ascii="Times New Roman" w:hAnsi="Times New Roman" w:cs="Times New Roman"/>
          <w:sz w:val="28"/>
          <w:szCs w:val="28"/>
        </w:rPr>
        <w:t xml:space="preserve"> порта. Установлено, что трудовая деятельность на данных объектах осуществляется, в том числе иностранными гражданами без разрешения или без патента на работу. В связи с чем нарушители привлечены ОУФМС России по Санкт-Петербургу и Ленобласти в </w:t>
      </w:r>
      <w:proofErr w:type="spellStart"/>
      <w:r w:rsidR="00640039" w:rsidRPr="004B6290">
        <w:rPr>
          <w:rFonts w:ascii="Times New Roman" w:hAnsi="Times New Roman" w:cs="Times New Roman"/>
          <w:sz w:val="28"/>
          <w:szCs w:val="28"/>
        </w:rPr>
        <w:t>Кингисеппском</w:t>
      </w:r>
      <w:proofErr w:type="spellEnd"/>
      <w:r w:rsidR="00640039" w:rsidRPr="004B6290">
        <w:rPr>
          <w:rFonts w:ascii="Times New Roman" w:hAnsi="Times New Roman" w:cs="Times New Roman"/>
          <w:sz w:val="28"/>
          <w:szCs w:val="28"/>
        </w:rPr>
        <w:t xml:space="preserve"> районе к административной ответственности по ст. 18.10. КоАП РФ (незаконное </w:t>
      </w:r>
      <w:r w:rsidR="00640039" w:rsidRPr="004B6290">
        <w:rPr>
          <w:rFonts w:ascii="Times New Roman" w:hAnsi="Times New Roman" w:cs="Times New Roman"/>
          <w:sz w:val="28"/>
          <w:szCs w:val="28"/>
        </w:rPr>
        <w:lastRenderedPageBreak/>
        <w:t>осуществление иностранным гражданином или лицом без гражданства трудовой деятельности в Российской Федерации)»</w:t>
      </w:r>
      <w:r w:rsidR="00427E60" w:rsidRPr="004B6290">
        <w:rPr>
          <w:rStyle w:val="a5"/>
          <w:rFonts w:ascii="Times New Roman" w:hAnsi="Times New Roman" w:cs="Times New Roman"/>
          <w:sz w:val="28"/>
          <w:szCs w:val="28"/>
        </w:rPr>
        <w:footnoteReference w:id="113"/>
      </w:r>
      <w:r w:rsidR="00425FFB" w:rsidRPr="004B6290">
        <w:rPr>
          <w:rFonts w:ascii="Times New Roman" w:hAnsi="Times New Roman" w:cs="Times New Roman"/>
          <w:sz w:val="28"/>
          <w:szCs w:val="28"/>
        </w:rPr>
        <w:t xml:space="preserve">. </w:t>
      </w:r>
    </w:p>
    <w:p w14:paraId="0EBD8420" w14:textId="53965277" w:rsidR="00D6140A" w:rsidRDefault="00425FFB" w:rsidP="0064003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месте – хозяйский дискурс, он встречался значительно реже (5 случаев) и идентифицировался по номинациям «гости» и оппозициям «мы-они». И, наконец, 2 случая употребления медицинского дискурса (характеристика мигрантов как «заразы», от которой нужно «вылечить» город). Преобладание юридического дискурса объясняется тематикой сообщений – внешняя миграция всегда связана с пересечением государственных границ, а значит затрагивает законодательную сферу, кроме того, пребывание иностранных граждан на территории страны также обусловлено многочисленными законодательными актами и правилами. </w:t>
      </w:r>
    </w:p>
    <w:p w14:paraId="6F082075" w14:textId="6A5826D7" w:rsidR="00425FFB" w:rsidRDefault="00425FFB"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способов языкового манипулирования особо выделяются </w:t>
      </w:r>
      <w:proofErr w:type="spellStart"/>
      <w:r>
        <w:rPr>
          <w:rFonts w:ascii="Times New Roman" w:hAnsi="Times New Roman" w:cs="Times New Roman"/>
          <w:sz w:val="28"/>
          <w:szCs w:val="28"/>
        </w:rPr>
        <w:t>дисфемизмы</w:t>
      </w:r>
      <w:proofErr w:type="spellEnd"/>
      <w:r>
        <w:rPr>
          <w:rFonts w:ascii="Times New Roman" w:hAnsi="Times New Roman" w:cs="Times New Roman"/>
          <w:sz w:val="28"/>
          <w:szCs w:val="28"/>
        </w:rPr>
        <w:t xml:space="preserve"> и эвфемизмы (подсчет</w:t>
      </w:r>
      <w:r w:rsidR="00B03B52">
        <w:rPr>
          <w:rFonts w:ascii="Times New Roman" w:hAnsi="Times New Roman" w:cs="Times New Roman"/>
          <w:sz w:val="28"/>
          <w:szCs w:val="28"/>
        </w:rPr>
        <w:t xml:space="preserve"> проявлений этих</w:t>
      </w:r>
      <w:r>
        <w:rPr>
          <w:rFonts w:ascii="Times New Roman" w:hAnsi="Times New Roman" w:cs="Times New Roman"/>
          <w:sz w:val="28"/>
          <w:szCs w:val="28"/>
        </w:rPr>
        <w:t xml:space="preserve"> категорий не вел</w:t>
      </w:r>
      <w:r w:rsidR="00B03B52">
        <w:rPr>
          <w:rFonts w:ascii="Times New Roman" w:hAnsi="Times New Roman" w:cs="Times New Roman"/>
          <w:sz w:val="28"/>
          <w:szCs w:val="28"/>
        </w:rPr>
        <w:t>ся</w:t>
      </w:r>
      <w:r>
        <w:rPr>
          <w:rFonts w:ascii="Times New Roman" w:hAnsi="Times New Roman" w:cs="Times New Roman"/>
          <w:sz w:val="28"/>
          <w:szCs w:val="28"/>
        </w:rPr>
        <w:t xml:space="preserve">, но данный тип манипуляций встречался особенно часто, что видно по перечисленным выше номинациям), дайджест (здесь тематика обусловила его специфику – это всегда данные соцопросов или результаты деятельности УФМС: рейды, проверки, статистика). </w:t>
      </w:r>
      <w:r w:rsidR="001B0B01">
        <w:rPr>
          <w:rFonts w:ascii="Times New Roman" w:hAnsi="Times New Roman" w:cs="Times New Roman"/>
          <w:sz w:val="28"/>
          <w:szCs w:val="28"/>
        </w:rPr>
        <w:t xml:space="preserve">Часто выявлялись случаи замены ассоциативного поля – особенно со словом «мигрант» (нелегальный мигрант, мигрант-убийца и проч.), связывающие номинацию с нарушением закона и криминалом. </w:t>
      </w:r>
    </w:p>
    <w:p w14:paraId="2E09B3B7" w14:textId="63763075" w:rsidR="001B0B01" w:rsidRDefault="001B0B01" w:rsidP="0002010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распространенным методом языкового манипулирования наравне с </w:t>
      </w:r>
      <w:proofErr w:type="spellStart"/>
      <w:r>
        <w:rPr>
          <w:rFonts w:ascii="Times New Roman" w:hAnsi="Times New Roman" w:cs="Times New Roman"/>
          <w:sz w:val="28"/>
          <w:szCs w:val="28"/>
        </w:rPr>
        <w:t>дисфемизмами</w:t>
      </w:r>
      <w:proofErr w:type="spellEnd"/>
      <w:r>
        <w:rPr>
          <w:rFonts w:ascii="Times New Roman" w:hAnsi="Times New Roman" w:cs="Times New Roman"/>
          <w:sz w:val="28"/>
          <w:szCs w:val="28"/>
        </w:rPr>
        <w:t xml:space="preserve"> и эвфемизмами стало использование мифов. Авторами публикаций активно эксплуатировались все перечисленные нами мифы: «о переполненности России мигрантами», «о криминальной природе мигрантов», «о захвате рабочих мест мигрантами», что подтверждается результатами нашего исследования (самые распространенные мотивы негативного описания – криминал, экономика и многочисленность). Помимо этого, иногда использовалось введение эксперта – сотрудники миграционной </w:t>
      </w:r>
      <w:r>
        <w:rPr>
          <w:rFonts w:ascii="Times New Roman" w:hAnsi="Times New Roman" w:cs="Times New Roman"/>
          <w:sz w:val="28"/>
          <w:szCs w:val="28"/>
        </w:rPr>
        <w:lastRenderedPageBreak/>
        <w:t>службы, чиновники, бизнесмены, главы организаций мигрантов. Также употреблялись и маркеры чуждости при представлении оппозиций «мы-они». Это проявлялось посредством демонстрации недоверия и неприязни к оппоненту: «</w:t>
      </w:r>
      <w:r w:rsidRPr="001B0B01">
        <w:rPr>
          <w:rFonts w:ascii="Times New Roman" w:hAnsi="Times New Roman" w:cs="Times New Roman"/>
          <w:i/>
          <w:sz w:val="28"/>
          <w:szCs w:val="28"/>
        </w:rPr>
        <w:t>своеобразные</w:t>
      </w:r>
      <w:r>
        <w:rPr>
          <w:rFonts w:ascii="Times New Roman" w:hAnsi="Times New Roman" w:cs="Times New Roman"/>
          <w:sz w:val="28"/>
          <w:szCs w:val="28"/>
        </w:rPr>
        <w:t xml:space="preserve"> трудовые мигранты», «</w:t>
      </w:r>
      <w:r w:rsidRPr="001B0B01">
        <w:rPr>
          <w:rFonts w:ascii="Times New Roman" w:hAnsi="Times New Roman" w:cs="Times New Roman"/>
          <w:i/>
          <w:sz w:val="28"/>
          <w:szCs w:val="28"/>
        </w:rPr>
        <w:t>эти</w:t>
      </w:r>
      <w:r>
        <w:rPr>
          <w:rFonts w:ascii="Times New Roman" w:hAnsi="Times New Roman" w:cs="Times New Roman"/>
          <w:sz w:val="28"/>
          <w:szCs w:val="28"/>
        </w:rPr>
        <w:t xml:space="preserve"> приезжие». </w:t>
      </w:r>
    </w:p>
    <w:p w14:paraId="3F6090A5" w14:textId="77777777" w:rsidR="00C10DE3" w:rsidRDefault="001B0B01" w:rsidP="00B03B52">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медиаполис в лице Санкт-Петербурга </w:t>
      </w:r>
      <w:r w:rsidR="00F13490">
        <w:rPr>
          <w:rFonts w:ascii="Times New Roman" w:hAnsi="Times New Roman" w:cs="Times New Roman"/>
          <w:sz w:val="28"/>
          <w:szCs w:val="28"/>
        </w:rPr>
        <w:t xml:space="preserve">как </w:t>
      </w:r>
      <w:proofErr w:type="spellStart"/>
      <w:r w:rsidR="00F13490" w:rsidRPr="00F13490">
        <w:rPr>
          <w:rFonts w:ascii="Times New Roman" w:hAnsi="Times New Roman" w:cs="Times New Roman"/>
          <w:sz w:val="28"/>
          <w:szCs w:val="28"/>
        </w:rPr>
        <w:t>надматериальная</w:t>
      </w:r>
      <w:proofErr w:type="spellEnd"/>
      <w:r w:rsidR="00F13490" w:rsidRPr="00F13490">
        <w:rPr>
          <w:rFonts w:ascii="Times New Roman" w:hAnsi="Times New Roman" w:cs="Times New Roman"/>
          <w:sz w:val="28"/>
          <w:szCs w:val="28"/>
        </w:rPr>
        <w:t xml:space="preserve"> среда обитания человека и социума, создаваемая медийной коммуникацией и лишенная пространственной определенности</w:t>
      </w:r>
      <w:r w:rsidR="00F13490">
        <w:rPr>
          <w:rFonts w:ascii="Times New Roman" w:hAnsi="Times New Roman" w:cs="Times New Roman"/>
          <w:sz w:val="28"/>
          <w:szCs w:val="28"/>
        </w:rPr>
        <w:t xml:space="preserve"> в настоящий момент подвергается многочисленным «стимулам» и «вызовам» от внешней среды, представленной мигрантами. СМИ, как один из самых чувствительных к переменам социальных институтов, оперативно реагирует на эти «вызовы», актуализируя в своей среде проблему миграции, обнажая ее недостатки и минусы и пытаясь найти решения либо подтолкну</w:t>
      </w:r>
      <w:r w:rsidR="00C10DE3">
        <w:rPr>
          <w:rFonts w:ascii="Times New Roman" w:hAnsi="Times New Roman" w:cs="Times New Roman"/>
          <w:sz w:val="28"/>
          <w:szCs w:val="28"/>
        </w:rPr>
        <w:t>ть к ним представителей власти.</w:t>
      </w:r>
    </w:p>
    <w:p w14:paraId="1ED023D0" w14:textId="42A2EA8D" w:rsidR="00C10DE3" w:rsidRDefault="00C10DE3" w:rsidP="00C10D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w:t>
      </w:r>
      <w:r w:rsidR="00B60690">
        <w:rPr>
          <w:rFonts w:ascii="Times New Roman" w:hAnsi="Times New Roman" w:cs="Times New Roman"/>
          <w:sz w:val="28"/>
          <w:szCs w:val="28"/>
        </w:rPr>
        <w:t xml:space="preserve">, можно говорить о том, что власти мегаполиса все же реагируют на запросы общественности, выраженные как прямо, так и посредством массмедиа. </w:t>
      </w:r>
      <w:r w:rsidR="00F1015A">
        <w:rPr>
          <w:rFonts w:ascii="Times New Roman" w:hAnsi="Times New Roman" w:cs="Times New Roman"/>
          <w:sz w:val="28"/>
          <w:szCs w:val="28"/>
        </w:rPr>
        <w:t xml:space="preserve">Примером попытки снятия межэтнической напряженности в Петербурге служит принятие уже упомянутой программы «Толерантность». </w:t>
      </w:r>
    </w:p>
    <w:p w14:paraId="0ED66968" w14:textId="77777777" w:rsidR="0072603F" w:rsidRPr="004B6290" w:rsidRDefault="00C10DE3" w:rsidP="00C10D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 эффективности </w:t>
      </w:r>
      <w:r w:rsidR="00F1015A">
        <w:rPr>
          <w:rFonts w:ascii="Times New Roman" w:hAnsi="Times New Roman" w:cs="Times New Roman"/>
          <w:sz w:val="28"/>
          <w:szCs w:val="28"/>
        </w:rPr>
        <w:t>данного проекта</w:t>
      </w:r>
      <w:r>
        <w:rPr>
          <w:rFonts w:ascii="Times New Roman" w:hAnsi="Times New Roman" w:cs="Times New Roman"/>
          <w:sz w:val="28"/>
          <w:szCs w:val="28"/>
        </w:rPr>
        <w:t xml:space="preserve"> можно будет судить </w:t>
      </w:r>
      <w:r w:rsidR="00F1015A">
        <w:rPr>
          <w:rFonts w:ascii="Times New Roman" w:hAnsi="Times New Roman" w:cs="Times New Roman"/>
          <w:sz w:val="28"/>
          <w:szCs w:val="28"/>
        </w:rPr>
        <w:t xml:space="preserve">только </w:t>
      </w:r>
      <w:r>
        <w:rPr>
          <w:rFonts w:ascii="Times New Roman" w:hAnsi="Times New Roman" w:cs="Times New Roman"/>
          <w:sz w:val="28"/>
          <w:szCs w:val="28"/>
        </w:rPr>
        <w:t xml:space="preserve">через </w:t>
      </w:r>
      <w:r w:rsidRPr="004B6290">
        <w:rPr>
          <w:rFonts w:ascii="Times New Roman" w:hAnsi="Times New Roman" w:cs="Times New Roman"/>
          <w:sz w:val="28"/>
          <w:szCs w:val="28"/>
        </w:rPr>
        <w:t xml:space="preserve">10 лет. </w:t>
      </w:r>
      <w:r w:rsidR="00F1015A" w:rsidRPr="004B6290">
        <w:rPr>
          <w:rFonts w:ascii="Times New Roman" w:hAnsi="Times New Roman" w:cs="Times New Roman"/>
          <w:sz w:val="28"/>
          <w:szCs w:val="28"/>
        </w:rPr>
        <w:t>Помощь программе в осуществлении ее цели предоставляет петербургский «Дом национальностей». Организация выпускает собственный журнал «Мы – вместе». Издание имеет просветительско-информационную направленность</w:t>
      </w:r>
      <w:r w:rsidR="0072603F" w:rsidRPr="004B6290">
        <w:rPr>
          <w:rFonts w:ascii="Times New Roman" w:hAnsi="Times New Roman" w:cs="Times New Roman"/>
          <w:sz w:val="28"/>
          <w:szCs w:val="28"/>
        </w:rPr>
        <w:t xml:space="preserve"> и способствует налаживанию контакта между представителями разных этносов и культур, гармонизации отношений между ними. Помимо этого, структура помогает информировать проживающих в Петербурге граждан и уроженцев других стран – в здании дома распространяются газеты и журналы различных национальных диаспор, а также есть ссылки на национальные интернет-СМИ и массмедиа Санкт-</w:t>
      </w:r>
      <w:r w:rsidR="0072603F" w:rsidRPr="004B6290">
        <w:rPr>
          <w:rFonts w:ascii="Times New Roman" w:hAnsi="Times New Roman" w:cs="Times New Roman"/>
          <w:sz w:val="28"/>
          <w:szCs w:val="28"/>
        </w:rPr>
        <w:lastRenderedPageBreak/>
        <w:t>Петербурга, имеющие разделы с этнической тематикой</w:t>
      </w:r>
      <w:r w:rsidR="0072603F" w:rsidRPr="004B6290">
        <w:rPr>
          <w:rStyle w:val="a5"/>
          <w:rFonts w:ascii="Times New Roman" w:hAnsi="Times New Roman" w:cs="Times New Roman"/>
          <w:sz w:val="28"/>
          <w:szCs w:val="28"/>
        </w:rPr>
        <w:footnoteReference w:id="114"/>
      </w:r>
      <w:r w:rsidR="0072603F" w:rsidRPr="004B6290">
        <w:rPr>
          <w:rFonts w:ascii="Times New Roman" w:hAnsi="Times New Roman" w:cs="Times New Roman"/>
          <w:sz w:val="28"/>
          <w:szCs w:val="28"/>
        </w:rPr>
        <w:t xml:space="preserve">. </w:t>
      </w:r>
    </w:p>
    <w:p w14:paraId="7246F22B" w14:textId="77777777" w:rsidR="0072603F" w:rsidRPr="004B6290" w:rsidRDefault="0072603F" w:rsidP="00C10DE3">
      <w:pPr>
        <w:widowControl w:val="0"/>
        <w:spacing w:after="0" w:line="360" w:lineRule="auto"/>
        <w:ind w:firstLine="709"/>
        <w:contextualSpacing/>
        <w:jc w:val="both"/>
        <w:rPr>
          <w:rStyle w:val="apple-converted-space"/>
          <w:rFonts w:ascii="Times New Roman" w:hAnsi="Times New Roman" w:cs="Times New Roman"/>
          <w:sz w:val="28"/>
          <w:szCs w:val="28"/>
          <w:shd w:val="clear" w:color="auto" w:fill="FFFFFF"/>
        </w:rPr>
      </w:pPr>
      <w:r w:rsidRPr="004B6290">
        <w:rPr>
          <w:rFonts w:ascii="Times New Roman" w:hAnsi="Times New Roman" w:cs="Times New Roman"/>
          <w:sz w:val="28"/>
          <w:szCs w:val="28"/>
        </w:rPr>
        <w:t xml:space="preserve">Среди них особый интерес для нас представляет газета «Туран» от некоммерческой организации «Фонд помощи трудовым мигрантам из Средней Азии». Издание выходит с 2011 года и ориентировано на «выходцев из Средней Азии, проживающих в Санкт-Петербурге». Газета </w:t>
      </w:r>
      <w:r w:rsidRPr="004B6290">
        <w:rPr>
          <w:rFonts w:ascii="Times New Roman" w:hAnsi="Times New Roman" w:cs="Times New Roman"/>
          <w:sz w:val="28"/>
          <w:szCs w:val="28"/>
          <w:shd w:val="clear" w:color="auto" w:fill="FFFFFF"/>
        </w:rPr>
        <w:t>распространяется на 3 языках: русском, узбекском и таджикском и является бесплатной, несмотря на внушительный тираж в 15 тысяч экземпляров.</w:t>
      </w:r>
      <w:r w:rsidRPr="004B6290">
        <w:rPr>
          <w:rStyle w:val="apple-converted-space"/>
          <w:rFonts w:ascii="Times New Roman" w:hAnsi="Times New Roman" w:cs="Times New Roman"/>
          <w:sz w:val="28"/>
          <w:szCs w:val="28"/>
          <w:shd w:val="clear" w:color="auto" w:fill="FFFFFF"/>
        </w:rPr>
        <w:t> «Туран» публикует советы от сотрудников УФМС, истории из жизни мигрантов в России, материалы о великих людях, уроженцах Узбекистана, Таджикистана и Киргизии, о культуре и традициях Петербурга.</w:t>
      </w:r>
    </w:p>
    <w:p w14:paraId="3A3923BC" w14:textId="4A061349" w:rsidR="00C10DE3" w:rsidRPr="004B6290" w:rsidRDefault="0072603F" w:rsidP="00C10DE3">
      <w:pPr>
        <w:widowControl w:val="0"/>
        <w:spacing w:after="0" w:line="360" w:lineRule="auto"/>
        <w:ind w:firstLine="709"/>
        <w:contextualSpacing/>
        <w:jc w:val="both"/>
        <w:rPr>
          <w:rFonts w:ascii="Times New Roman" w:hAnsi="Times New Roman" w:cs="Times New Roman"/>
          <w:sz w:val="28"/>
          <w:szCs w:val="28"/>
        </w:rPr>
      </w:pPr>
      <w:r w:rsidRPr="004B6290">
        <w:rPr>
          <w:rStyle w:val="apple-converted-space"/>
          <w:rFonts w:ascii="Times New Roman" w:hAnsi="Times New Roman" w:cs="Times New Roman"/>
          <w:sz w:val="28"/>
          <w:szCs w:val="28"/>
          <w:shd w:val="clear" w:color="auto" w:fill="FFFFFF"/>
        </w:rPr>
        <w:t>Однако, несмотря на внушительный вклад и старания сотрудников Дома, в одном из анализируемых нами</w:t>
      </w:r>
      <w:r w:rsidR="00C10DE3" w:rsidRPr="004B6290">
        <w:rPr>
          <w:rFonts w:ascii="Times New Roman" w:hAnsi="Times New Roman" w:cs="Times New Roman"/>
          <w:sz w:val="28"/>
          <w:szCs w:val="28"/>
        </w:rPr>
        <w:t xml:space="preserve"> материалов</w:t>
      </w:r>
      <w:r w:rsidRPr="004B6290">
        <w:rPr>
          <w:rFonts w:ascii="Times New Roman" w:hAnsi="Times New Roman" w:cs="Times New Roman"/>
          <w:sz w:val="28"/>
          <w:szCs w:val="28"/>
        </w:rPr>
        <w:t xml:space="preserve"> СМИ было справедливо отмечено, что в большинстве своем </w:t>
      </w:r>
      <w:r w:rsidR="00C10DE3" w:rsidRPr="004B6290">
        <w:rPr>
          <w:rFonts w:ascii="Times New Roman" w:hAnsi="Times New Roman" w:cs="Times New Roman"/>
          <w:sz w:val="28"/>
          <w:szCs w:val="28"/>
        </w:rPr>
        <w:t>мероприятия, которые провод</w:t>
      </w:r>
      <w:r w:rsidRPr="004B6290">
        <w:rPr>
          <w:rFonts w:ascii="Times New Roman" w:hAnsi="Times New Roman" w:cs="Times New Roman"/>
          <w:sz w:val="28"/>
          <w:szCs w:val="28"/>
        </w:rPr>
        <w:t>и</w:t>
      </w:r>
      <w:r w:rsidR="00C10DE3" w:rsidRPr="004B6290">
        <w:rPr>
          <w:rFonts w:ascii="Times New Roman" w:hAnsi="Times New Roman" w:cs="Times New Roman"/>
          <w:sz w:val="28"/>
          <w:szCs w:val="28"/>
        </w:rPr>
        <w:t xml:space="preserve">т </w:t>
      </w:r>
      <w:r w:rsidRPr="004B6290">
        <w:rPr>
          <w:rFonts w:ascii="Times New Roman" w:hAnsi="Times New Roman" w:cs="Times New Roman"/>
          <w:sz w:val="28"/>
          <w:szCs w:val="28"/>
        </w:rPr>
        <w:t xml:space="preserve">организация </w:t>
      </w:r>
      <w:r w:rsidR="00C10DE3" w:rsidRPr="004B6290">
        <w:rPr>
          <w:rFonts w:ascii="Times New Roman" w:hAnsi="Times New Roman" w:cs="Times New Roman"/>
          <w:sz w:val="28"/>
          <w:szCs w:val="28"/>
        </w:rPr>
        <w:t xml:space="preserve">для различных этносов – это «банкеты-фуршеты», на которые приглашаются главы диаспор и общественных объединений, между которыми конфликты и так маловероятны. </w:t>
      </w:r>
      <w:r w:rsidRPr="004B6290">
        <w:rPr>
          <w:rFonts w:ascii="Times New Roman" w:hAnsi="Times New Roman" w:cs="Times New Roman"/>
          <w:sz w:val="28"/>
          <w:szCs w:val="28"/>
        </w:rPr>
        <w:t>Поэтому,</w:t>
      </w:r>
      <w:r w:rsidR="00C10DE3" w:rsidRPr="004B6290">
        <w:rPr>
          <w:rFonts w:ascii="Times New Roman" w:hAnsi="Times New Roman" w:cs="Times New Roman"/>
          <w:sz w:val="28"/>
          <w:szCs w:val="28"/>
        </w:rPr>
        <w:t xml:space="preserve"> </w:t>
      </w:r>
      <w:r w:rsidRPr="004B6290">
        <w:rPr>
          <w:rFonts w:ascii="Times New Roman" w:hAnsi="Times New Roman" w:cs="Times New Roman"/>
          <w:sz w:val="28"/>
          <w:szCs w:val="28"/>
        </w:rPr>
        <w:t>нам представляется необходимым несколько переосмыслить и, возможно, скорректировать</w:t>
      </w:r>
      <w:r w:rsidR="00C10DE3" w:rsidRPr="004B6290">
        <w:rPr>
          <w:rFonts w:ascii="Times New Roman" w:hAnsi="Times New Roman" w:cs="Times New Roman"/>
          <w:sz w:val="28"/>
          <w:szCs w:val="28"/>
        </w:rPr>
        <w:t xml:space="preserve"> </w:t>
      </w:r>
      <w:r w:rsidRPr="004B6290">
        <w:rPr>
          <w:rFonts w:ascii="Times New Roman" w:hAnsi="Times New Roman" w:cs="Times New Roman"/>
          <w:sz w:val="28"/>
          <w:szCs w:val="28"/>
        </w:rPr>
        <w:t xml:space="preserve">деятельность петербургского Дома национальностей. Вероятно, руководству структуры стоит </w:t>
      </w:r>
      <w:r w:rsidR="00C10DE3" w:rsidRPr="004B6290">
        <w:rPr>
          <w:rFonts w:ascii="Times New Roman" w:hAnsi="Times New Roman" w:cs="Times New Roman"/>
          <w:sz w:val="28"/>
          <w:szCs w:val="28"/>
        </w:rPr>
        <w:t xml:space="preserve">подумать о каких-либо мероприятиях, направленных на основную массу трудовых мигрантов, прибывающих в Санкт-Петербург, работать непосредственно «в поле», помогая рабочим ассимилироваться в принимающем их городе. </w:t>
      </w:r>
      <w:r w:rsidRPr="004B6290">
        <w:rPr>
          <w:rFonts w:ascii="Times New Roman" w:hAnsi="Times New Roman" w:cs="Times New Roman"/>
          <w:sz w:val="28"/>
          <w:szCs w:val="28"/>
        </w:rPr>
        <w:t xml:space="preserve">Поддержка контактов с главами этнических объединений и диаспор, несомненно важна, но эти люди – лишь вершина айсберга. Основная масса иностранных рабочих в мегаполисе по-прежнему остается вне зоны видимости организации. </w:t>
      </w:r>
    </w:p>
    <w:p w14:paraId="7697BE0B" w14:textId="1BD07763" w:rsidR="00C10DE3" w:rsidRDefault="00F13490" w:rsidP="00B03B52">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нашего исследования показывают, что в целом, ситуация с освещением миграционной проблематики в Петербурге в анализируемый период являлась приемлемой. Авторы по большей части стараются </w:t>
      </w:r>
      <w:r>
        <w:rPr>
          <w:rFonts w:ascii="Times New Roman" w:hAnsi="Times New Roman" w:cs="Times New Roman"/>
          <w:sz w:val="28"/>
          <w:szCs w:val="28"/>
        </w:rPr>
        <w:lastRenderedPageBreak/>
        <w:t>объективно и нейтрально представить сведения о мигрантах, однако в случаях с негативной подачей очевиден диктат мифа о криминальности приезжающих на заработки иностранных гражданах. Медиа-образ мигранта сложился вполне определенно – это узбек, таджик или гражданин другой страны СНГ. Именно такие ассоциации всплывают в сознании журналистов при написании материалов на этнополитическую тематику. В процессе анализа было выявлено использование множества приемов манипуляции языковым сознанием общества, что говорит о том, что искажения реальной действительности по-прежнему имеют место в масс</w:t>
      </w:r>
      <w:r w:rsidR="00B03B52">
        <w:rPr>
          <w:rFonts w:ascii="Times New Roman" w:hAnsi="Times New Roman" w:cs="Times New Roman"/>
          <w:sz w:val="28"/>
          <w:szCs w:val="28"/>
        </w:rPr>
        <w:t>медиа мегаполисов.</w:t>
      </w:r>
    </w:p>
    <w:p w14:paraId="2DE7D49F" w14:textId="77777777" w:rsidR="00121644" w:rsidRDefault="00E32D10" w:rsidP="0012164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синтез усилий мега- и медиаполиса участвует в решении проблемы гармонизации межэтнических отношений в Санкт-Петербурге. Ресурсы мегаполиса позволяют регулировать законодательное пространство миграционных потоков и пребывания иностранных граждан на территории страны, а также помогают прибывшим ассимилироваться в принимающем обществе, в то время как медиаполис выполняет свою часть задачи преобладанием нейтрального контента о мигрантах, проживающих в Петербурге. Кроме того, городская пресса в своей деятельности вскрывает насущные и животрепещущие проблемы этнополитической сферы социальных отношений, выступая, таким образом, индикатором наличия и интенсивности нерешенных противоречий в этой сфере. Одновременно с этим печатные СМИ мегаполиса формируют запрос общественности </w:t>
      </w:r>
      <w:r w:rsidR="00210FB6">
        <w:rPr>
          <w:rFonts w:ascii="Times New Roman" w:hAnsi="Times New Roman" w:cs="Times New Roman"/>
          <w:sz w:val="28"/>
          <w:szCs w:val="28"/>
        </w:rPr>
        <w:t xml:space="preserve">к властям </w:t>
      </w:r>
      <w:r>
        <w:rPr>
          <w:rFonts w:ascii="Times New Roman" w:hAnsi="Times New Roman" w:cs="Times New Roman"/>
          <w:sz w:val="28"/>
          <w:szCs w:val="28"/>
        </w:rPr>
        <w:t>на решение этих трудностей</w:t>
      </w:r>
      <w:r w:rsidR="00210FB6">
        <w:rPr>
          <w:rFonts w:ascii="Times New Roman" w:hAnsi="Times New Roman" w:cs="Times New Roman"/>
          <w:sz w:val="28"/>
          <w:szCs w:val="28"/>
        </w:rPr>
        <w:t xml:space="preserve"> и вместе с тем сами предлагают пути выхода из них посредством реформирования экономических механизмов госу</w:t>
      </w:r>
      <w:r w:rsidR="00121644">
        <w:rPr>
          <w:rFonts w:ascii="Times New Roman" w:hAnsi="Times New Roman" w:cs="Times New Roman"/>
          <w:sz w:val="28"/>
          <w:szCs w:val="28"/>
        </w:rPr>
        <w:t xml:space="preserve">дарства и </w:t>
      </w:r>
      <w:r w:rsidR="00210FB6">
        <w:rPr>
          <w:rFonts w:ascii="Times New Roman" w:hAnsi="Times New Roman" w:cs="Times New Roman"/>
          <w:sz w:val="28"/>
          <w:szCs w:val="28"/>
        </w:rPr>
        <w:t>принятия поправок для устранения пробелов и «</w:t>
      </w:r>
      <w:proofErr w:type="spellStart"/>
      <w:r w:rsidR="00210FB6">
        <w:rPr>
          <w:rFonts w:ascii="Times New Roman" w:hAnsi="Times New Roman" w:cs="Times New Roman"/>
          <w:sz w:val="28"/>
          <w:szCs w:val="28"/>
        </w:rPr>
        <w:t>несостыковок</w:t>
      </w:r>
      <w:proofErr w:type="spellEnd"/>
      <w:r w:rsidR="00210FB6">
        <w:rPr>
          <w:rFonts w:ascii="Times New Roman" w:hAnsi="Times New Roman" w:cs="Times New Roman"/>
          <w:sz w:val="28"/>
          <w:szCs w:val="28"/>
        </w:rPr>
        <w:t>»</w:t>
      </w:r>
      <w:r w:rsidR="00121644">
        <w:rPr>
          <w:rFonts w:ascii="Times New Roman" w:hAnsi="Times New Roman" w:cs="Times New Roman"/>
          <w:sz w:val="28"/>
          <w:szCs w:val="28"/>
        </w:rPr>
        <w:t xml:space="preserve"> в законах РФ.</w:t>
      </w:r>
    </w:p>
    <w:p w14:paraId="471B9936" w14:textId="77777777" w:rsidR="00121644" w:rsidRDefault="00121644" w:rsidP="00121644">
      <w:pPr>
        <w:spacing w:line="360" w:lineRule="auto"/>
        <w:ind w:firstLine="709"/>
        <w:contextualSpacing/>
        <w:jc w:val="both"/>
        <w:rPr>
          <w:rFonts w:ascii="Times New Roman" w:hAnsi="Times New Roman" w:cs="Times New Roman"/>
          <w:sz w:val="28"/>
          <w:szCs w:val="28"/>
        </w:rPr>
      </w:pPr>
    </w:p>
    <w:p w14:paraId="08D1985E" w14:textId="77777777" w:rsidR="00121644" w:rsidRDefault="00121644" w:rsidP="00121644">
      <w:pPr>
        <w:spacing w:line="360" w:lineRule="auto"/>
        <w:ind w:firstLine="709"/>
        <w:contextualSpacing/>
        <w:jc w:val="both"/>
        <w:rPr>
          <w:rFonts w:ascii="Times New Roman" w:hAnsi="Times New Roman" w:cs="Times New Roman"/>
          <w:sz w:val="28"/>
          <w:szCs w:val="28"/>
        </w:rPr>
      </w:pPr>
    </w:p>
    <w:p w14:paraId="64FA4C5F" w14:textId="7150BEC9" w:rsidR="00121644" w:rsidRDefault="00111A72" w:rsidP="00111A72">
      <w:pPr>
        <w:rPr>
          <w:rFonts w:ascii="Times New Roman" w:hAnsi="Times New Roman" w:cs="Times New Roman"/>
          <w:sz w:val="28"/>
          <w:szCs w:val="28"/>
        </w:rPr>
      </w:pPr>
      <w:r>
        <w:rPr>
          <w:rFonts w:ascii="Times New Roman" w:hAnsi="Times New Roman" w:cs="Times New Roman"/>
          <w:sz w:val="28"/>
          <w:szCs w:val="28"/>
        </w:rPr>
        <w:br w:type="page"/>
      </w:r>
    </w:p>
    <w:p w14:paraId="359B688B" w14:textId="3EA007B5" w:rsidR="00121644" w:rsidRPr="00F03074" w:rsidRDefault="00121644" w:rsidP="00F03074">
      <w:pPr>
        <w:pStyle w:val="1"/>
        <w:spacing w:line="360" w:lineRule="auto"/>
        <w:jc w:val="center"/>
        <w:rPr>
          <w:rFonts w:ascii="Times New Roman" w:hAnsi="Times New Roman" w:cs="Times New Roman"/>
          <w:color w:val="auto"/>
        </w:rPr>
      </w:pPr>
      <w:bookmarkStart w:id="10" w:name="_Toc419065714"/>
      <w:r w:rsidRPr="00F03074">
        <w:rPr>
          <w:rFonts w:ascii="Times New Roman" w:hAnsi="Times New Roman" w:cs="Times New Roman"/>
          <w:color w:val="auto"/>
        </w:rPr>
        <w:lastRenderedPageBreak/>
        <w:t>Заключение</w:t>
      </w:r>
      <w:bookmarkEnd w:id="10"/>
    </w:p>
    <w:p w14:paraId="222D573C" w14:textId="237703E3" w:rsidR="00585C16" w:rsidRPr="00585C16" w:rsidRDefault="000E1890" w:rsidP="00585C16">
      <w:pPr>
        <w:spacing w:line="360" w:lineRule="auto"/>
        <w:ind w:firstLine="709"/>
        <w:contextualSpacing/>
        <w:jc w:val="both"/>
        <w:rPr>
          <w:rFonts w:ascii="Times New Roman" w:hAnsi="Times New Roman" w:cs="Times New Roman"/>
          <w:sz w:val="28"/>
          <w:szCs w:val="28"/>
        </w:rPr>
      </w:pPr>
      <w:r w:rsidRPr="00585C16">
        <w:rPr>
          <w:rFonts w:ascii="Times New Roman" w:hAnsi="Times New Roman" w:cs="Times New Roman"/>
          <w:sz w:val="28"/>
          <w:szCs w:val="28"/>
        </w:rPr>
        <w:t>(Анти)</w:t>
      </w:r>
      <w:proofErr w:type="spellStart"/>
      <w:r w:rsidRPr="00585C16">
        <w:rPr>
          <w:rFonts w:ascii="Times New Roman" w:hAnsi="Times New Roman" w:cs="Times New Roman"/>
          <w:sz w:val="28"/>
          <w:szCs w:val="28"/>
        </w:rPr>
        <w:t>мигрантский</w:t>
      </w:r>
      <w:proofErr w:type="spellEnd"/>
      <w:r w:rsidRPr="00585C16">
        <w:rPr>
          <w:rFonts w:ascii="Times New Roman" w:hAnsi="Times New Roman" w:cs="Times New Roman"/>
          <w:sz w:val="28"/>
          <w:szCs w:val="28"/>
        </w:rPr>
        <w:t xml:space="preserve"> медиа-дискурс Санкт-Петербурга представляет собой одну из разновидностей этнополитического дискурса в СМИ мегаполиса</w:t>
      </w:r>
      <w:r w:rsidR="004A2536" w:rsidRPr="00585C16">
        <w:rPr>
          <w:rFonts w:ascii="Times New Roman" w:hAnsi="Times New Roman" w:cs="Times New Roman"/>
          <w:sz w:val="28"/>
          <w:szCs w:val="28"/>
        </w:rPr>
        <w:t xml:space="preserve">. Как </w:t>
      </w:r>
      <w:r w:rsidRPr="00585C16">
        <w:rPr>
          <w:rFonts w:ascii="Times New Roman" w:hAnsi="Times New Roman" w:cs="Times New Roman"/>
          <w:sz w:val="28"/>
          <w:szCs w:val="28"/>
        </w:rPr>
        <w:t xml:space="preserve">специфический вид </w:t>
      </w:r>
      <w:proofErr w:type="spellStart"/>
      <w:r w:rsidRPr="00585C16">
        <w:rPr>
          <w:rFonts w:ascii="Times New Roman" w:hAnsi="Times New Roman" w:cs="Times New Roman"/>
          <w:sz w:val="28"/>
          <w:szCs w:val="28"/>
        </w:rPr>
        <w:t>интолерантного</w:t>
      </w:r>
      <w:proofErr w:type="spellEnd"/>
      <w:r w:rsidRPr="00585C16">
        <w:rPr>
          <w:rFonts w:ascii="Times New Roman" w:hAnsi="Times New Roman" w:cs="Times New Roman"/>
          <w:sz w:val="28"/>
          <w:szCs w:val="28"/>
        </w:rPr>
        <w:t xml:space="preserve"> дискурса, имеющего публичный характер и адресованного массовой аудитории</w:t>
      </w:r>
      <w:r w:rsidR="004A2536" w:rsidRPr="00585C16">
        <w:rPr>
          <w:rFonts w:ascii="Times New Roman" w:hAnsi="Times New Roman" w:cs="Times New Roman"/>
          <w:sz w:val="28"/>
          <w:szCs w:val="28"/>
        </w:rPr>
        <w:t>, он</w:t>
      </w:r>
      <w:r w:rsidRPr="00585C16">
        <w:rPr>
          <w:rFonts w:ascii="Times New Roman" w:hAnsi="Times New Roman" w:cs="Times New Roman"/>
          <w:sz w:val="28"/>
          <w:szCs w:val="28"/>
        </w:rPr>
        <w:t xml:space="preserve"> разворачива</w:t>
      </w:r>
      <w:r w:rsidR="004A2536" w:rsidRPr="00585C16">
        <w:rPr>
          <w:rFonts w:ascii="Times New Roman" w:hAnsi="Times New Roman" w:cs="Times New Roman"/>
          <w:sz w:val="28"/>
          <w:szCs w:val="28"/>
        </w:rPr>
        <w:t>ется</w:t>
      </w:r>
      <w:r w:rsidRPr="00585C16">
        <w:rPr>
          <w:rFonts w:ascii="Times New Roman" w:hAnsi="Times New Roman" w:cs="Times New Roman"/>
          <w:sz w:val="28"/>
          <w:szCs w:val="28"/>
        </w:rPr>
        <w:t xml:space="preserve"> в сфере столкновения представителей титульной нации конкретного государства с</w:t>
      </w:r>
      <w:r w:rsidR="004B6290">
        <w:rPr>
          <w:rFonts w:ascii="Times New Roman" w:hAnsi="Times New Roman" w:cs="Times New Roman"/>
          <w:sz w:val="28"/>
          <w:szCs w:val="28"/>
        </w:rPr>
        <w:t xml:space="preserve"> представителями</w:t>
      </w:r>
      <w:r w:rsidRPr="00585C16">
        <w:rPr>
          <w:rFonts w:ascii="Times New Roman" w:hAnsi="Times New Roman" w:cs="Times New Roman"/>
          <w:sz w:val="28"/>
          <w:szCs w:val="28"/>
        </w:rPr>
        <w:t xml:space="preserve"> иммигрировавши</w:t>
      </w:r>
      <w:r w:rsidR="004B6290">
        <w:rPr>
          <w:rFonts w:ascii="Times New Roman" w:hAnsi="Times New Roman" w:cs="Times New Roman"/>
          <w:sz w:val="28"/>
          <w:szCs w:val="28"/>
        </w:rPr>
        <w:t>х</w:t>
      </w:r>
      <w:r w:rsidRPr="00585C16">
        <w:rPr>
          <w:rFonts w:ascii="Times New Roman" w:hAnsi="Times New Roman" w:cs="Times New Roman"/>
          <w:sz w:val="28"/>
          <w:szCs w:val="28"/>
        </w:rPr>
        <w:t xml:space="preserve"> в нее этнос</w:t>
      </w:r>
      <w:r w:rsidR="004B6290">
        <w:rPr>
          <w:rFonts w:ascii="Times New Roman" w:hAnsi="Times New Roman" w:cs="Times New Roman"/>
          <w:sz w:val="28"/>
          <w:szCs w:val="28"/>
        </w:rPr>
        <w:t>ов</w:t>
      </w:r>
      <w:r w:rsidRPr="00585C16">
        <w:rPr>
          <w:rFonts w:ascii="Times New Roman" w:hAnsi="Times New Roman" w:cs="Times New Roman"/>
          <w:sz w:val="28"/>
          <w:szCs w:val="28"/>
        </w:rPr>
        <w:t>.</w:t>
      </w:r>
      <w:r w:rsidR="004A2536" w:rsidRPr="00585C16">
        <w:rPr>
          <w:rFonts w:ascii="Times New Roman" w:hAnsi="Times New Roman" w:cs="Times New Roman"/>
          <w:sz w:val="28"/>
          <w:szCs w:val="28"/>
        </w:rPr>
        <w:t xml:space="preserve"> </w:t>
      </w:r>
      <w:r w:rsidRPr="00585C16">
        <w:rPr>
          <w:rFonts w:ascii="Times New Roman" w:hAnsi="Times New Roman" w:cs="Times New Roman"/>
          <w:sz w:val="28"/>
          <w:szCs w:val="28"/>
        </w:rPr>
        <w:t>В рамках это</w:t>
      </w:r>
      <w:r w:rsidR="004A2536" w:rsidRPr="00585C16">
        <w:rPr>
          <w:rFonts w:ascii="Times New Roman" w:hAnsi="Times New Roman" w:cs="Times New Roman"/>
          <w:sz w:val="28"/>
          <w:szCs w:val="28"/>
        </w:rPr>
        <w:t>го медийно</w:t>
      </w:r>
      <w:r w:rsidR="0064707F" w:rsidRPr="00585C16">
        <w:rPr>
          <w:rFonts w:ascii="Times New Roman" w:hAnsi="Times New Roman" w:cs="Times New Roman"/>
          <w:sz w:val="28"/>
          <w:szCs w:val="28"/>
        </w:rPr>
        <w:t>й</w:t>
      </w:r>
      <w:r w:rsidR="004A2536" w:rsidRPr="00585C16">
        <w:rPr>
          <w:rFonts w:ascii="Times New Roman" w:hAnsi="Times New Roman" w:cs="Times New Roman"/>
          <w:sz w:val="28"/>
          <w:szCs w:val="28"/>
        </w:rPr>
        <w:t xml:space="preserve"> </w:t>
      </w:r>
      <w:r w:rsidR="0064707F" w:rsidRPr="00585C16">
        <w:rPr>
          <w:rFonts w:ascii="Times New Roman" w:hAnsi="Times New Roman" w:cs="Times New Roman"/>
          <w:sz w:val="28"/>
          <w:szCs w:val="28"/>
        </w:rPr>
        <w:t>среды</w:t>
      </w:r>
      <w:r w:rsidRPr="00585C16">
        <w:rPr>
          <w:rFonts w:ascii="Times New Roman" w:hAnsi="Times New Roman" w:cs="Times New Roman"/>
          <w:sz w:val="28"/>
          <w:szCs w:val="28"/>
        </w:rPr>
        <w:t>, как и в реальной городской действительности, обнажаются проблемы межэтнического взаимодействия и ищутся пути разрешения конфликтных</w:t>
      </w:r>
      <w:r w:rsidR="0064707F" w:rsidRPr="00585C16">
        <w:rPr>
          <w:rFonts w:ascii="Times New Roman" w:hAnsi="Times New Roman" w:cs="Times New Roman"/>
          <w:sz w:val="28"/>
          <w:szCs w:val="28"/>
        </w:rPr>
        <w:t xml:space="preserve"> ситуаций. </w:t>
      </w:r>
    </w:p>
    <w:p w14:paraId="45A657C1" w14:textId="77777777" w:rsidR="00585C16" w:rsidRDefault="0064707F" w:rsidP="00585C16">
      <w:pPr>
        <w:spacing w:line="360" w:lineRule="auto"/>
        <w:ind w:firstLine="709"/>
        <w:contextualSpacing/>
        <w:jc w:val="both"/>
        <w:rPr>
          <w:rFonts w:ascii="Times New Roman" w:hAnsi="Times New Roman" w:cs="Times New Roman"/>
          <w:sz w:val="28"/>
          <w:szCs w:val="28"/>
        </w:rPr>
      </w:pPr>
      <w:r w:rsidRPr="00585C16">
        <w:rPr>
          <w:rFonts w:ascii="Times New Roman" w:hAnsi="Times New Roman" w:cs="Times New Roman"/>
          <w:sz w:val="28"/>
          <w:szCs w:val="28"/>
        </w:rPr>
        <w:t xml:space="preserve">Целью нашей работы являлось определение причин содержания и характера этнополитического медиа-дискурса в Санкт-Петербурге. </w:t>
      </w:r>
      <w:r w:rsidR="00F4557F" w:rsidRPr="00585C16">
        <w:rPr>
          <w:rFonts w:ascii="Times New Roman" w:hAnsi="Times New Roman" w:cs="Times New Roman"/>
          <w:sz w:val="28"/>
          <w:szCs w:val="28"/>
        </w:rPr>
        <w:t xml:space="preserve">Для осуществления этой цели в начале исследования нами был поставлен ряд задач. Сначала </w:t>
      </w:r>
      <w:r w:rsidR="00585C16" w:rsidRPr="00585C16">
        <w:rPr>
          <w:rFonts w:ascii="Times New Roman" w:hAnsi="Times New Roman" w:cs="Times New Roman"/>
          <w:sz w:val="28"/>
          <w:szCs w:val="28"/>
        </w:rPr>
        <w:t xml:space="preserve">мы рассмотрели средства массовой информации и язык как сферы межэтнического взаимодействия. Для этого потребовалось провести </w:t>
      </w:r>
      <w:proofErr w:type="spellStart"/>
      <w:r w:rsidR="00585C16" w:rsidRPr="00585C16">
        <w:rPr>
          <w:rFonts w:ascii="Times New Roman" w:hAnsi="Times New Roman" w:cs="Times New Roman"/>
          <w:sz w:val="28"/>
          <w:szCs w:val="28"/>
        </w:rPr>
        <w:t>операционализацию</w:t>
      </w:r>
      <w:proofErr w:type="spellEnd"/>
      <w:r w:rsidR="00585C16" w:rsidRPr="00585C16">
        <w:rPr>
          <w:rFonts w:ascii="Times New Roman" w:hAnsi="Times New Roman" w:cs="Times New Roman"/>
          <w:sz w:val="28"/>
          <w:szCs w:val="28"/>
        </w:rPr>
        <w:t xml:space="preserve"> основных понятий, таких как этнос, нация, этничность, СМИ, этнический конфликт, толерантность и других. Определившись с базовыми терминами, мы дали характеристику массмедиа и языка как арен столкновения интересов различных этносов, а также отметили фактор влияния аудитории на содержание и тональность медийных сообщений. </w:t>
      </w:r>
    </w:p>
    <w:p w14:paraId="2B7A8544" w14:textId="77777777" w:rsidR="00585C16" w:rsidRDefault="00585C16" w:rsidP="00585C16">
      <w:pPr>
        <w:spacing w:line="360" w:lineRule="auto"/>
        <w:ind w:firstLine="709"/>
        <w:contextualSpacing/>
        <w:jc w:val="both"/>
        <w:rPr>
          <w:rFonts w:ascii="Times New Roman" w:hAnsi="Times New Roman" w:cs="Times New Roman"/>
          <w:sz w:val="28"/>
          <w:szCs w:val="28"/>
        </w:rPr>
      </w:pPr>
      <w:r w:rsidRPr="00585C16">
        <w:rPr>
          <w:rFonts w:ascii="Times New Roman" w:hAnsi="Times New Roman" w:cs="Times New Roman"/>
          <w:sz w:val="28"/>
          <w:szCs w:val="28"/>
        </w:rPr>
        <w:t xml:space="preserve">Эту же взаимосвязь мы обнаружили и при рассмотрении языка – данное явление выступает как некий «архитектор» нашего сознания, выстраивая в нем границы и нормы, однако и сами люди также влияют на язык, изменяя его. Раскрывая сущность языкового манипулирования как скрытого языкового воздействия на адресата, намеренно вводящего его в заблуждение относительно замысла или содержания речи, мы установили, что, «обманывая» аудиторию и искажая реальность, данное явление имеет обширный инструментарий и богатую палитру методов и приемов. Кроме этого, мы изучили особенности еще одной разновидности манипуляции </w:t>
      </w:r>
      <w:r w:rsidRPr="00585C16">
        <w:rPr>
          <w:rFonts w:ascii="Times New Roman" w:hAnsi="Times New Roman" w:cs="Times New Roman"/>
          <w:sz w:val="28"/>
          <w:szCs w:val="28"/>
        </w:rPr>
        <w:lastRenderedPageBreak/>
        <w:t>языком – язык вражды, предстающий как явн</w:t>
      </w:r>
      <w:r>
        <w:rPr>
          <w:rFonts w:ascii="Times New Roman" w:hAnsi="Times New Roman" w:cs="Times New Roman"/>
          <w:sz w:val="28"/>
          <w:szCs w:val="28"/>
        </w:rPr>
        <w:t>ая</w:t>
      </w:r>
      <w:r w:rsidRPr="00585C16">
        <w:rPr>
          <w:rFonts w:ascii="Times New Roman" w:hAnsi="Times New Roman" w:cs="Times New Roman"/>
          <w:sz w:val="28"/>
          <w:szCs w:val="28"/>
        </w:rPr>
        <w:t xml:space="preserve"> и неяв</w:t>
      </w:r>
      <w:r>
        <w:rPr>
          <w:rFonts w:ascii="Times New Roman" w:hAnsi="Times New Roman" w:cs="Times New Roman"/>
          <w:sz w:val="28"/>
          <w:szCs w:val="28"/>
        </w:rPr>
        <w:t>ная</w:t>
      </w:r>
      <w:r w:rsidRPr="00585C16">
        <w:rPr>
          <w:rFonts w:ascii="Times New Roman" w:hAnsi="Times New Roman" w:cs="Times New Roman"/>
          <w:sz w:val="28"/>
          <w:szCs w:val="28"/>
        </w:rPr>
        <w:t xml:space="preserve"> этническ</w:t>
      </w:r>
      <w:r>
        <w:rPr>
          <w:rFonts w:ascii="Times New Roman" w:hAnsi="Times New Roman" w:cs="Times New Roman"/>
          <w:sz w:val="28"/>
          <w:szCs w:val="28"/>
        </w:rPr>
        <w:t xml:space="preserve">ая </w:t>
      </w:r>
      <w:r w:rsidRPr="00585C16">
        <w:rPr>
          <w:rFonts w:ascii="Times New Roman" w:hAnsi="Times New Roman" w:cs="Times New Roman"/>
          <w:sz w:val="28"/>
          <w:szCs w:val="28"/>
        </w:rPr>
        <w:t xml:space="preserve">интолерантность в </w:t>
      </w:r>
      <w:r>
        <w:rPr>
          <w:rFonts w:ascii="Times New Roman" w:hAnsi="Times New Roman" w:cs="Times New Roman"/>
          <w:sz w:val="28"/>
          <w:szCs w:val="28"/>
        </w:rPr>
        <w:t xml:space="preserve">материалах </w:t>
      </w:r>
      <w:r w:rsidRPr="00585C16">
        <w:rPr>
          <w:rFonts w:ascii="Times New Roman" w:hAnsi="Times New Roman" w:cs="Times New Roman"/>
          <w:sz w:val="28"/>
          <w:szCs w:val="28"/>
        </w:rPr>
        <w:t>СМИ</w:t>
      </w:r>
      <w:r>
        <w:rPr>
          <w:rFonts w:ascii="Times New Roman" w:hAnsi="Times New Roman" w:cs="Times New Roman"/>
          <w:sz w:val="28"/>
          <w:szCs w:val="28"/>
        </w:rPr>
        <w:t xml:space="preserve">. </w:t>
      </w:r>
    </w:p>
    <w:p w14:paraId="12187550" w14:textId="1DFCAFD9" w:rsidR="00FA3EB2" w:rsidRDefault="00585C16"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изучении языковой и медийной сфер нами было отмечено, что язык в действии позволяет эксплицировать многие базовые оппозиции и понятия политического и медиа-дискурса. В этой связи, а также поскольку одна из разновидностей дискурса выступала в качестве </w:t>
      </w:r>
      <w:r w:rsidR="004D275A">
        <w:rPr>
          <w:rFonts w:ascii="Times New Roman" w:hAnsi="Times New Roman" w:cs="Times New Roman"/>
          <w:sz w:val="28"/>
          <w:szCs w:val="28"/>
        </w:rPr>
        <w:t>предмета</w:t>
      </w:r>
      <w:r>
        <w:rPr>
          <w:rFonts w:ascii="Times New Roman" w:hAnsi="Times New Roman" w:cs="Times New Roman"/>
          <w:sz w:val="28"/>
          <w:szCs w:val="28"/>
        </w:rPr>
        <w:t xml:space="preserve"> нашей работы, нами было дано определение данного термина, что представлялось совершенно необходимым из-за замеченного в работах некоторых исследователей тренда использовать данное понятие</w:t>
      </w:r>
      <w:r w:rsidR="0067062C">
        <w:rPr>
          <w:rFonts w:ascii="Times New Roman" w:hAnsi="Times New Roman" w:cs="Times New Roman"/>
          <w:sz w:val="28"/>
          <w:szCs w:val="28"/>
        </w:rPr>
        <w:t>, не определяя его. Однако предмет настоящей диссертации был определен нами весьма четко и потому понадобилась дополнительная конкретизация базового понятия. Для этого нами был выведен термин этнополитического дискурса, являющийся совокупностью фиксированных значений в пределах политической и этнической областей</w:t>
      </w:r>
      <w:r w:rsidR="0067062C">
        <w:t xml:space="preserve">. </w:t>
      </w:r>
      <w:r w:rsidR="0067062C">
        <w:rPr>
          <w:rFonts w:ascii="Times New Roman" w:hAnsi="Times New Roman" w:cs="Times New Roman"/>
          <w:sz w:val="28"/>
          <w:szCs w:val="28"/>
        </w:rPr>
        <w:t xml:space="preserve">Добавив к этому определению медийную составляющую, мы получили понятие этнополитического медиа-дискурса, который конкретизировали до </w:t>
      </w:r>
      <w:proofErr w:type="spellStart"/>
      <w:r w:rsidR="0067062C">
        <w:rPr>
          <w:rFonts w:ascii="Times New Roman" w:hAnsi="Times New Roman" w:cs="Times New Roman"/>
          <w:sz w:val="28"/>
          <w:szCs w:val="28"/>
        </w:rPr>
        <w:t>антимигрантского</w:t>
      </w:r>
      <w:proofErr w:type="spellEnd"/>
      <w:r w:rsidR="0067062C">
        <w:rPr>
          <w:rFonts w:ascii="Times New Roman" w:hAnsi="Times New Roman" w:cs="Times New Roman"/>
          <w:sz w:val="28"/>
          <w:szCs w:val="28"/>
        </w:rPr>
        <w:t xml:space="preserve"> медиа-дискурса, поскольку первоначальный термин был слишком широк</w:t>
      </w:r>
      <w:r w:rsidR="004D275A">
        <w:rPr>
          <w:rFonts w:ascii="Times New Roman" w:hAnsi="Times New Roman" w:cs="Times New Roman"/>
          <w:sz w:val="28"/>
          <w:szCs w:val="28"/>
        </w:rPr>
        <w:t xml:space="preserve">. Таким образом, конечное понятие мы охарактеризовали как специфический вид </w:t>
      </w:r>
      <w:proofErr w:type="spellStart"/>
      <w:r w:rsidR="004D275A">
        <w:rPr>
          <w:rFonts w:ascii="Times New Roman" w:hAnsi="Times New Roman" w:cs="Times New Roman"/>
          <w:sz w:val="28"/>
          <w:szCs w:val="28"/>
        </w:rPr>
        <w:t>интолерантного</w:t>
      </w:r>
      <w:proofErr w:type="spellEnd"/>
      <w:r w:rsidR="004D275A">
        <w:rPr>
          <w:rFonts w:ascii="Times New Roman" w:hAnsi="Times New Roman" w:cs="Times New Roman"/>
          <w:sz w:val="28"/>
          <w:szCs w:val="28"/>
        </w:rPr>
        <w:t xml:space="preserve"> дискурса, имеющего публичный характер и адресованного массовой аудитории и разворачивающийся в сфере столкновения представителей титульной нации конкретного государства с иммигрировавшими в нее этносами. </w:t>
      </w:r>
    </w:p>
    <w:p w14:paraId="11284AB8" w14:textId="0165AF14" w:rsidR="004D275A" w:rsidRDefault="004D275A"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изучения </w:t>
      </w:r>
      <w:proofErr w:type="spellStart"/>
      <w:r>
        <w:rPr>
          <w:rFonts w:ascii="Times New Roman" w:hAnsi="Times New Roman" w:cs="Times New Roman"/>
          <w:sz w:val="28"/>
          <w:szCs w:val="28"/>
        </w:rPr>
        <w:t>антимигрантского</w:t>
      </w:r>
      <w:proofErr w:type="spellEnd"/>
      <w:r>
        <w:rPr>
          <w:rFonts w:ascii="Times New Roman" w:hAnsi="Times New Roman" w:cs="Times New Roman"/>
          <w:sz w:val="28"/>
          <w:szCs w:val="28"/>
        </w:rPr>
        <w:t xml:space="preserve"> медиа-дискурса нами были рассмотрены различные методики анализа дискурса в СМИ. Прежде всего, был представлен метод комбинированного контент-анализа, что позволяет анализировать большие массивы текстов и выявлять как количественные, так и качественные характеристики публикаций. Также были кратко затронуты методы </w:t>
      </w:r>
      <w:proofErr w:type="spellStart"/>
      <w:r>
        <w:rPr>
          <w:rFonts w:ascii="Times New Roman" w:hAnsi="Times New Roman" w:cs="Times New Roman"/>
          <w:sz w:val="28"/>
          <w:szCs w:val="28"/>
        </w:rPr>
        <w:t>интент</w:t>
      </w:r>
      <w:proofErr w:type="spellEnd"/>
      <w:r>
        <w:rPr>
          <w:rFonts w:ascii="Times New Roman" w:hAnsi="Times New Roman" w:cs="Times New Roman"/>
          <w:sz w:val="28"/>
          <w:szCs w:val="28"/>
        </w:rPr>
        <w:t xml:space="preserve">-анализа как методики, которая оптимально подходит для изучения речи политических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и индекса </w:t>
      </w:r>
      <w:proofErr w:type="spellStart"/>
      <w:r>
        <w:rPr>
          <w:rFonts w:ascii="Times New Roman" w:hAnsi="Times New Roman" w:cs="Times New Roman"/>
          <w:sz w:val="28"/>
          <w:szCs w:val="28"/>
        </w:rPr>
        <w:t>интолерантности</w:t>
      </w:r>
      <w:proofErr w:type="spellEnd"/>
      <w:r>
        <w:rPr>
          <w:rFonts w:ascii="Times New Roman" w:hAnsi="Times New Roman" w:cs="Times New Roman"/>
          <w:sz w:val="28"/>
          <w:szCs w:val="28"/>
        </w:rPr>
        <w:t xml:space="preserve">, что позволяет выявлять язык вражды в средствах массовой информации. </w:t>
      </w:r>
      <w:r>
        <w:rPr>
          <w:rFonts w:ascii="Times New Roman" w:hAnsi="Times New Roman" w:cs="Times New Roman"/>
          <w:sz w:val="28"/>
          <w:szCs w:val="28"/>
        </w:rPr>
        <w:lastRenderedPageBreak/>
        <w:t xml:space="preserve">Подробно рассмотрен метод дискурс-анализа, как метод, ориентированный на изучение дискурса, медийного в том числе. </w:t>
      </w:r>
    </w:p>
    <w:p w14:paraId="5CAA8554" w14:textId="09175B33" w:rsidR="004D275A" w:rsidRDefault="004D275A"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как объектом нашей работы являлась миграция в Санкт-Петербург, мы подробно изучили данное явление, определив его как </w:t>
      </w:r>
      <w:r w:rsidRPr="004D275A">
        <w:rPr>
          <w:rFonts w:ascii="Times New Roman" w:hAnsi="Times New Roman" w:cs="Times New Roman"/>
          <w:sz w:val="28"/>
          <w:szCs w:val="28"/>
        </w:rPr>
        <w:t>любое территориальное перемещение, совершающееся между различными населенными пунктами одной или нескольких административно-территориальных единиц</w:t>
      </w:r>
      <w:r>
        <w:rPr>
          <w:rFonts w:ascii="Times New Roman" w:hAnsi="Times New Roman" w:cs="Times New Roman"/>
          <w:sz w:val="28"/>
          <w:szCs w:val="28"/>
        </w:rPr>
        <w:t xml:space="preserve">. Были рассмотрены виды миграции, произведено сравнение положительных и отрицательных ее последствий, представлены современные тенденции этого явления и юридическая основа, на основании которой государство регулирует миграционные процессы. </w:t>
      </w:r>
    </w:p>
    <w:p w14:paraId="60126F05" w14:textId="78E90047" w:rsidR="004D275A" w:rsidRDefault="004D275A"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Изучая специфику работы СМИ в Санкт-Петербурге, мы не могли не затронуть аспекты, связанные с особенностями функционирования прессы в мегаполисах. Города-</w:t>
      </w:r>
      <w:proofErr w:type="spellStart"/>
      <w:r>
        <w:rPr>
          <w:rFonts w:ascii="Times New Roman" w:hAnsi="Times New Roman" w:cs="Times New Roman"/>
          <w:sz w:val="28"/>
          <w:szCs w:val="28"/>
        </w:rPr>
        <w:t>миллионники</w:t>
      </w:r>
      <w:proofErr w:type="spellEnd"/>
      <w:r>
        <w:rPr>
          <w:rFonts w:ascii="Times New Roman" w:hAnsi="Times New Roman" w:cs="Times New Roman"/>
          <w:sz w:val="28"/>
          <w:szCs w:val="28"/>
        </w:rPr>
        <w:t xml:space="preserve"> существовали и до </w:t>
      </w:r>
      <w:r>
        <w:rPr>
          <w:rFonts w:ascii="Times New Roman" w:hAnsi="Times New Roman" w:cs="Times New Roman"/>
          <w:sz w:val="28"/>
          <w:szCs w:val="28"/>
          <w:lang w:val="en-US"/>
        </w:rPr>
        <w:t>XXI</w:t>
      </w:r>
      <w:r>
        <w:rPr>
          <w:rFonts w:ascii="Times New Roman" w:hAnsi="Times New Roman" w:cs="Times New Roman"/>
          <w:sz w:val="28"/>
          <w:szCs w:val="28"/>
        </w:rPr>
        <w:t xml:space="preserve"> века, однако в настоящий момент они приобрели ряд черт, отличающих их от крупных городов прошлого. Нас интересуют прежде всего возникшие социокультурные противоречия между горожанами и прибывающими в город мигрантами. Эта ситуация есть современный вариант аристотелевской оппозиции «этнос </w:t>
      </w:r>
      <w:r>
        <w:rPr>
          <w:rFonts w:ascii="Times New Roman" w:hAnsi="Times New Roman" w:cs="Times New Roman"/>
          <w:sz w:val="28"/>
          <w:szCs w:val="28"/>
          <w:lang w:val="en-US"/>
        </w:rPr>
        <w:t>vs</w:t>
      </w:r>
      <w:r w:rsidRPr="004D275A">
        <w:rPr>
          <w:rFonts w:ascii="Times New Roman" w:hAnsi="Times New Roman" w:cs="Times New Roman"/>
          <w:sz w:val="28"/>
          <w:szCs w:val="28"/>
        </w:rPr>
        <w:t xml:space="preserve"> </w:t>
      </w:r>
      <w:r>
        <w:rPr>
          <w:rFonts w:ascii="Times New Roman" w:hAnsi="Times New Roman" w:cs="Times New Roman"/>
          <w:sz w:val="28"/>
          <w:szCs w:val="28"/>
        </w:rPr>
        <w:t xml:space="preserve">полис», где под этносом подразумевались дикие варвары, а полис характеризовался как сообщество цивилизованных граждан. При изучении особенностей массмедиа в мегаполисе весьма удобным и полезным для нас оказался концепт медиаполиса, характеризующий </w:t>
      </w:r>
      <w:proofErr w:type="spellStart"/>
      <w:r w:rsidRPr="004D275A">
        <w:rPr>
          <w:rFonts w:ascii="Times New Roman" w:hAnsi="Times New Roman" w:cs="Times New Roman"/>
          <w:sz w:val="28"/>
          <w:szCs w:val="28"/>
        </w:rPr>
        <w:t>надматериальн</w:t>
      </w:r>
      <w:r>
        <w:rPr>
          <w:rFonts w:ascii="Times New Roman" w:hAnsi="Times New Roman" w:cs="Times New Roman"/>
          <w:sz w:val="28"/>
          <w:szCs w:val="28"/>
        </w:rPr>
        <w:t>ую</w:t>
      </w:r>
      <w:proofErr w:type="spellEnd"/>
      <w:r w:rsidRPr="004D275A">
        <w:rPr>
          <w:rFonts w:ascii="Times New Roman" w:hAnsi="Times New Roman" w:cs="Times New Roman"/>
          <w:sz w:val="28"/>
          <w:szCs w:val="28"/>
        </w:rPr>
        <w:t xml:space="preserve"> сред</w:t>
      </w:r>
      <w:r>
        <w:rPr>
          <w:rFonts w:ascii="Times New Roman" w:hAnsi="Times New Roman" w:cs="Times New Roman"/>
          <w:sz w:val="28"/>
          <w:szCs w:val="28"/>
        </w:rPr>
        <w:t xml:space="preserve">у обитания человека и социума и </w:t>
      </w:r>
      <w:r w:rsidRPr="004D275A">
        <w:rPr>
          <w:rFonts w:ascii="Times New Roman" w:hAnsi="Times New Roman" w:cs="Times New Roman"/>
          <w:sz w:val="28"/>
          <w:szCs w:val="28"/>
        </w:rPr>
        <w:t>создаваем</w:t>
      </w:r>
      <w:r>
        <w:rPr>
          <w:rFonts w:ascii="Times New Roman" w:hAnsi="Times New Roman" w:cs="Times New Roman"/>
          <w:sz w:val="28"/>
          <w:szCs w:val="28"/>
        </w:rPr>
        <w:t>ый</w:t>
      </w:r>
      <w:r w:rsidRPr="004D275A">
        <w:rPr>
          <w:rFonts w:ascii="Times New Roman" w:hAnsi="Times New Roman" w:cs="Times New Roman"/>
          <w:sz w:val="28"/>
          <w:szCs w:val="28"/>
        </w:rPr>
        <w:t xml:space="preserve"> медийной коммуникацией</w:t>
      </w:r>
      <w:r>
        <w:rPr>
          <w:rFonts w:ascii="Times New Roman" w:hAnsi="Times New Roman" w:cs="Times New Roman"/>
          <w:sz w:val="28"/>
          <w:szCs w:val="28"/>
        </w:rPr>
        <w:t>,</w:t>
      </w:r>
      <w:r w:rsidRPr="004D275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4D275A">
        <w:rPr>
          <w:rFonts w:ascii="Times New Roman" w:hAnsi="Times New Roman" w:cs="Times New Roman"/>
          <w:sz w:val="28"/>
          <w:szCs w:val="28"/>
        </w:rPr>
        <w:t>лишенн</w:t>
      </w:r>
      <w:r>
        <w:rPr>
          <w:rFonts w:ascii="Times New Roman" w:hAnsi="Times New Roman" w:cs="Times New Roman"/>
          <w:sz w:val="28"/>
          <w:szCs w:val="28"/>
        </w:rPr>
        <w:t xml:space="preserve">ый </w:t>
      </w:r>
      <w:r w:rsidRPr="004D275A">
        <w:rPr>
          <w:rFonts w:ascii="Times New Roman" w:hAnsi="Times New Roman" w:cs="Times New Roman"/>
          <w:sz w:val="28"/>
          <w:szCs w:val="28"/>
        </w:rPr>
        <w:t>пространственной определенности</w:t>
      </w:r>
      <w:r>
        <w:rPr>
          <w:rFonts w:ascii="Times New Roman" w:hAnsi="Times New Roman" w:cs="Times New Roman"/>
          <w:sz w:val="28"/>
          <w:szCs w:val="28"/>
        </w:rPr>
        <w:t xml:space="preserve">. Наличие в пространстве медиаполиса указанного конфликта между </w:t>
      </w:r>
      <w:proofErr w:type="spellStart"/>
      <w:r>
        <w:rPr>
          <w:rFonts w:ascii="Times New Roman" w:hAnsi="Times New Roman" w:cs="Times New Roman"/>
          <w:sz w:val="28"/>
          <w:szCs w:val="28"/>
        </w:rPr>
        <w:t>иммигровавшими</w:t>
      </w:r>
      <w:proofErr w:type="spellEnd"/>
      <w:r>
        <w:rPr>
          <w:rFonts w:ascii="Times New Roman" w:hAnsi="Times New Roman" w:cs="Times New Roman"/>
          <w:sz w:val="28"/>
          <w:szCs w:val="28"/>
        </w:rPr>
        <w:t xml:space="preserve"> этносами и принимающей стороной в лице петербуржцев подтвердилось исследованием данных социологических опросов последних лет. </w:t>
      </w:r>
    </w:p>
    <w:p w14:paraId="1DBCA678" w14:textId="1D242143" w:rsidR="004D275A" w:rsidRDefault="004D275A"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получения подробной информации о специфике функционирования </w:t>
      </w:r>
      <w:proofErr w:type="spellStart"/>
      <w:r>
        <w:rPr>
          <w:rFonts w:ascii="Times New Roman" w:hAnsi="Times New Roman" w:cs="Times New Roman"/>
          <w:sz w:val="28"/>
          <w:szCs w:val="28"/>
        </w:rPr>
        <w:t>антимигрантского</w:t>
      </w:r>
      <w:proofErr w:type="spellEnd"/>
      <w:r>
        <w:rPr>
          <w:rFonts w:ascii="Times New Roman" w:hAnsi="Times New Roman" w:cs="Times New Roman"/>
          <w:sz w:val="28"/>
          <w:szCs w:val="28"/>
        </w:rPr>
        <w:t xml:space="preserve"> медиа-дискурса в Санкт-Петербурге нами было предпринято эмпирическое исследование, затронувшее семь </w:t>
      </w:r>
      <w:r>
        <w:rPr>
          <w:rFonts w:ascii="Times New Roman" w:hAnsi="Times New Roman" w:cs="Times New Roman"/>
          <w:sz w:val="28"/>
          <w:szCs w:val="28"/>
        </w:rPr>
        <w:lastRenderedPageBreak/>
        <w:t xml:space="preserve">изданий. Используя метод комбинированного контент-анализа вкупе с элементами критического дискурс-анализа, нами были получены результаты, представляющие большой интерес для понимания особенностей репрезентации петербургскими СМИ межэтнических отношений. </w:t>
      </w:r>
    </w:p>
    <w:p w14:paraId="00E702EA" w14:textId="6157130B" w:rsidR="00875A21" w:rsidRDefault="004D275A"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было установлено, что этнополитический дискурс в массмедиа Санкт-Петербурга носит по преимуществу нейтральный характер, что </w:t>
      </w:r>
      <w:r w:rsidR="00111A72">
        <w:rPr>
          <w:rFonts w:ascii="Times New Roman" w:hAnsi="Times New Roman" w:cs="Times New Roman"/>
          <w:sz w:val="28"/>
          <w:szCs w:val="28"/>
        </w:rPr>
        <w:t>является позитивным фактом, так как говорит о возможности преломления ситуации с освещением миграционной тематики в мегаполисе в сторону стремления СМИ к поиску компромиссов и налаживанию отношений между этносами.</w:t>
      </w:r>
      <w:r w:rsidR="004B6290">
        <w:rPr>
          <w:rFonts w:ascii="Times New Roman" w:hAnsi="Times New Roman" w:cs="Times New Roman"/>
          <w:sz w:val="28"/>
          <w:szCs w:val="28"/>
        </w:rPr>
        <w:t xml:space="preserve"> </w:t>
      </w:r>
      <w:r w:rsidR="00111A72">
        <w:rPr>
          <w:rFonts w:ascii="Times New Roman" w:hAnsi="Times New Roman" w:cs="Times New Roman"/>
          <w:sz w:val="28"/>
          <w:szCs w:val="28"/>
        </w:rPr>
        <w:t>В то же время вызывает беспокойство малая доля собственно позитивных сообщений по теме: данная тенденция может свидетельствовать об отношении журналистов к рассматриваемой проблематике в духе «либо плохо, либо никак», то есть отсутствию желания писать о мигрантах что-либо хорошее, так как негативная информация о них пользуется большим спросом. Выходит, что данной ситуации мы имеем дело с тем, как журналист определяет свою миссию – карьерный рост либо помощь социуму, использование своего таланта на благо общества</w:t>
      </w:r>
      <w:r w:rsidR="00875A21">
        <w:rPr>
          <w:rFonts w:ascii="Times New Roman" w:hAnsi="Times New Roman" w:cs="Times New Roman"/>
          <w:sz w:val="28"/>
          <w:szCs w:val="28"/>
        </w:rPr>
        <w:t xml:space="preserve"> и государства. </w:t>
      </w:r>
    </w:p>
    <w:p w14:paraId="456B0E3D" w14:textId="296E99E9" w:rsidR="00355F55" w:rsidRDefault="00355F55"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Аналогичные результаты были получены и при анализе заголовков публикаций – низкий уровень позитива при доминировании нейтральных смыслов и высокой доле негативной тональности. </w:t>
      </w:r>
    </w:p>
    <w:p w14:paraId="0E1CC276" w14:textId="372C7289" w:rsidR="004D275A" w:rsidRDefault="00875A21"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Тревожную тенденцию стремления авторов к максимальной «раскрутке» своих материалов подтверждают результаты анализа причин выбора определенного типа освещения миграционной тематики. При негативной подаче первенство принадлежит якобы криминальной природе мигрантов, совершению ими большого числа преступлений, что не является правдой и потому относится к области мифов о мигрантах. Немалую долю мотивов отрицательного освещения журналистами новостей о мигрантах занимает экономика. Однако сами авторы в большинстве случаев подчеркивают объективную необходимость города в иностранной рабочей </w:t>
      </w:r>
      <w:r>
        <w:rPr>
          <w:rFonts w:ascii="Times New Roman" w:hAnsi="Times New Roman" w:cs="Times New Roman"/>
          <w:sz w:val="28"/>
          <w:szCs w:val="28"/>
        </w:rPr>
        <w:lastRenderedPageBreak/>
        <w:t xml:space="preserve">силы, тем самым вступая в противоречие со своими же доводами, что свидетельствует о иной природе негативного отношения к явлению трудовой миграции, которая лишь маскируется под беспристрастными данными экономических показателей. </w:t>
      </w:r>
    </w:p>
    <w:p w14:paraId="3F32D580" w14:textId="1CAF9766" w:rsidR="00875A21" w:rsidRDefault="00875A21"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Истинные причины выбора журналистами пути порицания миграции в Петербург во многих случаях кроются в культурной сфере, которая при этом заняла лишь скромное третье место по итогам исследования. По большей части все эти претензии сводятся к недовольству отказом мигрантов ассимилироваться с принимающим их местным населением. От прибывших требуют знания русского языка, уважение традиций и норм публичного поведения в Петербурге. Нежелание мигрантов встраиваться в рамки общепринятых в российской нации норм в виду их временного пребывания в государстве приводит к неприятию и конфликтам. </w:t>
      </w:r>
    </w:p>
    <w:p w14:paraId="174FEFA9" w14:textId="595ED7E2" w:rsidR="00875A21" w:rsidRDefault="00875A21"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Полученные данные позволяют сказать, что большинство журналистов легко поддаются воздействию распространенных в обществе мифов о мигрантах – доли мотивов «криминал», «многочисленность» и «захват рабочих мест» являются одними из самых высоких. На основе этих мифологем авторы создают свои тексты и посредством данных статистики и комментариев экспертов легитимируют их в общественном сознании. </w:t>
      </w:r>
    </w:p>
    <w:p w14:paraId="7A28E76A" w14:textId="77777777" w:rsidR="00875A21" w:rsidRDefault="00875A21" w:rsidP="00585C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есть и обнадеживающие данные – например, доля негативных сообщений, имеющих подобную тональность в виду желания автора привлечь внимание публики к своему материалу очень мала, что говорит о том, что большинство журналистов при написании текстов стараются выполнить свою миссию, а не заработать популярность среди публики.</w:t>
      </w:r>
    </w:p>
    <w:p w14:paraId="6754479D" w14:textId="7B761CFA" w:rsidR="00355F55" w:rsidRDefault="00875A21" w:rsidP="00355F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позитивной подаче материалов авторы чаще всего руководствовались культурными факторами, что говорит о том, что культура является наиболее эффективным способом для налаживания мирных бесконфликтных отношений между представителями разных этносов и наций. Также журналисты подчеркивают экономический вклад мигрантов в </w:t>
      </w:r>
      <w:r>
        <w:rPr>
          <w:rFonts w:ascii="Times New Roman" w:hAnsi="Times New Roman" w:cs="Times New Roman"/>
          <w:sz w:val="28"/>
          <w:szCs w:val="28"/>
        </w:rPr>
        <w:lastRenderedPageBreak/>
        <w:t>развитие страны и апеллируют к сочувствию граждан демонстрируя случаи несправедливого и негуманного отношения к иностранным рабочим.</w:t>
      </w:r>
      <w:r w:rsidR="004B6290">
        <w:rPr>
          <w:rFonts w:ascii="Times New Roman" w:hAnsi="Times New Roman" w:cs="Times New Roman"/>
          <w:sz w:val="28"/>
          <w:szCs w:val="28"/>
        </w:rPr>
        <w:t xml:space="preserve"> </w:t>
      </w:r>
    </w:p>
    <w:p w14:paraId="69AB1105" w14:textId="77777777" w:rsidR="00355F55" w:rsidRDefault="00355F55" w:rsidP="00355F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этого, было выявлено, что негативное смысловое значение языкового знака «мигрант» побуждает авторов использовать широкий ассортимент синонимов, </w:t>
      </w:r>
      <w:proofErr w:type="spellStart"/>
      <w:r>
        <w:rPr>
          <w:rFonts w:ascii="Times New Roman" w:hAnsi="Times New Roman" w:cs="Times New Roman"/>
          <w:sz w:val="28"/>
          <w:szCs w:val="28"/>
        </w:rPr>
        <w:t>дисфемизмов</w:t>
      </w:r>
      <w:proofErr w:type="spellEnd"/>
      <w:r>
        <w:rPr>
          <w:rFonts w:ascii="Times New Roman" w:hAnsi="Times New Roman" w:cs="Times New Roman"/>
          <w:sz w:val="28"/>
          <w:szCs w:val="28"/>
        </w:rPr>
        <w:t xml:space="preserve"> и эвфемизмов при описании этой номинации. В целом, журналисты в своей работе использовали довольно обширный арсенал приемов языкового манипулирования, как для негативной, так и позитивной подачи материалов. </w:t>
      </w:r>
    </w:p>
    <w:p w14:paraId="0C65E8C9" w14:textId="74A246EE" w:rsidR="00121644" w:rsidRPr="00FA3EB2" w:rsidRDefault="00355F55" w:rsidP="00355F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Подводя итог, можно сказать, что поставленные в начале работы задачи были выполнены нами в полной мере. Решение всех пунктов привело нас к достижению цели работы – были определены причины содержания и</w:t>
      </w:r>
      <w:r w:rsidRPr="00B772EE">
        <w:rPr>
          <w:rFonts w:ascii="Times New Roman" w:hAnsi="Times New Roman" w:cs="Times New Roman"/>
          <w:sz w:val="28"/>
          <w:szCs w:val="28"/>
        </w:rPr>
        <w:t xml:space="preserve"> характера</w:t>
      </w:r>
      <w:r>
        <w:rPr>
          <w:rFonts w:ascii="Times New Roman" w:hAnsi="Times New Roman" w:cs="Times New Roman"/>
          <w:sz w:val="28"/>
          <w:szCs w:val="28"/>
        </w:rPr>
        <w:t xml:space="preserve"> этнополитического медиа-дискурса в Санкт-Петербурге, что является существенным шагом на пути к познанию специфики медиареальности современного российского медиаполиса. </w:t>
      </w:r>
      <w:r w:rsidR="00FA3EB2">
        <w:rPr>
          <w:rFonts w:ascii="Times New Roman" w:hAnsi="Times New Roman" w:cs="Times New Roman"/>
          <w:sz w:val="28"/>
          <w:szCs w:val="28"/>
        </w:rPr>
        <w:br w:type="page"/>
      </w:r>
    </w:p>
    <w:p w14:paraId="4661A29B" w14:textId="77777777" w:rsidR="00765B93" w:rsidRPr="00F03074" w:rsidRDefault="00765B93" w:rsidP="00F03074">
      <w:pPr>
        <w:pStyle w:val="1"/>
        <w:spacing w:line="360" w:lineRule="auto"/>
        <w:jc w:val="center"/>
        <w:rPr>
          <w:rFonts w:ascii="Times New Roman" w:hAnsi="Times New Roman" w:cs="Times New Roman"/>
          <w:color w:val="auto"/>
        </w:rPr>
      </w:pPr>
      <w:bookmarkStart w:id="11" w:name="_Toc419065715"/>
      <w:r w:rsidRPr="00F03074">
        <w:rPr>
          <w:rFonts w:ascii="Times New Roman" w:hAnsi="Times New Roman" w:cs="Times New Roman"/>
          <w:color w:val="auto"/>
        </w:rPr>
        <w:lastRenderedPageBreak/>
        <w:t>Список литературы</w:t>
      </w:r>
      <w:bookmarkEnd w:id="11"/>
    </w:p>
    <w:p w14:paraId="2AA7F3D8" w14:textId="77777777" w:rsidR="00765B93" w:rsidRPr="00D532F7" w:rsidRDefault="00765B93" w:rsidP="004B6290">
      <w:pPr>
        <w:pStyle w:val="a7"/>
        <w:numPr>
          <w:ilvl w:val="0"/>
          <w:numId w:val="16"/>
        </w:numPr>
        <w:spacing w:after="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Аристотель. Политика // Сочинения: В 4-х т. Т. 4 / Пер. с </w:t>
      </w:r>
      <w:proofErr w:type="spellStart"/>
      <w:proofErr w:type="gramStart"/>
      <w:r w:rsidRPr="00D532F7">
        <w:rPr>
          <w:rFonts w:ascii="Times New Roman" w:hAnsi="Times New Roman" w:cs="Times New Roman"/>
          <w:sz w:val="28"/>
          <w:szCs w:val="28"/>
        </w:rPr>
        <w:t>древнегреч</w:t>
      </w:r>
      <w:proofErr w:type="spellEnd"/>
      <w:r w:rsidRPr="00D532F7">
        <w:rPr>
          <w:rFonts w:ascii="Times New Roman" w:hAnsi="Times New Roman" w:cs="Times New Roman"/>
          <w:sz w:val="28"/>
          <w:szCs w:val="28"/>
        </w:rPr>
        <w:t>.;</w:t>
      </w:r>
      <w:proofErr w:type="gramEnd"/>
      <w:r w:rsidRPr="00D532F7">
        <w:rPr>
          <w:rFonts w:ascii="Times New Roman" w:hAnsi="Times New Roman" w:cs="Times New Roman"/>
          <w:sz w:val="28"/>
          <w:szCs w:val="28"/>
        </w:rPr>
        <w:t xml:space="preserve"> Под. ред. </w:t>
      </w:r>
      <w:proofErr w:type="spellStart"/>
      <w:r w:rsidRPr="00D532F7">
        <w:rPr>
          <w:rFonts w:ascii="Times New Roman" w:hAnsi="Times New Roman" w:cs="Times New Roman"/>
          <w:sz w:val="28"/>
          <w:szCs w:val="28"/>
        </w:rPr>
        <w:t>Доватура</w:t>
      </w:r>
      <w:proofErr w:type="spellEnd"/>
      <w:r w:rsidRPr="00D532F7">
        <w:rPr>
          <w:rFonts w:ascii="Times New Roman" w:hAnsi="Times New Roman" w:cs="Times New Roman"/>
          <w:sz w:val="28"/>
          <w:szCs w:val="28"/>
        </w:rPr>
        <w:t xml:space="preserve"> А. И. М., 1983.</w:t>
      </w:r>
    </w:p>
    <w:p w14:paraId="08426FA7" w14:textId="068C49E9" w:rsidR="00765B93" w:rsidRPr="007D3465" w:rsidRDefault="004B6290" w:rsidP="004B6290">
      <w:pPr>
        <w:pStyle w:val="a7"/>
        <w:numPr>
          <w:ilvl w:val="0"/>
          <w:numId w:val="16"/>
        </w:numPr>
        <w:spacing w:after="0" w:line="360" w:lineRule="auto"/>
        <w:ind w:left="714" w:hanging="357"/>
        <w:rPr>
          <w:rFonts w:ascii="Times New Roman" w:hAnsi="Times New Roman" w:cs="Times New Roman"/>
          <w:sz w:val="28"/>
          <w:szCs w:val="28"/>
          <w:lang w:val="en-US"/>
        </w:rPr>
      </w:pPr>
      <w:proofErr w:type="spellStart"/>
      <w:r>
        <w:rPr>
          <w:rFonts w:ascii="Times New Roman" w:hAnsi="Times New Roman" w:cs="Times New Roman"/>
          <w:sz w:val="28"/>
          <w:szCs w:val="28"/>
        </w:rPr>
        <w:t>Барковская</w:t>
      </w:r>
      <w:proofErr w:type="spellEnd"/>
      <w:r>
        <w:rPr>
          <w:rFonts w:ascii="Times New Roman" w:hAnsi="Times New Roman" w:cs="Times New Roman"/>
          <w:sz w:val="28"/>
          <w:szCs w:val="28"/>
        </w:rPr>
        <w:t> </w:t>
      </w:r>
      <w:r w:rsidR="00765B93" w:rsidRPr="00D532F7">
        <w:rPr>
          <w:rFonts w:ascii="Times New Roman" w:hAnsi="Times New Roman" w:cs="Times New Roman"/>
          <w:sz w:val="28"/>
          <w:szCs w:val="28"/>
        </w:rPr>
        <w:t xml:space="preserve">Е. Узбекский Петербург // Мой район. </w:t>
      </w:r>
      <w:r w:rsidR="00765B93" w:rsidRPr="00D532F7">
        <w:rPr>
          <w:rFonts w:ascii="Times New Roman" w:hAnsi="Times New Roman" w:cs="Times New Roman"/>
          <w:sz w:val="28"/>
          <w:szCs w:val="28"/>
          <w:lang w:val="en-US"/>
        </w:rPr>
        <w:t xml:space="preserve">03.06.2011. URL: </w:t>
      </w:r>
      <w:r w:rsidR="00765B93" w:rsidRPr="00F03074">
        <w:rPr>
          <w:rFonts w:ascii="Times New Roman" w:hAnsi="Times New Roman" w:cs="Times New Roman"/>
          <w:sz w:val="28"/>
          <w:szCs w:val="28"/>
          <w:lang w:val="en-US"/>
        </w:rPr>
        <w:t>http://www.mr7.ru/articles/42921/</w:t>
      </w:r>
    </w:p>
    <w:p w14:paraId="77C20666" w14:textId="018265B3" w:rsidR="00765B93" w:rsidRPr="00D532F7" w:rsidRDefault="004B6290" w:rsidP="004B6290">
      <w:pPr>
        <w:pStyle w:val="a7"/>
        <w:numPr>
          <w:ilvl w:val="0"/>
          <w:numId w:val="16"/>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Блохин </w:t>
      </w:r>
      <w:r w:rsidR="00765B93" w:rsidRPr="00D532F7">
        <w:rPr>
          <w:rFonts w:ascii="Times New Roman" w:hAnsi="Times New Roman" w:cs="Times New Roman"/>
          <w:sz w:val="28"/>
          <w:szCs w:val="28"/>
        </w:rPr>
        <w:t>И.</w:t>
      </w:r>
      <w:r>
        <w:rPr>
          <w:rFonts w:ascii="Times New Roman" w:hAnsi="Times New Roman" w:cs="Times New Roman"/>
          <w:sz w:val="28"/>
          <w:szCs w:val="28"/>
        </w:rPr>
        <w:t> </w:t>
      </w:r>
      <w:r w:rsidR="00765B93" w:rsidRPr="00D532F7">
        <w:rPr>
          <w:rFonts w:ascii="Times New Roman" w:hAnsi="Times New Roman" w:cs="Times New Roman"/>
          <w:sz w:val="28"/>
          <w:szCs w:val="28"/>
        </w:rPr>
        <w:t xml:space="preserve">Н. Журналистика в мире национальных отношений: политическое функционирование </w:t>
      </w:r>
      <w:r w:rsidR="00765B93">
        <w:rPr>
          <w:rFonts w:ascii="Times New Roman" w:hAnsi="Times New Roman" w:cs="Times New Roman"/>
          <w:sz w:val="28"/>
          <w:szCs w:val="28"/>
        </w:rPr>
        <w:t>и профессиональное участие. СПб</w:t>
      </w:r>
      <w:r w:rsidR="00765B93" w:rsidRPr="00D532F7">
        <w:rPr>
          <w:rFonts w:ascii="Times New Roman" w:hAnsi="Times New Roman" w:cs="Times New Roman"/>
          <w:sz w:val="28"/>
          <w:szCs w:val="28"/>
        </w:rPr>
        <w:t>, 2008.</w:t>
      </w:r>
    </w:p>
    <w:p w14:paraId="697C61C0" w14:textId="77777777" w:rsidR="00765B93" w:rsidRPr="00D532F7" w:rsidRDefault="00765B93" w:rsidP="004B6290">
      <w:pPr>
        <w:pStyle w:val="af8"/>
        <w:numPr>
          <w:ilvl w:val="0"/>
          <w:numId w:val="16"/>
        </w:numPr>
        <w:spacing w:line="360" w:lineRule="auto"/>
        <w:ind w:left="714" w:hanging="357"/>
        <w:rPr>
          <w:sz w:val="28"/>
          <w:szCs w:val="28"/>
        </w:rPr>
      </w:pPr>
      <w:r w:rsidRPr="00D532F7">
        <w:rPr>
          <w:sz w:val="28"/>
          <w:szCs w:val="28"/>
        </w:rPr>
        <w:t>Блохин И. Н. Журналистика в этнокультурном взаим</w:t>
      </w:r>
      <w:r>
        <w:rPr>
          <w:sz w:val="28"/>
          <w:szCs w:val="28"/>
        </w:rPr>
        <w:t>одействии: учебное пособие. СПб</w:t>
      </w:r>
      <w:r w:rsidRPr="00D532F7">
        <w:rPr>
          <w:sz w:val="28"/>
          <w:szCs w:val="28"/>
        </w:rPr>
        <w:t>, 2013.</w:t>
      </w:r>
    </w:p>
    <w:p w14:paraId="63BEF5C3" w14:textId="77777777" w:rsidR="00765B93" w:rsidRPr="00D532F7" w:rsidRDefault="00765B93" w:rsidP="004B6290">
      <w:pPr>
        <w:pStyle w:val="a7"/>
        <w:numPr>
          <w:ilvl w:val="0"/>
          <w:numId w:val="16"/>
        </w:numPr>
        <w:spacing w:after="0" w:line="360" w:lineRule="auto"/>
        <w:ind w:left="714" w:hanging="357"/>
        <w:rPr>
          <w:rFonts w:ascii="Times New Roman" w:hAnsi="Times New Roman" w:cs="Times New Roman"/>
          <w:sz w:val="28"/>
          <w:szCs w:val="28"/>
        </w:rPr>
      </w:pPr>
      <w:proofErr w:type="spellStart"/>
      <w:r w:rsidRPr="00D532F7">
        <w:rPr>
          <w:rFonts w:ascii="Times New Roman" w:hAnsi="Times New Roman" w:cs="Times New Roman"/>
          <w:sz w:val="28"/>
          <w:szCs w:val="28"/>
        </w:rPr>
        <w:t>Брайант</w:t>
      </w:r>
      <w:proofErr w:type="spellEnd"/>
      <w:r w:rsidRPr="00D532F7">
        <w:rPr>
          <w:rFonts w:ascii="Times New Roman" w:hAnsi="Times New Roman" w:cs="Times New Roman"/>
          <w:sz w:val="28"/>
          <w:szCs w:val="28"/>
        </w:rPr>
        <w:t xml:space="preserve"> Д., Томпсон С. Основы воздействия СМИ. М., 2004.</w:t>
      </w:r>
    </w:p>
    <w:p w14:paraId="2FE73313" w14:textId="77777777" w:rsidR="00765B93" w:rsidRPr="00D532F7" w:rsidRDefault="00765B93" w:rsidP="004B6290">
      <w:pPr>
        <w:pStyle w:val="a7"/>
        <w:numPr>
          <w:ilvl w:val="0"/>
          <w:numId w:val="16"/>
        </w:numPr>
        <w:spacing w:after="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Ван Дейк Т.А. Язык, познание, коммуникация. М., 1989.</w:t>
      </w:r>
    </w:p>
    <w:p w14:paraId="539F35B2" w14:textId="77777777" w:rsidR="00765B93" w:rsidRPr="00D532F7" w:rsidRDefault="00765B93" w:rsidP="004B6290">
      <w:pPr>
        <w:pStyle w:val="a7"/>
        <w:numPr>
          <w:ilvl w:val="0"/>
          <w:numId w:val="16"/>
        </w:numPr>
        <w:spacing w:after="0" w:line="360" w:lineRule="auto"/>
        <w:ind w:left="714" w:hanging="357"/>
        <w:rPr>
          <w:rFonts w:ascii="Times New Roman" w:hAnsi="Times New Roman" w:cs="Times New Roman"/>
          <w:sz w:val="28"/>
          <w:szCs w:val="28"/>
        </w:rPr>
      </w:pPr>
      <w:proofErr w:type="spellStart"/>
      <w:r w:rsidRPr="00D532F7">
        <w:rPr>
          <w:rFonts w:ascii="Times New Roman" w:hAnsi="Times New Roman" w:cs="Times New Roman"/>
          <w:sz w:val="28"/>
          <w:szCs w:val="28"/>
        </w:rPr>
        <w:t>Верховский</w:t>
      </w:r>
      <w:proofErr w:type="spellEnd"/>
      <w:r w:rsidRPr="00D532F7">
        <w:rPr>
          <w:rFonts w:ascii="Times New Roman" w:hAnsi="Times New Roman" w:cs="Times New Roman"/>
          <w:sz w:val="28"/>
          <w:szCs w:val="28"/>
        </w:rPr>
        <w:t xml:space="preserve"> А. М. Язык вражды против общества: (сб. статей). М., 2007.</w:t>
      </w:r>
    </w:p>
    <w:p w14:paraId="1DDBC6AE" w14:textId="77777777" w:rsidR="00765B93" w:rsidRPr="00D532F7" w:rsidRDefault="00765B93" w:rsidP="004B6290">
      <w:pPr>
        <w:pStyle w:val="a7"/>
        <w:numPr>
          <w:ilvl w:val="0"/>
          <w:numId w:val="16"/>
        </w:numPr>
        <w:spacing w:after="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Волков А. А. Курс русской риторики. М., 2001.</w:t>
      </w:r>
    </w:p>
    <w:p w14:paraId="1361D2F6" w14:textId="7A27F9E6" w:rsidR="00765B93" w:rsidRPr="00D532F7" w:rsidRDefault="00765B93" w:rsidP="004B6290">
      <w:pPr>
        <w:pStyle w:val="a7"/>
        <w:numPr>
          <w:ilvl w:val="0"/>
          <w:numId w:val="16"/>
        </w:numPr>
        <w:spacing w:after="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Галиуллина В. А. Социальная сеть «</w:t>
      </w:r>
      <w:proofErr w:type="spellStart"/>
      <w:r w:rsidRPr="00D532F7">
        <w:rPr>
          <w:rFonts w:ascii="Times New Roman" w:hAnsi="Times New Roman" w:cs="Times New Roman"/>
          <w:sz w:val="28"/>
          <w:szCs w:val="28"/>
        </w:rPr>
        <w:t>ВКонтакте</w:t>
      </w:r>
      <w:proofErr w:type="spellEnd"/>
      <w:r w:rsidRPr="00D532F7">
        <w:rPr>
          <w:rFonts w:ascii="Times New Roman" w:hAnsi="Times New Roman" w:cs="Times New Roman"/>
          <w:sz w:val="28"/>
          <w:szCs w:val="28"/>
        </w:rPr>
        <w:t xml:space="preserve">» как канал взаимодействия молодежи на евразийском пространстве // Материалы 14-й международной конференции студентов, магистрантов и аспирантов «Медиа в современном мире. Молодые исследователи». </w:t>
      </w:r>
      <w:r w:rsidRPr="00D532F7">
        <w:rPr>
          <w:rFonts w:ascii="Times New Roman" w:hAnsi="Times New Roman" w:cs="Times New Roman"/>
          <w:sz w:val="28"/>
          <w:szCs w:val="28"/>
          <w:lang w:val="en-US"/>
        </w:rPr>
        <w:t>URL</w:t>
      </w:r>
      <w:r w:rsidRPr="00D532F7">
        <w:rPr>
          <w:rFonts w:ascii="Times New Roman" w:hAnsi="Times New Roman" w:cs="Times New Roman"/>
          <w:sz w:val="28"/>
          <w:szCs w:val="28"/>
        </w:rPr>
        <w:t xml:space="preserve">: </w:t>
      </w:r>
      <w:r w:rsidRPr="00F03074">
        <w:rPr>
          <w:rFonts w:ascii="Times New Roman" w:hAnsi="Times New Roman" w:cs="Times New Roman"/>
          <w:sz w:val="28"/>
          <w:szCs w:val="28"/>
        </w:rPr>
        <w:t>http://jf.spbu.ru/upload/files/file_1425986116_2.pdf</w:t>
      </w:r>
    </w:p>
    <w:p w14:paraId="2AE6E15D" w14:textId="49705F95"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Галиуллина В. А. Этнополитический </w:t>
      </w:r>
      <w:r>
        <w:rPr>
          <w:rFonts w:ascii="Times New Roman" w:hAnsi="Times New Roman" w:cs="Times New Roman"/>
          <w:sz w:val="28"/>
          <w:szCs w:val="28"/>
        </w:rPr>
        <w:t xml:space="preserve">дискурс: понимание в интернете </w:t>
      </w:r>
      <w:r w:rsidRPr="00D532F7">
        <w:rPr>
          <w:rFonts w:ascii="Times New Roman" w:hAnsi="Times New Roman" w:cs="Times New Roman"/>
          <w:sz w:val="28"/>
          <w:szCs w:val="28"/>
        </w:rPr>
        <w:t xml:space="preserve">// Материалы семинара всероссийского форума с международным участием «Дни философии в Петербурге-2014». </w:t>
      </w:r>
      <w:r>
        <w:rPr>
          <w:rFonts w:ascii="Times New Roman" w:hAnsi="Times New Roman" w:cs="Times New Roman"/>
          <w:sz w:val="28"/>
          <w:szCs w:val="28"/>
          <w:lang w:val="en-US"/>
        </w:rPr>
        <w:t>URL</w:t>
      </w:r>
      <w:r w:rsidRPr="00D532F7">
        <w:rPr>
          <w:rFonts w:ascii="Times New Roman" w:hAnsi="Times New Roman" w:cs="Times New Roman"/>
          <w:sz w:val="28"/>
          <w:szCs w:val="28"/>
        </w:rPr>
        <w:t xml:space="preserve">: </w:t>
      </w:r>
      <w:r w:rsidRPr="00F03074">
        <w:rPr>
          <w:rFonts w:ascii="Times New Roman" w:hAnsi="Times New Roman" w:cs="Times New Roman"/>
          <w:sz w:val="28"/>
          <w:szCs w:val="28"/>
        </w:rPr>
        <w:t>http://jf.spbu.ru/upload/files/file_1426090945_1265.pdf</w:t>
      </w:r>
    </w:p>
    <w:p w14:paraId="766076E3" w14:textId="7360C87E" w:rsidR="00765B93" w:rsidRPr="00F03074"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proofErr w:type="spellStart"/>
      <w:r w:rsidRPr="00D532F7">
        <w:rPr>
          <w:rFonts w:ascii="Times New Roman" w:hAnsi="Times New Roman" w:cs="Times New Roman"/>
          <w:sz w:val="28"/>
          <w:szCs w:val="28"/>
        </w:rPr>
        <w:t>Градотека</w:t>
      </w:r>
      <w:proofErr w:type="spellEnd"/>
      <w:r w:rsidRPr="00D532F7">
        <w:rPr>
          <w:rFonts w:ascii="Times New Roman" w:hAnsi="Times New Roman" w:cs="Times New Roman"/>
          <w:sz w:val="28"/>
          <w:szCs w:val="28"/>
        </w:rPr>
        <w:t xml:space="preserve">. Санкт-Петербург. </w:t>
      </w:r>
      <w:r w:rsidRPr="00D532F7">
        <w:rPr>
          <w:rFonts w:ascii="Times New Roman" w:hAnsi="Times New Roman" w:cs="Times New Roman"/>
          <w:sz w:val="28"/>
          <w:szCs w:val="28"/>
          <w:lang w:val="en-US"/>
        </w:rPr>
        <w:t>URL</w:t>
      </w:r>
      <w:r w:rsidRPr="00F03074">
        <w:rPr>
          <w:rFonts w:ascii="Times New Roman" w:hAnsi="Times New Roman" w:cs="Times New Roman"/>
          <w:sz w:val="28"/>
          <w:szCs w:val="28"/>
          <w:lang w:val="en-US"/>
        </w:rPr>
        <w:t>: http://gradoteka.ru/city/sankt-peterburg/info/general</w:t>
      </w:r>
    </w:p>
    <w:p w14:paraId="6DBDD4F4" w14:textId="7E4BD360"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ГУ МВД России по Санкт-Петербургу и Ленинградской области. Отчеты руководителей подразделений за 2014 год. </w:t>
      </w:r>
      <w:r w:rsidRPr="00D532F7">
        <w:rPr>
          <w:rFonts w:ascii="Times New Roman" w:hAnsi="Times New Roman" w:cs="Times New Roman"/>
          <w:sz w:val="28"/>
          <w:szCs w:val="28"/>
          <w:lang w:val="en-US"/>
        </w:rPr>
        <w:t xml:space="preserve">URL: </w:t>
      </w:r>
      <w:r w:rsidRPr="00F03074">
        <w:rPr>
          <w:rFonts w:ascii="Times New Roman" w:hAnsi="Times New Roman" w:cs="Times New Roman"/>
          <w:sz w:val="28"/>
          <w:szCs w:val="28"/>
          <w:lang w:val="en-US"/>
        </w:rPr>
        <w:t>https://78.mvd.ru/slujba/Otcheti/Otcheti_rukovodstva/Otcheti_za_2014_god</w:t>
      </w:r>
    </w:p>
    <w:p w14:paraId="269F8376"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Данилова А. А. Манипулирование словом в СМИ. М., 2011.</w:t>
      </w:r>
    </w:p>
    <w:p w14:paraId="50831238" w14:textId="4971C6A4"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shd w:val="clear" w:color="auto" w:fill="FFFFFF"/>
        </w:rPr>
        <w:lastRenderedPageBreak/>
        <w:t>Еремина Н. С России собрали дань. Мигранты вывели из России более $5 млрд во втором квартале этого года. Газета.</w:t>
      </w:r>
      <w:r w:rsidRPr="00D532F7">
        <w:rPr>
          <w:rFonts w:ascii="Times New Roman" w:hAnsi="Times New Roman" w:cs="Times New Roman"/>
          <w:sz w:val="28"/>
          <w:szCs w:val="28"/>
          <w:shd w:val="clear" w:color="auto" w:fill="FFFFFF"/>
          <w:lang w:val="en-US"/>
        </w:rPr>
        <w:t>ru</w:t>
      </w:r>
      <w:r w:rsidRPr="00D532F7">
        <w:rPr>
          <w:rFonts w:ascii="Times New Roman" w:hAnsi="Times New Roman" w:cs="Times New Roman"/>
          <w:sz w:val="28"/>
          <w:szCs w:val="28"/>
          <w:shd w:val="clear" w:color="auto" w:fill="FFFFFF"/>
        </w:rPr>
        <w:t xml:space="preserve">. </w:t>
      </w:r>
      <w:r w:rsidRPr="00D532F7">
        <w:rPr>
          <w:rFonts w:ascii="Times New Roman" w:hAnsi="Times New Roman" w:cs="Times New Roman"/>
          <w:sz w:val="28"/>
          <w:szCs w:val="28"/>
          <w:shd w:val="clear" w:color="auto" w:fill="FFFFFF"/>
          <w:lang w:val="en-US"/>
        </w:rPr>
        <w:t>URL</w:t>
      </w:r>
      <w:r w:rsidRPr="00D532F7">
        <w:rPr>
          <w:rFonts w:ascii="Times New Roman" w:hAnsi="Times New Roman" w:cs="Times New Roman"/>
          <w:sz w:val="28"/>
          <w:szCs w:val="28"/>
          <w:shd w:val="clear" w:color="auto" w:fill="FFFFFF"/>
        </w:rPr>
        <w:t xml:space="preserve">: </w:t>
      </w:r>
      <w:r w:rsidRPr="00F03074">
        <w:rPr>
          <w:rFonts w:ascii="Times New Roman" w:hAnsi="Times New Roman" w:cs="Times New Roman"/>
          <w:sz w:val="28"/>
          <w:szCs w:val="28"/>
          <w:shd w:val="clear" w:color="auto" w:fill="FFFFFF"/>
        </w:rPr>
        <w:t>http://m.gazeta.ru/business/2013/10/30/5729977.shtml</w:t>
      </w:r>
    </w:p>
    <w:p w14:paraId="4F5ECBB4"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eastAsia="WenQuanYi Micro Hei" w:hAnsi="Times New Roman" w:cs="Times New Roman"/>
          <w:kern w:val="3"/>
          <w:sz w:val="28"/>
          <w:szCs w:val="28"/>
          <w:lang w:eastAsia="zh-CN" w:bidi="hi-IN"/>
        </w:rPr>
        <w:t>Журналистика в мире политики: Исследовательские подходы и практика участия / Под ред. Корконосенко С. Г. СПб. 2004.</w:t>
      </w:r>
    </w:p>
    <w:p w14:paraId="02B99EAC" w14:textId="1FAE0ACA"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Ильина Е., </w:t>
      </w:r>
      <w:proofErr w:type="spellStart"/>
      <w:r w:rsidRPr="00D532F7">
        <w:rPr>
          <w:rFonts w:ascii="Times New Roman" w:hAnsi="Times New Roman" w:cs="Times New Roman"/>
          <w:sz w:val="28"/>
          <w:szCs w:val="28"/>
        </w:rPr>
        <w:t>Грицюк</w:t>
      </w:r>
      <w:proofErr w:type="spellEnd"/>
      <w:r w:rsidRPr="00D532F7">
        <w:rPr>
          <w:rFonts w:ascii="Times New Roman" w:hAnsi="Times New Roman" w:cs="Times New Roman"/>
          <w:sz w:val="28"/>
          <w:szCs w:val="28"/>
        </w:rPr>
        <w:t xml:space="preserve"> М. Питер – колыбель миграции // Российская газета. 20.11.2013. </w:t>
      </w:r>
      <w:r w:rsidRPr="00D532F7">
        <w:rPr>
          <w:rFonts w:ascii="Times New Roman" w:hAnsi="Times New Roman" w:cs="Times New Roman"/>
          <w:sz w:val="28"/>
          <w:szCs w:val="28"/>
          <w:lang w:val="en-US"/>
        </w:rPr>
        <w:t>URL</w:t>
      </w:r>
      <w:r w:rsidRPr="00D532F7">
        <w:rPr>
          <w:rFonts w:ascii="Times New Roman" w:hAnsi="Times New Roman" w:cs="Times New Roman"/>
          <w:sz w:val="28"/>
          <w:szCs w:val="28"/>
        </w:rPr>
        <w:t xml:space="preserve">: </w:t>
      </w:r>
      <w:r w:rsidRPr="00F03074">
        <w:rPr>
          <w:rFonts w:ascii="Times New Roman" w:hAnsi="Times New Roman" w:cs="Times New Roman"/>
          <w:sz w:val="28"/>
          <w:szCs w:val="28"/>
        </w:rPr>
        <w:t>http://www.rg.ru/2013/11/20/migranti.html</w:t>
      </w:r>
    </w:p>
    <w:p w14:paraId="2608DDA4" w14:textId="075F9A2B" w:rsidR="00765B93" w:rsidRPr="00F03074"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Индекс цитируемости «Яндекса». </w:t>
      </w:r>
      <w:r w:rsidRPr="00D532F7">
        <w:rPr>
          <w:rFonts w:ascii="Times New Roman" w:hAnsi="Times New Roman" w:cs="Times New Roman"/>
          <w:sz w:val="28"/>
          <w:szCs w:val="28"/>
          <w:lang w:val="en-US"/>
        </w:rPr>
        <w:t>URL</w:t>
      </w:r>
      <w:r w:rsidRPr="00F03074">
        <w:rPr>
          <w:rFonts w:ascii="Times New Roman" w:hAnsi="Times New Roman" w:cs="Times New Roman"/>
          <w:sz w:val="28"/>
          <w:szCs w:val="28"/>
          <w:lang w:val="en-US"/>
        </w:rPr>
        <w:t>: https://yaca.yandex.ru/yca/geo/Russia/Northwest/Leningradskay_oblast/Petersburg/cat/Media/Periodicals/Newspapers/Online/</w:t>
      </w:r>
    </w:p>
    <w:p w14:paraId="3D2B960D" w14:textId="31787BCB" w:rsidR="00765B93" w:rsidRPr="00765B93"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Информационное Агентство «Интерфакс». </w:t>
      </w:r>
      <w:r w:rsidRPr="00D532F7">
        <w:rPr>
          <w:rFonts w:ascii="Times New Roman" w:hAnsi="Times New Roman" w:cs="Times New Roman"/>
          <w:sz w:val="28"/>
          <w:szCs w:val="28"/>
          <w:lang w:val="en-US"/>
        </w:rPr>
        <w:t>URL</w:t>
      </w:r>
      <w:r w:rsidRPr="00765B93">
        <w:rPr>
          <w:rFonts w:ascii="Times New Roman" w:hAnsi="Times New Roman" w:cs="Times New Roman"/>
          <w:sz w:val="28"/>
          <w:szCs w:val="28"/>
        </w:rPr>
        <w:t xml:space="preserve">: </w:t>
      </w:r>
      <w:r w:rsidRPr="00F03074">
        <w:rPr>
          <w:rFonts w:ascii="Times New Roman" w:hAnsi="Times New Roman" w:cs="Times New Roman"/>
          <w:sz w:val="28"/>
          <w:szCs w:val="28"/>
          <w:lang w:val="en-US"/>
        </w:rPr>
        <w:t>http</w:t>
      </w:r>
      <w:r w:rsidRPr="00F03074">
        <w:rPr>
          <w:rFonts w:ascii="Times New Roman" w:hAnsi="Times New Roman" w:cs="Times New Roman"/>
          <w:sz w:val="28"/>
          <w:szCs w:val="28"/>
        </w:rPr>
        <w:t>://</w:t>
      </w:r>
      <w:r w:rsidRPr="00F03074">
        <w:rPr>
          <w:rFonts w:ascii="Times New Roman" w:hAnsi="Times New Roman" w:cs="Times New Roman"/>
          <w:sz w:val="28"/>
          <w:szCs w:val="28"/>
          <w:lang w:val="en-US"/>
        </w:rPr>
        <w:t>www</w:t>
      </w:r>
      <w:r w:rsidRPr="00F03074">
        <w:rPr>
          <w:rFonts w:ascii="Times New Roman" w:hAnsi="Times New Roman" w:cs="Times New Roman"/>
          <w:sz w:val="28"/>
          <w:szCs w:val="28"/>
        </w:rPr>
        <w:t>.</w:t>
      </w:r>
      <w:r w:rsidRPr="00F03074">
        <w:rPr>
          <w:rFonts w:ascii="Times New Roman" w:hAnsi="Times New Roman" w:cs="Times New Roman"/>
          <w:sz w:val="28"/>
          <w:szCs w:val="28"/>
          <w:lang w:val="en-US"/>
        </w:rPr>
        <w:t>group</w:t>
      </w:r>
      <w:r w:rsidRPr="00F03074">
        <w:rPr>
          <w:rFonts w:ascii="Times New Roman" w:hAnsi="Times New Roman" w:cs="Times New Roman"/>
          <w:sz w:val="28"/>
          <w:szCs w:val="28"/>
        </w:rPr>
        <w:t>.</w:t>
      </w:r>
      <w:proofErr w:type="spellStart"/>
      <w:r w:rsidRPr="00F03074">
        <w:rPr>
          <w:rFonts w:ascii="Times New Roman" w:hAnsi="Times New Roman" w:cs="Times New Roman"/>
          <w:sz w:val="28"/>
          <w:szCs w:val="28"/>
          <w:lang w:val="en-US"/>
        </w:rPr>
        <w:t>interfax</w:t>
      </w:r>
      <w:proofErr w:type="spellEnd"/>
      <w:r w:rsidRPr="00F03074">
        <w:rPr>
          <w:rFonts w:ascii="Times New Roman" w:hAnsi="Times New Roman" w:cs="Times New Roman"/>
          <w:sz w:val="28"/>
          <w:szCs w:val="28"/>
        </w:rPr>
        <w:t>.</w:t>
      </w:r>
      <w:proofErr w:type="spellStart"/>
      <w:r w:rsidRPr="00F03074">
        <w:rPr>
          <w:rFonts w:ascii="Times New Roman" w:hAnsi="Times New Roman" w:cs="Times New Roman"/>
          <w:sz w:val="28"/>
          <w:szCs w:val="28"/>
          <w:lang w:val="en-US"/>
        </w:rPr>
        <w:t>ru</w:t>
      </w:r>
      <w:proofErr w:type="spellEnd"/>
      <w:r w:rsidRPr="00F03074">
        <w:rPr>
          <w:rFonts w:ascii="Times New Roman" w:hAnsi="Times New Roman" w:cs="Times New Roman"/>
          <w:sz w:val="28"/>
          <w:szCs w:val="28"/>
        </w:rPr>
        <w:t>/</w:t>
      </w:r>
    </w:p>
    <w:p w14:paraId="4C28476A" w14:textId="41F20B81" w:rsidR="00765B93" w:rsidRPr="00F03074"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Информационное Агентство «Росбалт». </w:t>
      </w:r>
      <w:r w:rsidRPr="00D532F7">
        <w:rPr>
          <w:rFonts w:ascii="Times New Roman" w:hAnsi="Times New Roman" w:cs="Times New Roman"/>
          <w:sz w:val="28"/>
          <w:szCs w:val="28"/>
          <w:lang w:val="en-US"/>
        </w:rPr>
        <w:t>URL</w:t>
      </w:r>
      <w:r w:rsidRPr="00F03074">
        <w:rPr>
          <w:rFonts w:ascii="Times New Roman" w:hAnsi="Times New Roman" w:cs="Times New Roman"/>
          <w:sz w:val="28"/>
          <w:szCs w:val="28"/>
          <w:lang w:val="en-US"/>
        </w:rPr>
        <w:t>: http://www.rosbalt.ru/aboutus/</w:t>
      </w:r>
    </w:p>
    <w:p w14:paraId="40488D6B"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proofErr w:type="spellStart"/>
      <w:r w:rsidRPr="00D532F7">
        <w:rPr>
          <w:rFonts w:ascii="Times New Roman" w:hAnsi="Times New Roman" w:cs="Times New Roman"/>
          <w:sz w:val="28"/>
          <w:szCs w:val="28"/>
        </w:rPr>
        <w:t>Ишменев</w:t>
      </w:r>
      <w:proofErr w:type="spellEnd"/>
      <w:r w:rsidRPr="00D532F7">
        <w:rPr>
          <w:rFonts w:ascii="Times New Roman" w:hAnsi="Times New Roman" w:cs="Times New Roman"/>
          <w:sz w:val="28"/>
          <w:szCs w:val="28"/>
        </w:rPr>
        <w:t xml:space="preserve"> Е. В. Политический медиадискурс: теория и национальные модели. Екатеринбург, 2012.</w:t>
      </w:r>
    </w:p>
    <w:p w14:paraId="3A660887"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proofErr w:type="spellStart"/>
      <w:r w:rsidRPr="00D532F7">
        <w:rPr>
          <w:rFonts w:ascii="Times New Roman" w:hAnsi="Times New Roman" w:cs="Times New Roman"/>
          <w:sz w:val="28"/>
          <w:szCs w:val="28"/>
        </w:rPr>
        <w:t>Йоргенсен</w:t>
      </w:r>
      <w:proofErr w:type="spellEnd"/>
      <w:r w:rsidRPr="00D532F7">
        <w:rPr>
          <w:rFonts w:ascii="Times New Roman" w:hAnsi="Times New Roman" w:cs="Times New Roman"/>
          <w:sz w:val="28"/>
          <w:szCs w:val="28"/>
        </w:rPr>
        <w:t xml:space="preserve"> М. В., Филипс Л. Дискурс-анализ: теория и метод. Харьков, 2008.</w:t>
      </w:r>
    </w:p>
    <w:p w14:paraId="776207E5"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color w:val="000000"/>
          <w:sz w:val="28"/>
          <w:szCs w:val="28"/>
          <w:shd w:val="clear" w:color="auto" w:fill="FFFFFF"/>
        </w:rPr>
        <w:t>Кара-Мурза С. Г. Манипуляция сознанием. М., 2004.</w:t>
      </w:r>
    </w:p>
    <w:p w14:paraId="06D5C8C4"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Конституция Российской Федерации. М., 2014.</w:t>
      </w:r>
    </w:p>
    <w:p w14:paraId="5283C252"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Корконосенко С. Г. Основы теории журналистики. СПб. 1995.</w:t>
      </w:r>
    </w:p>
    <w:p w14:paraId="23C2A9B2"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Коробейников В. С. Пресса и общественное мнение. М., 1986.</w:t>
      </w:r>
    </w:p>
    <w:p w14:paraId="7DF4C656"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proofErr w:type="spellStart"/>
      <w:r w:rsidRPr="00D532F7">
        <w:rPr>
          <w:rFonts w:ascii="Times New Roman" w:hAnsi="Times New Roman" w:cs="Times New Roman"/>
          <w:sz w:val="28"/>
          <w:szCs w:val="28"/>
        </w:rPr>
        <w:t>Лебон</w:t>
      </w:r>
      <w:proofErr w:type="spellEnd"/>
      <w:r w:rsidRPr="00D532F7">
        <w:rPr>
          <w:rFonts w:ascii="Times New Roman" w:hAnsi="Times New Roman" w:cs="Times New Roman"/>
          <w:sz w:val="28"/>
          <w:szCs w:val="28"/>
        </w:rPr>
        <w:t xml:space="preserve"> Г. Психология толпы. М., 1998.</w:t>
      </w:r>
    </w:p>
    <w:p w14:paraId="3269C5AF" w14:textId="41C0C9DD"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«Левада-центр». Проблемы, беспокоящие россиян. </w:t>
      </w:r>
      <w:r w:rsidRPr="00D532F7">
        <w:rPr>
          <w:rFonts w:ascii="Times New Roman" w:hAnsi="Times New Roman" w:cs="Times New Roman"/>
          <w:sz w:val="28"/>
          <w:szCs w:val="28"/>
          <w:lang w:val="en-US"/>
        </w:rPr>
        <w:t xml:space="preserve">28.01.15. URL: </w:t>
      </w:r>
      <w:r w:rsidRPr="00F03074">
        <w:rPr>
          <w:rFonts w:ascii="Times New Roman" w:hAnsi="Times New Roman" w:cs="Times New Roman"/>
          <w:sz w:val="28"/>
          <w:szCs w:val="28"/>
          <w:lang w:val="en-US"/>
        </w:rPr>
        <w:t>http://www.levada.ru/28-01-2015/problemy-bespokoyashchie-rossiyan</w:t>
      </w:r>
    </w:p>
    <w:p w14:paraId="1ED1888B" w14:textId="4E60C11F" w:rsidR="00765B93"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«Левада-центр». Проблемы, более всего тревожащие россиян. </w:t>
      </w:r>
      <w:r w:rsidRPr="00D532F7">
        <w:rPr>
          <w:rFonts w:ascii="Times New Roman" w:hAnsi="Times New Roman" w:cs="Times New Roman"/>
          <w:sz w:val="28"/>
          <w:szCs w:val="28"/>
          <w:lang w:val="en-US"/>
        </w:rPr>
        <w:t xml:space="preserve">12.09.14. URL: </w:t>
      </w:r>
      <w:r w:rsidRPr="00F03074">
        <w:rPr>
          <w:rFonts w:ascii="Times New Roman" w:hAnsi="Times New Roman" w:cs="Times New Roman"/>
          <w:sz w:val="28"/>
          <w:szCs w:val="28"/>
          <w:lang w:val="en-US"/>
        </w:rPr>
        <w:t>http://www.levada.ru/12-09-2014/problemy-bolee-vsego-trevozhashchie-rossiyan</w:t>
      </w:r>
    </w:p>
    <w:p w14:paraId="676FF849" w14:textId="77777777" w:rsidR="00765B93" w:rsidRPr="00D654B6" w:rsidRDefault="00765B93" w:rsidP="004B6290">
      <w:pPr>
        <w:pStyle w:val="a7"/>
        <w:numPr>
          <w:ilvl w:val="0"/>
          <w:numId w:val="16"/>
        </w:numPr>
        <w:spacing w:after="200" w:line="360" w:lineRule="auto"/>
        <w:rPr>
          <w:rFonts w:ascii="Times New Roman" w:hAnsi="Times New Roman" w:cs="Times New Roman"/>
          <w:sz w:val="28"/>
          <w:szCs w:val="28"/>
        </w:rPr>
      </w:pPr>
      <w:r w:rsidRPr="00D654B6">
        <w:rPr>
          <w:rFonts w:ascii="Times New Roman" w:hAnsi="Times New Roman" w:cs="Times New Roman"/>
          <w:sz w:val="28"/>
          <w:szCs w:val="28"/>
        </w:rPr>
        <w:t>Мазурина Н.</w:t>
      </w:r>
      <w:r>
        <w:rPr>
          <w:rFonts w:ascii="Times New Roman" w:hAnsi="Times New Roman" w:cs="Times New Roman"/>
          <w:sz w:val="28"/>
          <w:szCs w:val="28"/>
        </w:rPr>
        <w:t xml:space="preserve"> Г. </w:t>
      </w:r>
      <w:r w:rsidRPr="00D654B6">
        <w:rPr>
          <w:rFonts w:ascii="Times New Roman" w:hAnsi="Times New Roman" w:cs="Times New Roman"/>
          <w:sz w:val="28"/>
          <w:szCs w:val="28"/>
        </w:rPr>
        <w:t xml:space="preserve">Межнациональные отношения в условиях полиэтнического мегаполиса (на материалах г. Москвы). Автореферат </w:t>
      </w:r>
      <w:r w:rsidRPr="00D654B6">
        <w:rPr>
          <w:rFonts w:ascii="Times New Roman" w:hAnsi="Times New Roman" w:cs="Times New Roman"/>
          <w:sz w:val="28"/>
          <w:szCs w:val="28"/>
        </w:rPr>
        <w:lastRenderedPageBreak/>
        <w:t>диссертации на соискание ученой степени кандидата социологических наук. М</w:t>
      </w:r>
      <w:r>
        <w:rPr>
          <w:rFonts w:ascii="Times New Roman" w:hAnsi="Times New Roman" w:cs="Times New Roman"/>
          <w:sz w:val="28"/>
          <w:szCs w:val="28"/>
        </w:rPr>
        <w:t xml:space="preserve">., </w:t>
      </w:r>
      <w:r w:rsidRPr="00D654B6">
        <w:rPr>
          <w:rFonts w:ascii="Times New Roman" w:hAnsi="Times New Roman" w:cs="Times New Roman"/>
          <w:sz w:val="28"/>
          <w:szCs w:val="28"/>
        </w:rPr>
        <w:t>2008</w:t>
      </w:r>
      <w:r>
        <w:rPr>
          <w:rFonts w:ascii="Times New Roman" w:hAnsi="Times New Roman" w:cs="Times New Roman"/>
          <w:sz w:val="28"/>
          <w:szCs w:val="28"/>
        </w:rPr>
        <w:t>.</w:t>
      </w:r>
    </w:p>
    <w:p w14:paraId="4D9506C6" w14:textId="34A728F2"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Макаров В. С. В Петербурге и за океаном. </w:t>
      </w:r>
      <w:r w:rsidRPr="00D532F7">
        <w:rPr>
          <w:rFonts w:ascii="Times New Roman" w:hAnsi="Times New Roman" w:cs="Times New Roman"/>
          <w:sz w:val="28"/>
          <w:szCs w:val="28"/>
          <w:lang w:val="en-US"/>
        </w:rPr>
        <w:t xml:space="preserve">URL: </w:t>
      </w:r>
      <w:r w:rsidRPr="00F03074">
        <w:rPr>
          <w:rFonts w:ascii="Times New Roman" w:hAnsi="Times New Roman" w:cs="Times New Roman"/>
          <w:sz w:val="28"/>
          <w:szCs w:val="28"/>
          <w:lang w:val="en-US"/>
        </w:rPr>
        <w:t>http://old.spbvedomosti.ru/article.htm?id=10299319@SV_Articles</w:t>
      </w:r>
    </w:p>
    <w:p w14:paraId="6931B63D"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proofErr w:type="spellStart"/>
      <w:r w:rsidRPr="00D532F7">
        <w:rPr>
          <w:rFonts w:ascii="Times New Roman" w:hAnsi="Times New Roman" w:cs="Times New Roman"/>
          <w:sz w:val="28"/>
          <w:szCs w:val="28"/>
        </w:rPr>
        <w:t>Малькова</w:t>
      </w:r>
      <w:proofErr w:type="spellEnd"/>
      <w:r w:rsidRPr="00D532F7">
        <w:rPr>
          <w:rFonts w:ascii="Times New Roman" w:hAnsi="Times New Roman" w:cs="Times New Roman"/>
          <w:sz w:val="28"/>
          <w:szCs w:val="28"/>
        </w:rPr>
        <w:t xml:space="preserve"> В. К., Тишков В. А. Этничность и толерантность в средствах массовой информации. М., 2002.</w:t>
      </w:r>
    </w:p>
    <w:p w14:paraId="332939F9"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Миграция и национальное государство / Под ред. </w:t>
      </w:r>
      <w:proofErr w:type="spellStart"/>
      <w:r w:rsidRPr="00D532F7">
        <w:rPr>
          <w:rFonts w:ascii="Times New Roman" w:hAnsi="Times New Roman" w:cs="Times New Roman"/>
          <w:sz w:val="28"/>
          <w:szCs w:val="28"/>
        </w:rPr>
        <w:t>Бараулиной</w:t>
      </w:r>
      <w:proofErr w:type="spellEnd"/>
      <w:r w:rsidRPr="00D532F7">
        <w:rPr>
          <w:rFonts w:ascii="Times New Roman" w:hAnsi="Times New Roman" w:cs="Times New Roman"/>
          <w:sz w:val="28"/>
          <w:szCs w:val="28"/>
        </w:rPr>
        <w:t xml:space="preserve"> Т. К. и Карпенко О. В. СПб, 2004.</w:t>
      </w:r>
    </w:p>
    <w:p w14:paraId="4FA1C9F1"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Михалева О. Л. Политический дискурс. Специфика </w:t>
      </w:r>
      <w:proofErr w:type="spellStart"/>
      <w:r w:rsidRPr="00D532F7">
        <w:rPr>
          <w:rFonts w:ascii="Times New Roman" w:hAnsi="Times New Roman" w:cs="Times New Roman"/>
          <w:sz w:val="28"/>
          <w:szCs w:val="28"/>
        </w:rPr>
        <w:t>манипулятивного</w:t>
      </w:r>
      <w:proofErr w:type="spellEnd"/>
      <w:r w:rsidRPr="00D532F7">
        <w:rPr>
          <w:rFonts w:ascii="Times New Roman" w:hAnsi="Times New Roman" w:cs="Times New Roman"/>
          <w:sz w:val="28"/>
          <w:szCs w:val="28"/>
        </w:rPr>
        <w:t xml:space="preserve"> воздействия. М., 2009. </w:t>
      </w:r>
    </w:p>
    <w:p w14:paraId="0CCCFD24"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proofErr w:type="spellStart"/>
      <w:r w:rsidRPr="00D532F7">
        <w:rPr>
          <w:rFonts w:ascii="Times New Roman" w:hAnsi="Times New Roman" w:cs="Times New Roman"/>
          <w:sz w:val="28"/>
          <w:szCs w:val="28"/>
        </w:rPr>
        <w:t>Михальская</w:t>
      </w:r>
      <w:proofErr w:type="spellEnd"/>
      <w:r w:rsidRPr="00D532F7">
        <w:rPr>
          <w:rFonts w:ascii="Times New Roman" w:hAnsi="Times New Roman" w:cs="Times New Roman"/>
          <w:sz w:val="28"/>
          <w:szCs w:val="28"/>
        </w:rPr>
        <w:t xml:space="preserve"> А. К. Язык российских СМИ как манипулирующая система // Язык СМИ как объект междисциплинарного исследования. Тезисы докладов международной научной конференции. М., 2001.</w:t>
      </w:r>
    </w:p>
    <w:p w14:paraId="2F1818B5" w14:textId="189C3D3A"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bCs/>
          <w:color w:val="000000"/>
          <w:kern w:val="36"/>
          <w:sz w:val="28"/>
          <w:szCs w:val="28"/>
        </w:rPr>
        <w:t xml:space="preserve">МККК будет передавать продукты переселенцам с Украины, приехавшим в РФ // РИА «Новости». </w:t>
      </w:r>
      <w:r w:rsidRPr="00D532F7">
        <w:rPr>
          <w:rFonts w:ascii="Times New Roman" w:hAnsi="Times New Roman" w:cs="Times New Roman"/>
          <w:sz w:val="28"/>
          <w:szCs w:val="28"/>
        </w:rPr>
        <w:t xml:space="preserve">10.04.2015. </w:t>
      </w:r>
      <w:r w:rsidRPr="00D532F7">
        <w:rPr>
          <w:rFonts w:ascii="Times New Roman" w:hAnsi="Times New Roman" w:cs="Times New Roman"/>
          <w:sz w:val="28"/>
          <w:szCs w:val="28"/>
          <w:lang w:val="en-US"/>
        </w:rPr>
        <w:t>URL</w:t>
      </w:r>
      <w:r w:rsidRPr="00D532F7">
        <w:rPr>
          <w:rFonts w:ascii="Times New Roman" w:hAnsi="Times New Roman" w:cs="Times New Roman"/>
          <w:sz w:val="28"/>
          <w:szCs w:val="28"/>
        </w:rPr>
        <w:t xml:space="preserve">: </w:t>
      </w:r>
      <w:r w:rsidRPr="00F03074">
        <w:rPr>
          <w:rFonts w:ascii="Times New Roman" w:hAnsi="Times New Roman" w:cs="Times New Roman"/>
          <w:sz w:val="28"/>
          <w:szCs w:val="28"/>
        </w:rPr>
        <w:t>http://ria.ru/society/20150410/1057855527.html</w:t>
      </w:r>
    </w:p>
    <w:p w14:paraId="4A78AE4C" w14:textId="617DAD8F" w:rsidR="00765B93"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На 22% меньше въехало граждан Таджикистан в Петербург в январе. </w:t>
      </w:r>
      <w:r w:rsidRPr="00D532F7">
        <w:rPr>
          <w:rFonts w:ascii="Times New Roman" w:hAnsi="Times New Roman" w:cs="Times New Roman"/>
          <w:sz w:val="28"/>
          <w:szCs w:val="28"/>
          <w:lang w:val="en-US"/>
        </w:rPr>
        <w:t xml:space="preserve">URL: </w:t>
      </w:r>
      <w:r w:rsidRPr="00F03074">
        <w:rPr>
          <w:rFonts w:ascii="Times New Roman" w:hAnsi="Times New Roman" w:cs="Times New Roman"/>
          <w:sz w:val="28"/>
          <w:szCs w:val="28"/>
          <w:lang w:val="en-US"/>
        </w:rPr>
        <w:t>http://tjk.rus4all.ru/city_msk/20150218/725720996.html</w:t>
      </w:r>
    </w:p>
    <w:p w14:paraId="0E98EF8B" w14:textId="749476CB" w:rsidR="00427E60" w:rsidRPr="00427E60" w:rsidRDefault="00427E60"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427E60">
        <w:rPr>
          <w:rFonts w:ascii="Times New Roman" w:hAnsi="Times New Roman" w:cs="Times New Roman"/>
          <w:sz w:val="28"/>
          <w:szCs w:val="28"/>
        </w:rPr>
        <w:t xml:space="preserve">На важных стройках </w:t>
      </w:r>
      <w:proofErr w:type="spellStart"/>
      <w:r w:rsidRPr="00427E60">
        <w:rPr>
          <w:rFonts w:ascii="Times New Roman" w:hAnsi="Times New Roman" w:cs="Times New Roman"/>
          <w:sz w:val="28"/>
          <w:szCs w:val="28"/>
        </w:rPr>
        <w:t>Кингисеппского</w:t>
      </w:r>
      <w:proofErr w:type="spellEnd"/>
      <w:r w:rsidRPr="00427E60">
        <w:rPr>
          <w:rFonts w:ascii="Times New Roman" w:hAnsi="Times New Roman" w:cs="Times New Roman"/>
          <w:sz w:val="28"/>
          <w:szCs w:val="28"/>
        </w:rPr>
        <w:t xml:space="preserve"> района прошли облавы на незаконных мигрантов. 47</w:t>
      </w:r>
      <w:r w:rsidRPr="00427E60">
        <w:rPr>
          <w:rFonts w:ascii="Times New Roman" w:hAnsi="Times New Roman" w:cs="Times New Roman"/>
          <w:sz w:val="28"/>
          <w:szCs w:val="28"/>
          <w:lang w:val="en-US"/>
        </w:rPr>
        <w:t>news</w:t>
      </w:r>
      <w:r w:rsidRPr="00427E60">
        <w:rPr>
          <w:rFonts w:ascii="Times New Roman" w:hAnsi="Times New Roman" w:cs="Times New Roman"/>
          <w:sz w:val="28"/>
          <w:szCs w:val="28"/>
        </w:rPr>
        <w:t>.</w:t>
      </w:r>
      <w:r w:rsidRPr="00427E60">
        <w:rPr>
          <w:rFonts w:ascii="Times New Roman" w:hAnsi="Times New Roman" w:cs="Times New Roman"/>
          <w:sz w:val="28"/>
          <w:szCs w:val="28"/>
          <w:lang w:val="en-US"/>
        </w:rPr>
        <w:t>ru</w:t>
      </w:r>
      <w:r w:rsidRPr="00427E60">
        <w:rPr>
          <w:rFonts w:ascii="Times New Roman" w:hAnsi="Times New Roman" w:cs="Times New Roman"/>
          <w:sz w:val="28"/>
          <w:szCs w:val="28"/>
        </w:rPr>
        <w:t xml:space="preserve">. 26.10.12. </w:t>
      </w:r>
      <w:r w:rsidRPr="00427E60">
        <w:rPr>
          <w:rFonts w:ascii="Times New Roman" w:hAnsi="Times New Roman" w:cs="Times New Roman"/>
          <w:sz w:val="28"/>
          <w:szCs w:val="28"/>
          <w:lang w:val="en-US"/>
        </w:rPr>
        <w:t>URL</w:t>
      </w:r>
      <w:r w:rsidRPr="00427E60">
        <w:rPr>
          <w:rFonts w:ascii="Times New Roman" w:hAnsi="Times New Roman" w:cs="Times New Roman"/>
          <w:sz w:val="28"/>
          <w:szCs w:val="28"/>
        </w:rPr>
        <w:t xml:space="preserve">: </w:t>
      </w:r>
      <w:r w:rsidRPr="00F03074">
        <w:rPr>
          <w:rFonts w:ascii="Times New Roman" w:hAnsi="Times New Roman" w:cs="Times New Roman"/>
          <w:sz w:val="28"/>
          <w:szCs w:val="28"/>
        </w:rPr>
        <w:t>http://47news.ru/articles/58583/</w:t>
      </w:r>
    </w:p>
    <w:p w14:paraId="12C36B96"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Ноэль-Нойман Э. Открытие спирали молчания. М., 1996.</w:t>
      </w:r>
    </w:p>
    <w:p w14:paraId="6E030207"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Ольшанский Д. В. Психология масс. СПб, 2002.</w:t>
      </w:r>
    </w:p>
    <w:p w14:paraId="0471AAA7" w14:textId="5FD5A3E6"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Осьмакова О. В чужой монастырь со своим уставом. </w:t>
      </w:r>
      <w:r w:rsidRPr="00D532F7">
        <w:rPr>
          <w:rFonts w:ascii="Times New Roman" w:hAnsi="Times New Roman" w:cs="Times New Roman"/>
          <w:sz w:val="28"/>
          <w:szCs w:val="28"/>
          <w:lang w:val="en-US"/>
        </w:rPr>
        <w:t xml:space="preserve">URL: </w:t>
      </w:r>
      <w:r w:rsidRPr="00F03074">
        <w:rPr>
          <w:rFonts w:ascii="Times New Roman" w:hAnsi="Times New Roman" w:cs="Times New Roman"/>
          <w:sz w:val="28"/>
          <w:szCs w:val="28"/>
          <w:lang w:val="en-US"/>
        </w:rPr>
        <w:t>http://kommunar02.ru/situacziya/5533-v-chuzhoj-monastyr-so-svoim-ustavom</w:t>
      </w:r>
    </w:p>
    <w:p w14:paraId="17AC6F8F" w14:textId="04DE01E2"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Павлова Н. Метод </w:t>
      </w:r>
      <w:proofErr w:type="spellStart"/>
      <w:r w:rsidRPr="00D532F7">
        <w:rPr>
          <w:rFonts w:ascii="Times New Roman" w:hAnsi="Times New Roman" w:cs="Times New Roman"/>
          <w:sz w:val="28"/>
          <w:szCs w:val="28"/>
        </w:rPr>
        <w:t>интент</w:t>
      </w:r>
      <w:proofErr w:type="spellEnd"/>
      <w:r w:rsidRPr="00D532F7">
        <w:rPr>
          <w:rFonts w:ascii="Times New Roman" w:hAnsi="Times New Roman" w:cs="Times New Roman"/>
          <w:sz w:val="28"/>
          <w:szCs w:val="28"/>
        </w:rPr>
        <w:t xml:space="preserve">-анализа в изучении дискурса. </w:t>
      </w:r>
      <w:r w:rsidRPr="00D532F7">
        <w:rPr>
          <w:rFonts w:ascii="Times New Roman" w:hAnsi="Times New Roman" w:cs="Times New Roman"/>
          <w:sz w:val="28"/>
          <w:szCs w:val="28"/>
          <w:lang w:val="en-US"/>
        </w:rPr>
        <w:t xml:space="preserve">URL: </w:t>
      </w:r>
      <w:r w:rsidRPr="00F03074">
        <w:rPr>
          <w:rFonts w:ascii="Times New Roman" w:hAnsi="Times New Roman" w:cs="Times New Roman"/>
          <w:sz w:val="28"/>
          <w:szCs w:val="28"/>
          <w:lang w:val="en-US"/>
        </w:rPr>
        <w:t>https://www.google.ru/url?sa=t&amp;rct=j&amp;q=&amp;esrc=s&amp;source=web&amp;cd=2&amp;ved=0CCMQFjAB&amp;url=http%3A%2F%2Firbis-nbuv.gov.ua%2Fcgi-bin%2Firbis_nbuv%2Fcgiirbis_64.exe%3FC21COM%3D2%26I21DBN%3</w:t>
      </w:r>
      <w:r w:rsidRPr="00F03074">
        <w:rPr>
          <w:rFonts w:ascii="Times New Roman" w:hAnsi="Times New Roman" w:cs="Times New Roman"/>
          <w:sz w:val="28"/>
          <w:szCs w:val="28"/>
          <w:lang w:val="en-US"/>
        </w:rPr>
        <w:lastRenderedPageBreak/>
        <w:t>DUJRN%26P21DBN%3DUJRN%26IMAGE_FILE_DOWNLOAD%3D1%26Image_file_name%3DPDF%2Fpsling_2008_1_6.pdf&amp;ei=naMvVZCgDYHoywOsqoGAAQ&amp;usg=AFQjCNGD_o7EuEFM7wnBMETlzFfDtVOPIw&amp;bvm=bv.90790515,bs.1,d.bGQ&amp;cad=rjt</w:t>
      </w:r>
    </w:p>
    <w:p w14:paraId="4D407ED7" w14:textId="30A9B910" w:rsidR="00765B93" w:rsidRPr="007D3465"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Петрова А. Трудности переезда // Газета.</w:t>
      </w:r>
      <w:r w:rsidRPr="00D532F7">
        <w:rPr>
          <w:rFonts w:ascii="Times New Roman" w:hAnsi="Times New Roman" w:cs="Times New Roman"/>
          <w:sz w:val="28"/>
          <w:szCs w:val="28"/>
          <w:lang w:val="en-US"/>
        </w:rPr>
        <w:t>ru</w:t>
      </w:r>
      <w:r w:rsidRPr="00D532F7">
        <w:rPr>
          <w:rFonts w:ascii="Times New Roman" w:hAnsi="Times New Roman" w:cs="Times New Roman"/>
          <w:sz w:val="28"/>
          <w:szCs w:val="28"/>
        </w:rPr>
        <w:t xml:space="preserve">. 15.01.2015. </w:t>
      </w:r>
      <w:r w:rsidRPr="00D532F7">
        <w:rPr>
          <w:rFonts w:ascii="Times New Roman" w:hAnsi="Times New Roman" w:cs="Times New Roman"/>
          <w:sz w:val="28"/>
          <w:szCs w:val="28"/>
          <w:lang w:val="en-US"/>
        </w:rPr>
        <w:t xml:space="preserve">URL: </w:t>
      </w:r>
      <w:r w:rsidRPr="00F03074">
        <w:rPr>
          <w:rFonts w:ascii="Times New Roman" w:hAnsi="Times New Roman" w:cs="Times New Roman"/>
          <w:sz w:val="28"/>
          <w:szCs w:val="28"/>
          <w:lang w:val="en-US"/>
        </w:rPr>
        <w:t>http://www.gazeta.ru/social/2015/01/14/6375793.shtml</w:t>
      </w:r>
    </w:p>
    <w:p w14:paraId="3E4ED94B" w14:textId="3BFBEF06"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bCs/>
          <w:sz w:val="28"/>
          <w:szCs w:val="28"/>
        </w:rPr>
        <w:t xml:space="preserve">Правительство Российской Федерации. Постановление от 20 августа 2013 г. № 718 «О федеральной целевой программе» «Укрепление единства российской нации и этнокультурное развитие народов России (2014 – 2020 годы)». </w:t>
      </w:r>
      <w:r w:rsidRPr="00D532F7">
        <w:rPr>
          <w:rFonts w:ascii="Times New Roman" w:hAnsi="Times New Roman" w:cs="Times New Roman"/>
          <w:bCs/>
          <w:sz w:val="28"/>
          <w:szCs w:val="28"/>
          <w:lang w:val="en-US"/>
        </w:rPr>
        <w:t>URL</w:t>
      </w:r>
      <w:r w:rsidRPr="00D532F7">
        <w:rPr>
          <w:rFonts w:ascii="Times New Roman" w:hAnsi="Times New Roman" w:cs="Times New Roman"/>
          <w:bCs/>
          <w:sz w:val="28"/>
          <w:szCs w:val="28"/>
        </w:rPr>
        <w:t>:</w:t>
      </w:r>
      <w:r w:rsidRPr="00D532F7">
        <w:rPr>
          <w:rFonts w:ascii="Times New Roman" w:hAnsi="Times New Roman" w:cs="Times New Roman"/>
          <w:sz w:val="28"/>
          <w:szCs w:val="28"/>
        </w:rPr>
        <w:t xml:space="preserve"> </w:t>
      </w:r>
      <w:r w:rsidRPr="00F03074">
        <w:rPr>
          <w:rFonts w:ascii="Times New Roman" w:hAnsi="Times New Roman" w:cs="Times New Roman"/>
          <w:sz w:val="28"/>
          <w:szCs w:val="28"/>
        </w:rPr>
        <w:t>http://k-obr.spb.ru/page/232/</w:t>
      </w:r>
    </w:p>
    <w:p w14:paraId="71F2EE41" w14:textId="6FACD7E6"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bCs/>
          <w:sz w:val="28"/>
          <w:szCs w:val="28"/>
        </w:rPr>
        <w:t>Правительство Санкт-Петербурга. Постановление от 23 сентября 2010 г. № 1256 «О программе гармонизации межкультурных, межэтнических и межконфессиональных отношений, воспитания культуры толерантности в Санкт-Петербурге на 2011 – 2015 годы (программа “Толерантность”)».</w:t>
      </w:r>
      <w:r w:rsidRPr="00D532F7">
        <w:rPr>
          <w:rFonts w:ascii="Times New Roman" w:hAnsi="Times New Roman" w:cs="Times New Roman"/>
          <w:sz w:val="28"/>
          <w:szCs w:val="28"/>
        </w:rPr>
        <w:t xml:space="preserve"> </w:t>
      </w:r>
      <w:r w:rsidRPr="00D532F7">
        <w:rPr>
          <w:rFonts w:ascii="Times New Roman" w:hAnsi="Times New Roman" w:cs="Times New Roman"/>
          <w:bCs/>
          <w:sz w:val="28"/>
          <w:szCs w:val="28"/>
          <w:lang w:val="en-US"/>
        </w:rPr>
        <w:t>URL</w:t>
      </w:r>
      <w:r w:rsidRPr="00D532F7">
        <w:rPr>
          <w:rFonts w:ascii="Times New Roman" w:hAnsi="Times New Roman" w:cs="Times New Roman"/>
          <w:bCs/>
          <w:sz w:val="28"/>
          <w:szCs w:val="28"/>
        </w:rPr>
        <w:t>:</w:t>
      </w:r>
      <w:r w:rsidRPr="00D532F7">
        <w:rPr>
          <w:rFonts w:ascii="Times New Roman" w:hAnsi="Times New Roman" w:cs="Times New Roman"/>
          <w:sz w:val="28"/>
          <w:szCs w:val="28"/>
        </w:rPr>
        <w:t xml:space="preserve"> </w:t>
      </w:r>
      <w:r w:rsidRPr="00F03074">
        <w:rPr>
          <w:rFonts w:ascii="Times New Roman" w:hAnsi="Times New Roman" w:cs="Times New Roman"/>
          <w:sz w:val="28"/>
          <w:szCs w:val="28"/>
        </w:rPr>
        <w:t>http://k-obr.spb.ru/page/232/</w:t>
      </w:r>
    </w:p>
    <w:p w14:paraId="0FAB35EB"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proofErr w:type="spellStart"/>
      <w:r w:rsidRPr="00D532F7">
        <w:rPr>
          <w:rFonts w:ascii="Times New Roman" w:hAnsi="Times New Roman" w:cs="Times New Roman"/>
          <w:sz w:val="28"/>
          <w:szCs w:val="28"/>
        </w:rPr>
        <w:t>Празаускас</w:t>
      </w:r>
      <w:proofErr w:type="spellEnd"/>
      <w:r w:rsidRPr="00D532F7">
        <w:rPr>
          <w:rFonts w:ascii="Times New Roman" w:hAnsi="Times New Roman" w:cs="Times New Roman"/>
          <w:sz w:val="28"/>
          <w:szCs w:val="28"/>
        </w:rPr>
        <w:t xml:space="preserve"> А. А. Этнос и политика. М., 2001.</w:t>
      </w:r>
    </w:p>
    <w:p w14:paraId="3640270D"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Пую А. С., Бодрунова С. С., Курышева Ю. В. Медиакратия: современные теории и практики. СПб, 2013.</w:t>
      </w:r>
    </w:p>
    <w:p w14:paraId="5626FDC8" w14:textId="77777777" w:rsidR="00765B93" w:rsidRDefault="00765B93" w:rsidP="004B6290">
      <w:pPr>
        <w:pStyle w:val="a7"/>
        <w:numPr>
          <w:ilvl w:val="0"/>
          <w:numId w:val="16"/>
        </w:numPr>
        <w:spacing w:after="200" w:line="360" w:lineRule="auto"/>
        <w:ind w:left="714" w:hanging="357"/>
        <w:rPr>
          <w:rFonts w:ascii="Times New Roman" w:hAnsi="Times New Roman" w:cs="Times New Roman"/>
          <w:sz w:val="28"/>
          <w:szCs w:val="28"/>
        </w:rPr>
      </w:pPr>
      <w:proofErr w:type="spellStart"/>
      <w:r w:rsidRPr="00D532F7">
        <w:rPr>
          <w:rFonts w:ascii="Times New Roman" w:hAnsi="Times New Roman" w:cs="Times New Roman"/>
          <w:sz w:val="28"/>
          <w:szCs w:val="28"/>
        </w:rPr>
        <w:t>Ракачева</w:t>
      </w:r>
      <w:proofErr w:type="spellEnd"/>
      <w:r w:rsidRPr="00D532F7">
        <w:rPr>
          <w:rFonts w:ascii="Times New Roman" w:hAnsi="Times New Roman" w:cs="Times New Roman"/>
          <w:sz w:val="28"/>
          <w:szCs w:val="28"/>
        </w:rPr>
        <w:t xml:space="preserve"> Я. В. Этнический дискурс в региональной печати // Социология, №1, 2006.</w:t>
      </w:r>
    </w:p>
    <w:p w14:paraId="30E2B640" w14:textId="77777777" w:rsidR="00765B93" w:rsidRDefault="00765B93" w:rsidP="004B6290">
      <w:pPr>
        <w:pStyle w:val="a7"/>
        <w:numPr>
          <w:ilvl w:val="0"/>
          <w:numId w:val="16"/>
        </w:numPr>
        <w:spacing w:after="200" w:line="360" w:lineRule="auto"/>
        <w:ind w:left="714" w:hanging="357"/>
        <w:rPr>
          <w:rFonts w:ascii="Times New Roman" w:hAnsi="Times New Roman" w:cs="Times New Roman"/>
          <w:sz w:val="28"/>
          <w:szCs w:val="28"/>
        </w:rPr>
      </w:pPr>
      <w:proofErr w:type="spellStart"/>
      <w:r w:rsidRPr="007D3465">
        <w:rPr>
          <w:rFonts w:ascii="Times New Roman" w:hAnsi="Times New Roman" w:cs="Times New Roman"/>
          <w:sz w:val="28"/>
          <w:szCs w:val="28"/>
        </w:rPr>
        <w:t>Ракачева</w:t>
      </w:r>
      <w:proofErr w:type="spellEnd"/>
      <w:r w:rsidRPr="007D3465">
        <w:rPr>
          <w:rFonts w:ascii="Times New Roman" w:hAnsi="Times New Roman" w:cs="Times New Roman"/>
          <w:sz w:val="28"/>
          <w:szCs w:val="28"/>
        </w:rPr>
        <w:t xml:space="preserve"> Я.В. Против кого дружим? Этнический дискурс в кубанской прессе // Человек. Со</w:t>
      </w:r>
      <w:r>
        <w:rPr>
          <w:rFonts w:ascii="Times New Roman" w:hAnsi="Times New Roman" w:cs="Times New Roman"/>
          <w:sz w:val="28"/>
          <w:szCs w:val="28"/>
        </w:rPr>
        <w:t>общество. Управление, №1, 2004.</w:t>
      </w:r>
    </w:p>
    <w:p w14:paraId="047691DE" w14:textId="77777777" w:rsidR="00765B93" w:rsidRPr="007D3465"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7D3465">
        <w:rPr>
          <w:rFonts w:ascii="Times New Roman" w:hAnsi="Times New Roman" w:cs="Times New Roman"/>
          <w:sz w:val="28"/>
          <w:szCs w:val="28"/>
        </w:rPr>
        <w:t>Расизм в языке социальных наук / Под ред. Воронкова В. А., Карпенко</w:t>
      </w:r>
      <w:r>
        <w:rPr>
          <w:rFonts w:ascii="Times New Roman" w:hAnsi="Times New Roman" w:cs="Times New Roman"/>
          <w:sz w:val="28"/>
          <w:szCs w:val="28"/>
        </w:rPr>
        <w:t> </w:t>
      </w:r>
      <w:r w:rsidRPr="007D3465">
        <w:rPr>
          <w:rFonts w:ascii="Times New Roman" w:hAnsi="Times New Roman" w:cs="Times New Roman"/>
          <w:sz w:val="28"/>
          <w:szCs w:val="28"/>
        </w:rPr>
        <w:t>О. В.,</w:t>
      </w:r>
      <w:r>
        <w:rPr>
          <w:rFonts w:ascii="Times New Roman" w:hAnsi="Times New Roman" w:cs="Times New Roman"/>
          <w:sz w:val="28"/>
          <w:szCs w:val="28"/>
        </w:rPr>
        <w:t xml:space="preserve"> </w:t>
      </w:r>
      <w:r w:rsidRPr="007D3465">
        <w:rPr>
          <w:rFonts w:ascii="Times New Roman" w:hAnsi="Times New Roman" w:cs="Times New Roman"/>
          <w:sz w:val="28"/>
          <w:szCs w:val="28"/>
        </w:rPr>
        <w:t>Осипова А. Н. СПб, 2002.</w:t>
      </w:r>
    </w:p>
    <w:p w14:paraId="53C6923E"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shd w:val="clear" w:color="auto" w:fill="FFFFFF"/>
        </w:rPr>
        <w:t>Розенталь Д. Э., Теленкова М. А. Словарь-справочник лингвистических терминов. М., 1976.</w:t>
      </w:r>
    </w:p>
    <w:p w14:paraId="03E52EE4" w14:textId="6E352B8F" w:rsidR="00765B93" w:rsidRPr="0072603F"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Руденко М. О. Негативная информация в СМИ и ее влияние на человека // Культура и образование. № 2, 2014. </w:t>
      </w:r>
      <w:r w:rsidRPr="00D532F7">
        <w:rPr>
          <w:rFonts w:ascii="Times New Roman" w:hAnsi="Times New Roman" w:cs="Times New Roman"/>
          <w:sz w:val="28"/>
          <w:szCs w:val="28"/>
          <w:lang w:val="en-US"/>
        </w:rPr>
        <w:t>URL</w:t>
      </w:r>
      <w:r w:rsidRPr="00D532F7">
        <w:rPr>
          <w:rFonts w:ascii="Times New Roman" w:hAnsi="Times New Roman" w:cs="Times New Roman"/>
          <w:sz w:val="28"/>
          <w:szCs w:val="28"/>
        </w:rPr>
        <w:t xml:space="preserve">: </w:t>
      </w:r>
      <w:r w:rsidRPr="00F03074">
        <w:rPr>
          <w:rFonts w:ascii="Times New Roman" w:hAnsi="Times New Roman" w:cs="Times New Roman"/>
          <w:sz w:val="28"/>
          <w:szCs w:val="28"/>
        </w:rPr>
        <w:t>http://vestnik-rzi.ru/2014/02/1368</w:t>
      </w:r>
    </w:p>
    <w:p w14:paraId="064EAF11" w14:textId="75F7EAD3" w:rsidR="0072603F" w:rsidRDefault="0072603F" w:rsidP="004B6290">
      <w:pPr>
        <w:pStyle w:val="a7"/>
        <w:numPr>
          <w:ilvl w:val="0"/>
          <w:numId w:val="16"/>
        </w:numPr>
        <w:spacing w:after="200" w:line="360" w:lineRule="auto"/>
        <w:rPr>
          <w:rFonts w:ascii="Times New Roman" w:hAnsi="Times New Roman" w:cs="Times New Roman"/>
          <w:sz w:val="28"/>
          <w:szCs w:val="28"/>
        </w:rPr>
      </w:pPr>
      <w:r w:rsidRPr="0072603F">
        <w:rPr>
          <w:rFonts w:ascii="Times New Roman" w:hAnsi="Times New Roman" w:cs="Times New Roman"/>
          <w:sz w:val="28"/>
          <w:szCs w:val="28"/>
        </w:rPr>
        <w:lastRenderedPageBreak/>
        <w:t xml:space="preserve">Санкт-Петербургский Дом национальностей. Мониторинг СМИ. 2014 год. URL: </w:t>
      </w:r>
      <w:r w:rsidRPr="00F03074">
        <w:rPr>
          <w:rFonts w:ascii="Times New Roman" w:hAnsi="Times New Roman" w:cs="Times New Roman"/>
          <w:sz w:val="28"/>
          <w:szCs w:val="28"/>
        </w:rPr>
        <w:t>http://www.spbdn.ru/index/etnotematica/monitring-smi/2014/</w:t>
      </w:r>
    </w:p>
    <w:p w14:paraId="2580FA94" w14:textId="074CF802" w:rsidR="0072603F" w:rsidRPr="0072603F" w:rsidRDefault="0072603F" w:rsidP="004B6290">
      <w:pPr>
        <w:pStyle w:val="a7"/>
        <w:numPr>
          <w:ilvl w:val="0"/>
          <w:numId w:val="16"/>
        </w:numPr>
        <w:spacing w:after="200" w:line="360" w:lineRule="auto"/>
        <w:rPr>
          <w:rFonts w:ascii="Times New Roman" w:hAnsi="Times New Roman" w:cs="Times New Roman"/>
          <w:sz w:val="28"/>
          <w:szCs w:val="28"/>
          <w:lang w:val="en-US"/>
        </w:rPr>
      </w:pPr>
      <w:r w:rsidRPr="0072603F">
        <w:rPr>
          <w:rFonts w:ascii="Times New Roman" w:hAnsi="Times New Roman" w:cs="Times New Roman"/>
          <w:sz w:val="28"/>
          <w:szCs w:val="28"/>
        </w:rPr>
        <w:t xml:space="preserve">Санкт-Петербургский </w:t>
      </w:r>
      <w:r w:rsidR="00DA376F">
        <w:rPr>
          <w:rFonts w:ascii="Times New Roman" w:hAnsi="Times New Roman" w:cs="Times New Roman"/>
          <w:sz w:val="28"/>
          <w:szCs w:val="28"/>
        </w:rPr>
        <w:t>Д</w:t>
      </w:r>
      <w:r w:rsidRPr="0072603F">
        <w:rPr>
          <w:rFonts w:ascii="Times New Roman" w:hAnsi="Times New Roman" w:cs="Times New Roman"/>
          <w:sz w:val="28"/>
          <w:szCs w:val="28"/>
        </w:rPr>
        <w:t xml:space="preserve">ом национальностей. Национальные СМИ. </w:t>
      </w:r>
      <w:r w:rsidRPr="0072603F">
        <w:rPr>
          <w:rFonts w:ascii="Times New Roman" w:hAnsi="Times New Roman" w:cs="Times New Roman"/>
          <w:sz w:val="28"/>
          <w:szCs w:val="28"/>
          <w:lang w:val="en-US"/>
        </w:rPr>
        <w:t xml:space="preserve">URL: </w:t>
      </w:r>
      <w:r w:rsidRPr="00F03074">
        <w:rPr>
          <w:rFonts w:ascii="Times New Roman" w:hAnsi="Times New Roman" w:cs="Times New Roman"/>
          <w:sz w:val="28"/>
          <w:szCs w:val="28"/>
          <w:lang w:val="en-US"/>
        </w:rPr>
        <w:t>http://www.spbdn.ru/index/razd1/nazSMI/?v30</w:t>
      </w:r>
    </w:p>
    <w:p w14:paraId="0A44968E"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Семенова А. В. Корсунская М. В. Контент-анализ СМИ: проблемы и опыт применения. М., 2010.</w:t>
      </w:r>
    </w:p>
    <w:p w14:paraId="04508222"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eastAsia="WenQuanYi Micro Hei" w:hAnsi="Times New Roman" w:cs="Times New Roman"/>
          <w:kern w:val="3"/>
          <w:sz w:val="28"/>
          <w:szCs w:val="28"/>
          <w:lang w:eastAsia="zh-CN" w:bidi="hi-IN"/>
        </w:rPr>
        <w:t>Сидоров, В. А. Политическая культура журналиста. СПб, 2010.</w:t>
      </w:r>
    </w:p>
    <w:p w14:paraId="1F9CFCD7"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Современный российский медиаполис. Под ред. Корконосенко С. Г. СПб, 2012. </w:t>
      </w:r>
    </w:p>
    <w:p w14:paraId="649C7734"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Слово в действии. </w:t>
      </w:r>
      <w:proofErr w:type="spellStart"/>
      <w:r w:rsidRPr="00D532F7">
        <w:rPr>
          <w:rFonts w:ascii="Times New Roman" w:hAnsi="Times New Roman" w:cs="Times New Roman"/>
          <w:sz w:val="28"/>
          <w:szCs w:val="28"/>
        </w:rPr>
        <w:t>Интент</w:t>
      </w:r>
      <w:proofErr w:type="spellEnd"/>
      <w:r w:rsidRPr="00D532F7">
        <w:rPr>
          <w:rFonts w:ascii="Times New Roman" w:hAnsi="Times New Roman" w:cs="Times New Roman"/>
          <w:sz w:val="28"/>
          <w:szCs w:val="28"/>
        </w:rPr>
        <w:t>–анализ политического дискурса. Под ред. Ушаковой Т. Н. и Павловой Н. Д. СПб, 2000.</w:t>
      </w:r>
    </w:p>
    <w:p w14:paraId="61960172" w14:textId="6BC8AE3A"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Старый сайт «Литературной газеты». Аудитория. </w:t>
      </w:r>
      <w:r w:rsidRPr="00D532F7">
        <w:rPr>
          <w:rFonts w:ascii="Times New Roman" w:hAnsi="Times New Roman" w:cs="Times New Roman"/>
          <w:sz w:val="28"/>
          <w:szCs w:val="28"/>
          <w:lang w:val="en-US"/>
        </w:rPr>
        <w:t xml:space="preserve">URL: </w:t>
      </w:r>
      <w:r w:rsidRPr="00F03074">
        <w:rPr>
          <w:rFonts w:ascii="Times New Roman" w:hAnsi="Times New Roman" w:cs="Times New Roman"/>
          <w:sz w:val="28"/>
          <w:szCs w:val="28"/>
          <w:lang w:val="en-US"/>
        </w:rPr>
        <w:t>http://old.lgz.ru/auditoriy/</w:t>
      </w:r>
    </w:p>
    <w:p w14:paraId="52C26068"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Стефаненко Т. Г. Этнопсихология. М., 2004.</w:t>
      </w:r>
    </w:p>
    <w:p w14:paraId="05F96880"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color w:val="000000"/>
          <w:sz w:val="28"/>
          <w:szCs w:val="28"/>
          <w:shd w:val="clear" w:color="auto" w:fill="FFFFFF"/>
        </w:rPr>
        <w:t>Суслов Е. В. СМИ как инструмент формирования общественного мнения в процессе становления гражданского общества. Дисс</w:t>
      </w:r>
      <w:proofErr w:type="gramStart"/>
      <w:r w:rsidRPr="00D532F7">
        <w:rPr>
          <w:rFonts w:ascii="Times New Roman" w:hAnsi="Times New Roman" w:cs="Times New Roman"/>
          <w:color w:val="000000"/>
          <w:sz w:val="28"/>
          <w:szCs w:val="28"/>
          <w:shd w:val="clear" w:color="auto" w:fill="FFFFFF"/>
        </w:rPr>
        <w:t>. на</w:t>
      </w:r>
      <w:proofErr w:type="gramEnd"/>
      <w:r w:rsidRPr="00D532F7">
        <w:rPr>
          <w:rFonts w:ascii="Times New Roman" w:hAnsi="Times New Roman" w:cs="Times New Roman"/>
          <w:color w:val="000000"/>
          <w:sz w:val="28"/>
          <w:szCs w:val="28"/>
          <w:shd w:val="clear" w:color="auto" w:fill="FFFFFF"/>
        </w:rPr>
        <w:t xml:space="preserve"> соискание степени канд. полит. наук. М., 2004.</w:t>
      </w:r>
    </w:p>
    <w:p w14:paraId="4C2AAD7F"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proofErr w:type="spellStart"/>
      <w:r w:rsidRPr="00D532F7">
        <w:rPr>
          <w:rFonts w:ascii="Times New Roman" w:hAnsi="Times New Roman" w:cs="Times New Roman"/>
          <w:sz w:val="28"/>
          <w:szCs w:val="28"/>
        </w:rPr>
        <w:t>Тертычный</w:t>
      </w:r>
      <w:proofErr w:type="spellEnd"/>
      <w:r w:rsidRPr="00D532F7">
        <w:rPr>
          <w:rFonts w:ascii="Times New Roman" w:hAnsi="Times New Roman" w:cs="Times New Roman"/>
          <w:sz w:val="28"/>
          <w:szCs w:val="28"/>
        </w:rPr>
        <w:t xml:space="preserve"> А. А. Жанры периодической печати. М., 2006. </w:t>
      </w:r>
    </w:p>
    <w:p w14:paraId="1C4EC76B"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Тишков В. А. Очерки теории и политики этничности в России. М., 1997.</w:t>
      </w:r>
    </w:p>
    <w:p w14:paraId="15450507" w14:textId="6EDFAD3D"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3E54E6">
        <w:rPr>
          <w:rFonts w:ascii="Times New Roman" w:hAnsi="Times New Roman" w:cs="Times New Roman"/>
          <w:kern w:val="36"/>
          <w:sz w:val="28"/>
          <w:szCs w:val="28"/>
        </w:rPr>
        <w:t xml:space="preserve">Три четверти мигрантов в России приехали из стран СНГ // Российская газета. </w:t>
      </w:r>
      <w:r w:rsidRPr="003E54E6">
        <w:rPr>
          <w:rFonts w:ascii="Times New Roman" w:hAnsi="Times New Roman" w:cs="Times New Roman"/>
          <w:kern w:val="36"/>
          <w:sz w:val="28"/>
          <w:szCs w:val="28"/>
          <w:lang w:val="en-US"/>
        </w:rPr>
        <w:t>RG.RU. URL:</w:t>
      </w:r>
      <w:r w:rsidRPr="00D532F7">
        <w:rPr>
          <w:rFonts w:ascii="Times New Roman" w:hAnsi="Times New Roman" w:cs="Times New Roman"/>
          <w:sz w:val="28"/>
          <w:szCs w:val="28"/>
          <w:lang w:val="en-US"/>
        </w:rPr>
        <w:t xml:space="preserve"> </w:t>
      </w:r>
      <w:r w:rsidRPr="00F03074">
        <w:rPr>
          <w:rFonts w:ascii="Times New Roman" w:hAnsi="Times New Roman" w:cs="Times New Roman"/>
          <w:sz w:val="28"/>
          <w:szCs w:val="28"/>
          <w:lang w:val="en-US"/>
        </w:rPr>
        <w:t>http://www.rg.ru/2013/07/26/migranty-anons.html</w:t>
      </w:r>
    </w:p>
    <w:p w14:paraId="13DE9704" w14:textId="5093C2A2"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УФМС по Санкт-Петербургу и Ленинградской области. </w:t>
      </w:r>
      <w:r w:rsidRPr="00D532F7">
        <w:rPr>
          <w:rFonts w:ascii="Times New Roman" w:hAnsi="Times New Roman" w:cs="Times New Roman"/>
          <w:sz w:val="28"/>
          <w:szCs w:val="28"/>
          <w:lang w:val="en-US"/>
        </w:rPr>
        <w:t xml:space="preserve">URL: </w:t>
      </w:r>
      <w:r w:rsidRPr="00F03074">
        <w:rPr>
          <w:rFonts w:ascii="Times New Roman" w:hAnsi="Times New Roman" w:cs="Times New Roman"/>
          <w:sz w:val="28"/>
          <w:szCs w:val="28"/>
          <w:lang w:val="en-US"/>
        </w:rPr>
        <w:t>http://www.ufms.spb.ru/desc/osnovnye-cid-447/</w:t>
      </w:r>
    </w:p>
    <w:p w14:paraId="5D543424" w14:textId="6607EFFA"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color w:val="000000" w:themeColor="text1"/>
          <w:kern w:val="36"/>
          <w:sz w:val="28"/>
          <w:szCs w:val="28"/>
        </w:rPr>
        <w:t xml:space="preserve">Федеральный Закон Российской Федерации «О средствах массовой информации» (о СМИ) от 27.12.1991 N 2124-1. </w:t>
      </w:r>
      <w:r w:rsidRPr="00D532F7">
        <w:rPr>
          <w:rFonts w:ascii="Times New Roman" w:hAnsi="Times New Roman" w:cs="Times New Roman"/>
          <w:color w:val="000000" w:themeColor="text1"/>
          <w:kern w:val="36"/>
          <w:sz w:val="28"/>
          <w:szCs w:val="28"/>
          <w:lang w:val="en-US"/>
        </w:rPr>
        <w:t>URL</w:t>
      </w:r>
      <w:r w:rsidRPr="00D532F7">
        <w:rPr>
          <w:rFonts w:ascii="Times New Roman" w:hAnsi="Times New Roman" w:cs="Times New Roman"/>
          <w:color w:val="000000" w:themeColor="text1"/>
          <w:kern w:val="36"/>
          <w:sz w:val="28"/>
          <w:szCs w:val="28"/>
        </w:rPr>
        <w:t>:</w:t>
      </w:r>
      <w:r w:rsidRPr="00D532F7">
        <w:rPr>
          <w:rFonts w:ascii="Times New Roman" w:hAnsi="Times New Roman" w:cs="Times New Roman"/>
          <w:color w:val="000000" w:themeColor="text1"/>
          <w:sz w:val="28"/>
          <w:szCs w:val="28"/>
        </w:rPr>
        <w:t xml:space="preserve"> </w:t>
      </w:r>
      <w:r w:rsidRPr="00F03074">
        <w:rPr>
          <w:rFonts w:ascii="Times New Roman" w:hAnsi="Times New Roman" w:cs="Times New Roman"/>
          <w:sz w:val="28"/>
          <w:szCs w:val="28"/>
        </w:rPr>
        <w:t>http://www.consultant.ru/popular/smi/42_1.html#p42</w:t>
      </w:r>
    </w:p>
    <w:p w14:paraId="0261320F" w14:textId="77777777" w:rsidR="00765B93" w:rsidRPr="007D3465"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 xml:space="preserve">Федеральная миграционная служба Российской Федерации. </w:t>
      </w:r>
      <w:r w:rsidRPr="00D532F7">
        <w:rPr>
          <w:rFonts w:ascii="Times New Roman" w:hAnsi="Times New Roman" w:cs="Times New Roman"/>
          <w:sz w:val="28"/>
          <w:szCs w:val="28"/>
          <w:lang w:val="en-US"/>
        </w:rPr>
        <w:t>URL</w:t>
      </w:r>
      <w:r w:rsidRPr="007D3465">
        <w:rPr>
          <w:rFonts w:ascii="Times New Roman" w:hAnsi="Times New Roman" w:cs="Times New Roman"/>
          <w:sz w:val="28"/>
          <w:szCs w:val="28"/>
          <w:lang w:val="en-US"/>
        </w:rPr>
        <w:t xml:space="preserve">: </w:t>
      </w:r>
      <w:r w:rsidRPr="00D532F7">
        <w:rPr>
          <w:rFonts w:ascii="Times New Roman" w:hAnsi="Times New Roman" w:cs="Times New Roman"/>
          <w:sz w:val="28"/>
          <w:szCs w:val="28"/>
          <w:lang w:val="en-US"/>
        </w:rPr>
        <w:t>http</w:t>
      </w:r>
      <w:r w:rsidRPr="007D3465">
        <w:rPr>
          <w:rFonts w:ascii="Times New Roman" w:hAnsi="Times New Roman" w:cs="Times New Roman"/>
          <w:sz w:val="28"/>
          <w:szCs w:val="28"/>
          <w:lang w:val="en-US"/>
        </w:rPr>
        <w:t>://</w:t>
      </w:r>
      <w:r w:rsidRPr="00D532F7">
        <w:rPr>
          <w:rFonts w:ascii="Times New Roman" w:hAnsi="Times New Roman" w:cs="Times New Roman"/>
          <w:sz w:val="28"/>
          <w:szCs w:val="28"/>
          <w:lang w:val="en-US"/>
        </w:rPr>
        <w:t>www</w:t>
      </w:r>
      <w:r w:rsidRPr="007D3465">
        <w:rPr>
          <w:rFonts w:ascii="Times New Roman" w:hAnsi="Times New Roman" w:cs="Times New Roman"/>
          <w:sz w:val="28"/>
          <w:szCs w:val="28"/>
          <w:lang w:val="en-US"/>
        </w:rPr>
        <w:t>.</w:t>
      </w:r>
      <w:r w:rsidRPr="00D532F7">
        <w:rPr>
          <w:rFonts w:ascii="Times New Roman" w:hAnsi="Times New Roman" w:cs="Times New Roman"/>
          <w:sz w:val="28"/>
          <w:szCs w:val="28"/>
          <w:lang w:val="en-US"/>
        </w:rPr>
        <w:t>fms</w:t>
      </w:r>
      <w:r w:rsidRPr="007D3465">
        <w:rPr>
          <w:rFonts w:ascii="Times New Roman" w:hAnsi="Times New Roman" w:cs="Times New Roman"/>
          <w:sz w:val="28"/>
          <w:szCs w:val="28"/>
          <w:lang w:val="en-US"/>
        </w:rPr>
        <w:t>.</w:t>
      </w:r>
      <w:r w:rsidRPr="00D532F7">
        <w:rPr>
          <w:rFonts w:ascii="Times New Roman" w:hAnsi="Times New Roman" w:cs="Times New Roman"/>
          <w:sz w:val="28"/>
          <w:szCs w:val="28"/>
          <w:lang w:val="en-US"/>
        </w:rPr>
        <w:t>gov</w:t>
      </w:r>
      <w:r w:rsidRPr="007D3465">
        <w:rPr>
          <w:rFonts w:ascii="Times New Roman" w:hAnsi="Times New Roman" w:cs="Times New Roman"/>
          <w:sz w:val="28"/>
          <w:szCs w:val="28"/>
          <w:lang w:val="en-US"/>
        </w:rPr>
        <w:t>.</w:t>
      </w:r>
      <w:r w:rsidRPr="00D532F7">
        <w:rPr>
          <w:rFonts w:ascii="Times New Roman" w:hAnsi="Times New Roman" w:cs="Times New Roman"/>
          <w:sz w:val="28"/>
          <w:szCs w:val="28"/>
          <w:lang w:val="en-US"/>
        </w:rPr>
        <w:t>ru</w:t>
      </w:r>
      <w:r w:rsidRPr="007D3465">
        <w:rPr>
          <w:rFonts w:ascii="Times New Roman" w:hAnsi="Times New Roman" w:cs="Times New Roman"/>
          <w:sz w:val="28"/>
          <w:szCs w:val="28"/>
          <w:lang w:val="en-US"/>
        </w:rPr>
        <w:t>/</w:t>
      </w:r>
      <w:r w:rsidRPr="00D532F7">
        <w:rPr>
          <w:rFonts w:ascii="Times New Roman" w:hAnsi="Times New Roman" w:cs="Times New Roman"/>
          <w:sz w:val="28"/>
          <w:szCs w:val="28"/>
          <w:lang w:val="en-US"/>
        </w:rPr>
        <w:t>documentation</w:t>
      </w:r>
      <w:r w:rsidRPr="007D3465">
        <w:rPr>
          <w:rFonts w:ascii="Times New Roman" w:hAnsi="Times New Roman" w:cs="Times New Roman"/>
          <w:sz w:val="28"/>
          <w:szCs w:val="28"/>
          <w:lang w:val="en-US"/>
        </w:rPr>
        <w:t>/860/</w:t>
      </w:r>
    </w:p>
    <w:p w14:paraId="65CA08EB"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lastRenderedPageBreak/>
        <w:t>Философский энциклопедический словарь / Под ред. Васильева</w:t>
      </w:r>
      <w:r w:rsidRPr="007D3465">
        <w:rPr>
          <w:rFonts w:ascii="Times New Roman" w:hAnsi="Times New Roman" w:cs="Times New Roman"/>
          <w:sz w:val="28"/>
          <w:szCs w:val="28"/>
        </w:rPr>
        <w:t xml:space="preserve"> </w:t>
      </w:r>
      <w:r>
        <w:rPr>
          <w:rFonts w:ascii="Times New Roman" w:hAnsi="Times New Roman" w:cs="Times New Roman"/>
          <w:sz w:val="28"/>
          <w:szCs w:val="28"/>
        </w:rPr>
        <w:t xml:space="preserve">А. Б. </w:t>
      </w:r>
      <w:r w:rsidRPr="00D532F7">
        <w:rPr>
          <w:rFonts w:ascii="Times New Roman" w:hAnsi="Times New Roman" w:cs="Times New Roman"/>
          <w:sz w:val="28"/>
          <w:szCs w:val="28"/>
        </w:rPr>
        <w:t>М., 2011.</w:t>
      </w:r>
    </w:p>
    <w:p w14:paraId="12C5044E" w14:textId="186CB226"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Фонд «Общественное мнение». Ислам – «соседняя дружественная религия». 16.04.15. </w:t>
      </w:r>
      <w:r w:rsidRPr="00D532F7">
        <w:rPr>
          <w:rFonts w:ascii="Times New Roman" w:hAnsi="Times New Roman" w:cs="Times New Roman"/>
          <w:sz w:val="28"/>
          <w:szCs w:val="28"/>
          <w:lang w:val="en-US"/>
        </w:rPr>
        <w:t>URL</w:t>
      </w:r>
      <w:r w:rsidRPr="00D532F7">
        <w:rPr>
          <w:rFonts w:ascii="Times New Roman" w:hAnsi="Times New Roman" w:cs="Times New Roman"/>
          <w:sz w:val="28"/>
          <w:szCs w:val="28"/>
        </w:rPr>
        <w:t xml:space="preserve">: </w:t>
      </w:r>
      <w:r w:rsidRPr="00F03074">
        <w:rPr>
          <w:rFonts w:ascii="Times New Roman" w:hAnsi="Times New Roman" w:cs="Times New Roman"/>
          <w:sz w:val="28"/>
          <w:szCs w:val="28"/>
        </w:rPr>
        <w:t>http://fom.ru/posts/12121</w:t>
      </w:r>
    </w:p>
    <w:p w14:paraId="2B42E227" w14:textId="7B327A3E"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 xml:space="preserve">Фонд «Общественное мнение». Отношение к мигрантам – внутренним и внешним. </w:t>
      </w:r>
      <w:r w:rsidRPr="00D532F7">
        <w:rPr>
          <w:rFonts w:ascii="Times New Roman" w:hAnsi="Times New Roman" w:cs="Times New Roman"/>
          <w:sz w:val="28"/>
          <w:szCs w:val="28"/>
          <w:lang w:val="en-US"/>
        </w:rPr>
        <w:t>URL</w:t>
      </w:r>
      <w:r w:rsidRPr="00D532F7">
        <w:rPr>
          <w:rFonts w:ascii="Times New Roman" w:hAnsi="Times New Roman" w:cs="Times New Roman"/>
          <w:sz w:val="28"/>
          <w:szCs w:val="28"/>
        </w:rPr>
        <w:t xml:space="preserve">: </w:t>
      </w:r>
      <w:r w:rsidRPr="00F03074">
        <w:rPr>
          <w:rFonts w:ascii="Times New Roman" w:hAnsi="Times New Roman" w:cs="Times New Roman"/>
          <w:sz w:val="28"/>
          <w:szCs w:val="28"/>
        </w:rPr>
        <w:t>http://fom.ru/Nastroeniya/11566</w:t>
      </w:r>
    </w:p>
    <w:p w14:paraId="3FEAC663"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Харрис Р. Психология массовых коммуникаций. М., 2002.</w:t>
      </w:r>
    </w:p>
    <w:p w14:paraId="2CC9A419"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proofErr w:type="spellStart"/>
      <w:r w:rsidRPr="00D532F7">
        <w:rPr>
          <w:rFonts w:ascii="Times New Roman" w:hAnsi="Times New Roman" w:cs="Times New Roman"/>
          <w:sz w:val="28"/>
          <w:szCs w:val="28"/>
        </w:rPr>
        <w:t>Шейгал</w:t>
      </w:r>
      <w:proofErr w:type="spellEnd"/>
      <w:r w:rsidRPr="00D532F7">
        <w:rPr>
          <w:rFonts w:ascii="Times New Roman" w:hAnsi="Times New Roman" w:cs="Times New Roman"/>
          <w:sz w:val="28"/>
          <w:szCs w:val="28"/>
        </w:rPr>
        <w:t xml:space="preserve"> Е. И. Семиотика политического дискурса. М., 2004.</w:t>
      </w:r>
    </w:p>
    <w:p w14:paraId="4EA92EA5" w14:textId="480434D3" w:rsidR="00765B93" w:rsidRPr="007D3465"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D532F7">
        <w:rPr>
          <w:rFonts w:ascii="Times New Roman" w:hAnsi="Times New Roman" w:cs="Times New Roman"/>
          <w:sz w:val="28"/>
          <w:szCs w:val="28"/>
        </w:rPr>
        <w:t>Шнирельман В. А. «Порог толерантности»: Идеология и практика нового расизма. М</w:t>
      </w:r>
      <w:r w:rsidRPr="00D532F7">
        <w:rPr>
          <w:rFonts w:ascii="Times New Roman" w:hAnsi="Times New Roman" w:cs="Times New Roman"/>
          <w:sz w:val="28"/>
          <w:szCs w:val="28"/>
          <w:lang w:val="en-US"/>
        </w:rPr>
        <w:t xml:space="preserve">., 2011. URL: </w:t>
      </w:r>
      <w:r w:rsidRPr="00F03074">
        <w:rPr>
          <w:rFonts w:ascii="Times New Roman" w:hAnsi="Times New Roman" w:cs="Times New Roman"/>
          <w:sz w:val="28"/>
          <w:szCs w:val="28"/>
          <w:lang w:val="en-US"/>
        </w:rPr>
        <w:t>https://books.google.ru/books?id=pU2aBQAAQBAJ&amp;pg=PR2-IA113&amp;lpg=PR2-IA113&amp;dq=%D0%BC%D0%B8%D0%B3%D1%80%D0%B0%D0%BD%D1%82%D1%8B++%D0%B8%D0%B3%D0%BE&amp;source=bl&amp;ots=mJeQ9RA_cW&amp;sig=d3IW82nUQWk52ypzjhlcoW4kCWE&amp;hl=ru&amp;sa=X&amp;ei=xN0rVbarIsbZyAO66YAY&amp;ved=0CDQQ6AEwBA#v=onepage&amp;q=%D0%BC%D0%B8%D0%B3%D1%80%D0%B0%D0%BD%D1%82%D1%8B%20%20%D0%B8%D0%B3%D0%BE&amp;f=false</w:t>
      </w:r>
    </w:p>
    <w:p w14:paraId="4B6F486E"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Юдина Т. Н. Миграция: словарь основных терминов. М., 2007.</w:t>
      </w:r>
    </w:p>
    <w:p w14:paraId="073A91A9" w14:textId="77777777" w:rsidR="00765B93" w:rsidRPr="00D532F7"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Язык и этнический конфликт / Под ред. М. </w:t>
      </w:r>
      <w:proofErr w:type="spellStart"/>
      <w:r w:rsidRPr="00D532F7">
        <w:rPr>
          <w:rFonts w:ascii="Times New Roman" w:hAnsi="Times New Roman" w:cs="Times New Roman"/>
          <w:sz w:val="28"/>
          <w:szCs w:val="28"/>
        </w:rPr>
        <w:t>Брилл</w:t>
      </w:r>
      <w:proofErr w:type="spellEnd"/>
      <w:r w:rsidRPr="00D532F7">
        <w:rPr>
          <w:rFonts w:ascii="Times New Roman" w:hAnsi="Times New Roman" w:cs="Times New Roman"/>
          <w:sz w:val="28"/>
          <w:szCs w:val="28"/>
        </w:rPr>
        <w:t xml:space="preserve"> </w:t>
      </w:r>
      <w:proofErr w:type="spellStart"/>
      <w:r w:rsidRPr="00D532F7">
        <w:rPr>
          <w:rFonts w:ascii="Times New Roman" w:hAnsi="Times New Roman" w:cs="Times New Roman"/>
          <w:sz w:val="28"/>
          <w:szCs w:val="28"/>
        </w:rPr>
        <w:t>Олкотт</w:t>
      </w:r>
      <w:proofErr w:type="spellEnd"/>
      <w:r w:rsidRPr="00D532F7">
        <w:rPr>
          <w:rFonts w:ascii="Times New Roman" w:hAnsi="Times New Roman" w:cs="Times New Roman"/>
          <w:sz w:val="28"/>
          <w:szCs w:val="28"/>
        </w:rPr>
        <w:t>, И. М. Семенова. М., 2001.</w:t>
      </w:r>
    </w:p>
    <w:p w14:paraId="6CF2B0DF" w14:textId="77777777" w:rsidR="00765B93" w:rsidRDefault="00765B93" w:rsidP="004B6290">
      <w:pPr>
        <w:pStyle w:val="a7"/>
        <w:numPr>
          <w:ilvl w:val="0"/>
          <w:numId w:val="16"/>
        </w:numPr>
        <w:spacing w:after="200" w:line="360" w:lineRule="auto"/>
        <w:ind w:left="714" w:hanging="357"/>
        <w:rPr>
          <w:rFonts w:ascii="Times New Roman" w:hAnsi="Times New Roman" w:cs="Times New Roman"/>
          <w:sz w:val="28"/>
          <w:szCs w:val="28"/>
        </w:rPr>
      </w:pPr>
      <w:r w:rsidRPr="00D532F7">
        <w:rPr>
          <w:rFonts w:ascii="Times New Roman" w:hAnsi="Times New Roman" w:cs="Times New Roman"/>
          <w:sz w:val="28"/>
          <w:szCs w:val="28"/>
        </w:rPr>
        <w:t>Язык СМИ и политика / Под ред. Г. Я. </w:t>
      </w:r>
      <w:proofErr w:type="spellStart"/>
      <w:r w:rsidRPr="00D532F7">
        <w:rPr>
          <w:rFonts w:ascii="Times New Roman" w:hAnsi="Times New Roman" w:cs="Times New Roman"/>
          <w:sz w:val="28"/>
          <w:szCs w:val="28"/>
        </w:rPr>
        <w:t>Солганика</w:t>
      </w:r>
      <w:proofErr w:type="spellEnd"/>
      <w:r w:rsidRPr="00D532F7">
        <w:rPr>
          <w:rFonts w:ascii="Times New Roman" w:hAnsi="Times New Roman" w:cs="Times New Roman"/>
          <w:sz w:val="28"/>
          <w:szCs w:val="28"/>
        </w:rPr>
        <w:t>. М., 2012.</w:t>
      </w:r>
    </w:p>
    <w:p w14:paraId="357848DC" w14:textId="03557BA4" w:rsidR="00765B93" w:rsidRPr="003E54E6"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3E54E6">
        <w:rPr>
          <w:rFonts w:ascii="Times New Roman" w:hAnsi="Times New Roman" w:cs="Times New Roman"/>
          <w:sz w:val="28"/>
          <w:szCs w:val="28"/>
          <w:lang w:val="en-US"/>
        </w:rPr>
        <w:t xml:space="preserve">George A. </w:t>
      </w:r>
      <w:proofErr w:type="spellStart"/>
      <w:r w:rsidRPr="003E54E6">
        <w:rPr>
          <w:rFonts w:ascii="Times New Roman" w:hAnsi="Times New Roman" w:cs="Times New Roman"/>
          <w:sz w:val="28"/>
          <w:szCs w:val="28"/>
          <w:lang w:val="en-US"/>
        </w:rPr>
        <w:t>Krimsky</w:t>
      </w:r>
      <w:proofErr w:type="spellEnd"/>
      <w:r w:rsidRPr="003E54E6">
        <w:rPr>
          <w:rFonts w:ascii="Times New Roman" w:hAnsi="Times New Roman" w:cs="Times New Roman"/>
          <w:sz w:val="28"/>
          <w:szCs w:val="28"/>
          <w:lang w:val="en-US"/>
        </w:rPr>
        <w:t xml:space="preserve">. The role of the media in а democracy. URL: </w:t>
      </w:r>
      <w:hyperlink r:id="rId13" w:history="1">
        <w:r w:rsidRPr="00F03074">
          <w:rPr>
            <w:rStyle w:val="a6"/>
            <w:rFonts w:ascii="Times New Roman" w:hAnsi="Times New Roman" w:cs="Times New Roman"/>
            <w:color w:val="auto"/>
            <w:sz w:val="28"/>
            <w:szCs w:val="28"/>
            <w:lang w:val="en-US"/>
          </w:rPr>
          <w:t>http://freedownload.is/pdf/the-role-of-the-media-in-a</w:t>
        </w:r>
      </w:hyperlink>
      <w:r w:rsidR="00F03074" w:rsidRPr="00F03074">
        <w:rPr>
          <w:rFonts w:ascii="Times New Roman" w:hAnsi="Times New Roman" w:cs="Times New Roman"/>
          <w:sz w:val="28"/>
          <w:szCs w:val="28"/>
          <w:lang w:val="en-US"/>
        </w:rPr>
        <w:t>...</w:t>
      </w:r>
    </w:p>
    <w:p w14:paraId="628FDE7C" w14:textId="2669AC42" w:rsidR="00765B93" w:rsidRPr="003E54E6"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r w:rsidRPr="003E54E6">
        <w:rPr>
          <w:rFonts w:ascii="Times New Roman" w:hAnsi="Times New Roman" w:cs="Times New Roman"/>
          <w:sz w:val="28"/>
          <w:szCs w:val="28"/>
          <w:lang w:val="en-US"/>
        </w:rPr>
        <w:t xml:space="preserve">Maxwell E. McCombs, Donald L. Shaw. The agenda-setting function of mass media.//«Public Opinion Quarterly», 1972, XXXVI, 2. URL: </w:t>
      </w:r>
      <w:r w:rsidRPr="00F03074">
        <w:rPr>
          <w:rFonts w:ascii="Times New Roman" w:hAnsi="Times New Roman" w:cs="Times New Roman"/>
          <w:sz w:val="28"/>
          <w:szCs w:val="28"/>
          <w:lang w:val="en-US"/>
        </w:rPr>
        <w:t>http://www.soc.unitn.it/sus/membri_del_dipartimento/personali/delgrosso/personali/articoli%5Cagendasettingtotal.htm</w:t>
      </w:r>
    </w:p>
    <w:p w14:paraId="44572E96" w14:textId="51D8AAF6" w:rsidR="00765B93" w:rsidRPr="00F03074" w:rsidRDefault="00765B93" w:rsidP="004B6290">
      <w:pPr>
        <w:pStyle w:val="a7"/>
        <w:numPr>
          <w:ilvl w:val="0"/>
          <w:numId w:val="16"/>
        </w:numPr>
        <w:spacing w:after="200" w:line="360" w:lineRule="auto"/>
        <w:ind w:left="714" w:hanging="357"/>
        <w:rPr>
          <w:rFonts w:ascii="Times New Roman" w:hAnsi="Times New Roman" w:cs="Times New Roman"/>
          <w:sz w:val="28"/>
          <w:szCs w:val="28"/>
          <w:lang w:val="en-US"/>
        </w:rPr>
      </w:pPr>
      <w:proofErr w:type="spellStart"/>
      <w:r w:rsidRPr="003E54E6">
        <w:rPr>
          <w:rFonts w:ascii="Times New Roman" w:hAnsi="Times New Roman" w:cs="Times New Roman"/>
          <w:sz w:val="28"/>
          <w:szCs w:val="28"/>
          <w:lang w:val="en-US"/>
        </w:rPr>
        <w:t>MediaInfo</w:t>
      </w:r>
      <w:proofErr w:type="spellEnd"/>
      <w:r w:rsidRPr="003E54E6">
        <w:rPr>
          <w:rFonts w:ascii="Times New Roman" w:hAnsi="Times New Roman" w:cs="Times New Roman"/>
          <w:sz w:val="28"/>
          <w:szCs w:val="28"/>
        </w:rPr>
        <w:t xml:space="preserve"> </w:t>
      </w:r>
      <w:r w:rsidRPr="003E54E6">
        <w:rPr>
          <w:rFonts w:ascii="Times New Roman" w:hAnsi="Times New Roman" w:cs="Times New Roman"/>
          <w:sz w:val="28"/>
          <w:szCs w:val="28"/>
          <w:lang w:val="en-US"/>
        </w:rPr>
        <w:t>Group</w:t>
      </w:r>
      <w:r w:rsidRPr="003E54E6">
        <w:rPr>
          <w:rFonts w:ascii="Times New Roman" w:hAnsi="Times New Roman" w:cs="Times New Roman"/>
          <w:sz w:val="28"/>
          <w:szCs w:val="28"/>
        </w:rPr>
        <w:t xml:space="preserve">. «Литературная газета». </w:t>
      </w:r>
      <w:r w:rsidRPr="003E54E6">
        <w:rPr>
          <w:rFonts w:ascii="Times New Roman" w:hAnsi="Times New Roman" w:cs="Times New Roman"/>
          <w:sz w:val="28"/>
          <w:szCs w:val="28"/>
          <w:lang w:val="en-US"/>
        </w:rPr>
        <w:t>URL</w:t>
      </w:r>
      <w:r w:rsidRPr="00F03074">
        <w:rPr>
          <w:rFonts w:ascii="Times New Roman" w:hAnsi="Times New Roman" w:cs="Times New Roman"/>
          <w:sz w:val="28"/>
          <w:szCs w:val="28"/>
          <w:lang w:val="en-US"/>
        </w:rPr>
        <w:t>: http://www.mediainfogroup.ru/periodik/lgz/index.phtml</w:t>
      </w:r>
    </w:p>
    <w:p w14:paraId="4C5F1D04" w14:textId="726503BB" w:rsidR="008718C8" w:rsidRPr="00F03074" w:rsidRDefault="008718C8" w:rsidP="00F03074">
      <w:pPr>
        <w:pStyle w:val="1"/>
        <w:spacing w:line="360" w:lineRule="auto"/>
        <w:jc w:val="right"/>
        <w:rPr>
          <w:rFonts w:ascii="Times New Roman" w:hAnsi="Times New Roman" w:cs="Times New Roman"/>
          <w:color w:val="auto"/>
        </w:rPr>
      </w:pPr>
      <w:bookmarkStart w:id="12" w:name="_Toc419065716"/>
      <w:r w:rsidRPr="00F03074">
        <w:rPr>
          <w:rFonts w:ascii="Times New Roman" w:hAnsi="Times New Roman" w:cs="Times New Roman"/>
          <w:color w:val="auto"/>
        </w:rPr>
        <w:lastRenderedPageBreak/>
        <w:t>Приложение 1. Примеры заполнения бланков кодировки</w:t>
      </w:r>
      <w:bookmarkEnd w:id="12"/>
    </w:p>
    <w:p w14:paraId="3CAB461A" w14:textId="39D8391E" w:rsidR="008718C8" w:rsidRPr="008718C8" w:rsidRDefault="008718C8" w:rsidP="008718C8">
      <w:pPr>
        <w:jc w:val="both"/>
        <w:rPr>
          <w:rFonts w:ascii="Times New Roman" w:hAnsi="Times New Roman" w:cs="Times New Roman"/>
          <w:sz w:val="28"/>
          <w:szCs w:val="28"/>
        </w:rPr>
      </w:pPr>
      <w:r w:rsidRPr="008718C8">
        <w:rPr>
          <w:rFonts w:ascii="Times New Roman" w:hAnsi="Times New Roman" w:cs="Times New Roman"/>
          <w:sz w:val="28"/>
          <w:szCs w:val="28"/>
        </w:rPr>
        <w:t>«Сбежавшие из центра временного содержания мигрантов избили металлическим прутом полицейского». «Фонтанка</w:t>
      </w:r>
      <w:r w:rsidRPr="00025C67">
        <w:rPr>
          <w:rFonts w:ascii="Times New Roman" w:hAnsi="Times New Roman" w:cs="Times New Roman"/>
          <w:sz w:val="28"/>
          <w:szCs w:val="28"/>
        </w:rPr>
        <w:t>.</w:t>
      </w:r>
      <w:r w:rsidRPr="008718C8">
        <w:rPr>
          <w:rFonts w:ascii="Times New Roman" w:hAnsi="Times New Roman" w:cs="Times New Roman"/>
          <w:sz w:val="28"/>
          <w:szCs w:val="28"/>
          <w:lang w:val="en-US"/>
        </w:rPr>
        <w:t>ru</w:t>
      </w:r>
      <w:r w:rsidRPr="008718C8">
        <w:rPr>
          <w:rFonts w:ascii="Times New Roman" w:hAnsi="Times New Roman" w:cs="Times New Roman"/>
          <w:sz w:val="28"/>
          <w:szCs w:val="28"/>
        </w:rPr>
        <w:t>» от 09.04.12.</w:t>
      </w:r>
    </w:p>
    <w:p w14:paraId="5730AA8D" w14:textId="419D7A4E" w:rsidR="008718C8" w:rsidRPr="008718C8" w:rsidRDefault="008718C8" w:rsidP="008718C8">
      <w:pPr>
        <w:jc w:val="both"/>
        <w:rPr>
          <w:rFonts w:ascii="Times New Roman" w:hAnsi="Times New Roman" w:cs="Times New Roman"/>
          <w:sz w:val="28"/>
          <w:szCs w:val="28"/>
        </w:rPr>
      </w:pPr>
      <w:r w:rsidRPr="00F03074">
        <w:rPr>
          <w:rFonts w:ascii="Times New Roman" w:hAnsi="Times New Roman" w:cs="Times New Roman"/>
          <w:sz w:val="28"/>
          <w:szCs w:val="28"/>
        </w:rPr>
        <w:t>http://www.fontanka.ru/2012/04/09/068/</w:t>
      </w:r>
    </w:p>
    <w:tbl>
      <w:tblPr>
        <w:tblStyle w:val="af0"/>
        <w:tblW w:w="0" w:type="auto"/>
        <w:tblLook w:val="04A0" w:firstRow="1" w:lastRow="0" w:firstColumn="1" w:lastColumn="0" w:noHBand="0" w:noVBand="1"/>
      </w:tblPr>
      <w:tblGrid>
        <w:gridCol w:w="3964"/>
        <w:gridCol w:w="4253"/>
      </w:tblGrid>
      <w:tr w:rsidR="008718C8" w:rsidRPr="009A4E49" w14:paraId="5B1677E1" w14:textId="77777777" w:rsidTr="00187842">
        <w:trPr>
          <w:trHeight w:val="341"/>
        </w:trPr>
        <w:tc>
          <w:tcPr>
            <w:tcW w:w="8217" w:type="dxa"/>
            <w:gridSpan w:val="2"/>
          </w:tcPr>
          <w:p w14:paraId="123374DA" w14:textId="77777777" w:rsidR="008718C8" w:rsidRPr="00025C67" w:rsidRDefault="008718C8" w:rsidP="00187842">
            <w:pPr>
              <w:jc w:val="center"/>
              <w:rPr>
                <w:rFonts w:cs="Times New Roman"/>
                <w:b/>
                <w:sz w:val="24"/>
                <w:szCs w:val="24"/>
                <w:lang w:val="en-US"/>
              </w:rPr>
            </w:pPr>
            <w:r w:rsidRPr="00025C67">
              <w:rPr>
                <w:rFonts w:cs="Times New Roman"/>
                <w:b/>
                <w:sz w:val="24"/>
                <w:szCs w:val="24"/>
              </w:rPr>
              <w:t>Характеристики заголовка</w:t>
            </w:r>
          </w:p>
        </w:tc>
      </w:tr>
      <w:tr w:rsidR="008718C8" w:rsidRPr="00025C67" w14:paraId="1C8B0BC3" w14:textId="77777777" w:rsidTr="00187842">
        <w:trPr>
          <w:trHeight w:val="842"/>
        </w:trPr>
        <w:tc>
          <w:tcPr>
            <w:tcW w:w="3964" w:type="dxa"/>
          </w:tcPr>
          <w:p w14:paraId="0801E4C8" w14:textId="77777777" w:rsidR="008718C8" w:rsidRPr="00025C67" w:rsidRDefault="008718C8" w:rsidP="00187842">
            <w:pPr>
              <w:rPr>
                <w:rFonts w:cs="Times New Roman"/>
                <w:sz w:val="24"/>
                <w:szCs w:val="24"/>
              </w:rPr>
            </w:pPr>
            <w:r w:rsidRPr="00025C67">
              <w:rPr>
                <w:rFonts w:cs="Times New Roman"/>
                <w:sz w:val="24"/>
                <w:szCs w:val="24"/>
              </w:rPr>
              <w:t>Номинации, присутствующие в заголовке</w:t>
            </w:r>
          </w:p>
        </w:tc>
        <w:tc>
          <w:tcPr>
            <w:tcW w:w="4253" w:type="dxa"/>
          </w:tcPr>
          <w:p w14:paraId="4BB291AA" w14:textId="77777777" w:rsidR="008718C8" w:rsidRPr="00025C67" w:rsidRDefault="008718C8" w:rsidP="00187842">
            <w:pPr>
              <w:rPr>
                <w:rFonts w:cs="Times New Roman"/>
                <w:sz w:val="24"/>
                <w:szCs w:val="24"/>
              </w:rPr>
            </w:pPr>
            <w:proofErr w:type="gramStart"/>
            <w:r w:rsidRPr="00025C67">
              <w:rPr>
                <w:rFonts w:cs="Times New Roman"/>
                <w:sz w:val="24"/>
                <w:szCs w:val="24"/>
              </w:rPr>
              <w:t>мигранты</w:t>
            </w:r>
            <w:proofErr w:type="gramEnd"/>
          </w:p>
        </w:tc>
      </w:tr>
      <w:tr w:rsidR="008718C8" w:rsidRPr="00025C67" w14:paraId="12E174CE" w14:textId="77777777" w:rsidTr="00187842">
        <w:trPr>
          <w:trHeight w:val="727"/>
        </w:trPr>
        <w:tc>
          <w:tcPr>
            <w:tcW w:w="3964" w:type="dxa"/>
          </w:tcPr>
          <w:p w14:paraId="1D4F0BFD" w14:textId="77777777" w:rsidR="008718C8" w:rsidRPr="00025C67" w:rsidRDefault="008718C8" w:rsidP="00187842">
            <w:pPr>
              <w:rPr>
                <w:rFonts w:cs="Times New Roman"/>
                <w:sz w:val="24"/>
                <w:szCs w:val="24"/>
              </w:rPr>
            </w:pPr>
            <w:r w:rsidRPr="00025C67">
              <w:rPr>
                <w:rFonts w:cs="Times New Roman"/>
                <w:sz w:val="24"/>
                <w:szCs w:val="24"/>
              </w:rPr>
              <w:t>Способ подачи номинаций</w:t>
            </w:r>
          </w:p>
        </w:tc>
        <w:tc>
          <w:tcPr>
            <w:tcW w:w="4253" w:type="dxa"/>
          </w:tcPr>
          <w:p w14:paraId="7C8B9BB5" w14:textId="0A93D157" w:rsidR="008718C8" w:rsidRPr="00025C67" w:rsidRDefault="008718C8" w:rsidP="00187842">
            <w:pPr>
              <w:rPr>
                <w:rFonts w:cs="Times New Roman"/>
                <w:sz w:val="24"/>
                <w:szCs w:val="24"/>
              </w:rPr>
            </w:pPr>
            <w:r w:rsidRPr="00025C67">
              <w:rPr>
                <w:rFonts w:cs="Times New Roman"/>
                <w:sz w:val="24"/>
                <w:szCs w:val="24"/>
              </w:rPr>
              <w:t>Негативный: подчеркивание криминальности социальной группы, усугубляемое упоминаем, что жертва-полицейский (т.е. – неуважение к закону)</w:t>
            </w:r>
          </w:p>
        </w:tc>
      </w:tr>
      <w:tr w:rsidR="008718C8" w:rsidRPr="009A4E49" w14:paraId="4301AF94" w14:textId="77777777" w:rsidTr="00187842">
        <w:trPr>
          <w:trHeight w:val="383"/>
        </w:trPr>
        <w:tc>
          <w:tcPr>
            <w:tcW w:w="8217" w:type="dxa"/>
            <w:gridSpan w:val="2"/>
          </w:tcPr>
          <w:p w14:paraId="6E4AB4A9" w14:textId="094EBD5A" w:rsidR="008718C8" w:rsidRPr="00025C67" w:rsidRDefault="008718C8" w:rsidP="008718C8">
            <w:pPr>
              <w:jc w:val="center"/>
              <w:rPr>
                <w:rFonts w:cs="Times New Roman"/>
                <w:b/>
                <w:sz w:val="24"/>
                <w:szCs w:val="24"/>
              </w:rPr>
            </w:pPr>
            <w:r w:rsidRPr="00025C67">
              <w:rPr>
                <w:rFonts w:cs="Times New Roman"/>
                <w:b/>
                <w:sz w:val="24"/>
                <w:szCs w:val="24"/>
              </w:rPr>
              <w:t>Характеристики текста</w:t>
            </w:r>
          </w:p>
        </w:tc>
      </w:tr>
      <w:tr w:rsidR="008718C8" w:rsidRPr="00025C67" w14:paraId="1ADAD3E5" w14:textId="77777777" w:rsidTr="00187842">
        <w:trPr>
          <w:trHeight w:val="715"/>
        </w:trPr>
        <w:tc>
          <w:tcPr>
            <w:tcW w:w="3964" w:type="dxa"/>
          </w:tcPr>
          <w:p w14:paraId="32B9A818" w14:textId="77777777" w:rsidR="008718C8" w:rsidRPr="00025C67" w:rsidRDefault="008718C8" w:rsidP="00187842">
            <w:pPr>
              <w:rPr>
                <w:rFonts w:cs="Times New Roman"/>
                <w:sz w:val="24"/>
                <w:szCs w:val="24"/>
              </w:rPr>
            </w:pPr>
            <w:r w:rsidRPr="00025C67">
              <w:rPr>
                <w:rFonts w:cs="Times New Roman"/>
                <w:sz w:val="24"/>
                <w:szCs w:val="24"/>
              </w:rPr>
              <w:t xml:space="preserve">Номинации, присутствующие в тексте </w:t>
            </w:r>
          </w:p>
        </w:tc>
        <w:tc>
          <w:tcPr>
            <w:tcW w:w="4253" w:type="dxa"/>
          </w:tcPr>
          <w:p w14:paraId="177266B4" w14:textId="77777777" w:rsidR="008718C8" w:rsidRPr="00025C67" w:rsidRDefault="008718C8" w:rsidP="00187842">
            <w:pPr>
              <w:rPr>
                <w:rFonts w:cs="Times New Roman"/>
                <w:sz w:val="24"/>
                <w:szCs w:val="24"/>
              </w:rPr>
            </w:pPr>
            <w:r w:rsidRPr="00025C67">
              <w:rPr>
                <w:rFonts w:cs="Times New Roman"/>
                <w:sz w:val="24"/>
                <w:szCs w:val="24"/>
              </w:rPr>
              <w:t>Мигранты, иностранные граждане, граждане Узбекистана, граждане Таджикистана</w:t>
            </w:r>
          </w:p>
        </w:tc>
      </w:tr>
      <w:tr w:rsidR="008718C8" w:rsidRPr="00025C67" w14:paraId="78FAF5A8" w14:textId="77777777" w:rsidTr="00187842">
        <w:trPr>
          <w:trHeight w:val="808"/>
        </w:trPr>
        <w:tc>
          <w:tcPr>
            <w:tcW w:w="3964" w:type="dxa"/>
          </w:tcPr>
          <w:p w14:paraId="57FFBD20" w14:textId="77777777" w:rsidR="008718C8" w:rsidRPr="00025C67" w:rsidRDefault="008718C8" w:rsidP="00187842">
            <w:pPr>
              <w:rPr>
                <w:rFonts w:cs="Times New Roman"/>
                <w:sz w:val="24"/>
                <w:szCs w:val="24"/>
              </w:rPr>
            </w:pPr>
            <w:r w:rsidRPr="00025C67">
              <w:rPr>
                <w:rFonts w:cs="Times New Roman"/>
                <w:sz w:val="24"/>
                <w:szCs w:val="24"/>
              </w:rPr>
              <w:t>Место номинации</w:t>
            </w:r>
          </w:p>
        </w:tc>
        <w:tc>
          <w:tcPr>
            <w:tcW w:w="4253" w:type="dxa"/>
          </w:tcPr>
          <w:p w14:paraId="090752AA" w14:textId="77777777" w:rsidR="008718C8" w:rsidRPr="00025C67" w:rsidRDefault="008718C8" w:rsidP="00187842">
            <w:pPr>
              <w:rPr>
                <w:rFonts w:cs="Times New Roman"/>
                <w:sz w:val="24"/>
                <w:szCs w:val="24"/>
              </w:rPr>
            </w:pPr>
            <w:r w:rsidRPr="00025C67">
              <w:rPr>
                <w:rFonts w:cs="Times New Roman"/>
                <w:sz w:val="24"/>
                <w:szCs w:val="24"/>
              </w:rPr>
              <w:t>Первый план</w:t>
            </w:r>
          </w:p>
        </w:tc>
      </w:tr>
      <w:tr w:rsidR="008718C8" w:rsidRPr="00025C67" w14:paraId="156F3B63" w14:textId="77777777" w:rsidTr="00187842">
        <w:trPr>
          <w:trHeight w:val="806"/>
        </w:trPr>
        <w:tc>
          <w:tcPr>
            <w:tcW w:w="3964" w:type="dxa"/>
          </w:tcPr>
          <w:p w14:paraId="4EAF2D2F" w14:textId="77777777" w:rsidR="008718C8" w:rsidRPr="00025C67" w:rsidRDefault="008718C8" w:rsidP="00187842">
            <w:pPr>
              <w:rPr>
                <w:rFonts w:cs="Times New Roman"/>
                <w:sz w:val="24"/>
                <w:szCs w:val="24"/>
              </w:rPr>
            </w:pPr>
            <w:r w:rsidRPr="00025C67">
              <w:rPr>
                <w:rFonts w:cs="Times New Roman"/>
                <w:sz w:val="24"/>
                <w:szCs w:val="24"/>
              </w:rPr>
              <w:t>Способы подачи номинаций</w:t>
            </w:r>
          </w:p>
        </w:tc>
        <w:tc>
          <w:tcPr>
            <w:tcW w:w="4253" w:type="dxa"/>
          </w:tcPr>
          <w:p w14:paraId="3165475B" w14:textId="26016037" w:rsidR="008718C8" w:rsidRPr="00025C67" w:rsidRDefault="008718C8" w:rsidP="00187842">
            <w:pPr>
              <w:rPr>
                <w:rFonts w:cs="Times New Roman"/>
                <w:sz w:val="24"/>
                <w:szCs w:val="24"/>
              </w:rPr>
            </w:pPr>
            <w:r w:rsidRPr="00025C67">
              <w:rPr>
                <w:rFonts w:cs="Times New Roman"/>
                <w:sz w:val="24"/>
                <w:szCs w:val="24"/>
              </w:rPr>
              <w:t>Сообщается о побеге мигрантов из центра временного содержания + их нападении на полицейского для этой цели</w:t>
            </w:r>
          </w:p>
        </w:tc>
      </w:tr>
      <w:tr w:rsidR="008718C8" w:rsidRPr="00025C67" w14:paraId="154F013C" w14:textId="77777777" w:rsidTr="00025C67">
        <w:trPr>
          <w:trHeight w:val="556"/>
        </w:trPr>
        <w:tc>
          <w:tcPr>
            <w:tcW w:w="3964" w:type="dxa"/>
          </w:tcPr>
          <w:p w14:paraId="674609D2" w14:textId="77777777" w:rsidR="008718C8" w:rsidRPr="00025C67" w:rsidRDefault="008718C8" w:rsidP="00187842">
            <w:pPr>
              <w:rPr>
                <w:rFonts w:cs="Times New Roman"/>
                <w:sz w:val="24"/>
                <w:szCs w:val="24"/>
              </w:rPr>
            </w:pPr>
            <w:r w:rsidRPr="00025C67">
              <w:rPr>
                <w:rFonts w:cs="Times New Roman"/>
                <w:sz w:val="24"/>
                <w:szCs w:val="24"/>
              </w:rPr>
              <w:t>Тип освещения</w:t>
            </w:r>
          </w:p>
        </w:tc>
        <w:tc>
          <w:tcPr>
            <w:tcW w:w="4253" w:type="dxa"/>
          </w:tcPr>
          <w:p w14:paraId="04F3BAB9" w14:textId="77777777" w:rsidR="008718C8" w:rsidRPr="00025C67" w:rsidRDefault="008718C8" w:rsidP="00187842">
            <w:pPr>
              <w:rPr>
                <w:rFonts w:cs="Times New Roman"/>
                <w:sz w:val="24"/>
                <w:szCs w:val="24"/>
              </w:rPr>
            </w:pPr>
            <w:r w:rsidRPr="00025C67">
              <w:rPr>
                <w:rFonts w:cs="Times New Roman"/>
                <w:sz w:val="24"/>
                <w:szCs w:val="24"/>
              </w:rPr>
              <w:t>Скорее негативный</w:t>
            </w:r>
          </w:p>
        </w:tc>
      </w:tr>
      <w:tr w:rsidR="008718C8" w:rsidRPr="00025C67" w14:paraId="061093EB" w14:textId="77777777" w:rsidTr="00187842">
        <w:trPr>
          <w:trHeight w:val="806"/>
        </w:trPr>
        <w:tc>
          <w:tcPr>
            <w:tcW w:w="3964" w:type="dxa"/>
          </w:tcPr>
          <w:p w14:paraId="12EF0CDA" w14:textId="77777777" w:rsidR="008718C8" w:rsidRPr="00025C67" w:rsidRDefault="008718C8" w:rsidP="00187842">
            <w:pPr>
              <w:rPr>
                <w:rFonts w:cs="Times New Roman"/>
                <w:sz w:val="24"/>
                <w:szCs w:val="24"/>
              </w:rPr>
            </w:pPr>
            <w:r w:rsidRPr="00025C67">
              <w:rPr>
                <w:rFonts w:cs="Times New Roman"/>
                <w:sz w:val="24"/>
                <w:szCs w:val="24"/>
              </w:rPr>
              <w:t>Причины выбора типа освещения</w:t>
            </w:r>
          </w:p>
        </w:tc>
        <w:tc>
          <w:tcPr>
            <w:tcW w:w="4253" w:type="dxa"/>
          </w:tcPr>
          <w:p w14:paraId="77CCC78E" w14:textId="77777777" w:rsidR="008718C8" w:rsidRPr="00025C67" w:rsidRDefault="008718C8" w:rsidP="00187842">
            <w:pPr>
              <w:rPr>
                <w:rFonts w:cs="Times New Roman"/>
                <w:sz w:val="24"/>
                <w:szCs w:val="24"/>
              </w:rPr>
            </w:pPr>
            <w:proofErr w:type="gramStart"/>
            <w:r w:rsidRPr="00025C67">
              <w:rPr>
                <w:rFonts w:cs="Times New Roman"/>
                <w:sz w:val="24"/>
                <w:szCs w:val="24"/>
              </w:rPr>
              <w:t>криминал</w:t>
            </w:r>
            <w:proofErr w:type="gramEnd"/>
          </w:p>
        </w:tc>
      </w:tr>
      <w:tr w:rsidR="008718C8" w:rsidRPr="00025C67" w14:paraId="69B1705E" w14:textId="77777777" w:rsidTr="00187842">
        <w:trPr>
          <w:trHeight w:val="806"/>
        </w:trPr>
        <w:tc>
          <w:tcPr>
            <w:tcW w:w="3964" w:type="dxa"/>
          </w:tcPr>
          <w:p w14:paraId="45073F44" w14:textId="77777777" w:rsidR="008718C8" w:rsidRPr="00025C67" w:rsidRDefault="008718C8" w:rsidP="00187842">
            <w:pPr>
              <w:rPr>
                <w:rFonts w:cs="Times New Roman"/>
                <w:sz w:val="24"/>
                <w:szCs w:val="24"/>
              </w:rPr>
            </w:pPr>
            <w:r w:rsidRPr="00025C67">
              <w:rPr>
                <w:rFonts w:cs="Times New Roman"/>
                <w:sz w:val="24"/>
                <w:szCs w:val="24"/>
              </w:rPr>
              <w:t>Образ мигранта</w:t>
            </w:r>
          </w:p>
        </w:tc>
        <w:tc>
          <w:tcPr>
            <w:tcW w:w="4253" w:type="dxa"/>
          </w:tcPr>
          <w:p w14:paraId="4212E394" w14:textId="77777777" w:rsidR="008718C8" w:rsidRPr="00025C67" w:rsidRDefault="008718C8" w:rsidP="00187842">
            <w:pPr>
              <w:rPr>
                <w:rFonts w:cs="Times New Roman"/>
                <w:sz w:val="24"/>
                <w:szCs w:val="24"/>
              </w:rPr>
            </w:pPr>
            <w:r w:rsidRPr="00025C67">
              <w:rPr>
                <w:rFonts w:cs="Times New Roman"/>
                <w:sz w:val="24"/>
                <w:szCs w:val="24"/>
              </w:rPr>
              <w:t>Узбек, таджик</w:t>
            </w:r>
          </w:p>
        </w:tc>
      </w:tr>
    </w:tbl>
    <w:p w14:paraId="489C114A" w14:textId="77777777" w:rsidR="008718C8" w:rsidRDefault="008718C8" w:rsidP="008718C8">
      <w:pPr>
        <w:jc w:val="both"/>
        <w:rPr>
          <w:rFonts w:ascii="Times New Roman" w:hAnsi="Times New Roman" w:cs="Times New Roman"/>
          <w:sz w:val="28"/>
          <w:szCs w:val="28"/>
        </w:rPr>
      </w:pPr>
    </w:p>
    <w:p w14:paraId="7952BF19" w14:textId="77777777" w:rsidR="008718C8" w:rsidRPr="008718C8" w:rsidRDefault="008718C8" w:rsidP="008718C8">
      <w:pPr>
        <w:jc w:val="both"/>
        <w:rPr>
          <w:rFonts w:ascii="Times New Roman" w:hAnsi="Times New Roman" w:cs="Times New Roman"/>
          <w:sz w:val="28"/>
          <w:szCs w:val="28"/>
        </w:rPr>
      </w:pPr>
    </w:p>
    <w:p w14:paraId="1BA29440" w14:textId="5B413344" w:rsidR="008718C8" w:rsidRPr="008718C8" w:rsidRDefault="008718C8" w:rsidP="008718C8">
      <w:pPr>
        <w:jc w:val="both"/>
        <w:rPr>
          <w:rFonts w:ascii="Times New Roman" w:hAnsi="Times New Roman" w:cs="Times New Roman"/>
          <w:sz w:val="28"/>
          <w:szCs w:val="28"/>
        </w:rPr>
      </w:pPr>
      <w:r w:rsidRPr="008718C8">
        <w:rPr>
          <w:rFonts w:ascii="Times New Roman" w:hAnsi="Times New Roman" w:cs="Times New Roman"/>
          <w:sz w:val="28"/>
          <w:szCs w:val="28"/>
        </w:rPr>
        <w:t xml:space="preserve">«Комитет толерантности». «Деловой Петербург» от 15.11.13. Лев Лурье. </w:t>
      </w:r>
    </w:p>
    <w:p w14:paraId="5C5B48F1" w14:textId="65D73484" w:rsidR="008718C8" w:rsidRPr="008718C8" w:rsidRDefault="008718C8" w:rsidP="008718C8">
      <w:pPr>
        <w:jc w:val="both"/>
        <w:rPr>
          <w:rFonts w:ascii="Times New Roman" w:hAnsi="Times New Roman" w:cs="Times New Roman"/>
          <w:sz w:val="28"/>
          <w:szCs w:val="28"/>
        </w:rPr>
      </w:pPr>
      <w:r w:rsidRPr="00F03074">
        <w:rPr>
          <w:rFonts w:ascii="Times New Roman" w:hAnsi="Times New Roman" w:cs="Times New Roman"/>
          <w:sz w:val="28"/>
          <w:szCs w:val="28"/>
        </w:rPr>
        <w:t>https://subscribe.dp.ru/newspaper/archive/2013/11/15/</w:t>
      </w:r>
    </w:p>
    <w:tbl>
      <w:tblPr>
        <w:tblStyle w:val="af0"/>
        <w:tblW w:w="0" w:type="auto"/>
        <w:tblLook w:val="04A0" w:firstRow="1" w:lastRow="0" w:firstColumn="1" w:lastColumn="0" w:noHBand="0" w:noVBand="1"/>
      </w:tblPr>
      <w:tblGrid>
        <w:gridCol w:w="3964"/>
        <w:gridCol w:w="4253"/>
      </w:tblGrid>
      <w:tr w:rsidR="008718C8" w:rsidRPr="00025C67" w14:paraId="258BF696" w14:textId="77777777" w:rsidTr="00187842">
        <w:trPr>
          <w:trHeight w:val="341"/>
        </w:trPr>
        <w:tc>
          <w:tcPr>
            <w:tcW w:w="8217" w:type="dxa"/>
            <w:gridSpan w:val="2"/>
          </w:tcPr>
          <w:p w14:paraId="4A3D1CF0" w14:textId="77777777" w:rsidR="008718C8" w:rsidRPr="00025C67" w:rsidRDefault="008718C8" w:rsidP="00187842">
            <w:pPr>
              <w:jc w:val="center"/>
              <w:rPr>
                <w:rFonts w:cs="Times New Roman"/>
                <w:b/>
                <w:sz w:val="24"/>
                <w:szCs w:val="24"/>
                <w:lang w:val="en-US"/>
              </w:rPr>
            </w:pPr>
            <w:r w:rsidRPr="00025C67">
              <w:rPr>
                <w:rFonts w:cs="Times New Roman"/>
                <w:b/>
                <w:sz w:val="24"/>
                <w:szCs w:val="24"/>
              </w:rPr>
              <w:t>Характеристики заголовка</w:t>
            </w:r>
          </w:p>
        </w:tc>
      </w:tr>
      <w:tr w:rsidR="008718C8" w:rsidRPr="00025C67" w14:paraId="34B8B34D" w14:textId="77777777" w:rsidTr="00187842">
        <w:trPr>
          <w:trHeight w:val="842"/>
        </w:trPr>
        <w:tc>
          <w:tcPr>
            <w:tcW w:w="3964" w:type="dxa"/>
          </w:tcPr>
          <w:p w14:paraId="057F9257" w14:textId="77777777" w:rsidR="008718C8" w:rsidRPr="00025C67" w:rsidRDefault="008718C8" w:rsidP="00187842">
            <w:pPr>
              <w:rPr>
                <w:rFonts w:cs="Times New Roman"/>
                <w:sz w:val="24"/>
                <w:szCs w:val="24"/>
              </w:rPr>
            </w:pPr>
            <w:r w:rsidRPr="00025C67">
              <w:rPr>
                <w:rFonts w:cs="Times New Roman"/>
                <w:sz w:val="24"/>
                <w:szCs w:val="24"/>
              </w:rPr>
              <w:t>Номинации, присутствующие в заголовке</w:t>
            </w:r>
          </w:p>
        </w:tc>
        <w:tc>
          <w:tcPr>
            <w:tcW w:w="4253" w:type="dxa"/>
          </w:tcPr>
          <w:p w14:paraId="0A1DCFC7" w14:textId="77777777" w:rsidR="008718C8" w:rsidRPr="00025C67" w:rsidRDefault="008718C8" w:rsidP="00187842">
            <w:pPr>
              <w:rPr>
                <w:rFonts w:cs="Times New Roman"/>
                <w:sz w:val="24"/>
                <w:szCs w:val="24"/>
              </w:rPr>
            </w:pPr>
            <w:proofErr w:type="gramStart"/>
            <w:r w:rsidRPr="00025C67">
              <w:rPr>
                <w:rFonts w:cs="Times New Roman"/>
                <w:sz w:val="24"/>
                <w:szCs w:val="24"/>
              </w:rPr>
              <w:t>толерантность</w:t>
            </w:r>
            <w:proofErr w:type="gramEnd"/>
          </w:p>
        </w:tc>
      </w:tr>
      <w:tr w:rsidR="008718C8" w:rsidRPr="00025C67" w14:paraId="43BEE0A5" w14:textId="77777777" w:rsidTr="00187842">
        <w:trPr>
          <w:trHeight w:val="727"/>
        </w:trPr>
        <w:tc>
          <w:tcPr>
            <w:tcW w:w="3964" w:type="dxa"/>
          </w:tcPr>
          <w:p w14:paraId="2CC358AE" w14:textId="77777777" w:rsidR="008718C8" w:rsidRPr="00025C67" w:rsidRDefault="008718C8" w:rsidP="00187842">
            <w:pPr>
              <w:rPr>
                <w:rFonts w:cs="Times New Roman"/>
                <w:sz w:val="24"/>
                <w:szCs w:val="24"/>
              </w:rPr>
            </w:pPr>
            <w:r w:rsidRPr="00025C67">
              <w:rPr>
                <w:rFonts w:cs="Times New Roman"/>
                <w:sz w:val="24"/>
                <w:szCs w:val="24"/>
              </w:rPr>
              <w:t>Способ подачи номинаций</w:t>
            </w:r>
          </w:p>
        </w:tc>
        <w:tc>
          <w:tcPr>
            <w:tcW w:w="4253" w:type="dxa"/>
          </w:tcPr>
          <w:p w14:paraId="5D2DDE88" w14:textId="77777777" w:rsidR="008718C8" w:rsidRPr="00025C67" w:rsidRDefault="008718C8" w:rsidP="00187842">
            <w:pPr>
              <w:rPr>
                <w:rFonts w:cs="Times New Roman"/>
                <w:sz w:val="24"/>
                <w:szCs w:val="24"/>
              </w:rPr>
            </w:pPr>
            <w:r w:rsidRPr="00025C67">
              <w:rPr>
                <w:rFonts w:cs="Times New Roman"/>
                <w:sz w:val="24"/>
                <w:szCs w:val="24"/>
              </w:rPr>
              <w:t>Нейтральное: название новой структуры, о которой речь пойдет в тексте</w:t>
            </w:r>
          </w:p>
        </w:tc>
      </w:tr>
      <w:tr w:rsidR="008718C8" w:rsidRPr="00025C67" w14:paraId="49CC9B37" w14:textId="77777777" w:rsidTr="00187842">
        <w:trPr>
          <w:trHeight w:val="383"/>
        </w:trPr>
        <w:tc>
          <w:tcPr>
            <w:tcW w:w="8217" w:type="dxa"/>
            <w:gridSpan w:val="2"/>
          </w:tcPr>
          <w:p w14:paraId="0CBD0099" w14:textId="493E36C8" w:rsidR="008718C8" w:rsidRPr="00025C67" w:rsidRDefault="008718C8" w:rsidP="008718C8">
            <w:pPr>
              <w:jc w:val="center"/>
              <w:rPr>
                <w:rFonts w:cs="Times New Roman"/>
                <w:b/>
                <w:sz w:val="24"/>
                <w:szCs w:val="24"/>
                <w:lang w:val="en-US"/>
              </w:rPr>
            </w:pPr>
            <w:r w:rsidRPr="00025C67">
              <w:rPr>
                <w:rFonts w:cs="Times New Roman"/>
                <w:b/>
                <w:sz w:val="24"/>
                <w:szCs w:val="24"/>
              </w:rPr>
              <w:lastRenderedPageBreak/>
              <w:t>Характеристики текста</w:t>
            </w:r>
          </w:p>
        </w:tc>
      </w:tr>
      <w:tr w:rsidR="008718C8" w:rsidRPr="00025C67" w14:paraId="171CA915" w14:textId="77777777" w:rsidTr="00187842">
        <w:trPr>
          <w:trHeight w:val="715"/>
        </w:trPr>
        <w:tc>
          <w:tcPr>
            <w:tcW w:w="3964" w:type="dxa"/>
          </w:tcPr>
          <w:p w14:paraId="496B5835" w14:textId="77777777" w:rsidR="008718C8" w:rsidRPr="00025C67" w:rsidRDefault="008718C8" w:rsidP="00187842">
            <w:pPr>
              <w:rPr>
                <w:rFonts w:cs="Times New Roman"/>
                <w:sz w:val="24"/>
                <w:szCs w:val="24"/>
              </w:rPr>
            </w:pPr>
            <w:r w:rsidRPr="00025C67">
              <w:rPr>
                <w:rFonts w:cs="Times New Roman"/>
                <w:sz w:val="24"/>
                <w:szCs w:val="24"/>
              </w:rPr>
              <w:t xml:space="preserve">Номинации, присутствующие в тексте </w:t>
            </w:r>
          </w:p>
        </w:tc>
        <w:tc>
          <w:tcPr>
            <w:tcW w:w="4253" w:type="dxa"/>
          </w:tcPr>
          <w:p w14:paraId="3623D12E" w14:textId="77777777" w:rsidR="008718C8" w:rsidRPr="00025C67" w:rsidRDefault="008718C8" w:rsidP="00187842">
            <w:pPr>
              <w:rPr>
                <w:rFonts w:cs="Times New Roman"/>
                <w:sz w:val="24"/>
                <w:szCs w:val="24"/>
              </w:rPr>
            </w:pPr>
            <w:r w:rsidRPr="00025C67">
              <w:rPr>
                <w:rFonts w:cs="Times New Roman"/>
                <w:sz w:val="24"/>
                <w:szCs w:val="24"/>
              </w:rPr>
              <w:t xml:space="preserve">Комитет по межнациональным и межконфессиональным отношениям, Бирюлево, мигранты, национально гомогенный город, </w:t>
            </w:r>
            <w:proofErr w:type="spellStart"/>
            <w:r w:rsidRPr="00025C67">
              <w:rPr>
                <w:rFonts w:cs="Times New Roman"/>
                <w:sz w:val="24"/>
                <w:szCs w:val="24"/>
              </w:rPr>
              <w:t>гастарбайтеры</w:t>
            </w:r>
            <w:proofErr w:type="spellEnd"/>
            <w:r w:rsidRPr="00025C67">
              <w:rPr>
                <w:rFonts w:cs="Times New Roman"/>
                <w:sz w:val="24"/>
                <w:szCs w:val="24"/>
              </w:rPr>
              <w:t>, выходцы из Средней Азии, северокавказские землячества, афганская, китайская, вьетнамская диаспоры, мусульмане, армяне, грузины, азербайджанцы, среднеазиаты, таджики, узбеки, уроженцы Кавказа, приезжие, «мы», «они», американские расисты, чернокожие, израильтяне, палестинцы, французы, выходцы из Африки, пиндосы, парии, уроженцы Памира и Ферганской долины, выходцы из Бангладеш и Малайзии, межнациональные конфликты, казачьи наряды, люди с Востока, национальные группы</w:t>
            </w:r>
          </w:p>
        </w:tc>
      </w:tr>
      <w:tr w:rsidR="008718C8" w:rsidRPr="00025C67" w14:paraId="442366AA" w14:textId="77777777" w:rsidTr="00187842">
        <w:trPr>
          <w:trHeight w:val="808"/>
        </w:trPr>
        <w:tc>
          <w:tcPr>
            <w:tcW w:w="3964" w:type="dxa"/>
          </w:tcPr>
          <w:p w14:paraId="418F362A" w14:textId="77777777" w:rsidR="008718C8" w:rsidRPr="00025C67" w:rsidRDefault="008718C8" w:rsidP="00187842">
            <w:pPr>
              <w:rPr>
                <w:rFonts w:cs="Times New Roman"/>
                <w:sz w:val="24"/>
                <w:szCs w:val="24"/>
              </w:rPr>
            </w:pPr>
            <w:r w:rsidRPr="00025C67">
              <w:rPr>
                <w:rFonts w:cs="Times New Roman"/>
                <w:sz w:val="24"/>
                <w:szCs w:val="24"/>
              </w:rPr>
              <w:t>Место номинации</w:t>
            </w:r>
          </w:p>
        </w:tc>
        <w:tc>
          <w:tcPr>
            <w:tcW w:w="4253" w:type="dxa"/>
          </w:tcPr>
          <w:p w14:paraId="2E1DB131" w14:textId="77777777" w:rsidR="008718C8" w:rsidRPr="00025C67" w:rsidRDefault="008718C8" w:rsidP="00187842">
            <w:pPr>
              <w:rPr>
                <w:rFonts w:cs="Times New Roman"/>
                <w:sz w:val="24"/>
                <w:szCs w:val="24"/>
              </w:rPr>
            </w:pPr>
            <w:r w:rsidRPr="00025C67">
              <w:rPr>
                <w:rFonts w:cs="Times New Roman"/>
                <w:sz w:val="24"/>
                <w:szCs w:val="24"/>
              </w:rPr>
              <w:t>Первый план</w:t>
            </w:r>
          </w:p>
        </w:tc>
      </w:tr>
      <w:tr w:rsidR="008718C8" w:rsidRPr="00025C67" w14:paraId="579693EB" w14:textId="77777777" w:rsidTr="00187842">
        <w:trPr>
          <w:trHeight w:val="806"/>
        </w:trPr>
        <w:tc>
          <w:tcPr>
            <w:tcW w:w="3964" w:type="dxa"/>
          </w:tcPr>
          <w:p w14:paraId="1D2654A3" w14:textId="77777777" w:rsidR="008718C8" w:rsidRPr="00025C67" w:rsidRDefault="008718C8" w:rsidP="00187842">
            <w:pPr>
              <w:rPr>
                <w:rFonts w:cs="Times New Roman"/>
                <w:sz w:val="24"/>
                <w:szCs w:val="24"/>
              </w:rPr>
            </w:pPr>
            <w:r w:rsidRPr="00025C67">
              <w:rPr>
                <w:rFonts w:cs="Times New Roman"/>
                <w:sz w:val="24"/>
                <w:szCs w:val="24"/>
              </w:rPr>
              <w:t>Способы подачи номинаций</w:t>
            </w:r>
          </w:p>
        </w:tc>
        <w:tc>
          <w:tcPr>
            <w:tcW w:w="4253" w:type="dxa"/>
          </w:tcPr>
          <w:p w14:paraId="6289B2A0" w14:textId="77777777" w:rsidR="008718C8" w:rsidRPr="00025C67" w:rsidRDefault="008718C8" w:rsidP="00187842">
            <w:pPr>
              <w:rPr>
                <w:rFonts w:cs="Times New Roman"/>
                <w:sz w:val="24"/>
                <w:szCs w:val="24"/>
              </w:rPr>
            </w:pPr>
            <w:r w:rsidRPr="00025C67">
              <w:rPr>
                <w:rFonts w:cs="Times New Roman"/>
                <w:sz w:val="24"/>
                <w:szCs w:val="24"/>
              </w:rPr>
              <w:t xml:space="preserve">Автор говорит о том, что ситуация в Петербурге лучше чем в Москве, рассказывает о трех волнах миграции с Кавказа и Средней Азии в Петербург. Здесь историк применяет глагол «хлынули» по отношению к азербайджанцам, что несет негативный смысл в значении неуправляемого потока. В этом же значении есть выражение «а вот миграцию из Средней Азии, кажется, уже не остановишь» - нагнетание неотвратимости. «Множество среднеазиатов» - упоминание мифа о многочисленности. Автор говорит о двух типах национализма: социальный и превосходства, сознательно используя оппозицию «мы-они», также закавычивая ее. Вина за ситуацию возложена на ФМС, решением представляется введение визового режима. Автор не сомневается, что Петербург способен принять еще не одну волну миграции и ассимилировать приезжих. Стоит </w:t>
            </w:r>
            <w:r w:rsidRPr="00025C67">
              <w:rPr>
                <w:rFonts w:cs="Times New Roman"/>
                <w:sz w:val="24"/>
                <w:szCs w:val="24"/>
              </w:rPr>
              <w:lastRenderedPageBreak/>
              <w:t xml:space="preserve">отметить, что статья иллюстрирована фото прилавка с женскими манекенами, одетыми в </w:t>
            </w:r>
            <w:proofErr w:type="spellStart"/>
            <w:r w:rsidRPr="00025C67">
              <w:rPr>
                <w:rFonts w:cs="Times New Roman"/>
                <w:sz w:val="24"/>
                <w:szCs w:val="24"/>
              </w:rPr>
              <w:t>хиджабы</w:t>
            </w:r>
            <w:proofErr w:type="spellEnd"/>
            <w:r w:rsidRPr="00025C67">
              <w:rPr>
                <w:rFonts w:cs="Times New Roman"/>
                <w:sz w:val="24"/>
                <w:szCs w:val="24"/>
              </w:rPr>
              <w:t>.</w:t>
            </w:r>
          </w:p>
        </w:tc>
      </w:tr>
      <w:tr w:rsidR="008718C8" w:rsidRPr="00025C67" w14:paraId="4B7374D6" w14:textId="77777777" w:rsidTr="00187842">
        <w:trPr>
          <w:trHeight w:val="806"/>
        </w:trPr>
        <w:tc>
          <w:tcPr>
            <w:tcW w:w="3964" w:type="dxa"/>
          </w:tcPr>
          <w:p w14:paraId="46B57882" w14:textId="77777777" w:rsidR="008718C8" w:rsidRPr="00025C67" w:rsidRDefault="008718C8" w:rsidP="00187842">
            <w:pPr>
              <w:rPr>
                <w:rFonts w:cs="Times New Roman"/>
                <w:sz w:val="24"/>
                <w:szCs w:val="24"/>
              </w:rPr>
            </w:pPr>
            <w:r w:rsidRPr="00025C67">
              <w:rPr>
                <w:rFonts w:cs="Times New Roman"/>
                <w:sz w:val="24"/>
                <w:szCs w:val="24"/>
              </w:rPr>
              <w:lastRenderedPageBreak/>
              <w:t>Тип освещения</w:t>
            </w:r>
          </w:p>
        </w:tc>
        <w:tc>
          <w:tcPr>
            <w:tcW w:w="4253" w:type="dxa"/>
          </w:tcPr>
          <w:p w14:paraId="3ADD00C6" w14:textId="77777777" w:rsidR="008718C8" w:rsidRPr="00025C67" w:rsidRDefault="008718C8" w:rsidP="00187842">
            <w:pPr>
              <w:rPr>
                <w:rFonts w:cs="Times New Roman"/>
                <w:sz w:val="24"/>
                <w:szCs w:val="24"/>
              </w:rPr>
            </w:pPr>
            <w:r w:rsidRPr="00025C67">
              <w:rPr>
                <w:rFonts w:cs="Times New Roman"/>
                <w:sz w:val="24"/>
                <w:szCs w:val="24"/>
              </w:rPr>
              <w:t>Скорее негативный</w:t>
            </w:r>
          </w:p>
        </w:tc>
      </w:tr>
      <w:tr w:rsidR="008718C8" w:rsidRPr="00025C67" w14:paraId="23F0F2A0" w14:textId="77777777" w:rsidTr="00187842">
        <w:trPr>
          <w:trHeight w:val="806"/>
        </w:trPr>
        <w:tc>
          <w:tcPr>
            <w:tcW w:w="3964" w:type="dxa"/>
          </w:tcPr>
          <w:p w14:paraId="27560578" w14:textId="77777777" w:rsidR="008718C8" w:rsidRPr="00025C67" w:rsidRDefault="008718C8" w:rsidP="00187842">
            <w:pPr>
              <w:rPr>
                <w:rFonts w:cs="Times New Roman"/>
                <w:sz w:val="24"/>
                <w:szCs w:val="24"/>
              </w:rPr>
            </w:pPr>
            <w:r w:rsidRPr="00025C67">
              <w:rPr>
                <w:rFonts w:cs="Times New Roman"/>
                <w:sz w:val="24"/>
                <w:szCs w:val="24"/>
              </w:rPr>
              <w:t>Причины выбора типа освещения</w:t>
            </w:r>
          </w:p>
        </w:tc>
        <w:tc>
          <w:tcPr>
            <w:tcW w:w="4253" w:type="dxa"/>
          </w:tcPr>
          <w:p w14:paraId="2A1C8A43" w14:textId="77777777" w:rsidR="008718C8" w:rsidRPr="00025C67" w:rsidRDefault="008718C8" w:rsidP="00187842">
            <w:pPr>
              <w:rPr>
                <w:rFonts w:cs="Times New Roman"/>
                <w:sz w:val="24"/>
                <w:szCs w:val="24"/>
              </w:rPr>
            </w:pPr>
            <w:r w:rsidRPr="00025C67">
              <w:rPr>
                <w:rFonts w:cs="Times New Roman"/>
                <w:sz w:val="24"/>
                <w:szCs w:val="24"/>
              </w:rPr>
              <w:t>Миф о многочисленности, культура</w:t>
            </w:r>
          </w:p>
        </w:tc>
      </w:tr>
      <w:tr w:rsidR="008718C8" w:rsidRPr="00025C67" w14:paraId="39D28594" w14:textId="77777777" w:rsidTr="00187842">
        <w:trPr>
          <w:trHeight w:val="806"/>
        </w:trPr>
        <w:tc>
          <w:tcPr>
            <w:tcW w:w="3964" w:type="dxa"/>
          </w:tcPr>
          <w:p w14:paraId="6D98A622" w14:textId="77777777" w:rsidR="008718C8" w:rsidRPr="00025C67" w:rsidRDefault="008718C8" w:rsidP="00187842">
            <w:pPr>
              <w:rPr>
                <w:rFonts w:cs="Times New Roman"/>
                <w:sz w:val="24"/>
                <w:szCs w:val="24"/>
              </w:rPr>
            </w:pPr>
            <w:r w:rsidRPr="00025C67">
              <w:rPr>
                <w:rFonts w:cs="Times New Roman"/>
                <w:sz w:val="24"/>
                <w:szCs w:val="24"/>
              </w:rPr>
              <w:t>Образ мигранта</w:t>
            </w:r>
          </w:p>
        </w:tc>
        <w:tc>
          <w:tcPr>
            <w:tcW w:w="4253" w:type="dxa"/>
          </w:tcPr>
          <w:p w14:paraId="142A6788" w14:textId="77777777" w:rsidR="008718C8" w:rsidRPr="00025C67" w:rsidRDefault="008718C8" w:rsidP="00187842">
            <w:pPr>
              <w:rPr>
                <w:rFonts w:cs="Times New Roman"/>
                <w:sz w:val="24"/>
                <w:szCs w:val="24"/>
              </w:rPr>
            </w:pPr>
            <w:r w:rsidRPr="00025C67">
              <w:rPr>
                <w:rFonts w:cs="Times New Roman"/>
                <w:sz w:val="24"/>
                <w:szCs w:val="24"/>
              </w:rPr>
              <w:t>Житель Средней Азии, Кавказа, выходцы из Африки, выходцы из Бангладеш и Малайзии, люди с Востока</w:t>
            </w:r>
          </w:p>
        </w:tc>
      </w:tr>
    </w:tbl>
    <w:p w14:paraId="490F8A4C" w14:textId="77777777" w:rsidR="008718C8" w:rsidRDefault="008718C8" w:rsidP="008718C8">
      <w:pPr>
        <w:jc w:val="both"/>
        <w:rPr>
          <w:rFonts w:ascii="Times New Roman" w:hAnsi="Times New Roman" w:cs="Times New Roman"/>
          <w:sz w:val="28"/>
          <w:szCs w:val="28"/>
        </w:rPr>
      </w:pPr>
    </w:p>
    <w:p w14:paraId="72C8846C" w14:textId="77777777" w:rsidR="008718C8" w:rsidRDefault="008718C8" w:rsidP="008718C8">
      <w:pPr>
        <w:jc w:val="both"/>
        <w:rPr>
          <w:rFonts w:ascii="Times New Roman" w:hAnsi="Times New Roman" w:cs="Times New Roman"/>
          <w:sz w:val="28"/>
          <w:szCs w:val="28"/>
        </w:rPr>
      </w:pPr>
    </w:p>
    <w:p w14:paraId="61028C90" w14:textId="7A585835" w:rsidR="008718C8" w:rsidRPr="008718C8" w:rsidRDefault="008718C8" w:rsidP="008718C8">
      <w:pPr>
        <w:jc w:val="both"/>
        <w:rPr>
          <w:rFonts w:ascii="Times New Roman" w:hAnsi="Times New Roman" w:cs="Times New Roman"/>
          <w:sz w:val="28"/>
          <w:szCs w:val="28"/>
        </w:rPr>
      </w:pPr>
      <w:r w:rsidRPr="008718C8">
        <w:rPr>
          <w:rFonts w:ascii="Times New Roman" w:hAnsi="Times New Roman" w:cs="Times New Roman"/>
          <w:sz w:val="28"/>
          <w:szCs w:val="28"/>
        </w:rPr>
        <w:t xml:space="preserve">«Детей накажут за грехи отцов». «Коммерсант-Петербург» от 14.10.13. Валерий Грибанов. </w:t>
      </w:r>
    </w:p>
    <w:p w14:paraId="7C5B0CE9" w14:textId="03E7F5D8" w:rsidR="008718C8" w:rsidRPr="008718C8" w:rsidRDefault="008718C8" w:rsidP="008718C8">
      <w:pPr>
        <w:jc w:val="both"/>
        <w:rPr>
          <w:rFonts w:ascii="Times New Roman" w:hAnsi="Times New Roman" w:cs="Times New Roman"/>
          <w:sz w:val="28"/>
          <w:szCs w:val="28"/>
        </w:rPr>
      </w:pPr>
      <w:r w:rsidRPr="00F03074">
        <w:rPr>
          <w:rFonts w:ascii="Times New Roman" w:hAnsi="Times New Roman" w:cs="Times New Roman"/>
          <w:sz w:val="28"/>
          <w:szCs w:val="28"/>
        </w:rPr>
        <w:t>http://www.kommersant.ru/doc/2319311</w:t>
      </w:r>
    </w:p>
    <w:tbl>
      <w:tblPr>
        <w:tblStyle w:val="af0"/>
        <w:tblW w:w="0" w:type="auto"/>
        <w:tblLook w:val="04A0" w:firstRow="1" w:lastRow="0" w:firstColumn="1" w:lastColumn="0" w:noHBand="0" w:noVBand="1"/>
      </w:tblPr>
      <w:tblGrid>
        <w:gridCol w:w="3964"/>
        <w:gridCol w:w="4253"/>
      </w:tblGrid>
      <w:tr w:rsidR="008718C8" w:rsidRPr="00025C67" w14:paraId="13221C65" w14:textId="77777777" w:rsidTr="00187842">
        <w:trPr>
          <w:trHeight w:val="341"/>
        </w:trPr>
        <w:tc>
          <w:tcPr>
            <w:tcW w:w="8217" w:type="dxa"/>
            <w:gridSpan w:val="2"/>
          </w:tcPr>
          <w:p w14:paraId="2466B45D" w14:textId="77777777" w:rsidR="008718C8" w:rsidRPr="00025C67" w:rsidRDefault="008718C8" w:rsidP="00187842">
            <w:pPr>
              <w:jc w:val="center"/>
              <w:rPr>
                <w:rFonts w:cs="Times New Roman"/>
                <w:b/>
                <w:sz w:val="24"/>
                <w:szCs w:val="24"/>
                <w:lang w:val="en-US"/>
              </w:rPr>
            </w:pPr>
            <w:r w:rsidRPr="00025C67">
              <w:rPr>
                <w:rFonts w:cs="Times New Roman"/>
                <w:b/>
                <w:sz w:val="24"/>
                <w:szCs w:val="24"/>
              </w:rPr>
              <w:t>Характеристики заголовка</w:t>
            </w:r>
          </w:p>
        </w:tc>
      </w:tr>
      <w:tr w:rsidR="008718C8" w:rsidRPr="00025C67" w14:paraId="0DCD1118" w14:textId="77777777" w:rsidTr="00187842">
        <w:trPr>
          <w:trHeight w:val="842"/>
        </w:trPr>
        <w:tc>
          <w:tcPr>
            <w:tcW w:w="3964" w:type="dxa"/>
          </w:tcPr>
          <w:p w14:paraId="1EA8028B" w14:textId="77777777" w:rsidR="008718C8" w:rsidRPr="00025C67" w:rsidRDefault="008718C8" w:rsidP="00187842">
            <w:pPr>
              <w:rPr>
                <w:rFonts w:cs="Times New Roman"/>
                <w:sz w:val="24"/>
                <w:szCs w:val="24"/>
              </w:rPr>
            </w:pPr>
            <w:r w:rsidRPr="00025C67">
              <w:rPr>
                <w:rFonts w:cs="Times New Roman"/>
                <w:sz w:val="24"/>
                <w:szCs w:val="24"/>
              </w:rPr>
              <w:t>Номинации, присутствующие в заголовке</w:t>
            </w:r>
          </w:p>
        </w:tc>
        <w:tc>
          <w:tcPr>
            <w:tcW w:w="4253" w:type="dxa"/>
          </w:tcPr>
          <w:p w14:paraId="2E765CA6" w14:textId="77777777" w:rsidR="008718C8" w:rsidRPr="00025C67" w:rsidRDefault="008718C8" w:rsidP="00187842">
            <w:pPr>
              <w:rPr>
                <w:rFonts w:cs="Times New Roman"/>
                <w:sz w:val="24"/>
                <w:szCs w:val="24"/>
              </w:rPr>
            </w:pPr>
            <w:r w:rsidRPr="00025C67">
              <w:rPr>
                <w:rFonts w:cs="Times New Roman"/>
                <w:sz w:val="24"/>
                <w:szCs w:val="24"/>
              </w:rPr>
              <w:t>-</w:t>
            </w:r>
          </w:p>
        </w:tc>
      </w:tr>
      <w:tr w:rsidR="008718C8" w:rsidRPr="00025C67" w14:paraId="6EB6D958" w14:textId="77777777" w:rsidTr="00187842">
        <w:trPr>
          <w:trHeight w:val="727"/>
        </w:trPr>
        <w:tc>
          <w:tcPr>
            <w:tcW w:w="3964" w:type="dxa"/>
          </w:tcPr>
          <w:p w14:paraId="0F156F75" w14:textId="77777777" w:rsidR="008718C8" w:rsidRPr="00025C67" w:rsidRDefault="008718C8" w:rsidP="00187842">
            <w:pPr>
              <w:rPr>
                <w:rFonts w:cs="Times New Roman"/>
                <w:sz w:val="24"/>
                <w:szCs w:val="24"/>
              </w:rPr>
            </w:pPr>
            <w:r w:rsidRPr="00025C67">
              <w:rPr>
                <w:rFonts w:cs="Times New Roman"/>
                <w:sz w:val="24"/>
                <w:szCs w:val="24"/>
              </w:rPr>
              <w:t>Способ подачи номинаций</w:t>
            </w:r>
          </w:p>
        </w:tc>
        <w:tc>
          <w:tcPr>
            <w:tcW w:w="4253" w:type="dxa"/>
          </w:tcPr>
          <w:p w14:paraId="446195A6" w14:textId="77777777" w:rsidR="008718C8" w:rsidRPr="00025C67" w:rsidRDefault="008718C8" w:rsidP="00187842">
            <w:pPr>
              <w:rPr>
                <w:rFonts w:cs="Times New Roman"/>
                <w:sz w:val="24"/>
                <w:szCs w:val="24"/>
              </w:rPr>
            </w:pPr>
            <w:r w:rsidRPr="00025C67">
              <w:rPr>
                <w:rFonts w:cs="Times New Roman"/>
                <w:sz w:val="24"/>
                <w:szCs w:val="24"/>
              </w:rPr>
              <w:t>-</w:t>
            </w:r>
          </w:p>
        </w:tc>
      </w:tr>
      <w:tr w:rsidR="008718C8" w:rsidRPr="00025C67" w14:paraId="263200B3" w14:textId="77777777" w:rsidTr="00187842">
        <w:trPr>
          <w:trHeight w:val="383"/>
        </w:trPr>
        <w:tc>
          <w:tcPr>
            <w:tcW w:w="8217" w:type="dxa"/>
            <w:gridSpan w:val="2"/>
          </w:tcPr>
          <w:p w14:paraId="77BCEF37" w14:textId="77777777" w:rsidR="008718C8" w:rsidRPr="00025C67" w:rsidRDefault="008718C8" w:rsidP="00187842">
            <w:pPr>
              <w:jc w:val="center"/>
              <w:rPr>
                <w:rFonts w:cs="Times New Roman"/>
                <w:b/>
                <w:sz w:val="24"/>
                <w:szCs w:val="24"/>
                <w:lang w:val="en-US"/>
              </w:rPr>
            </w:pPr>
            <w:r w:rsidRPr="00025C67">
              <w:rPr>
                <w:rFonts w:cs="Times New Roman"/>
                <w:b/>
                <w:sz w:val="24"/>
                <w:szCs w:val="24"/>
              </w:rPr>
              <w:t>Характеристики смыслового блока</w:t>
            </w:r>
          </w:p>
        </w:tc>
      </w:tr>
      <w:tr w:rsidR="008718C8" w:rsidRPr="00025C67" w14:paraId="2902C6CD" w14:textId="77777777" w:rsidTr="00187842">
        <w:trPr>
          <w:trHeight w:val="715"/>
        </w:trPr>
        <w:tc>
          <w:tcPr>
            <w:tcW w:w="3964" w:type="dxa"/>
          </w:tcPr>
          <w:p w14:paraId="6751A645" w14:textId="77777777" w:rsidR="008718C8" w:rsidRPr="00025C67" w:rsidRDefault="008718C8" w:rsidP="00187842">
            <w:pPr>
              <w:rPr>
                <w:rFonts w:cs="Times New Roman"/>
                <w:sz w:val="24"/>
                <w:szCs w:val="24"/>
              </w:rPr>
            </w:pPr>
            <w:r w:rsidRPr="00025C67">
              <w:rPr>
                <w:rFonts w:cs="Times New Roman"/>
                <w:sz w:val="24"/>
                <w:szCs w:val="24"/>
              </w:rPr>
              <w:t xml:space="preserve">Номинации, присутствующие в тексте </w:t>
            </w:r>
          </w:p>
        </w:tc>
        <w:tc>
          <w:tcPr>
            <w:tcW w:w="4253" w:type="dxa"/>
          </w:tcPr>
          <w:p w14:paraId="42649DB3" w14:textId="77777777" w:rsidR="008718C8" w:rsidRPr="00025C67" w:rsidRDefault="008718C8" w:rsidP="00187842">
            <w:pPr>
              <w:rPr>
                <w:rFonts w:cs="Times New Roman"/>
                <w:sz w:val="24"/>
                <w:szCs w:val="24"/>
              </w:rPr>
            </w:pPr>
            <w:r w:rsidRPr="00025C67">
              <w:rPr>
                <w:rFonts w:cs="Times New Roman"/>
                <w:sz w:val="24"/>
                <w:szCs w:val="24"/>
              </w:rPr>
              <w:t>Иностранные граждане, мигранты, нелегальные сотрудники, межэтнические конфликты, приезжие, гетто, местные жители, носители чуждой культуры, «свои», представители иных культур</w:t>
            </w:r>
          </w:p>
        </w:tc>
      </w:tr>
      <w:tr w:rsidR="008718C8" w:rsidRPr="00025C67" w14:paraId="78A906C2" w14:textId="77777777" w:rsidTr="00187842">
        <w:trPr>
          <w:trHeight w:val="731"/>
        </w:trPr>
        <w:tc>
          <w:tcPr>
            <w:tcW w:w="3964" w:type="dxa"/>
          </w:tcPr>
          <w:p w14:paraId="6A917A17" w14:textId="77777777" w:rsidR="008718C8" w:rsidRPr="00025C67" w:rsidRDefault="008718C8" w:rsidP="00187842">
            <w:pPr>
              <w:rPr>
                <w:rFonts w:cs="Times New Roman"/>
                <w:sz w:val="24"/>
                <w:szCs w:val="24"/>
              </w:rPr>
            </w:pPr>
            <w:r w:rsidRPr="00025C67">
              <w:rPr>
                <w:rFonts w:cs="Times New Roman"/>
                <w:sz w:val="24"/>
                <w:szCs w:val="24"/>
              </w:rPr>
              <w:t xml:space="preserve">Вид присутствия категории </w:t>
            </w:r>
          </w:p>
        </w:tc>
        <w:tc>
          <w:tcPr>
            <w:tcW w:w="4253" w:type="dxa"/>
          </w:tcPr>
          <w:p w14:paraId="6A05B977" w14:textId="77777777" w:rsidR="008718C8" w:rsidRPr="00025C67" w:rsidRDefault="008718C8" w:rsidP="00187842">
            <w:pPr>
              <w:rPr>
                <w:rFonts w:cs="Times New Roman"/>
                <w:sz w:val="24"/>
                <w:szCs w:val="24"/>
              </w:rPr>
            </w:pPr>
            <w:r w:rsidRPr="00025C67">
              <w:rPr>
                <w:rFonts w:cs="Times New Roman"/>
                <w:sz w:val="24"/>
                <w:szCs w:val="24"/>
              </w:rPr>
              <w:t>Отражена лексически</w:t>
            </w:r>
          </w:p>
        </w:tc>
      </w:tr>
      <w:tr w:rsidR="008718C8" w:rsidRPr="00025C67" w14:paraId="6D85ADB3" w14:textId="77777777" w:rsidTr="00187842">
        <w:trPr>
          <w:trHeight w:val="808"/>
        </w:trPr>
        <w:tc>
          <w:tcPr>
            <w:tcW w:w="3964" w:type="dxa"/>
          </w:tcPr>
          <w:p w14:paraId="07753C56" w14:textId="77777777" w:rsidR="008718C8" w:rsidRPr="00025C67" w:rsidRDefault="008718C8" w:rsidP="00187842">
            <w:pPr>
              <w:rPr>
                <w:rFonts w:cs="Times New Roman"/>
                <w:sz w:val="24"/>
                <w:szCs w:val="24"/>
              </w:rPr>
            </w:pPr>
            <w:r w:rsidRPr="00025C67">
              <w:rPr>
                <w:rFonts w:cs="Times New Roman"/>
                <w:sz w:val="24"/>
                <w:szCs w:val="24"/>
              </w:rPr>
              <w:t>Место номинации</w:t>
            </w:r>
          </w:p>
        </w:tc>
        <w:tc>
          <w:tcPr>
            <w:tcW w:w="4253" w:type="dxa"/>
          </w:tcPr>
          <w:p w14:paraId="37986C76" w14:textId="77777777" w:rsidR="008718C8" w:rsidRPr="00025C67" w:rsidRDefault="008718C8" w:rsidP="00187842">
            <w:pPr>
              <w:rPr>
                <w:rFonts w:cs="Times New Roman"/>
                <w:sz w:val="24"/>
                <w:szCs w:val="24"/>
              </w:rPr>
            </w:pPr>
            <w:r w:rsidRPr="00025C67">
              <w:rPr>
                <w:rFonts w:cs="Times New Roman"/>
                <w:sz w:val="24"/>
                <w:szCs w:val="24"/>
              </w:rPr>
              <w:t>Первый план</w:t>
            </w:r>
          </w:p>
        </w:tc>
      </w:tr>
      <w:tr w:rsidR="008718C8" w:rsidRPr="00025C67" w14:paraId="24252CC2" w14:textId="77777777" w:rsidTr="00187842">
        <w:trPr>
          <w:trHeight w:val="806"/>
        </w:trPr>
        <w:tc>
          <w:tcPr>
            <w:tcW w:w="3964" w:type="dxa"/>
          </w:tcPr>
          <w:p w14:paraId="3C65AD21" w14:textId="77777777" w:rsidR="008718C8" w:rsidRPr="00025C67" w:rsidRDefault="008718C8" w:rsidP="00187842">
            <w:pPr>
              <w:rPr>
                <w:rFonts w:cs="Times New Roman"/>
                <w:sz w:val="24"/>
                <w:szCs w:val="24"/>
              </w:rPr>
            </w:pPr>
            <w:r w:rsidRPr="00025C67">
              <w:rPr>
                <w:rFonts w:cs="Times New Roman"/>
                <w:sz w:val="24"/>
                <w:szCs w:val="24"/>
              </w:rPr>
              <w:t>Способы подачи номинаций</w:t>
            </w:r>
          </w:p>
        </w:tc>
        <w:tc>
          <w:tcPr>
            <w:tcW w:w="4253" w:type="dxa"/>
          </w:tcPr>
          <w:p w14:paraId="23AFA3A1" w14:textId="77777777" w:rsidR="008718C8" w:rsidRPr="00025C67" w:rsidRDefault="008718C8" w:rsidP="00187842">
            <w:pPr>
              <w:rPr>
                <w:rFonts w:cs="Times New Roman"/>
                <w:sz w:val="24"/>
                <w:szCs w:val="24"/>
              </w:rPr>
            </w:pPr>
            <w:r w:rsidRPr="00025C67">
              <w:rPr>
                <w:rFonts w:cs="Times New Roman"/>
                <w:sz w:val="24"/>
                <w:szCs w:val="24"/>
              </w:rPr>
              <w:t xml:space="preserve">Автор высказывает мнение о законопроекте, запрещающим детсадам принимать детей мигрантов, не имеющих статуса налогового резидента РФ. Журналист осуждает данную инициативу, указывает на необходимость/неизбежность мигрантов для страны («Отказаться от труда мигрантов в ближайшие годы в </w:t>
            </w:r>
            <w:r w:rsidRPr="00025C67">
              <w:rPr>
                <w:rFonts w:cs="Times New Roman"/>
                <w:sz w:val="24"/>
                <w:szCs w:val="24"/>
              </w:rPr>
              <w:lastRenderedPageBreak/>
              <w:t xml:space="preserve">России </w:t>
            </w:r>
            <w:r w:rsidRPr="00025C67">
              <w:rPr>
                <w:rFonts w:cs="Times New Roman"/>
                <w:i/>
                <w:sz w:val="24"/>
                <w:szCs w:val="24"/>
              </w:rPr>
              <w:t>не удастся</w:t>
            </w:r>
            <w:r w:rsidRPr="00025C67">
              <w:rPr>
                <w:rFonts w:cs="Times New Roman"/>
                <w:sz w:val="24"/>
                <w:szCs w:val="24"/>
              </w:rPr>
              <w:t xml:space="preserve">»), призывает к компромиссу и урегулированию проблем («необходимо </w:t>
            </w:r>
            <w:r w:rsidRPr="00025C67">
              <w:rPr>
                <w:rFonts w:cs="Times New Roman"/>
                <w:i/>
                <w:sz w:val="24"/>
                <w:szCs w:val="24"/>
              </w:rPr>
              <w:t xml:space="preserve">более активно </w:t>
            </w:r>
            <w:r w:rsidRPr="00025C67">
              <w:rPr>
                <w:rFonts w:cs="Times New Roman"/>
                <w:sz w:val="24"/>
                <w:szCs w:val="24"/>
              </w:rPr>
              <w:t>ассимилировать приезжих: не создавать гетто, образовывать детей мигрантов, приобщать их к ценностям жителей страны, в которой они оказались»)</w:t>
            </w:r>
          </w:p>
        </w:tc>
      </w:tr>
      <w:tr w:rsidR="008718C8" w:rsidRPr="00025C67" w14:paraId="687DB5DF" w14:textId="77777777" w:rsidTr="00187842">
        <w:trPr>
          <w:trHeight w:val="806"/>
        </w:trPr>
        <w:tc>
          <w:tcPr>
            <w:tcW w:w="3964" w:type="dxa"/>
          </w:tcPr>
          <w:p w14:paraId="4132DD14" w14:textId="77777777" w:rsidR="008718C8" w:rsidRPr="00025C67" w:rsidRDefault="008718C8" w:rsidP="00187842">
            <w:pPr>
              <w:rPr>
                <w:rFonts w:cs="Times New Roman"/>
                <w:sz w:val="24"/>
                <w:szCs w:val="24"/>
              </w:rPr>
            </w:pPr>
            <w:r w:rsidRPr="00025C67">
              <w:rPr>
                <w:rFonts w:cs="Times New Roman"/>
                <w:sz w:val="24"/>
                <w:szCs w:val="24"/>
              </w:rPr>
              <w:lastRenderedPageBreak/>
              <w:t>Тип освещения</w:t>
            </w:r>
          </w:p>
        </w:tc>
        <w:tc>
          <w:tcPr>
            <w:tcW w:w="4253" w:type="dxa"/>
          </w:tcPr>
          <w:p w14:paraId="5758107F" w14:textId="77777777" w:rsidR="008718C8" w:rsidRPr="00025C67" w:rsidRDefault="008718C8" w:rsidP="00187842">
            <w:pPr>
              <w:rPr>
                <w:rFonts w:cs="Times New Roman"/>
                <w:sz w:val="24"/>
                <w:szCs w:val="24"/>
              </w:rPr>
            </w:pPr>
            <w:proofErr w:type="gramStart"/>
            <w:r w:rsidRPr="00025C67">
              <w:rPr>
                <w:rFonts w:cs="Times New Roman"/>
                <w:sz w:val="24"/>
                <w:szCs w:val="24"/>
              </w:rPr>
              <w:t>положительное</w:t>
            </w:r>
            <w:proofErr w:type="gramEnd"/>
          </w:p>
        </w:tc>
      </w:tr>
      <w:tr w:rsidR="008718C8" w:rsidRPr="00025C67" w14:paraId="283B5007" w14:textId="77777777" w:rsidTr="00187842">
        <w:trPr>
          <w:trHeight w:val="806"/>
        </w:trPr>
        <w:tc>
          <w:tcPr>
            <w:tcW w:w="3964" w:type="dxa"/>
          </w:tcPr>
          <w:p w14:paraId="39B70EC5" w14:textId="77777777" w:rsidR="008718C8" w:rsidRPr="00025C67" w:rsidRDefault="008718C8" w:rsidP="00187842">
            <w:pPr>
              <w:rPr>
                <w:rFonts w:cs="Times New Roman"/>
                <w:sz w:val="24"/>
                <w:szCs w:val="24"/>
              </w:rPr>
            </w:pPr>
            <w:r w:rsidRPr="00025C67">
              <w:rPr>
                <w:rFonts w:cs="Times New Roman"/>
                <w:sz w:val="24"/>
                <w:szCs w:val="24"/>
              </w:rPr>
              <w:t>Причины выбора типа освещения</w:t>
            </w:r>
          </w:p>
        </w:tc>
        <w:tc>
          <w:tcPr>
            <w:tcW w:w="4253" w:type="dxa"/>
          </w:tcPr>
          <w:p w14:paraId="3EBE5E7A" w14:textId="77777777" w:rsidR="008718C8" w:rsidRPr="00025C67" w:rsidRDefault="008718C8" w:rsidP="00187842">
            <w:pPr>
              <w:rPr>
                <w:rFonts w:cs="Times New Roman"/>
                <w:sz w:val="24"/>
                <w:szCs w:val="24"/>
              </w:rPr>
            </w:pPr>
            <w:r w:rsidRPr="00025C67">
              <w:rPr>
                <w:rFonts w:cs="Times New Roman"/>
                <w:sz w:val="24"/>
                <w:szCs w:val="24"/>
              </w:rPr>
              <w:t>Культура, экономика, политика</w:t>
            </w:r>
          </w:p>
        </w:tc>
      </w:tr>
      <w:tr w:rsidR="008718C8" w:rsidRPr="00025C67" w14:paraId="2FCD91B1" w14:textId="77777777" w:rsidTr="00187842">
        <w:trPr>
          <w:trHeight w:val="806"/>
        </w:trPr>
        <w:tc>
          <w:tcPr>
            <w:tcW w:w="3964" w:type="dxa"/>
          </w:tcPr>
          <w:p w14:paraId="0679F0FE" w14:textId="77777777" w:rsidR="008718C8" w:rsidRPr="00025C67" w:rsidRDefault="008718C8" w:rsidP="00187842">
            <w:pPr>
              <w:rPr>
                <w:rFonts w:cs="Times New Roman"/>
                <w:sz w:val="24"/>
                <w:szCs w:val="24"/>
              </w:rPr>
            </w:pPr>
            <w:r w:rsidRPr="00025C67">
              <w:rPr>
                <w:rFonts w:cs="Times New Roman"/>
                <w:sz w:val="24"/>
                <w:szCs w:val="24"/>
              </w:rPr>
              <w:t>Образ мигранта</w:t>
            </w:r>
          </w:p>
        </w:tc>
        <w:tc>
          <w:tcPr>
            <w:tcW w:w="4253" w:type="dxa"/>
          </w:tcPr>
          <w:p w14:paraId="0F1EE897" w14:textId="77777777" w:rsidR="008718C8" w:rsidRPr="00025C67" w:rsidRDefault="008718C8" w:rsidP="00187842">
            <w:pPr>
              <w:rPr>
                <w:rFonts w:cs="Times New Roman"/>
                <w:sz w:val="24"/>
                <w:szCs w:val="24"/>
              </w:rPr>
            </w:pPr>
            <w:r w:rsidRPr="00025C67">
              <w:rPr>
                <w:rFonts w:cs="Times New Roman"/>
                <w:sz w:val="24"/>
                <w:szCs w:val="24"/>
              </w:rPr>
              <w:t>-</w:t>
            </w:r>
          </w:p>
        </w:tc>
      </w:tr>
    </w:tbl>
    <w:p w14:paraId="118D2769" w14:textId="6DE4B787" w:rsidR="00F03074" w:rsidRDefault="00F03074" w:rsidP="008718C8">
      <w:pPr>
        <w:jc w:val="both"/>
        <w:rPr>
          <w:rFonts w:ascii="Times New Roman" w:hAnsi="Times New Roman" w:cs="Times New Roman"/>
          <w:sz w:val="28"/>
          <w:szCs w:val="28"/>
        </w:rPr>
      </w:pPr>
    </w:p>
    <w:p w14:paraId="44258178" w14:textId="0CA5B9BF" w:rsidR="008718C8" w:rsidRDefault="00F03074" w:rsidP="00F03074">
      <w:pPr>
        <w:rPr>
          <w:rFonts w:ascii="Times New Roman" w:hAnsi="Times New Roman" w:cs="Times New Roman"/>
          <w:sz w:val="28"/>
          <w:szCs w:val="28"/>
        </w:rPr>
      </w:pPr>
      <w:r>
        <w:rPr>
          <w:rFonts w:ascii="Times New Roman" w:hAnsi="Times New Roman" w:cs="Times New Roman"/>
          <w:sz w:val="28"/>
          <w:szCs w:val="28"/>
        </w:rPr>
        <w:br w:type="page"/>
      </w:r>
    </w:p>
    <w:p w14:paraId="62AFE898" w14:textId="36A0D7C5" w:rsidR="008718C8" w:rsidRPr="00F03074" w:rsidRDefault="008718C8" w:rsidP="00F03074">
      <w:pPr>
        <w:pStyle w:val="1"/>
        <w:spacing w:line="360" w:lineRule="auto"/>
        <w:jc w:val="right"/>
        <w:rPr>
          <w:rFonts w:ascii="Times New Roman" w:hAnsi="Times New Roman" w:cs="Times New Roman"/>
          <w:color w:val="auto"/>
        </w:rPr>
      </w:pPr>
      <w:bookmarkStart w:id="13" w:name="_Toc419065717"/>
      <w:r w:rsidRPr="00F03074">
        <w:rPr>
          <w:rFonts w:ascii="Times New Roman" w:hAnsi="Times New Roman" w:cs="Times New Roman"/>
          <w:color w:val="auto"/>
        </w:rPr>
        <w:lastRenderedPageBreak/>
        <w:t>Приложение 2. Результаты эмпирического исследования (в таблицах)</w:t>
      </w:r>
      <w:bookmarkEnd w:id="13"/>
    </w:p>
    <w:p w14:paraId="5B76B838" w14:textId="77777777" w:rsidR="008718C8" w:rsidRDefault="008718C8" w:rsidP="008718C8">
      <w:pPr>
        <w:jc w:val="both"/>
        <w:rPr>
          <w:rFonts w:ascii="Times New Roman" w:hAnsi="Times New Roman" w:cs="Times New Roman"/>
          <w:sz w:val="28"/>
          <w:szCs w:val="28"/>
        </w:rPr>
      </w:pPr>
      <w:r w:rsidRPr="008718C8">
        <w:rPr>
          <w:rFonts w:ascii="Times New Roman" w:hAnsi="Times New Roman" w:cs="Times New Roman"/>
          <w:sz w:val="28"/>
          <w:szCs w:val="28"/>
        </w:rPr>
        <w:t>Характер этнополитического медиа-дискурса в Санкт-Петербурге</w:t>
      </w:r>
    </w:p>
    <w:tbl>
      <w:tblPr>
        <w:tblStyle w:val="af0"/>
        <w:tblW w:w="0" w:type="auto"/>
        <w:tblLook w:val="04A0" w:firstRow="1" w:lastRow="0" w:firstColumn="1" w:lastColumn="0" w:noHBand="0" w:noVBand="1"/>
      </w:tblPr>
      <w:tblGrid>
        <w:gridCol w:w="2062"/>
        <w:gridCol w:w="2062"/>
        <w:gridCol w:w="2221"/>
      </w:tblGrid>
      <w:tr w:rsidR="008718C8" w:rsidRPr="00025C67" w14:paraId="5A95267E" w14:textId="77777777" w:rsidTr="008718C8">
        <w:tc>
          <w:tcPr>
            <w:tcW w:w="2062" w:type="dxa"/>
          </w:tcPr>
          <w:p w14:paraId="519D2570" w14:textId="77777777" w:rsidR="008718C8" w:rsidRPr="00025C67" w:rsidRDefault="008718C8" w:rsidP="008718C8">
            <w:pPr>
              <w:rPr>
                <w:rFonts w:cs="Times New Roman"/>
                <w:sz w:val="24"/>
                <w:szCs w:val="24"/>
              </w:rPr>
            </w:pPr>
          </w:p>
        </w:tc>
        <w:tc>
          <w:tcPr>
            <w:tcW w:w="2062" w:type="dxa"/>
          </w:tcPr>
          <w:p w14:paraId="14B20CF0" w14:textId="28B1F588" w:rsidR="008718C8" w:rsidRPr="00025C67" w:rsidRDefault="008718C8" w:rsidP="008718C8">
            <w:pPr>
              <w:jc w:val="center"/>
              <w:rPr>
                <w:rFonts w:cs="Times New Roman"/>
                <w:sz w:val="24"/>
                <w:szCs w:val="24"/>
              </w:rPr>
            </w:pPr>
            <w:r w:rsidRPr="00025C67">
              <w:rPr>
                <w:rFonts w:cs="Times New Roman"/>
                <w:sz w:val="24"/>
                <w:szCs w:val="24"/>
              </w:rPr>
              <w:t>Абсолютные числа</w:t>
            </w:r>
          </w:p>
        </w:tc>
        <w:tc>
          <w:tcPr>
            <w:tcW w:w="2221" w:type="dxa"/>
          </w:tcPr>
          <w:p w14:paraId="0DA6FF19" w14:textId="77777777" w:rsidR="008718C8" w:rsidRPr="00025C67" w:rsidRDefault="008718C8" w:rsidP="008718C8">
            <w:pPr>
              <w:jc w:val="center"/>
              <w:rPr>
                <w:rFonts w:cs="Times New Roman"/>
                <w:sz w:val="24"/>
                <w:szCs w:val="24"/>
              </w:rPr>
            </w:pPr>
            <w:r w:rsidRPr="00025C67">
              <w:rPr>
                <w:rFonts w:cs="Times New Roman"/>
                <w:sz w:val="24"/>
                <w:szCs w:val="24"/>
              </w:rPr>
              <w:t>%</w:t>
            </w:r>
          </w:p>
        </w:tc>
      </w:tr>
      <w:tr w:rsidR="008718C8" w:rsidRPr="00025C67" w14:paraId="4B1592D6" w14:textId="77777777" w:rsidTr="008718C8">
        <w:tc>
          <w:tcPr>
            <w:tcW w:w="2062" w:type="dxa"/>
          </w:tcPr>
          <w:p w14:paraId="26F28365" w14:textId="77777777" w:rsidR="008718C8" w:rsidRPr="00025C67" w:rsidRDefault="008718C8" w:rsidP="008718C8">
            <w:pPr>
              <w:rPr>
                <w:rFonts w:cs="Times New Roman"/>
                <w:sz w:val="24"/>
                <w:szCs w:val="24"/>
              </w:rPr>
            </w:pPr>
            <w:r w:rsidRPr="00025C67">
              <w:rPr>
                <w:rFonts w:cs="Times New Roman"/>
                <w:sz w:val="24"/>
                <w:szCs w:val="24"/>
              </w:rPr>
              <w:t>Нейтральный</w:t>
            </w:r>
          </w:p>
        </w:tc>
        <w:tc>
          <w:tcPr>
            <w:tcW w:w="2062" w:type="dxa"/>
          </w:tcPr>
          <w:p w14:paraId="40A78871" w14:textId="77777777" w:rsidR="008718C8" w:rsidRPr="00025C67" w:rsidRDefault="008718C8" w:rsidP="008718C8">
            <w:pPr>
              <w:rPr>
                <w:rFonts w:cs="Times New Roman"/>
                <w:sz w:val="24"/>
                <w:szCs w:val="24"/>
              </w:rPr>
            </w:pPr>
            <w:r w:rsidRPr="00025C67">
              <w:rPr>
                <w:rFonts w:cs="Times New Roman"/>
                <w:sz w:val="24"/>
                <w:szCs w:val="24"/>
              </w:rPr>
              <w:t>161</w:t>
            </w:r>
          </w:p>
        </w:tc>
        <w:tc>
          <w:tcPr>
            <w:tcW w:w="2221" w:type="dxa"/>
          </w:tcPr>
          <w:p w14:paraId="762A2D37" w14:textId="77777777" w:rsidR="008718C8" w:rsidRPr="00025C67" w:rsidRDefault="008718C8" w:rsidP="008718C8">
            <w:pPr>
              <w:rPr>
                <w:rFonts w:cs="Times New Roman"/>
                <w:sz w:val="24"/>
                <w:szCs w:val="24"/>
              </w:rPr>
            </w:pPr>
            <w:r w:rsidRPr="00025C67">
              <w:rPr>
                <w:rFonts w:cs="Times New Roman"/>
                <w:sz w:val="24"/>
                <w:szCs w:val="24"/>
              </w:rPr>
              <w:t>49</w:t>
            </w:r>
          </w:p>
        </w:tc>
      </w:tr>
      <w:tr w:rsidR="008718C8" w:rsidRPr="00025C67" w14:paraId="050429F3" w14:textId="77777777" w:rsidTr="008718C8">
        <w:tc>
          <w:tcPr>
            <w:tcW w:w="2062" w:type="dxa"/>
          </w:tcPr>
          <w:p w14:paraId="15AEFF53" w14:textId="77777777" w:rsidR="008718C8" w:rsidRPr="00025C67" w:rsidRDefault="008718C8" w:rsidP="008718C8">
            <w:pPr>
              <w:rPr>
                <w:rFonts w:cs="Times New Roman"/>
                <w:sz w:val="24"/>
                <w:szCs w:val="24"/>
              </w:rPr>
            </w:pPr>
            <w:r w:rsidRPr="00025C67">
              <w:rPr>
                <w:rFonts w:cs="Times New Roman"/>
                <w:sz w:val="24"/>
                <w:szCs w:val="24"/>
              </w:rPr>
              <w:t>Положительный</w:t>
            </w:r>
          </w:p>
        </w:tc>
        <w:tc>
          <w:tcPr>
            <w:tcW w:w="2062" w:type="dxa"/>
          </w:tcPr>
          <w:p w14:paraId="7585D5FC" w14:textId="77777777" w:rsidR="008718C8" w:rsidRPr="00025C67" w:rsidRDefault="008718C8" w:rsidP="008718C8">
            <w:pPr>
              <w:rPr>
                <w:rFonts w:cs="Times New Roman"/>
                <w:sz w:val="24"/>
                <w:szCs w:val="24"/>
              </w:rPr>
            </w:pPr>
            <w:r w:rsidRPr="00025C67">
              <w:rPr>
                <w:rFonts w:cs="Times New Roman"/>
                <w:sz w:val="24"/>
                <w:szCs w:val="24"/>
              </w:rPr>
              <w:t>31</w:t>
            </w:r>
          </w:p>
        </w:tc>
        <w:tc>
          <w:tcPr>
            <w:tcW w:w="2221" w:type="dxa"/>
          </w:tcPr>
          <w:p w14:paraId="2A6F25A6" w14:textId="77777777" w:rsidR="008718C8" w:rsidRPr="00025C67" w:rsidRDefault="008718C8" w:rsidP="008718C8">
            <w:pPr>
              <w:rPr>
                <w:rFonts w:cs="Times New Roman"/>
                <w:sz w:val="24"/>
                <w:szCs w:val="24"/>
              </w:rPr>
            </w:pPr>
            <w:r w:rsidRPr="00025C67">
              <w:rPr>
                <w:rFonts w:cs="Times New Roman"/>
                <w:sz w:val="24"/>
                <w:szCs w:val="24"/>
              </w:rPr>
              <w:t>9,5</w:t>
            </w:r>
          </w:p>
        </w:tc>
      </w:tr>
      <w:tr w:rsidR="008718C8" w:rsidRPr="00025C67" w14:paraId="6B29F500" w14:textId="77777777" w:rsidTr="008718C8">
        <w:tc>
          <w:tcPr>
            <w:tcW w:w="2062" w:type="dxa"/>
          </w:tcPr>
          <w:p w14:paraId="0BC9FE30" w14:textId="77777777" w:rsidR="008718C8" w:rsidRPr="00025C67" w:rsidRDefault="008718C8" w:rsidP="008718C8">
            <w:pPr>
              <w:rPr>
                <w:rFonts w:cs="Times New Roman"/>
                <w:sz w:val="24"/>
                <w:szCs w:val="24"/>
              </w:rPr>
            </w:pPr>
            <w:r w:rsidRPr="00025C67">
              <w:rPr>
                <w:rFonts w:cs="Times New Roman"/>
                <w:sz w:val="24"/>
                <w:szCs w:val="24"/>
              </w:rPr>
              <w:t>Скорее положительный</w:t>
            </w:r>
          </w:p>
        </w:tc>
        <w:tc>
          <w:tcPr>
            <w:tcW w:w="2062" w:type="dxa"/>
          </w:tcPr>
          <w:p w14:paraId="5F291FAC" w14:textId="77777777" w:rsidR="008718C8" w:rsidRPr="00025C67" w:rsidRDefault="008718C8" w:rsidP="008718C8">
            <w:pPr>
              <w:rPr>
                <w:rFonts w:cs="Times New Roman"/>
                <w:sz w:val="24"/>
                <w:szCs w:val="24"/>
              </w:rPr>
            </w:pPr>
            <w:r w:rsidRPr="00025C67">
              <w:rPr>
                <w:rFonts w:cs="Times New Roman"/>
                <w:sz w:val="24"/>
                <w:szCs w:val="24"/>
              </w:rPr>
              <w:t>4</w:t>
            </w:r>
          </w:p>
        </w:tc>
        <w:tc>
          <w:tcPr>
            <w:tcW w:w="2221" w:type="dxa"/>
          </w:tcPr>
          <w:p w14:paraId="47B0F814" w14:textId="77777777" w:rsidR="008718C8" w:rsidRPr="00025C67" w:rsidRDefault="008718C8" w:rsidP="008718C8">
            <w:pPr>
              <w:rPr>
                <w:rFonts w:cs="Times New Roman"/>
                <w:sz w:val="24"/>
                <w:szCs w:val="24"/>
              </w:rPr>
            </w:pPr>
            <w:r w:rsidRPr="00025C67">
              <w:rPr>
                <w:rFonts w:cs="Times New Roman"/>
                <w:sz w:val="24"/>
                <w:szCs w:val="24"/>
              </w:rPr>
              <w:t>1,2</w:t>
            </w:r>
          </w:p>
        </w:tc>
      </w:tr>
      <w:tr w:rsidR="008718C8" w:rsidRPr="00025C67" w14:paraId="6BAC95B5" w14:textId="77777777" w:rsidTr="008718C8">
        <w:tc>
          <w:tcPr>
            <w:tcW w:w="2062" w:type="dxa"/>
          </w:tcPr>
          <w:p w14:paraId="43A8E3C1" w14:textId="77777777" w:rsidR="008718C8" w:rsidRPr="00025C67" w:rsidRDefault="008718C8" w:rsidP="008718C8">
            <w:pPr>
              <w:rPr>
                <w:rFonts w:cs="Times New Roman"/>
                <w:sz w:val="24"/>
                <w:szCs w:val="24"/>
              </w:rPr>
            </w:pPr>
            <w:r w:rsidRPr="00025C67">
              <w:rPr>
                <w:rFonts w:cs="Times New Roman"/>
                <w:sz w:val="24"/>
                <w:szCs w:val="24"/>
              </w:rPr>
              <w:t>Негативный</w:t>
            </w:r>
          </w:p>
        </w:tc>
        <w:tc>
          <w:tcPr>
            <w:tcW w:w="2062" w:type="dxa"/>
          </w:tcPr>
          <w:p w14:paraId="41364C8A" w14:textId="77777777" w:rsidR="008718C8" w:rsidRPr="00025C67" w:rsidRDefault="008718C8" w:rsidP="008718C8">
            <w:pPr>
              <w:rPr>
                <w:rFonts w:cs="Times New Roman"/>
                <w:sz w:val="24"/>
                <w:szCs w:val="24"/>
              </w:rPr>
            </w:pPr>
            <w:r w:rsidRPr="00025C67">
              <w:rPr>
                <w:rFonts w:cs="Times New Roman"/>
                <w:sz w:val="24"/>
                <w:szCs w:val="24"/>
              </w:rPr>
              <w:t>95</w:t>
            </w:r>
          </w:p>
        </w:tc>
        <w:tc>
          <w:tcPr>
            <w:tcW w:w="2221" w:type="dxa"/>
          </w:tcPr>
          <w:p w14:paraId="5B231369" w14:textId="77777777" w:rsidR="008718C8" w:rsidRPr="00025C67" w:rsidRDefault="008718C8" w:rsidP="008718C8">
            <w:pPr>
              <w:rPr>
                <w:rFonts w:cs="Times New Roman"/>
                <w:sz w:val="24"/>
                <w:szCs w:val="24"/>
              </w:rPr>
            </w:pPr>
            <w:r w:rsidRPr="00025C67">
              <w:rPr>
                <w:rFonts w:cs="Times New Roman"/>
                <w:sz w:val="24"/>
                <w:szCs w:val="24"/>
              </w:rPr>
              <w:t>29</w:t>
            </w:r>
          </w:p>
        </w:tc>
      </w:tr>
      <w:tr w:rsidR="008718C8" w:rsidRPr="00025C67" w14:paraId="37455C34" w14:textId="77777777" w:rsidTr="008718C8">
        <w:tc>
          <w:tcPr>
            <w:tcW w:w="2062" w:type="dxa"/>
          </w:tcPr>
          <w:p w14:paraId="56F8368A" w14:textId="77777777" w:rsidR="008718C8" w:rsidRPr="00025C67" w:rsidRDefault="008718C8" w:rsidP="008718C8">
            <w:pPr>
              <w:rPr>
                <w:rFonts w:cs="Times New Roman"/>
                <w:sz w:val="24"/>
                <w:szCs w:val="24"/>
              </w:rPr>
            </w:pPr>
            <w:r w:rsidRPr="00025C67">
              <w:rPr>
                <w:rFonts w:cs="Times New Roman"/>
                <w:sz w:val="24"/>
                <w:szCs w:val="24"/>
              </w:rPr>
              <w:t>Скорее негативный</w:t>
            </w:r>
          </w:p>
        </w:tc>
        <w:tc>
          <w:tcPr>
            <w:tcW w:w="2062" w:type="dxa"/>
          </w:tcPr>
          <w:p w14:paraId="0B513AA8" w14:textId="77777777" w:rsidR="008718C8" w:rsidRPr="00025C67" w:rsidRDefault="008718C8" w:rsidP="008718C8">
            <w:pPr>
              <w:rPr>
                <w:rFonts w:cs="Times New Roman"/>
                <w:sz w:val="24"/>
                <w:szCs w:val="24"/>
              </w:rPr>
            </w:pPr>
            <w:r w:rsidRPr="00025C67">
              <w:rPr>
                <w:rFonts w:cs="Times New Roman"/>
                <w:sz w:val="24"/>
                <w:szCs w:val="24"/>
              </w:rPr>
              <w:t>37</w:t>
            </w:r>
          </w:p>
        </w:tc>
        <w:tc>
          <w:tcPr>
            <w:tcW w:w="2221" w:type="dxa"/>
          </w:tcPr>
          <w:p w14:paraId="4643EF6F" w14:textId="77777777" w:rsidR="008718C8" w:rsidRPr="00025C67" w:rsidRDefault="008718C8" w:rsidP="008718C8">
            <w:pPr>
              <w:rPr>
                <w:rFonts w:cs="Times New Roman"/>
                <w:sz w:val="24"/>
                <w:szCs w:val="24"/>
              </w:rPr>
            </w:pPr>
            <w:r w:rsidRPr="00025C67">
              <w:rPr>
                <w:rFonts w:cs="Times New Roman"/>
                <w:sz w:val="24"/>
                <w:szCs w:val="24"/>
              </w:rPr>
              <w:t>11,2</w:t>
            </w:r>
          </w:p>
        </w:tc>
      </w:tr>
    </w:tbl>
    <w:p w14:paraId="16AEBBD3" w14:textId="77777777" w:rsidR="008718C8" w:rsidRDefault="008718C8" w:rsidP="008718C8">
      <w:pPr>
        <w:jc w:val="both"/>
        <w:rPr>
          <w:rFonts w:ascii="Times New Roman" w:hAnsi="Times New Roman" w:cs="Times New Roman"/>
          <w:sz w:val="28"/>
          <w:szCs w:val="28"/>
        </w:rPr>
      </w:pPr>
    </w:p>
    <w:p w14:paraId="119994DB" w14:textId="29A1763B" w:rsidR="008718C8" w:rsidRPr="008718C8" w:rsidRDefault="008718C8" w:rsidP="008718C8">
      <w:pPr>
        <w:jc w:val="both"/>
        <w:rPr>
          <w:rFonts w:ascii="Times New Roman" w:hAnsi="Times New Roman" w:cs="Times New Roman"/>
          <w:sz w:val="28"/>
          <w:szCs w:val="28"/>
        </w:rPr>
      </w:pPr>
      <w:r w:rsidRPr="008718C8">
        <w:rPr>
          <w:rFonts w:ascii="Times New Roman" w:hAnsi="Times New Roman" w:cs="Times New Roman"/>
          <w:sz w:val="28"/>
          <w:szCs w:val="28"/>
        </w:rPr>
        <w:t>Образ мигранта</w:t>
      </w:r>
    </w:p>
    <w:tbl>
      <w:tblPr>
        <w:tblStyle w:val="af0"/>
        <w:tblW w:w="0" w:type="auto"/>
        <w:tblLook w:val="04A0" w:firstRow="1" w:lastRow="0" w:firstColumn="1" w:lastColumn="0" w:noHBand="0" w:noVBand="1"/>
      </w:tblPr>
      <w:tblGrid>
        <w:gridCol w:w="3115"/>
        <w:gridCol w:w="3115"/>
        <w:gridCol w:w="3115"/>
      </w:tblGrid>
      <w:tr w:rsidR="008718C8" w:rsidRPr="00025C67" w14:paraId="72103D79" w14:textId="77777777" w:rsidTr="00187842">
        <w:tc>
          <w:tcPr>
            <w:tcW w:w="3115" w:type="dxa"/>
          </w:tcPr>
          <w:p w14:paraId="52E4C4E3" w14:textId="77777777" w:rsidR="008718C8" w:rsidRPr="00025C67" w:rsidRDefault="008718C8" w:rsidP="00187842">
            <w:pPr>
              <w:rPr>
                <w:rFonts w:cs="Times New Roman"/>
                <w:sz w:val="24"/>
                <w:szCs w:val="24"/>
              </w:rPr>
            </w:pPr>
          </w:p>
        </w:tc>
        <w:tc>
          <w:tcPr>
            <w:tcW w:w="3115" w:type="dxa"/>
          </w:tcPr>
          <w:p w14:paraId="2D620EA2" w14:textId="050EE5CD" w:rsidR="008718C8" w:rsidRPr="00025C67" w:rsidRDefault="008718C8" w:rsidP="008718C8">
            <w:pPr>
              <w:jc w:val="center"/>
              <w:rPr>
                <w:rFonts w:cs="Times New Roman"/>
                <w:sz w:val="24"/>
                <w:szCs w:val="24"/>
              </w:rPr>
            </w:pPr>
            <w:r w:rsidRPr="00025C67">
              <w:rPr>
                <w:rFonts w:cs="Times New Roman"/>
                <w:sz w:val="24"/>
                <w:szCs w:val="24"/>
              </w:rPr>
              <w:t>Абсолютные числа</w:t>
            </w:r>
          </w:p>
        </w:tc>
        <w:tc>
          <w:tcPr>
            <w:tcW w:w="3115" w:type="dxa"/>
          </w:tcPr>
          <w:p w14:paraId="25D83259" w14:textId="77777777" w:rsidR="008718C8" w:rsidRPr="00025C67" w:rsidRDefault="008718C8" w:rsidP="00187842">
            <w:pPr>
              <w:jc w:val="center"/>
              <w:rPr>
                <w:rFonts w:cs="Times New Roman"/>
                <w:sz w:val="24"/>
                <w:szCs w:val="24"/>
              </w:rPr>
            </w:pPr>
            <w:r w:rsidRPr="00025C67">
              <w:rPr>
                <w:rFonts w:cs="Times New Roman"/>
                <w:sz w:val="24"/>
                <w:szCs w:val="24"/>
              </w:rPr>
              <w:t>%</w:t>
            </w:r>
          </w:p>
        </w:tc>
      </w:tr>
      <w:tr w:rsidR="008718C8" w:rsidRPr="00025C67" w14:paraId="531CB40E" w14:textId="77777777" w:rsidTr="00187842">
        <w:tc>
          <w:tcPr>
            <w:tcW w:w="3115" w:type="dxa"/>
          </w:tcPr>
          <w:p w14:paraId="74132D2F" w14:textId="77777777" w:rsidR="008718C8" w:rsidRPr="00025C67" w:rsidRDefault="008718C8" w:rsidP="00187842">
            <w:pPr>
              <w:rPr>
                <w:rFonts w:cs="Times New Roman"/>
                <w:sz w:val="24"/>
                <w:szCs w:val="24"/>
              </w:rPr>
            </w:pPr>
            <w:r w:rsidRPr="00025C67">
              <w:rPr>
                <w:rFonts w:cs="Times New Roman"/>
                <w:sz w:val="24"/>
                <w:szCs w:val="24"/>
              </w:rPr>
              <w:t>Узбек</w:t>
            </w:r>
          </w:p>
        </w:tc>
        <w:tc>
          <w:tcPr>
            <w:tcW w:w="3115" w:type="dxa"/>
          </w:tcPr>
          <w:p w14:paraId="1EB96960" w14:textId="77777777" w:rsidR="008718C8" w:rsidRPr="00025C67" w:rsidRDefault="008718C8" w:rsidP="00187842">
            <w:pPr>
              <w:rPr>
                <w:rFonts w:cs="Times New Roman"/>
                <w:sz w:val="24"/>
                <w:szCs w:val="24"/>
              </w:rPr>
            </w:pPr>
            <w:r w:rsidRPr="00025C67">
              <w:rPr>
                <w:rFonts w:cs="Times New Roman"/>
                <w:sz w:val="24"/>
                <w:szCs w:val="24"/>
              </w:rPr>
              <w:t>57</w:t>
            </w:r>
          </w:p>
        </w:tc>
        <w:tc>
          <w:tcPr>
            <w:tcW w:w="3115" w:type="dxa"/>
          </w:tcPr>
          <w:p w14:paraId="4A0C40BF" w14:textId="77777777" w:rsidR="008718C8" w:rsidRPr="00025C67" w:rsidRDefault="008718C8" w:rsidP="00187842">
            <w:pPr>
              <w:rPr>
                <w:rFonts w:cs="Times New Roman"/>
                <w:sz w:val="24"/>
                <w:szCs w:val="24"/>
              </w:rPr>
            </w:pPr>
            <w:r w:rsidRPr="00025C67">
              <w:rPr>
                <w:rFonts w:cs="Times New Roman"/>
                <w:sz w:val="24"/>
                <w:szCs w:val="24"/>
              </w:rPr>
              <w:t>24</w:t>
            </w:r>
          </w:p>
        </w:tc>
      </w:tr>
      <w:tr w:rsidR="008718C8" w:rsidRPr="00025C67" w14:paraId="7433D096" w14:textId="77777777" w:rsidTr="00187842">
        <w:tc>
          <w:tcPr>
            <w:tcW w:w="3115" w:type="dxa"/>
          </w:tcPr>
          <w:p w14:paraId="0F3460AB" w14:textId="77777777" w:rsidR="008718C8" w:rsidRPr="00025C67" w:rsidRDefault="008718C8" w:rsidP="00187842">
            <w:pPr>
              <w:rPr>
                <w:rFonts w:cs="Times New Roman"/>
                <w:sz w:val="24"/>
                <w:szCs w:val="24"/>
              </w:rPr>
            </w:pPr>
            <w:r w:rsidRPr="00025C67">
              <w:rPr>
                <w:rFonts w:cs="Times New Roman"/>
                <w:sz w:val="24"/>
                <w:szCs w:val="24"/>
              </w:rPr>
              <w:t>Таджик</w:t>
            </w:r>
          </w:p>
        </w:tc>
        <w:tc>
          <w:tcPr>
            <w:tcW w:w="3115" w:type="dxa"/>
          </w:tcPr>
          <w:p w14:paraId="676D42F4" w14:textId="77777777" w:rsidR="008718C8" w:rsidRPr="00025C67" w:rsidRDefault="008718C8" w:rsidP="00187842">
            <w:pPr>
              <w:rPr>
                <w:rFonts w:cs="Times New Roman"/>
                <w:sz w:val="24"/>
                <w:szCs w:val="24"/>
              </w:rPr>
            </w:pPr>
            <w:r w:rsidRPr="00025C67">
              <w:rPr>
                <w:rFonts w:cs="Times New Roman"/>
                <w:sz w:val="24"/>
                <w:szCs w:val="24"/>
              </w:rPr>
              <w:t>38</w:t>
            </w:r>
          </w:p>
        </w:tc>
        <w:tc>
          <w:tcPr>
            <w:tcW w:w="3115" w:type="dxa"/>
          </w:tcPr>
          <w:p w14:paraId="65AE8BBD" w14:textId="77777777" w:rsidR="008718C8" w:rsidRPr="00025C67" w:rsidRDefault="008718C8" w:rsidP="00187842">
            <w:pPr>
              <w:rPr>
                <w:rFonts w:cs="Times New Roman"/>
                <w:sz w:val="24"/>
                <w:szCs w:val="24"/>
              </w:rPr>
            </w:pPr>
            <w:r w:rsidRPr="00025C67">
              <w:rPr>
                <w:rFonts w:cs="Times New Roman"/>
                <w:sz w:val="24"/>
                <w:szCs w:val="24"/>
              </w:rPr>
              <w:t>16</w:t>
            </w:r>
          </w:p>
        </w:tc>
      </w:tr>
      <w:tr w:rsidR="008718C8" w:rsidRPr="00025C67" w14:paraId="37CAC2BF" w14:textId="77777777" w:rsidTr="00187842">
        <w:tc>
          <w:tcPr>
            <w:tcW w:w="3115" w:type="dxa"/>
          </w:tcPr>
          <w:p w14:paraId="02D5FF29" w14:textId="77777777" w:rsidR="008718C8" w:rsidRPr="00025C67" w:rsidRDefault="008718C8" w:rsidP="00187842">
            <w:pPr>
              <w:rPr>
                <w:rFonts w:cs="Times New Roman"/>
                <w:sz w:val="24"/>
                <w:szCs w:val="24"/>
              </w:rPr>
            </w:pPr>
            <w:r w:rsidRPr="00025C67">
              <w:rPr>
                <w:rFonts w:cs="Times New Roman"/>
                <w:sz w:val="24"/>
                <w:szCs w:val="24"/>
              </w:rPr>
              <w:t>Житель Средней Азии</w:t>
            </w:r>
          </w:p>
        </w:tc>
        <w:tc>
          <w:tcPr>
            <w:tcW w:w="3115" w:type="dxa"/>
          </w:tcPr>
          <w:p w14:paraId="66AA7453" w14:textId="77777777" w:rsidR="008718C8" w:rsidRPr="00025C67" w:rsidRDefault="008718C8" w:rsidP="00187842">
            <w:pPr>
              <w:rPr>
                <w:rFonts w:cs="Times New Roman"/>
                <w:sz w:val="24"/>
                <w:szCs w:val="24"/>
              </w:rPr>
            </w:pPr>
            <w:r w:rsidRPr="00025C67">
              <w:rPr>
                <w:rFonts w:cs="Times New Roman"/>
                <w:sz w:val="24"/>
                <w:szCs w:val="24"/>
              </w:rPr>
              <w:t>35</w:t>
            </w:r>
          </w:p>
        </w:tc>
        <w:tc>
          <w:tcPr>
            <w:tcW w:w="3115" w:type="dxa"/>
          </w:tcPr>
          <w:p w14:paraId="343D8958" w14:textId="77777777" w:rsidR="008718C8" w:rsidRPr="00025C67" w:rsidRDefault="008718C8" w:rsidP="00187842">
            <w:pPr>
              <w:rPr>
                <w:rFonts w:cs="Times New Roman"/>
                <w:sz w:val="24"/>
                <w:szCs w:val="24"/>
              </w:rPr>
            </w:pPr>
            <w:r w:rsidRPr="00025C67">
              <w:rPr>
                <w:rFonts w:cs="Times New Roman"/>
                <w:sz w:val="24"/>
                <w:szCs w:val="24"/>
              </w:rPr>
              <w:t>14,5</w:t>
            </w:r>
          </w:p>
        </w:tc>
      </w:tr>
      <w:tr w:rsidR="008718C8" w:rsidRPr="00025C67" w14:paraId="4454FC49" w14:textId="77777777" w:rsidTr="00187842">
        <w:tc>
          <w:tcPr>
            <w:tcW w:w="3115" w:type="dxa"/>
          </w:tcPr>
          <w:p w14:paraId="789DE1B0" w14:textId="77777777" w:rsidR="008718C8" w:rsidRPr="00025C67" w:rsidRDefault="008718C8" w:rsidP="00187842">
            <w:pPr>
              <w:rPr>
                <w:rFonts w:cs="Times New Roman"/>
                <w:sz w:val="24"/>
                <w:szCs w:val="24"/>
              </w:rPr>
            </w:pPr>
            <w:r w:rsidRPr="00025C67">
              <w:rPr>
                <w:rFonts w:cs="Times New Roman"/>
                <w:sz w:val="24"/>
                <w:szCs w:val="24"/>
              </w:rPr>
              <w:t>Кавказец</w:t>
            </w:r>
          </w:p>
        </w:tc>
        <w:tc>
          <w:tcPr>
            <w:tcW w:w="3115" w:type="dxa"/>
          </w:tcPr>
          <w:p w14:paraId="5BE82801" w14:textId="77777777" w:rsidR="008718C8" w:rsidRPr="00025C67" w:rsidRDefault="008718C8" w:rsidP="00187842">
            <w:pPr>
              <w:rPr>
                <w:rFonts w:cs="Times New Roman"/>
                <w:sz w:val="24"/>
                <w:szCs w:val="24"/>
              </w:rPr>
            </w:pPr>
            <w:r w:rsidRPr="00025C67">
              <w:rPr>
                <w:rFonts w:cs="Times New Roman"/>
                <w:sz w:val="24"/>
                <w:szCs w:val="24"/>
              </w:rPr>
              <w:t>14</w:t>
            </w:r>
          </w:p>
        </w:tc>
        <w:tc>
          <w:tcPr>
            <w:tcW w:w="3115" w:type="dxa"/>
          </w:tcPr>
          <w:p w14:paraId="74538CFF" w14:textId="77777777" w:rsidR="008718C8" w:rsidRPr="00025C67" w:rsidRDefault="008718C8" w:rsidP="00187842">
            <w:pPr>
              <w:rPr>
                <w:rFonts w:cs="Times New Roman"/>
                <w:sz w:val="24"/>
                <w:szCs w:val="24"/>
              </w:rPr>
            </w:pPr>
            <w:r w:rsidRPr="00025C67">
              <w:rPr>
                <w:rFonts w:cs="Times New Roman"/>
                <w:sz w:val="24"/>
                <w:szCs w:val="24"/>
              </w:rPr>
              <w:t>6</w:t>
            </w:r>
          </w:p>
        </w:tc>
      </w:tr>
      <w:tr w:rsidR="008718C8" w:rsidRPr="00025C67" w14:paraId="4E389790" w14:textId="77777777" w:rsidTr="00187842">
        <w:tc>
          <w:tcPr>
            <w:tcW w:w="3115" w:type="dxa"/>
          </w:tcPr>
          <w:p w14:paraId="0B5F5ADC" w14:textId="77777777" w:rsidR="008718C8" w:rsidRPr="00025C67" w:rsidRDefault="008718C8" w:rsidP="00187842">
            <w:pPr>
              <w:rPr>
                <w:rFonts w:cs="Times New Roman"/>
                <w:sz w:val="24"/>
                <w:szCs w:val="24"/>
              </w:rPr>
            </w:pPr>
            <w:r w:rsidRPr="00025C67">
              <w:rPr>
                <w:rFonts w:cs="Times New Roman"/>
                <w:sz w:val="24"/>
                <w:szCs w:val="24"/>
              </w:rPr>
              <w:t>Азербайджанец</w:t>
            </w:r>
          </w:p>
        </w:tc>
        <w:tc>
          <w:tcPr>
            <w:tcW w:w="3115" w:type="dxa"/>
          </w:tcPr>
          <w:p w14:paraId="642D5155" w14:textId="77777777" w:rsidR="008718C8" w:rsidRPr="00025C67" w:rsidRDefault="008718C8" w:rsidP="00187842">
            <w:pPr>
              <w:rPr>
                <w:rFonts w:cs="Times New Roman"/>
                <w:sz w:val="24"/>
                <w:szCs w:val="24"/>
              </w:rPr>
            </w:pPr>
            <w:r w:rsidRPr="00025C67">
              <w:rPr>
                <w:rFonts w:cs="Times New Roman"/>
                <w:sz w:val="24"/>
                <w:szCs w:val="24"/>
              </w:rPr>
              <w:t>13</w:t>
            </w:r>
          </w:p>
        </w:tc>
        <w:tc>
          <w:tcPr>
            <w:tcW w:w="3115" w:type="dxa"/>
          </w:tcPr>
          <w:p w14:paraId="3996188C" w14:textId="77777777" w:rsidR="008718C8" w:rsidRPr="00025C67" w:rsidRDefault="008718C8" w:rsidP="00187842">
            <w:pPr>
              <w:rPr>
                <w:rFonts w:cs="Times New Roman"/>
                <w:sz w:val="24"/>
                <w:szCs w:val="24"/>
              </w:rPr>
            </w:pPr>
            <w:r w:rsidRPr="00025C67">
              <w:rPr>
                <w:rFonts w:cs="Times New Roman"/>
                <w:sz w:val="24"/>
                <w:szCs w:val="24"/>
              </w:rPr>
              <w:t>5,3</w:t>
            </w:r>
          </w:p>
        </w:tc>
      </w:tr>
      <w:tr w:rsidR="008718C8" w:rsidRPr="00025C67" w14:paraId="361AEE28" w14:textId="77777777" w:rsidTr="00187842">
        <w:tc>
          <w:tcPr>
            <w:tcW w:w="3115" w:type="dxa"/>
          </w:tcPr>
          <w:p w14:paraId="6C1B4DF2" w14:textId="77777777" w:rsidR="008718C8" w:rsidRPr="00025C67" w:rsidRDefault="008718C8" w:rsidP="00187842">
            <w:pPr>
              <w:rPr>
                <w:rFonts w:cs="Times New Roman"/>
                <w:sz w:val="24"/>
                <w:szCs w:val="24"/>
              </w:rPr>
            </w:pPr>
            <w:r w:rsidRPr="00025C67">
              <w:rPr>
                <w:rFonts w:cs="Times New Roman"/>
                <w:sz w:val="24"/>
                <w:szCs w:val="24"/>
              </w:rPr>
              <w:t>Гражданин стран СНГ</w:t>
            </w:r>
          </w:p>
        </w:tc>
        <w:tc>
          <w:tcPr>
            <w:tcW w:w="3115" w:type="dxa"/>
          </w:tcPr>
          <w:p w14:paraId="6E8A268F" w14:textId="77777777" w:rsidR="008718C8" w:rsidRPr="00025C67" w:rsidRDefault="008718C8" w:rsidP="00187842">
            <w:pPr>
              <w:rPr>
                <w:rFonts w:cs="Times New Roman"/>
                <w:sz w:val="24"/>
                <w:szCs w:val="24"/>
              </w:rPr>
            </w:pPr>
            <w:r w:rsidRPr="00025C67">
              <w:rPr>
                <w:rFonts w:cs="Times New Roman"/>
                <w:sz w:val="24"/>
                <w:szCs w:val="24"/>
              </w:rPr>
              <w:t>13</w:t>
            </w:r>
          </w:p>
        </w:tc>
        <w:tc>
          <w:tcPr>
            <w:tcW w:w="3115" w:type="dxa"/>
          </w:tcPr>
          <w:p w14:paraId="44F640A6" w14:textId="77777777" w:rsidR="008718C8" w:rsidRPr="00025C67" w:rsidRDefault="008718C8" w:rsidP="00187842">
            <w:pPr>
              <w:rPr>
                <w:rFonts w:cs="Times New Roman"/>
                <w:sz w:val="24"/>
                <w:szCs w:val="24"/>
              </w:rPr>
            </w:pPr>
            <w:r w:rsidRPr="00025C67">
              <w:rPr>
                <w:rFonts w:cs="Times New Roman"/>
                <w:sz w:val="24"/>
                <w:szCs w:val="24"/>
              </w:rPr>
              <w:t>5,3</w:t>
            </w:r>
          </w:p>
        </w:tc>
      </w:tr>
      <w:tr w:rsidR="008718C8" w:rsidRPr="00025C67" w14:paraId="5198CEDD" w14:textId="77777777" w:rsidTr="00187842">
        <w:tc>
          <w:tcPr>
            <w:tcW w:w="3115" w:type="dxa"/>
          </w:tcPr>
          <w:p w14:paraId="422F43CE" w14:textId="77777777" w:rsidR="008718C8" w:rsidRPr="00025C67" w:rsidRDefault="008718C8" w:rsidP="00187842">
            <w:pPr>
              <w:rPr>
                <w:rFonts w:cs="Times New Roman"/>
                <w:sz w:val="24"/>
                <w:szCs w:val="24"/>
              </w:rPr>
            </w:pPr>
            <w:r w:rsidRPr="00025C67">
              <w:rPr>
                <w:rFonts w:cs="Times New Roman"/>
                <w:sz w:val="24"/>
                <w:szCs w:val="24"/>
              </w:rPr>
              <w:t>Молдаванин</w:t>
            </w:r>
          </w:p>
        </w:tc>
        <w:tc>
          <w:tcPr>
            <w:tcW w:w="3115" w:type="dxa"/>
          </w:tcPr>
          <w:p w14:paraId="2A49166C" w14:textId="77777777" w:rsidR="008718C8" w:rsidRPr="00025C67" w:rsidRDefault="008718C8" w:rsidP="00187842">
            <w:pPr>
              <w:rPr>
                <w:rFonts w:cs="Times New Roman"/>
                <w:sz w:val="24"/>
                <w:szCs w:val="24"/>
              </w:rPr>
            </w:pPr>
            <w:r w:rsidRPr="00025C67">
              <w:rPr>
                <w:rFonts w:cs="Times New Roman"/>
                <w:sz w:val="24"/>
                <w:szCs w:val="24"/>
              </w:rPr>
              <w:t>10</w:t>
            </w:r>
          </w:p>
        </w:tc>
        <w:tc>
          <w:tcPr>
            <w:tcW w:w="3115" w:type="dxa"/>
          </w:tcPr>
          <w:p w14:paraId="50EDE5E1" w14:textId="77777777" w:rsidR="008718C8" w:rsidRPr="00025C67" w:rsidRDefault="008718C8" w:rsidP="00187842">
            <w:pPr>
              <w:rPr>
                <w:rFonts w:cs="Times New Roman"/>
                <w:sz w:val="24"/>
                <w:szCs w:val="24"/>
              </w:rPr>
            </w:pPr>
            <w:r w:rsidRPr="00025C67">
              <w:rPr>
                <w:rFonts w:cs="Times New Roman"/>
                <w:sz w:val="24"/>
                <w:szCs w:val="24"/>
              </w:rPr>
              <w:t>4,1</w:t>
            </w:r>
          </w:p>
        </w:tc>
      </w:tr>
      <w:tr w:rsidR="008718C8" w:rsidRPr="00025C67" w14:paraId="6FE18DE9" w14:textId="77777777" w:rsidTr="00187842">
        <w:tc>
          <w:tcPr>
            <w:tcW w:w="3115" w:type="dxa"/>
          </w:tcPr>
          <w:p w14:paraId="6E44E43A" w14:textId="77777777" w:rsidR="008718C8" w:rsidRPr="00025C67" w:rsidRDefault="008718C8" w:rsidP="00187842">
            <w:pPr>
              <w:rPr>
                <w:rFonts w:cs="Times New Roman"/>
                <w:sz w:val="24"/>
                <w:szCs w:val="24"/>
              </w:rPr>
            </w:pPr>
            <w:r w:rsidRPr="00025C67">
              <w:rPr>
                <w:rFonts w:cs="Times New Roman"/>
                <w:sz w:val="24"/>
                <w:szCs w:val="24"/>
              </w:rPr>
              <w:t xml:space="preserve">Украинец </w:t>
            </w:r>
          </w:p>
        </w:tc>
        <w:tc>
          <w:tcPr>
            <w:tcW w:w="3115" w:type="dxa"/>
          </w:tcPr>
          <w:p w14:paraId="63F46D25" w14:textId="77777777" w:rsidR="008718C8" w:rsidRPr="00025C67" w:rsidRDefault="008718C8" w:rsidP="00187842">
            <w:pPr>
              <w:rPr>
                <w:rFonts w:cs="Times New Roman"/>
                <w:sz w:val="24"/>
                <w:szCs w:val="24"/>
              </w:rPr>
            </w:pPr>
            <w:r w:rsidRPr="00025C67">
              <w:rPr>
                <w:rFonts w:cs="Times New Roman"/>
                <w:sz w:val="24"/>
                <w:szCs w:val="24"/>
              </w:rPr>
              <w:t>9</w:t>
            </w:r>
          </w:p>
        </w:tc>
        <w:tc>
          <w:tcPr>
            <w:tcW w:w="3115" w:type="dxa"/>
          </w:tcPr>
          <w:p w14:paraId="330C09D2" w14:textId="77777777" w:rsidR="008718C8" w:rsidRPr="00025C67" w:rsidRDefault="008718C8" w:rsidP="00187842">
            <w:pPr>
              <w:rPr>
                <w:rFonts w:cs="Times New Roman"/>
                <w:sz w:val="24"/>
                <w:szCs w:val="24"/>
              </w:rPr>
            </w:pPr>
            <w:r w:rsidRPr="00025C67">
              <w:rPr>
                <w:rFonts w:cs="Times New Roman"/>
                <w:sz w:val="24"/>
                <w:szCs w:val="24"/>
              </w:rPr>
              <w:t>4</w:t>
            </w:r>
          </w:p>
        </w:tc>
      </w:tr>
      <w:tr w:rsidR="008718C8" w:rsidRPr="00025C67" w14:paraId="06EDE726" w14:textId="77777777" w:rsidTr="00187842">
        <w:tc>
          <w:tcPr>
            <w:tcW w:w="3115" w:type="dxa"/>
          </w:tcPr>
          <w:p w14:paraId="3B0E0E91" w14:textId="77777777" w:rsidR="008718C8" w:rsidRPr="00025C67" w:rsidRDefault="008718C8" w:rsidP="00187842">
            <w:pPr>
              <w:rPr>
                <w:rFonts w:cs="Times New Roman"/>
                <w:sz w:val="24"/>
                <w:szCs w:val="24"/>
              </w:rPr>
            </w:pPr>
            <w:r w:rsidRPr="00025C67">
              <w:rPr>
                <w:rFonts w:cs="Times New Roman"/>
                <w:sz w:val="24"/>
                <w:szCs w:val="24"/>
              </w:rPr>
              <w:t>Африканец</w:t>
            </w:r>
          </w:p>
        </w:tc>
        <w:tc>
          <w:tcPr>
            <w:tcW w:w="3115" w:type="dxa"/>
          </w:tcPr>
          <w:p w14:paraId="2551B24F" w14:textId="77777777" w:rsidR="008718C8" w:rsidRPr="00025C67" w:rsidRDefault="008718C8" w:rsidP="00187842">
            <w:pPr>
              <w:rPr>
                <w:rFonts w:cs="Times New Roman"/>
                <w:sz w:val="24"/>
                <w:szCs w:val="24"/>
              </w:rPr>
            </w:pPr>
            <w:r w:rsidRPr="00025C67">
              <w:rPr>
                <w:rFonts w:cs="Times New Roman"/>
                <w:sz w:val="24"/>
                <w:szCs w:val="24"/>
              </w:rPr>
              <w:t>5</w:t>
            </w:r>
          </w:p>
        </w:tc>
        <w:tc>
          <w:tcPr>
            <w:tcW w:w="3115" w:type="dxa"/>
          </w:tcPr>
          <w:p w14:paraId="4A324E2D" w14:textId="77777777" w:rsidR="008718C8" w:rsidRPr="00025C67" w:rsidRDefault="008718C8" w:rsidP="00187842">
            <w:pPr>
              <w:rPr>
                <w:rFonts w:cs="Times New Roman"/>
                <w:sz w:val="24"/>
                <w:szCs w:val="24"/>
              </w:rPr>
            </w:pPr>
            <w:r w:rsidRPr="00025C67">
              <w:rPr>
                <w:rFonts w:cs="Times New Roman"/>
                <w:sz w:val="24"/>
                <w:szCs w:val="24"/>
              </w:rPr>
              <w:t>2</w:t>
            </w:r>
          </w:p>
        </w:tc>
      </w:tr>
      <w:tr w:rsidR="008718C8" w:rsidRPr="00025C67" w14:paraId="725CDF11" w14:textId="77777777" w:rsidTr="00187842">
        <w:tc>
          <w:tcPr>
            <w:tcW w:w="3115" w:type="dxa"/>
          </w:tcPr>
          <w:p w14:paraId="6FC94543" w14:textId="77777777" w:rsidR="008718C8" w:rsidRPr="00025C67" w:rsidRDefault="008718C8" w:rsidP="00187842">
            <w:pPr>
              <w:rPr>
                <w:rFonts w:cs="Times New Roman"/>
                <w:sz w:val="24"/>
                <w:szCs w:val="24"/>
              </w:rPr>
            </w:pPr>
            <w:r w:rsidRPr="00025C67">
              <w:rPr>
                <w:rFonts w:cs="Times New Roman"/>
                <w:sz w:val="24"/>
                <w:szCs w:val="24"/>
              </w:rPr>
              <w:t>Мусульманин</w:t>
            </w:r>
          </w:p>
        </w:tc>
        <w:tc>
          <w:tcPr>
            <w:tcW w:w="3115" w:type="dxa"/>
          </w:tcPr>
          <w:p w14:paraId="17731ED8" w14:textId="77777777" w:rsidR="008718C8" w:rsidRPr="00025C67" w:rsidRDefault="008718C8" w:rsidP="00187842">
            <w:pPr>
              <w:rPr>
                <w:rFonts w:cs="Times New Roman"/>
                <w:sz w:val="24"/>
                <w:szCs w:val="24"/>
              </w:rPr>
            </w:pPr>
            <w:r w:rsidRPr="00025C67">
              <w:rPr>
                <w:rFonts w:cs="Times New Roman"/>
                <w:sz w:val="24"/>
                <w:szCs w:val="24"/>
              </w:rPr>
              <w:t>5</w:t>
            </w:r>
          </w:p>
        </w:tc>
        <w:tc>
          <w:tcPr>
            <w:tcW w:w="3115" w:type="dxa"/>
          </w:tcPr>
          <w:p w14:paraId="3672EF8E" w14:textId="77777777" w:rsidR="008718C8" w:rsidRPr="00025C67" w:rsidRDefault="008718C8" w:rsidP="00187842">
            <w:pPr>
              <w:rPr>
                <w:rFonts w:cs="Times New Roman"/>
                <w:sz w:val="24"/>
                <w:szCs w:val="24"/>
              </w:rPr>
            </w:pPr>
            <w:r w:rsidRPr="00025C67">
              <w:rPr>
                <w:rFonts w:cs="Times New Roman"/>
                <w:sz w:val="24"/>
                <w:szCs w:val="24"/>
              </w:rPr>
              <w:t>2</w:t>
            </w:r>
          </w:p>
        </w:tc>
      </w:tr>
      <w:tr w:rsidR="008718C8" w:rsidRPr="00025C67" w14:paraId="6DE93C5B" w14:textId="77777777" w:rsidTr="00187842">
        <w:tc>
          <w:tcPr>
            <w:tcW w:w="3115" w:type="dxa"/>
          </w:tcPr>
          <w:p w14:paraId="6FE69020" w14:textId="77777777" w:rsidR="008718C8" w:rsidRPr="00025C67" w:rsidRDefault="008718C8" w:rsidP="00187842">
            <w:pPr>
              <w:rPr>
                <w:rFonts w:cs="Times New Roman"/>
                <w:sz w:val="24"/>
                <w:szCs w:val="24"/>
              </w:rPr>
            </w:pPr>
            <w:r w:rsidRPr="00025C67">
              <w:rPr>
                <w:rFonts w:cs="Times New Roman"/>
                <w:sz w:val="24"/>
                <w:szCs w:val="24"/>
              </w:rPr>
              <w:t xml:space="preserve">Киргиз </w:t>
            </w:r>
          </w:p>
        </w:tc>
        <w:tc>
          <w:tcPr>
            <w:tcW w:w="3115" w:type="dxa"/>
          </w:tcPr>
          <w:p w14:paraId="7B340CB0" w14:textId="77777777" w:rsidR="008718C8" w:rsidRPr="00025C67" w:rsidRDefault="008718C8" w:rsidP="00187842">
            <w:pPr>
              <w:rPr>
                <w:rFonts w:cs="Times New Roman"/>
                <w:sz w:val="24"/>
                <w:szCs w:val="24"/>
              </w:rPr>
            </w:pPr>
            <w:r w:rsidRPr="00025C67">
              <w:rPr>
                <w:rFonts w:cs="Times New Roman"/>
                <w:sz w:val="24"/>
                <w:szCs w:val="24"/>
              </w:rPr>
              <w:t>3</w:t>
            </w:r>
          </w:p>
        </w:tc>
        <w:tc>
          <w:tcPr>
            <w:tcW w:w="3115" w:type="dxa"/>
          </w:tcPr>
          <w:p w14:paraId="16D7BFE4" w14:textId="77777777" w:rsidR="008718C8" w:rsidRPr="00025C67" w:rsidRDefault="008718C8" w:rsidP="00187842">
            <w:pPr>
              <w:rPr>
                <w:rFonts w:cs="Times New Roman"/>
                <w:sz w:val="24"/>
                <w:szCs w:val="24"/>
              </w:rPr>
            </w:pPr>
            <w:r w:rsidRPr="00025C67">
              <w:rPr>
                <w:rFonts w:cs="Times New Roman"/>
                <w:sz w:val="24"/>
                <w:szCs w:val="24"/>
              </w:rPr>
              <w:t>1,2</w:t>
            </w:r>
          </w:p>
        </w:tc>
      </w:tr>
      <w:tr w:rsidR="008718C8" w:rsidRPr="00025C67" w14:paraId="20517B07" w14:textId="77777777" w:rsidTr="00187842">
        <w:tc>
          <w:tcPr>
            <w:tcW w:w="3115" w:type="dxa"/>
          </w:tcPr>
          <w:p w14:paraId="27BD678C" w14:textId="77777777" w:rsidR="008718C8" w:rsidRPr="00025C67" w:rsidRDefault="008718C8" w:rsidP="00187842">
            <w:pPr>
              <w:rPr>
                <w:rFonts w:cs="Times New Roman"/>
                <w:sz w:val="24"/>
                <w:szCs w:val="24"/>
              </w:rPr>
            </w:pPr>
            <w:r w:rsidRPr="00025C67">
              <w:rPr>
                <w:rFonts w:cs="Times New Roman"/>
                <w:sz w:val="24"/>
                <w:szCs w:val="24"/>
              </w:rPr>
              <w:t>Прочие</w:t>
            </w:r>
          </w:p>
        </w:tc>
        <w:tc>
          <w:tcPr>
            <w:tcW w:w="3115" w:type="dxa"/>
          </w:tcPr>
          <w:p w14:paraId="283A1C56" w14:textId="77777777" w:rsidR="008718C8" w:rsidRPr="00025C67" w:rsidRDefault="008718C8" w:rsidP="00187842">
            <w:pPr>
              <w:rPr>
                <w:rFonts w:cs="Times New Roman"/>
                <w:sz w:val="24"/>
                <w:szCs w:val="24"/>
              </w:rPr>
            </w:pPr>
            <w:r w:rsidRPr="00025C67">
              <w:rPr>
                <w:rFonts w:cs="Times New Roman"/>
                <w:sz w:val="24"/>
                <w:szCs w:val="24"/>
              </w:rPr>
              <w:t>39</w:t>
            </w:r>
          </w:p>
        </w:tc>
        <w:tc>
          <w:tcPr>
            <w:tcW w:w="3115" w:type="dxa"/>
          </w:tcPr>
          <w:p w14:paraId="585DC4BD" w14:textId="77777777" w:rsidR="008718C8" w:rsidRPr="00025C67" w:rsidRDefault="008718C8" w:rsidP="00187842">
            <w:pPr>
              <w:rPr>
                <w:rFonts w:cs="Times New Roman"/>
                <w:sz w:val="24"/>
                <w:szCs w:val="24"/>
              </w:rPr>
            </w:pPr>
            <w:r w:rsidRPr="00025C67">
              <w:rPr>
                <w:rFonts w:cs="Times New Roman"/>
                <w:sz w:val="24"/>
                <w:szCs w:val="24"/>
              </w:rPr>
              <w:t>16</w:t>
            </w:r>
          </w:p>
        </w:tc>
      </w:tr>
    </w:tbl>
    <w:p w14:paraId="32416F5B" w14:textId="77777777" w:rsidR="008718C8" w:rsidRDefault="008718C8" w:rsidP="008718C8">
      <w:pPr>
        <w:jc w:val="both"/>
      </w:pPr>
    </w:p>
    <w:p w14:paraId="5182078D" w14:textId="77777777" w:rsidR="008718C8" w:rsidRPr="008718C8" w:rsidRDefault="008718C8" w:rsidP="008718C8">
      <w:pPr>
        <w:jc w:val="both"/>
        <w:rPr>
          <w:rFonts w:ascii="Times New Roman" w:hAnsi="Times New Roman" w:cs="Times New Roman"/>
          <w:sz w:val="28"/>
          <w:szCs w:val="28"/>
        </w:rPr>
      </w:pPr>
      <w:r w:rsidRPr="008718C8">
        <w:rPr>
          <w:rFonts w:ascii="Times New Roman" w:hAnsi="Times New Roman" w:cs="Times New Roman"/>
          <w:sz w:val="28"/>
          <w:szCs w:val="28"/>
        </w:rPr>
        <w:t>Причины выбора авторами негативного типа освещения миграционной проблематики</w:t>
      </w:r>
    </w:p>
    <w:tbl>
      <w:tblPr>
        <w:tblStyle w:val="af0"/>
        <w:tblW w:w="0" w:type="auto"/>
        <w:tblLook w:val="04A0" w:firstRow="1" w:lastRow="0" w:firstColumn="1" w:lastColumn="0" w:noHBand="0" w:noVBand="1"/>
      </w:tblPr>
      <w:tblGrid>
        <w:gridCol w:w="3965"/>
        <w:gridCol w:w="2869"/>
        <w:gridCol w:w="2736"/>
      </w:tblGrid>
      <w:tr w:rsidR="008718C8" w:rsidRPr="00025C67" w14:paraId="07B5A8D2" w14:textId="77777777" w:rsidTr="00187842">
        <w:tc>
          <w:tcPr>
            <w:tcW w:w="3115" w:type="dxa"/>
          </w:tcPr>
          <w:p w14:paraId="6969D051" w14:textId="77777777" w:rsidR="008718C8" w:rsidRPr="00025C67" w:rsidRDefault="008718C8" w:rsidP="00187842">
            <w:pPr>
              <w:rPr>
                <w:rFonts w:cs="Times New Roman"/>
                <w:sz w:val="24"/>
                <w:szCs w:val="24"/>
              </w:rPr>
            </w:pPr>
          </w:p>
        </w:tc>
        <w:tc>
          <w:tcPr>
            <w:tcW w:w="3115" w:type="dxa"/>
          </w:tcPr>
          <w:p w14:paraId="1B69B295" w14:textId="77777777" w:rsidR="008718C8" w:rsidRPr="00025C67" w:rsidRDefault="008718C8" w:rsidP="00187842">
            <w:pPr>
              <w:jc w:val="center"/>
              <w:rPr>
                <w:rFonts w:cs="Times New Roman"/>
                <w:sz w:val="24"/>
                <w:szCs w:val="24"/>
              </w:rPr>
            </w:pPr>
            <w:r w:rsidRPr="00025C67">
              <w:rPr>
                <w:rFonts w:cs="Times New Roman"/>
                <w:sz w:val="24"/>
                <w:szCs w:val="24"/>
              </w:rPr>
              <w:t>Абсолютные числа</w:t>
            </w:r>
          </w:p>
        </w:tc>
        <w:tc>
          <w:tcPr>
            <w:tcW w:w="3115" w:type="dxa"/>
          </w:tcPr>
          <w:p w14:paraId="40F4BAF9" w14:textId="77777777" w:rsidR="008718C8" w:rsidRPr="00025C67" w:rsidRDefault="008718C8" w:rsidP="00187842">
            <w:pPr>
              <w:jc w:val="center"/>
              <w:rPr>
                <w:rFonts w:cs="Times New Roman"/>
                <w:sz w:val="24"/>
                <w:szCs w:val="24"/>
              </w:rPr>
            </w:pPr>
            <w:r w:rsidRPr="00025C67">
              <w:rPr>
                <w:rFonts w:cs="Times New Roman"/>
                <w:sz w:val="24"/>
                <w:szCs w:val="24"/>
              </w:rPr>
              <w:t>%</w:t>
            </w:r>
          </w:p>
        </w:tc>
      </w:tr>
      <w:tr w:rsidR="008718C8" w:rsidRPr="00025C67" w14:paraId="1E9AE0CF" w14:textId="77777777" w:rsidTr="00187842">
        <w:tc>
          <w:tcPr>
            <w:tcW w:w="3115" w:type="dxa"/>
          </w:tcPr>
          <w:p w14:paraId="5F1A22E8" w14:textId="77777777" w:rsidR="008718C8" w:rsidRPr="00025C67" w:rsidRDefault="008718C8" w:rsidP="00187842">
            <w:pPr>
              <w:rPr>
                <w:rFonts w:cs="Times New Roman"/>
                <w:sz w:val="24"/>
                <w:szCs w:val="24"/>
              </w:rPr>
            </w:pPr>
            <w:r w:rsidRPr="00025C67">
              <w:rPr>
                <w:rFonts w:cs="Times New Roman"/>
                <w:sz w:val="24"/>
                <w:szCs w:val="24"/>
              </w:rPr>
              <w:t>Криминал</w:t>
            </w:r>
          </w:p>
        </w:tc>
        <w:tc>
          <w:tcPr>
            <w:tcW w:w="3115" w:type="dxa"/>
          </w:tcPr>
          <w:p w14:paraId="08B9F4FA" w14:textId="77777777" w:rsidR="008718C8" w:rsidRPr="00025C67" w:rsidRDefault="008718C8" w:rsidP="00187842">
            <w:pPr>
              <w:rPr>
                <w:rFonts w:cs="Times New Roman"/>
                <w:sz w:val="24"/>
                <w:szCs w:val="24"/>
              </w:rPr>
            </w:pPr>
            <w:r w:rsidRPr="00025C67">
              <w:rPr>
                <w:rFonts w:cs="Times New Roman"/>
                <w:sz w:val="24"/>
                <w:szCs w:val="24"/>
              </w:rPr>
              <w:t>76</w:t>
            </w:r>
          </w:p>
        </w:tc>
        <w:tc>
          <w:tcPr>
            <w:tcW w:w="3115" w:type="dxa"/>
          </w:tcPr>
          <w:p w14:paraId="60F7D45D" w14:textId="77777777" w:rsidR="008718C8" w:rsidRPr="00025C67" w:rsidRDefault="008718C8" w:rsidP="00187842">
            <w:pPr>
              <w:rPr>
                <w:rFonts w:cs="Times New Roman"/>
                <w:sz w:val="24"/>
                <w:szCs w:val="24"/>
              </w:rPr>
            </w:pPr>
            <w:r w:rsidRPr="00025C67">
              <w:rPr>
                <w:rFonts w:cs="Times New Roman"/>
                <w:sz w:val="24"/>
                <w:szCs w:val="24"/>
              </w:rPr>
              <w:t>51,7</w:t>
            </w:r>
          </w:p>
        </w:tc>
      </w:tr>
      <w:tr w:rsidR="008718C8" w:rsidRPr="00025C67" w14:paraId="0A48ECCA" w14:textId="77777777" w:rsidTr="00187842">
        <w:tc>
          <w:tcPr>
            <w:tcW w:w="3115" w:type="dxa"/>
          </w:tcPr>
          <w:p w14:paraId="36AF23B1" w14:textId="77777777" w:rsidR="008718C8" w:rsidRPr="00025C67" w:rsidRDefault="008718C8" w:rsidP="00187842">
            <w:pPr>
              <w:rPr>
                <w:rFonts w:cs="Times New Roman"/>
                <w:sz w:val="24"/>
                <w:szCs w:val="24"/>
              </w:rPr>
            </w:pPr>
            <w:r w:rsidRPr="00025C67">
              <w:rPr>
                <w:rFonts w:cs="Times New Roman"/>
                <w:sz w:val="24"/>
                <w:szCs w:val="24"/>
              </w:rPr>
              <w:t>Экономика</w:t>
            </w:r>
          </w:p>
        </w:tc>
        <w:tc>
          <w:tcPr>
            <w:tcW w:w="3115" w:type="dxa"/>
          </w:tcPr>
          <w:p w14:paraId="77F90381" w14:textId="77777777" w:rsidR="008718C8" w:rsidRPr="00025C67" w:rsidRDefault="008718C8" w:rsidP="00187842">
            <w:pPr>
              <w:rPr>
                <w:rFonts w:cs="Times New Roman"/>
                <w:sz w:val="24"/>
                <w:szCs w:val="24"/>
              </w:rPr>
            </w:pPr>
            <w:r w:rsidRPr="00025C67">
              <w:rPr>
                <w:rFonts w:cs="Times New Roman"/>
                <w:sz w:val="24"/>
                <w:szCs w:val="24"/>
              </w:rPr>
              <w:t>25</w:t>
            </w:r>
          </w:p>
        </w:tc>
        <w:tc>
          <w:tcPr>
            <w:tcW w:w="3115" w:type="dxa"/>
          </w:tcPr>
          <w:p w14:paraId="270873A3" w14:textId="77777777" w:rsidR="008718C8" w:rsidRPr="00025C67" w:rsidRDefault="008718C8" w:rsidP="00187842">
            <w:pPr>
              <w:rPr>
                <w:rFonts w:cs="Times New Roman"/>
                <w:sz w:val="24"/>
                <w:szCs w:val="24"/>
              </w:rPr>
            </w:pPr>
            <w:r w:rsidRPr="00025C67">
              <w:rPr>
                <w:rFonts w:cs="Times New Roman"/>
                <w:sz w:val="24"/>
                <w:szCs w:val="24"/>
              </w:rPr>
              <w:t>17</w:t>
            </w:r>
          </w:p>
        </w:tc>
      </w:tr>
      <w:tr w:rsidR="008718C8" w:rsidRPr="00025C67" w14:paraId="046AE24C" w14:textId="77777777" w:rsidTr="00187842">
        <w:tc>
          <w:tcPr>
            <w:tcW w:w="3115" w:type="dxa"/>
          </w:tcPr>
          <w:p w14:paraId="2AB0BA2E" w14:textId="77777777" w:rsidR="008718C8" w:rsidRPr="00025C67" w:rsidRDefault="008718C8" w:rsidP="00187842">
            <w:pPr>
              <w:rPr>
                <w:rFonts w:cs="Times New Roman"/>
                <w:sz w:val="24"/>
                <w:szCs w:val="24"/>
              </w:rPr>
            </w:pPr>
            <w:r w:rsidRPr="00025C67">
              <w:rPr>
                <w:rFonts w:cs="Times New Roman"/>
                <w:sz w:val="24"/>
                <w:szCs w:val="24"/>
              </w:rPr>
              <w:t>Культура</w:t>
            </w:r>
          </w:p>
        </w:tc>
        <w:tc>
          <w:tcPr>
            <w:tcW w:w="3115" w:type="dxa"/>
          </w:tcPr>
          <w:p w14:paraId="58E34469" w14:textId="77777777" w:rsidR="008718C8" w:rsidRPr="00025C67" w:rsidRDefault="008718C8" w:rsidP="00187842">
            <w:pPr>
              <w:rPr>
                <w:rFonts w:cs="Times New Roman"/>
                <w:sz w:val="24"/>
                <w:szCs w:val="24"/>
              </w:rPr>
            </w:pPr>
            <w:r w:rsidRPr="00025C67">
              <w:rPr>
                <w:rFonts w:cs="Times New Roman"/>
                <w:sz w:val="24"/>
                <w:szCs w:val="24"/>
              </w:rPr>
              <w:t>12</w:t>
            </w:r>
          </w:p>
        </w:tc>
        <w:tc>
          <w:tcPr>
            <w:tcW w:w="3115" w:type="dxa"/>
          </w:tcPr>
          <w:p w14:paraId="21C457D9" w14:textId="77777777" w:rsidR="008718C8" w:rsidRPr="00025C67" w:rsidRDefault="008718C8" w:rsidP="00187842">
            <w:pPr>
              <w:rPr>
                <w:rFonts w:cs="Times New Roman"/>
                <w:sz w:val="24"/>
                <w:szCs w:val="24"/>
              </w:rPr>
            </w:pPr>
            <w:r w:rsidRPr="00025C67">
              <w:rPr>
                <w:rFonts w:cs="Times New Roman"/>
                <w:sz w:val="24"/>
                <w:szCs w:val="24"/>
              </w:rPr>
              <w:t>8,1</w:t>
            </w:r>
          </w:p>
        </w:tc>
      </w:tr>
      <w:tr w:rsidR="008718C8" w:rsidRPr="00025C67" w14:paraId="5D97DCFE" w14:textId="77777777" w:rsidTr="00187842">
        <w:tc>
          <w:tcPr>
            <w:tcW w:w="3115" w:type="dxa"/>
          </w:tcPr>
          <w:p w14:paraId="13783582" w14:textId="77777777" w:rsidR="008718C8" w:rsidRPr="00025C67" w:rsidRDefault="008718C8" w:rsidP="00187842">
            <w:pPr>
              <w:rPr>
                <w:rFonts w:cs="Times New Roman"/>
                <w:sz w:val="24"/>
                <w:szCs w:val="24"/>
              </w:rPr>
            </w:pPr>
            <w:r w:rsidRPr="00025C67">
              <w:rPr>
                <w:rFonts w:cs="Times New Roman"/>
                <w:sz w:val="24"/>
                <w:szCs w:val="24"/>
              </w:rPr>
              <w:t>Многочисленность</w:t>
            </w:r>
          </w:p>
        </w:tc>
        <w:tc>
          <w:tcPr>
            <w:tcW w:w="3115" w:type="dxa"/>
          </w:tcPr>
          <w:p w14:paraId="05A9830A" w14:textId="77777777" w:rsidR="008718C8" w:rsidRPr="00025C67" w:rsidRDefault="008718C8" w:rsidP="00187842">
            <w:pPr>
              <w:rPr>
                <w:rFonts w:cs="Times New Roman"/>
                <w:sz w:val="24"/>
                <w:szCs w:val="24"/>
              </w:rPr>
            </w:pPr>
            <w:r w:rsidRPr="00025C67">
              <w:rPr>
                <w:rFonts w:cs="Times New Roman"/>
                <w:sz w:val="24"/>
                <w:szCs w:val="24"/>
              </w:rPr>
              <w:t>10</w:t>
            </w:r>
          </w:p>
        </w:tc>
        <w:tc>
          <w:tcPr>
            <w:tcW w:w="3115" w:type="dxa"/>
          </w:tcPr>
          <w:p w14:paraId="5314BCB2" w14:textId="77777777" w:rsidR="008718C8" w:rsidRPr="00025C67" w:rsidRDefault="008718C8" w:rsidP="00187842">
            <w:pPr>
              <w:rPr>
                <w:rFonts w:cs="Times New Roman"/>
                <w:sz w:val="24"/>
                <w:szCs w:val="24"/>
              </w:rPr>
            </w:pPr>
            <w:r w:rsidRPr="00025C67">
              <w:rPr>
                <w:rFonts w:cs="Times New Roman"/>
                <w:sz w:val="24"/>
                <w:szCs w:val="24"/>
              </w:rPr>
              <w:t>6,8</w:t>
            </w:r>
          </w:p>
        </w:tc>
      </w:tr>
      <w:tr w:rsidR="008718C8" w:rsidRPr="00025C67" w14:paraId="678ED8AC" w14:textId="77777777" w:rsidTr="00187842">
        <w:tc>
          <w:tcPr>
            <w:tcW w:w="3115" w:type="dxa"/>
          </w:tcPr>
          <w:p w14:paraId="2605DE6E" w14:textId="77777777" w:rsidR="008718C8" w:rsidRPr="00025C67" w:rsidRDefault="008718C8" w:rsidP="00187842">
            <w:pPr>
              <w:rPr>
                <w:rFonts w:cs="Times New Roman"/>
                <w:sz w:val="24"/>
                <w:szCs w:val="24"/>
              </w:rPr>
            </w:pPr>
            <w:r w:rsidRPr="00025C67">
              <w:rPr>
                <w:rFonts w:cs="Times New Roman"/>
                <w:sz w:val="24"/>
                <w:szCs w:val="24"/>
              </w:rPr>
              <w:t>Интолерантность/некомпетентность журналиста</w:t>
            </w:r>
          </w:p>
        </w:tc>
        <w:tc>
          <w:tcPr>
            <w:tcW w:w="3115" w:type="dxa"/>
          </w:tcPr>
          <w:p w14:paraId="4A32F9DA" w14:textId="77777777" w:rsidR="008718C8" w:rsidRPr="00025C67" w:rsidRDefault="008718C8" w:rsidP="00187842">
            <w:pPr>
              <w:rPr>
                <w:rFonts w:cs="Times New Roman"/>
                <w:sz w:val="24"/>
                <w:szCs w:val="24"/>
              </w:rPr>
            </w:pPr>
            <w:r w:rsidRPr="00025C67">
              <w:rPr>
                <w:rFonts w:cs="Times New Roman"/>
                <w:sz w:val="24"/>
                <w:szCs w:val="24"/>
              </w:rPr>
              <w:t>7</w:t>
            </w:r>
          </w:p>
        </w:tc>
        <w:tc>
          <w:tcPr>
            <w:tcW w:w="3115" w:type="dxa"/>
          </w:tcPr>
          <w:p w14:paraId="20A7FC82" w14:textId="77777777" w:rsidR="008718C8" w:rsidRPr="00025C67" w:rsidRDefault="008718C8" w:rsidP="00187842">
            <w:pPr>
              <w:rPr>
                <w:rFonts w:cs="Times New Roman"/>
                <w:sz w:val="24"/>
                <w:szCs w:val="24"/>
              </w:rPr>
            </w:pPr>
            <w:r w:rsidRPr="00025C67">
              <w:rPr>
                <w:rFonts w:cs="Times New Roman"/>
                <w:sz w:val="24"/>
                <w:szCs w:val="24"/>
              </w:rPr>
              <w:t>4,7</w:t>
            </w:r>
          </w:p>
        </w:tc>
      </w:tr>
      <w:tr w:rsidR="008718C8" w:rsidRPr="00025C67" w14:paraId="04CC8B20" w14:textId="77777777" w:rsidTr="00187842">
        <w:tc>
          <w:tcPr>
            <w:tcW w:w="3115" w:type="dxa"/>
          </w:tcPr>
          <w:p w14:paraId="6E1B2954" w14:textId="77777777" w:rsidR="008718C8" w:rsidRPr="00025C67" w:rsidRDefault="008718C8" w:rsidP="00187842">
            <w:pPr>
              <w:rPr>
                <w:rFonts w:cs="Times New Roman"/>
                <w:sz w:val="24"/>
                <w:szCs w:val="24"/>
              </w:rPr>
            </w:pPr>
            <w:r w:rsidRPr="00025C67">
              <w:rPr>
                <w:rFonts w:cs="Times New Roman"/>
                <w:sz w:val="24"/>
                <w:szCs w:val="24"/>
              </w:rPr>
              <w:t>Политика</w:t>
            </w:r>
          </w:p>
        </w:tc>
        <w:tc>
          <w:tcPr>
            <w:tcW w:w="3115" w:type="dxa"/>
          </w:tcPr>
          <w:p w14:paraId="230D7C78" w14:textId="77777777" w:rsidR="008718C8" w:rsidRPr="00025C67" w:rsidRDefault="008718C8" w:rsidP="00187842">
            <w:pPr>
              <w:rPr>
                <w:rFonts w:cs="Times New Roman"/>
                <w:sz w:val="24"/>
                <w:szCs w:val="24"/>
              </w:rPr>
            </w:pPr>
            <w:r w:rsidRPr="00025C67">
              <w:rPr>
                <w:rFonts w:cs="Times New Roman"/>
                <w:sz w:val="24"/>
                <w:szCs w:val="24"/>
              </w:rPr>
              <w:t>6</w:t>
            </w:r>
          </w:p>
        </w:tc>
        <w:tc>
          <w:tcPr>
            <w:tcW w:w="3115" w:type="dxa"/>
          </w:tcPr>
          <w:p w14:paraId="576CD24C" w14:textId="77777777" w:rsidR="008718C8" w:rsidRPr="00025C67" w:rsidRDefault="008718C8" w:rsidP="00187842">
            <w:pPr>
              <w:rPr>
                <w:rFonts w:cs="Times New Roman"/>
                <w:sz w:val="24"/>
                <w:szCs w:val="24"/>
              </w:rPr>
            </w:pPr>
            <w:r w:rsidRPr="00025C67">
              <w:rPr>
                <w:rFonts w:cs="Times New Roman"/>
                <w:sz w:val="24"/>
                <w:szCs w:val="24"/>
              </w:rPr>
              <w:t>4</w:t>
            </w:r>
          </w:p>
        </w:tc>
      </w:tr>
      <w:tr w:rsidR="008718C8" w:rsidRPr="00025C67" w14:paraId="0A7761AB" w14:textId="77777777" w:rsidTr="00187842">
        <w:tc>
          <w:tcPr>
            <w:tcW w:w="3115" w:type="dxa"/>
          </w:tcPr>
          <w:p w14:paraId="3601F21D" w14:textId="77777777" w:rsidR="008718C8" w:rsidRPr="00025C67" w:rsidRDefault="008718C8" w:rsidP="00187842">
            <w:pPr>
              <w:rPr>
                <w:rFonts w:cs="Times New Roman"/>
                <w:sz w:val="24"/>
                <w:szCs w:val="24"/>
              </w:rPr>
            </w:pPr>
            <w:r w:rsidRPr="00025C67">
              <w:rPr>
                <w:rFonts w:cs="Times New Roman"/>
                <w:sz w:val="24"/>
                <w:szCs w:val="24"/>
              </w:rPr>
              <w:t>Привлечение внимания</w:t>
            </w:r>
          </w:p>
        </w:tc>
        <w:tc>
          <w:tcPr>
            <w:tcW w:w="3115" w:type="dxa"/>
          </w:tcPr>
          <w:p w14:paraId="03B211D0" w14:textId="77777777" w:rsidR="008718C8" w:rsidRPr="00025C67" w:rsidRDefault="008718C8" w:rsidP="00187842">
            <w:pPr>
              <w:rPr>
                <w:rFonts w:cs="Times New Roman"/>
                <w:sz w:val="24"/>
                <w:szCs w:val="24"/>
              </w:rPr>
            </w:pPr>
            <w:r w:rsidRPr="00025C67">
              <w:rPr>
                <w:rFonts w:cs="Times New Roman"/>
                <w:sz w:val="24"/>
                <w:szCs w:val="24"/>
              </w:rPr>
              <w:t>3</w:t>
            </w:r>
          </w:p>
        </w:tc>
        <w:tc>
          <w:tcPr>
            <w:tcW w:w="3115" w:type="dxa"/>
          </w:tcPr>
          <w:p w14:paraId="616212C8" w14:textId="77777777" w:rsidR="008718C8" w:rsidRPr="00025C67" w:rsidRDefault="008718C8" w:rsidP="00187842">
            <w:pPr>
              <w:rPr>
                <w:rFonts w:cs="Times New Roman"/>
                <w:sz w:val="24"/>
                <w:szCs w:val="24"/>
              </w:rPr>
            </w:pPr>
            <w:r w:rsidRPr="00025C67">
              <w:rPr>
                <w:rFonts w:cs="Times New Roman"/>
                <w:sz w:val="24"/>
                <w:szCs w:val="24"/>
              </w:rPr>
              <w:t>2</w:t>
            </w:r>
          </w:p>
        </w:tc>
      </w:tr>
      <w:tr w:rsidR="008718C8" w:rsidRPr="00025C67" w14:paraId="32B7F7D8" w14:textId="77777777" w:rsidTr="00187842">
        <w:tc>
          <w:tcPr>
            <w:tcW w:w="3115" w:type="dxa"/>
          </w:tcPr>
          <w:p w14:paraId="20EA9CE3" w14:textId="77777777" w:rsidR="008718C8" w:rsidRPr="00025C67" w:rsidRDefault="008718C8" w:rsidP="00187842">
            <w:pPr>
              <w:rPr>
                <w:rFonts w:cs="Times New Roman"/>
                <w:sz w:val="24"/>
                <w:szCs w:val="24"/>
              </w:rPr>
            </w:pPr>
            <w:r w:rsidRPr="00025C67">
              <w:rPr>
                <w:rFonts w:cs="Times New Roman"/>
                <w:sz w:val="24"/>
                <w:szCs w:val="24"/>
              </w:rPr>
              <w:t>Прочее</w:t>
            </w:r>
          </w:p>
        </w:tc>
        <w:tc>
          <w:tcPr>
            <w:tcW w:w="3115" w:type="dxa"/>
          </w:tcPr>
          <w:p w14:paraId="63917A0B" w14:textId="77777777" w:rsidR="008718C8" w:rsidRPr="00025C67" w:rsidRDefault="008718C8" w:rsidP="00187842">
            <w:pPr>
              <w:rPr>
                <w:rFonts w:cs="Times New Roman"/>
                <w:sz w:val="24"/>
                <w:szCs w:val="24"/>
              </w:rPr>
            </w:pPr>
            <w:r w:rsidRPr="00025C67">
              <w:rPr>
                <w:rFonts w:cs="Times New Roman"/>
                <w:sz w:val="24"/>
                <w:szCs w:val="24"/>
              </w:rPr>
              <w:t>8</w:t>
            </w:r>
          </w:p>
        </w:tc>
        <w:tc>
          <w:tcPr>
            <w:tcW w:w="3115" w:type="dxa"/>
          </w:tcPr>
          <w:p w14:paraId="5F03E012" w14:textId="77777777" w:rsidR="008718C8" w:rsidRPr="00025C67" w:rsidRDefault="008718C8" w:rsidP="00187842">
            <w:pPr>
              <w:rPr>
                <w:rFonts w:cs="Times New Roman"/>
                <w:sz w:val="24"/>
                <w:szCs w:val="24"/>
              </w:rPr>
            </w:pPr>
            <w:r w:rsidRPr="00025C67">
              <w:rPr>
                <w:rFonts w:cs="Times New Roman"/>
                <w:sz w:val="24"/>
                <w:szCs w:val="24"/>
              </w:rPr>
              <w:t>5,4</w:t>
            </w:r>
          </w:p>
        </w:tc>
      </w:tr>
    </w:tbl>
    <w:p w14:paraId="021ABD1B" w14:textId="77777777" w:rsidR="008718C8" w:rsidRDefault="008718C8" w:rsidP="008718C8">
      <w:pPr>
        <w:jc w:val="both"/>
      </w:pPr>
    </w:p>
    <w:p w14:paraId="4B8F19A4" w14:textId="77777777" w:rsidR="008718C8" w:rsidRDefault="008718C8" w:rsidP="008718C8"/>
    <w:p w14:paraId="4BD78D95" w14:textId="77777777" w:rsidR="008718C8" w:rsidRDefault="008718C8" w:rsidP="008718C8">
      <w:pPr>
        <w:rPr>
          <w:rFonts w:ascii="Times New Roman" w:hAnsi="Times New Roman" w:cs="Times New Roman"/>
          <w:sz w:val="28"/>
          <w:szCs w:val="28"/>
        </w:rPr>
      </w:pPr>
      <w:r w:rsidRPr="008718C8">
        <w:rPr>
          <w:rFonts w:ascii="Times New Roman" w:hAnsi="Times New Roman" w:cs="Times New Roman"/>
          <w:sz w:val="28"/>
          <w:szCs w:val="28"/>
        </w:rPr>
        <w:lastRenderedPageBreak/>
        <w:t>Причины выбора авторами позитивного типа освещения миграционной проблематики</w:t>
      </w:r>
    </w:p>
    <w:tbl>
      <w:tblPr>
        <w:tblStyle w:val="af0"/>
        <w:tblW w:w="0" w:type="auto"/>
        <w:tblLook w:val="04A0" w:firstRow="1" w:lastRow="0" w:firstColumn="1" w:lastColumn="0" w:noHBand="0" w:noVBand="1"/>
      </w:tblPr>
      <w:tblGrid>
        <w:gridCol w:w="3115"/>
        <w:gridCol w:w="3115"/>
        <w:gridCol w:w="3115"/>
      </w:tblGrid>
      <w:tr w:rsidR="008718C8" w:rsidRPr="00025C67" w14:paraId="202F4DCF" w14:textId="77777777" w:rsidTr="00187842">
        <w:tc>
          <w:tcPr>
            <w:tcW w:w="3115" w:type="dxa"/>
          </w:tcPr>
          <w:p w14:paraId="3920FB80" w14:textId="77777777" w:rsidR="008718C8" w:rsidRPr="00025C67" w:rsidRDefault="008718C8" w:rsidP="00187842">
            <w:pPr>
              <w:rPr>
                <w:rFonts w:cs="Times New Roman"/>
                <w:sz w:val="24"/>
                <w:szCs w:val="24"/>
              </w:rPr>
            </w:pPr>
          </w:p>
        </w:tc>
        <w:tc>
          <w:tcPr>
            <w:tcW w:w="3115" w:type="dxa"/>
          </w:tcPr>
          <w:p w14:paraId="415D358A" w14:textId="77777777" w:rsidR="008718C8" w:rsidRPr="00025C67" w:rsidRDefault="008718C8" w:rsidP="00187842">
            <w:pPr>
              <w:jc w:val="center"/>
              <w:rPr>
                <w:rFonts w:cs="Times New Roman"/>
                <w:sz w:val="24"/>
                <w:szCs w:val="24"/>
              </w:rPr>
            </w:pPr>
            <w:r w:rsidRPr="00025C67">
              <w:rPr>
                <w:rFonts w:cs="Times New Roman"/>
                <w:sz w:val="24"/>
                <w:szCs w:val="24"/>
              </w:rPr>
              <w:t>Абсолютные числа</w:t>
            </w:r>
          </w:p>
        </w:tc>
        <w:tc>
          <w:tcPr>
            <w:tcW w:w="3115" w:type="dxa"/>
          </w:tcPr>
          <w:p w14:paraId="2FDBD962" w14:textId="77777777" w:rsidR="008718C8" w:rsidRPr="00025C67" w:rsidRDefault="008718C8" w:rsidP="00187842">
            <w:pPr>
              <w:jc w:val="center"/>
              <w:rPr>
                <w:rFonts w:cs="Times New Roman"/>
                <w:sz w:val="24"/>
                <w:szCs w:val="24"/>
              </w:rPr>
            </w:pPr>
            <w:r w:rsidRPr="00025C67">
              <w:rPr>
                <w:rFonts w:cs="Times New Roman"/>
                <w:sz w:val="24"/>
                <w:szCs w:val="24"/>
              </w:rPr>
              <w:t>%</w:t>
            </w:r>
          </w:p>
        </w:tc>
      </w:tr>
      <w:tr w:rsidR="008718C8" w:rsidRPr="00025C67" w14:paraId="55251C09" w14:textId="77777777" w:rsidTr="00187842">
        <w:tc>
          <w:tcPr>
            <w:tcW w:w="3115" w:type="dxa"/>
          </w:tcPr>
          <w:p w14:paraId="51C8C36F" w14:textId="77777777" w:rsidR="008718C8" w:rsidRPr="00025C67" w:rsidRDefault="008718C8" w:rsidP="00187842">
            <w:pPr>
              <w:rPr>
                <w:rFonts w:cs="Times New Roman"/>
                <w:sz w:val="24"/>
                <w:szCs w:val="24"/>
              </w:rPr>
            </w:pPr>
            <w:r w:rsidRPr="00025C67">
              <w:rPr>
                <w:rFonts w:cs="Times New Roman"/>
                <w:sz w:val="24"/>
                <w:szCs w:val="24"/>
              </w:rPr>
              <w:t>Культура</w:t>
            </w:r>
          </w:p>
        </w:tc>
        <w:tc>
          <w:tcPr>
            <w:tcW w:w="3115" w:type="dxa"/>
          </w:tcPr>
          <w:p w14:paraId="1DFE4CDF" w14:textId="77777777" w:rsidR="008718C8" w:rsidRPr="00025C67" w:rsidRDefault="008718C8" w:rsidP="00187842">
            <w:pPr>
              <w:rPr>
                <w:rFonts w:cs="Times New Roman"/>
                <w:sz w:val="24"/>
                <w:szCs w:val="24"/>
              </w:rPr>
            </w:pPr>
            <w:r w:rsidRPr="00025C67">
              <w:rPr>
                <w:rFonts w:cs="Times New Roman"/>
                <w:sz w:val="24"/>
                <w:szCs w:val="24"/>
              </w:rPr>
              <w:t>8</w:t>
            </w:r>
          </w:p>
        </w:tc>
        <w:tc>
          <w:tcPr>
            <w:tcW w:w="3115" w:type="dxa"/>
          </w:tcPr>
          <w:p w14:paraId="3FD7CECB" w14:textId="77777777" w:rsidR="008718C8" w:rsidRPr="00025C67" w:rsidRDefault="008718C8" w:rsidP="00187842">
            <w:pPr>
              <w:rPr>
                <w:rFonts w:cs="Times New Roman"/>
                <w:sz w:val="24"/>
                <w:szCs w:val="24"/>
              </w:rPr>
            </w:pPr>
            <w:r w:rsidRPr="00025C67">
              <w:rPr>
                <w:rFonts w:cs="Times New Roman"/>
                <w:sz w:val="24"/>
                <w:szCs w:val="24"/>
              </w:rPr>
              <w:t>25</w:t>
            </w:r>
          </w:p>
        </w:tc>
      </w:tr>
      <w:tr w:rsidR="008718C8" w:rsidRPr="00025C67" w14:paraId="073E3A60" w14:textId="77777777" w:rsidTr="00187842">
        <w:tc>
          <w:tcPr>
            <w:tcW w:w="3115" w:type="dxa"/>
          </w:tcPr>
          <w:p w14:paraId="0BB15A64" w14:textId="77777777" w:rsidR="008718C8" w:rsidRPr="00025C67" w:rsidRDefault="008718C8" w:rsidP="00187842">
            <w:pPr>
              <w:rPr>
                <w:rFonts w:cs="Times New Roman"/>
                <w:sz w:val="24"/>
                <w:szCs w:val="24"/>
              </w:rPr>
            </w:pPr>
            <w:r w:rsidRPr="00025C67">
              <w:rPr>
                <w:rFonts w:cs="Times New Roman"/>
                <w:sz w:val="24"/>
                <w:szCs w:val="24"/>
              </w:rPr>
              <w:t>Экономика</w:t>
            </w:r>
          </w:p>
        </w:tc>
        <w:tc>
          <w:tcPr>
            <w:tcW w:w="3115" w:type="dxa"/>
          </w:tcPr>
          <w:p w14:paraId="2DE56EFE" w14:textId="77777777" w:rsidR="008718C8" w:rsidRPr="00025C67" w:rsidRDefault="008718C8" w:rsidP="00187842">
            <w:pPr>
              <w:rPr>
                <w:rFonts w:cs="Times New Roman"/>
                <w:sz w:val="24"/>
                <w:szCs w:val="24"/>
              </w:rPr>
            </w:pPr>
            <w:r w:rsidRPr="00025C67">
              <w:rPr>
                <w:rFonts w:cs="Times New Roman"/>
                <w:sz w:val="24"/>
                <w:szCs w:val="24"/>
              </w:rPr>
              <w:t>6</w:t>
            </w:r>
          </w:p>
        </w:tc>
        <w:tc>
          <w:tcPr>
            <w:tcW w:w="3115" w:type="dxa"/>
          </w:tcPr>
          <w:p w14:paraId="55DFD6BF" w14:textId="77777777" w:rsidR="008718C8" w:rsidRPr="00025C67" w:rsidRDefault="008718C8" w:rsidP="00187842">
            <w:pPr>
              <w:rPr>
                <w:rFonts w:cs="Times New Roman"/>
                <w:sz w:val="24"/>
                <w:szCs w:val="24"/>
              </w:rPr>
            </w:pPr>
            <w:r w:rsidRPr="00025C67">
              <w:rPr>
                <w:rFonts w:cs="Times New Roman"/>
                <w:sz w:val="24"/>
                <w:szCs w:val="24"/>
              </w:rPr>
              <w:t>18,7</w:t>
            </w:r>
          </w:p>
        </w:tc>
      </w:tr>
      <w:tr w:rsidR="008718C8" w:rsidRPr="00025C67" w14:paraId="1CFDF06C" w14:textId="77777777" w:rsidTr="00187842">
        <w:tc>
          <w:tcPr>
            <w:tcW w:w="3115" w:type="dxa"/>
          </w:tcPr>
          <w:p w14:paraId="7952384F" w14:textId="77777777" w:rsidR="008718C8" w:rsidRPr="00025C67" w:rsidRDefault="008718C8" w:rsidP="00187842">
            <w:pPr>
              <w:rPr>
                <w:rFonts w:cs="Times New Roman"/>
                <w:sz w:val="24"/>
                <w:szCs w:val="24"/>
              </w:rPr>
            </w:pPr>
            <w:r w:rsidRPr="00025C67">
              <w:rPr>
                <w:rFonts w:cs="Times New Roman"/>
                <w:sz w:val="24"/>
                <w:szCs w:val="24"/>
              </w:rPr>
              <w:t>(Не)справедливость</w:t>
            </w:r>
          </w:p>
        </w:tc>
        <w:tc>
          <w:tcPr>
            <w:tcW w:w="3115" w:type="dxa"/>
          </w:tcPr>
          <w:p w14:paraId="62471AD2" w14:textId="77777777" w:rsidR="008718C8" w:rsidRPr="00025C67" w:rsidRDefault="008718C8" w:rsidP="00187842">
            <w:pPr>
              <w:rPr>
                <w:rFonts w:cs="Times New Roman"/>
                <w:sz w:val="24"/>
                <w:szCs w:val="24"/>
              </w:rPr>
            </w:pPr>
            <w:r w:rsidRPr="00025C67">
              <w:rPr>
                <w:rFonts w:cs="Times New Roman"/>
                <w:sz w:val="24"/>
                <w:szCs w:val="24"/>
              </w:rPr>
              <w:t>6</w:t>
            </w:r>
          </w:p>
        </w:tc>
        <w:tc>
          <w:tcPr>
            <w:tcW w:w="3115" w:type="dxa"/>
          </w:tcPr>
          <w:p w14:paraId="5CDCC853" w14:textId="77777777" w:rsidR="008718C8" w:rsidRPr="00025C67" w:rsidRDefault="008718C8" w:rsidP="00187842">
            <w:pPr>
              <w:rPr>
                <w:rFonts w:cs="Times New Roman"/>
                <w:sz w:val="24"/>
                <w:szCs w:val="24"/>
              </w:rPr>
            </w:pPr>
            <w:r w:rsidRPr="00025C67">
              <w:rPr>
                <w:rFonts w:cs="Times New Roman"/>
                <w:sz w:val="24"/>
                <w:szCs w:val="24"/>
              </w:rPr>
              <w:t>18,7</w:t>
            </w:r>
          </w:p>
        </w:tc>
      </w:tr>
      <w:tr w:rsidR="008718C8" w:rsidRPr="00025C67" w14:paraId="7B926650" w14:textId="77777777" w:rsidTr="00187842">
        <w:tc>
          <w:tcPr>
            <w:tcW w:w="3115" w:type="dxa"/>
          </w:tcPr>
          <w:p w14:paraId="54FD11A9" w14:textId="77777777" w:rsidR="008718C8" w:rsidRPr="00025C67" w:rsidRDefault="008718C8" w:rsidP="00187842">
            <w:pPr>
              <w:rPr>
                <w:rFonts w:cs="Times New Roman"/>
                <w:sz w:val="24"/>
                <w:szCs w:val="24"/>
              </w:rPr>
            </w:pPr>
            <w:r w:rsidRPr="00025C67">
              <w:rPr>
                <w:rFonts w:cs="Times New Roman"/>
                <w:sz w:val="24"/>
                <w:szCs w:val="24"/>
              </w:rPr>
              <w:t>Гуманизм</w:t>
            </w:r>
          </w:p>
        </w:tc>
        <w:tc>
          <w:tcPr>
            <w:tcW w:w="3115" w:type="dxa"/>
          </w:tcPr>
          <w:p w14:paraId="0B9B639A" w14:textId="77777777" w:rsidR="008718C8" w:rsidRPr="00025C67" w:rsidRDefault="008718C8" w:rsidP="00187842">
            <w:pPr>
              <w:rPr>
                <w:rFonts w:cs="Times New Roman"/>
                <w:sz w:val="24"/>
                <w:szCs w:val="24"/>
              </w:rPr>
            </w:pPr>
            <w:r w:rsidRPr="00025C67">
              <w:rPr>
                <w:rFonts w:cs="Times New Roman"/>
                <w:sz w:val="24"/>
                <w:szCs w:val="24"/>
              </w:rPr>
              <w:t>5</w:t>
            </w:r>
          </w:p>
        </w:tc>
        <w:tc>
          <w:tcPr>
            <w:tcW w:w="3115" w:type="dxa"/>
          </w:tcPr>
          <w:p w14:paraId="6348D14D" w14:textId="77777777" w:rsidR="008718C8" w:rsidRPr="00025C67" w:rsidRDefault="008718C8" w:rsidP="00187842">
            <w:pPr>
              <w:rPr>
                <w:rFonts w:cs="Times New Roman"/>
                <w:sz w:val="24"/>
                <w:szCs w:val="24"/>
              </w:rPr>
            </w:pPr>
            <w:r w:rsidRPr="00025C67">
              <w:rPr>
                <w:rFonts w:cs="Times New Roman"/>
                <w:sz w:val="24"/>
                <w:szCs w:val="24"/>
              </w:rPr>
              <w:t>15,6</w:t>
            </w:r>
          </w:p>
        </w:tc>
      </w:tr>
      <w:tr w:rsidR="008718C8" w:rsidRPr="00025C67" w14:paraId="3FE3D54E" w14:textId="77777777" w:rsidTr="00187842">
        <w:tc>
          <w:tcPr>
            <w:tcW w:w="3115" w:type="dxa"/>
          </w:tcPr>
          <w:p w14:paraId="3A6C081E" w14:textId="77777777" w:rsidR="008718C8" w:rsidRPr="00025C67" w:rsidRDefault="008718C8" w:rsidP="00187842">
            <w:pPr>
              <w:rPr>
                <w:rFonts w:cs="Times New Roman"/>
                <w:sz w:val="24"/>
                <w:szCs w:val="24"/>
              </w:rPr>
            </w:pPr>
            <w:r w:rsidRPr="00025C67">
              <w:rPr>
                <w:rFonts w:cs="Times New Roman"/>
                <w:sz w:val="24"/>
                <w:szCs w:val="24"/>
              </w:rPr>
              <w:t>Политика</w:t>
            </w:r>
          </w:p>
        </w:tc>
        <w:tc>
          <w:tcPr>
            <w:tcW w:w="3115" w:type="dxa"/>
          </w:tcPr>
          <w:p w14:paraId="5D8046E1" w14:textId="77777777" w:rsidR="008718C8" w:rsidRPr="00025C67" w:rsidRDefault="008718C8" w:rsidP="00187842">
            <w:pPr>
              <w:rPr>
                <w:rFonts w:cs="Times New Roman"/>
                <w:sz w:val="24"/>
                <w:szCs w:val="24"/>
              </w:rPr>
            </w:pPr>
            <w:r w:rsidRPr="00025C67">
              <w:rPr>
                <w:rFonts w:cs="Times New Roman"/>
                <w:sz w:val="24"/>
                <w:szCs w:val="24"/>
              </w:rPr>
              <w:t>3</w:t>
            </w:r>
          </w:p>
        </w:tc>
        <w:tc>
          <w:tcPr>
            <w:tcW w:w="3115" w:type="dxa"/>
          </w:tcPr>
          <w:p w14:paraId="1D2C19BB" w14:textId="77777777" w:rsidR="008718C8" w:rsidRPr="00025C67" w:rsidRDefault="008718C8" w:rsidP="00187842">
            <w:pPr>
              <w:rPr>
                <w:rFonts w:cs="Times New Roman"/>
                <w:sz w:val="24"/>
                <w:szCs w:val="24"/>
              </w:rPr>
            </w:pPr>
            <w:r w:rsidRPr="00025C67">
              <w:rPr>
                <w:rFonts w:cs="Times New Roman"/>
                <w:sz w:val="24"/>
                <w:szCs w:val="24"/>
              </w:rPr>
              <w:t>9,3</w:t>
            </w:r>
          </w:p>
        </w:tc>
      </w:tr>
      <w:tr w:rsidR="008718C8" w:rsidRPr="00025C67" w14:paraId="2CC9775F" w14:textId="77777777" w:rsidTr="00187842">
        <w:tc>
          <w:tcPr>
            <w:tcW w:w="3115" w:type="dxa"/>
          </w:tcPr>
          <w:p w14:paraId="227AD7EC" w14:textId="77777777" w:rsidR="008718C8" w:rsidRPr="00025C67" w:rsidRDefault="008718C8" w:rsidP="00187842">
            <w:pPr>
              <w:rPr>
                <w:rFonts w:cs="Times New Roman"/>
                <w:sz w:val="24"/>
                <w:szCs w:val="24"/>
              </w:rPr>
            </w:pPr>
            <w:r w:rsidRPr="00025C67">
              <w:rPr>
                <w:rFonts w:cs="Times New Roman"/>
                <w:sz w:val="24"/>
                <w:szCs w:val="24"/>
              </w:rPr>
              <w:t>Демография</w:t>
            </w:r>
          </w:p>
        </w:tc>
        <w:tc>
          <w:tcPr>
            <w:tcW w:w="3115" w:type="dxa"/>
          </w:tcPr>
          <w:p w14:paraId="5DBA3041" w14:textId="77777777" w:rsidR="008718C8" w:rsidRPr="00025C67" w:rsidRDefault="008718C8" w:rsidP="00187842">
            <w:pPr>
              <w:rPr>
                <w:rFonts w:cs="Times New Roman"/>
                <w:sz w:val="24"/>
                <w:szCs w:val="24"/>
              </w:rPr>
            </w:pPr>
            <w:r w:rsidRPr="00025C67">
              <w:rPr>
                <w:rFonts w:cs="Times New Roman"/>
                <w:sz w:val="24"/>
                <w:szCs w:val="24"/>
              </w:rPr>
              <w:t>2</w:t>
            </w:r>
          </w:p>
        </w:tc>
        <w:tc>
          <w:tcPr>
            <w:tcW w:w="3115" w:type="dxa"/>
          </w:tcPr>
          <w:p w14:paraId="4ADA1E4E" w14:textId="77777777" w:rsidR="008718C8" w:rsidRPr="00025C67" w:rsidRDefault="008718C8" w:rsidP="00187842">
            <w:pPr>
              <w:rPr>
                <w:rFonts w:cs="Times New Roman"/>
                <w:sz w:val="24"/>
                <w:szCs w:val="24"/>
              </w:rPr>
            </w:pPr>
            <w:r w:rsidRPr="00025C67">
              <w:rPr>
                <w:rFonts w:cs="Times New Roman"/>
                <w:sz w:val="24"/>
                <w:szCs w:val="24"/>
              </w:rPr>
              <w:t>6,2</w:t>
            </w:r>
          </w:p>
        </w:tc>
      </w:tr>
      <w:tr w:rsidR="008718C8" w:rsidRPr="00025C67" w14:paraId="0D5BC1DD" w14:textId="77777777" w:rsidTr="00187842">
        <w:tc>
          <w:tcPr>
            <w:tcW w:w="3115" w:type="dxa"/>
          </w:tcPr>
          <w:p w14:paraId="47F5339B" w14:textId="77777777" w:rsidR="008718C8" w:rsidRPr="00025C67" w:rsidRDefault="008718C8" w:rsidP="00187842">
            <w:pPr>
              <w:rPr>
                <w:rFonts w:cs="Times New Roman"/>
                <w:sz w:val="24"/>
                <w:szCs w:val="24"/>
              </w:rPr>
            </w:pPr>
            <w:r w:rsidRPr="00025C67">
              <w:rPr>
                <w:rFonts w:cs="Times New Roman"/>
                <w:sz w:val="24"/>
                <w:szCs w:val="24"/>
              </w:rPr>
              <w:t>Прочее</w:t>
            </w:r>
          </w:p>
        </w:tc>
        <w:tc>
          <w:tcPr>
            <w:tcW w:w="3115" w:type="dxa"/>
          </w:tcPr>
          <w:p w14:paraId="24C98EB6" w14:textId="77777777" w:rsidR="008718C8" w:rsidRPr="00025C67" w:rsidRDefault="008718C8" w:rsidP="00187842">
            <w:pPr>
              <w:rPr>
                <w:rFonts w:cs="Times New Roman"/>
                <w:sz w:val="24"/>
                <w:szCs w:val="24"/>
              </w:rPr>
            </w:pPr>
            <w:r w:rsidRPr="00025C67">
              <w:rPr>
                <w:rFonts w:cs="Times New Roman"/>
                <w:sz w:val="24"/>
                <w:szCs w:val="24"/>
              </w:rPr>
              <w:t>2</w:t>
            </w:r>
          </w:p>
        </w:tc>
        <w:tc>
          <w:tcPr>
            <w:tcW w:w="3115" w:type="dxa"/>
          </w:tcPr>
          <w:p w14:paraId="6374A7F1" w14:textId="77777777" w:rsidR="008718C8" w:rsidRPr="00025C67" w:rsidRDefault="008718C8" w:rsidP="00187842">
            <w:pPr>
              <w:rPr>
                <w:rFonts w:cs="Times New Roman"/>
                <w:sz w:val="24"/>
                <w:szCs w:val="24"/>
              </w:rPr>
            </w:pPr>
            <w:r w:rsidRPr="00025C67">
              <w:rPr>
                <w:rFonts w:cs="Times New Roman"/>
                <w:sz w:val="24"/>
                <w:szCs w:val="24"/>
              </w:rPr>
              <w:t>6,2</w:t>
            </w:r>
          </w:p>
        </w:tc>
      </w:tr>
    </w:tbl>
    <w:p w14:paraId="488F8DC2" w14:textId="77777777" w:rsidR="008718C8" w:rsidRPr="008718C8" w:rsidRDefault="008718C8" w:rsidP="008718C8">
      <w:pPr>
        <w:rPr>
          <w:rFonts w:ascii="Times New Roman" w:hAnsi="Times New Roman" w:cs="Times New Roman"/>
          <w:sz w:val="28"/>
          <w:szCs w:val="28"/>
        </w:rPr>
      </w:pPr>
    </w:p>
    <w:p w14:paraId="65D63305" w14:textId="77777777" w:rsidR="008718C8" w:rsidRPr="008718C8" w:rsidRDefault="008718C8" w:rsidP="008718C8">
      <w:pPr>
        <w:rPr>
          <w:rFonts w:ascii="Times New Roman" w:hAnsi="Times New Roman" w:cs="Times New Roman"/>
          <w:sz w:val="28"/>
          <w:szCs w:val="28"/>
        </w:rPr>
      </w:pPr>
      <w:r w:rsidRPr="008718C8">
        <w:rPr>
          <w:rFonts w:ascii="Times New Roman" w:hAnsi="Times New Roman" w:cs="Times New Roman"/>
          <w:sz w:val="28"/>
          <w:szCs w:val="28"/>
        </w:rPr>
        <w:t>Смысловой посыл заголовков</w:t>
      </w:r>
    </w:p>
    <w:tbl>
      <w:tblPr>
        <w:tblStyle w:val="af0"/>
        <w:tblW w:w="0" w:type="auto"/>
        <w:tblLook w:val="04A0" w:firstRow="1" w:lastRow="0" w:firstColumn="1" w:lastColumn="0" w:noHBand="0" w:noVBand="1"/>
      </w:tblPr>
      <w:tblGrid>
        <w:gridCol w:w="3115"/>
        <w:gridCol w:w="3115"/>
        <w:gridCol w:w="3115"/>
      </w:tblGrid>
      <w:tr w:rsidR="008718C8" w:rsidRPr="00025C67" w14:paraId="5EB70F80" w14:textId="77777777" w:rsidTr="00187842">
        <w:tc>
          <w:tcPr>
            <w:tcW w:w="3115" w:type="dxa"/>
          </w:tcPr>
          <w:p w14:paraId="02D0E3E8" w14:textId="77777777" w:rsidR="008718C8" w:rsidRPr="00025C67" w:rsidRDefault="008718C8" w:rsidP="00187842">
            <w:pPr>
              <w:rPr>
                <w:rFonts w:cs="Times New Roman"/>
                <w:sz w:val="24"/>
                <w:szCs w:val="24"/>
              </w:rPr>
            </w:pPr>
          </w:p>
        </w:tc>
        <w:tc>
          <w:tcPr>
            <w:tcW w:w="3115" w:type="dxa"/>
          </w:tcPr>
          <w:p w14:paraId="22C3FB92" w14:textId="77777777" w:rsidR="008718C8" w:rsidRPr="00025C67" w:rsidRDefault="008718C8" w:rsidP="00187842">
            <w:pPr>
              <w:jc w:val="center"/>
              <w:rPr>
                <w:rFonts w:cs="Times New Roman"/>
                <w:sz w:val="24"/>
                <w:szCs w:val="24"/>
              </w:rPr>
            </w:pPr>
            <w:r w:rsidRPr="00025C67">
              <w:rPr>
                <w:rFonts w:cs="Times New Roman"/>
                <w:sz w:val="24"/>
                <w:szCs w:val="24"/>
              </w:rPr>
              <w:t>Абсолютные числа</w:t>
            </w:r>
          </w:p>
        </w:tc>
        <w:tc>
          <w:tcPr>
            <w:tcW w:w="3115" w:type="dxa"/>
          </w:tcPr>
          <w:p w14:paraId="5396E409" w14:textId="77777777" w:rsidR="008718C8" w:rsidRPr="00025C67" w:rsidRDefault="008718C8" w:rsidP="00187842">
            <w:pPr>
              <w:jc w:val="center"/>
              <w:rPr>
                <w:rFonts w:cs="Times New Roman"/>
                <w:sz w:val="24"/>
                <w:szCs w:val="24"/>
              </w:rPr>
            </w:pPr>
            <w:r w:rsidRPr="00025C67">
              <w:rPr>
                <w:rFonts w:cs="Times New Roman"/>
                <w:sz w:val="24"/>
                <w:szCs w:val="24"/>
              </w:rPr>
              <w:t>%</w:t>
            </w:r>
          </w:p>
        </w:tc>
      </w:tr>
      <w:tr w:rsidR="008718C8" w:rsidRPr="00025C67" w14:paraId="0F7B99E3" w14:textId="77777777" w:rsidTr="00187842">
        <w:tc>
          <w:tcPr>
            <w:tcW w:w="3115" w:type="dxa"/>
          </w:tcPr>
          <w:p w14:paraId="2FDA805C" w14:textId="77777777" w:rsidR="008718C8" w:rsidRPr="00025C67" w:rsidRDefault="008718C8" w:rsidP="00187842">
            <w:pPr>
              <w:rPr>
                <w:rFonts w:cs="Times New Roman"/>
                <w:sz w:val="24"/>
                <w:szCs w:val="24"/>
              </w:rPr>
            </w:pPr>
            <w:r w:rsidRPr="00025C67">
              <w:rPr>
                <w:rFonts w:cs="Times New Roman"/>
                <w:sz w:val="24"/>
                <w:szCs w:val="24"/>
              </w:rPr>
              <w:t>Нейтральный</w:t>
            </w:r>
          </w:p>
        </w:tc>
        <w:tc>
          <w:tcPr>
            <w:tcW w:w="3115" w:type="dxa"/>
          </w:tcPr>
          <w:p w14:paraId="6C7B219C" w14:textId="77777777" w:rsidR="008718C8" w:rsidRPr="00025C67" w:rsidRDefault="008718C8" w:rsidP="00187842">
            <w:pPr>
              <w:rPr>
                <w:rFonts w:cs="Times New Roman"/>
                <w:sz w:val="24"/>
                <w:szCs w:val="24"/>
              </w:rPr>
            </w:pPr>
            <w:r w:rsidRPr="00025C67">
              <w:rPr>
                <w:rFonts w:cs="Times New Roman"/>
                <w:sz w:val="24"/>
                <w:szCs w:val="24"/>
              </w:rPr>
              <w:t>105</w:t>
            </w:r>
          </w:p>
        </w:tc>
        <w:tc>
          <w:tcPr>
            <w:tcW w:w="3115" w:type="dxa"/>
          </w:tcPr>
          <w:p w14:paraId="4AC555DB" w14:textId="77777777" w:rsidR="008718C8" w:rsidRPr="00025C67" w:rsidRDefault="008718C8" w:rsidP="00187842">
            <w:pPr>
              <w:rPr>
                <w:rFonts w:cs="Times New Roman"/>
                <w:sz w:val="24"/>
                <w:szCs w:val="24"/>
              </w:rPr>
            </w:pPr>
            <w:r w:rsidRPr="00025C67">
              <w:rPr>
                <w:rFonts w:cs="Times New Roman"/>
                <w:sz w:val="24"/>
                <w:szCs w:val="24"/>
              </w:rPr>
              <w:t>55,5</w:t>
            </w:r>
          </w:p>
        </w:tc>
      </w:tr>
      <w:tr w:rsidR="008718C8" w:rsidRPr="00025C67" w14:paraId="72866663" w14:textId="77777777" w:rsidTr="00187842">
        <w:tc>
          <w:tcPr>
            <w:tcW w:w="3115" w:type="dxa"/>
          </w:tcPr>
          <w:p w14:paraId="13CB5F73" w14:textId="77777777" w:rsidR="008718C8" w:rsidRPr="00025C67" w:rsidRDefault="008718C8" w:rsidP="00187842">
            <w:pPr>
              <w:rPr>
                <w:rFonts w:cs="Times New Roman"/>
                <w:sz w:val="24"/>
                <w:szCs w:val="24"/>
              </w:rPr>
            </w:pPr>
            <w:r w:rsidRPr="00025C67">
              <w:rPr>
                <w:rFonts w:cs="Times New Roman"/>
                <w:sz w:val="24"/>
                <w:szCs w:val="24"/>
              </w:rPr>
              <w:t>Скорее негативный</w:t>
            </w:r>
          </w:p>
        </w:tc>
        <w:tc>
          <w:tcPr>
            <w:tcW w:w="3115" w:type="dxa"/>
          </w:tcPr>
          <w:p w14:paraId="7C198B47" w14:textId="77777777" w:rsidR="008718C8" w:rsidRPr="00025C67" w:rsidRDefault="008718C8" w:rsidP="00187842">
            <w:pPr>
              <w:rPr>
                <w:rFonts w:cs="Times New Roman"/>
                <w:sz w:val="24"/>
                <w:szCs w:val="24"/>
              </w:rPr>
            </w:pPr>
            <w:r w:rsidRPr="00025C67">
              <w:rPr>
                <w:rFonts w:cs="Times New Roman"/>
                <w:sz w:val="24"/>
                <w:szCs w:val="24"/>
              </w:rPr>
              <w:t>22</w:t>
            </w:r>
          </w:p>
        </w:tc>
        <w:tc>
          <w:tcPr>
            <w:tcW w:w="3115" w:type="dxa"/>
          </w:tcPr>
          <w:p w14:paraId="7B010E16" w14:textId="77777777" w:rsidR="008718C8" w:rsidRPr="00025C67" w:rsidRDefault="008718C8" w:rsidP="00187842">
            <w:pPr>
              <w:rPr>
                <w:rFonts w:cs="Times New Roman"/>
                <w:sz w:val="24"/>
                <w:szCs w:val="24"/>
              </w:rPr>
            </w:pPr>
            <w:r w:rsidRPr="00025C67">
              <w:rPr>
                <w:rFonts w:cs="Times New Roman"/>
                <w:sz w:val="24"/>
                <w:szCs w:val="24"/>
              </w:rPr>
              <w:t>11,6</w:t>
            </w:r>
          </w:p>
        </w:tc>
      </w:tr>
      <w:tr w:rsidR="008718C8" w:rsidRPr="00025C67" w14:paraId="258E6E47" w14:textId="77777777" w:rsidTr="00187842">
        <w:tc>
          <w:tcPr>
            <w:tcW w:w="3115" w:type="dxa"/>
          </w:tcPr>
          <w:p w14:paraId="2912E2AC" w14:textId="77777777" w:rsidR="008718C8" w:rsidRPr="00025C67" w:rsidRDefault="008718C8" w:rsidP="00187842">
            <w:pPr>
              <w:rPr>
                <w:rFonts w:cs="Times New Roman"/>
                <w:sz w:val="24"/>
                <w:szCs w:val="24"/>
              </w:rPr>
            </w:pPr>
            <w:r w:rsidRPr="00025C67">
              <w:rPr>
                <w:rFonts w:cs="Times New Roman"/>
                <w:sz w:val="24"/>
                <w:szCs w:val="24"/>
              </w:rPr>
              <w:t>Негативный</w:t>
            </w:r>
          </w:p>
        </w:tc>
        <w:tc>
          <w:tcPr>
            <w:tcW w:w="3115" w:type="dxa"/>
          </w:tcPr>
          <w:p w14:paraId="548E99F4" w14:textId="77777777" w:rsidR="008718C8" w:rsidRPr="00025C67" w:rsidRDefault="008718C8" w:rsidP="00187842">
            <w:pPr>
              <w:rPr>
                <w:rFonts w:cs="Times New Roman"/>
                <w:sz w:val="24"/>
                <w:szCs w:val="24"/>
              </w:rPr>
            </w:pPr>
            <w:r w:rsidRPr="00025C67">
              <w:rPr>
                <w:rFonts w:cs="Times New Roman"/>
                <w:sz w:val="24"/>
                <w:szCs w:val="24"/>
              </w:rPr>
              <w:t>48</w:t>
            </w:r>
          </w:p>
        </w:tc>
        <w:tc>
          <w:tcPr>
            <w:tcW w:w="3115" w:type="dxa"/>
          </w:tcPr>
          <w:p w14:paraId="7DB50BB1" w14:textId="77777777" w:rsidR="008718C8" w:rsidRPr="00025C67" w:rsidRDefault="008718C8" w:rsidP="00187842">
            <w:pPr>
              <w:rPr>
                <w:rFonts w:cs="Times New Roman"/>
                <w:sz w:val="24"/>
                <w:szCs w:val="24"/>
              </w:rPr>
            </w:pPr>
            <w:r w:rsidRPr="00025C67">
              <w:rPr>
                <w:rFonts w:cs="Times New Roman"/>
                <w:sz w:val="24"/>
                <w:szCs w:val="24"/>
              </w:rPr>
              <w:t>25,3</w:t>
            </w:r>
          </w:p>
        </w:tc>
      </w:tr>
      <w:tr w:rsidR="008718C8" w:rsidRPr="00025C67" w14:paraId="268DB7D5" w14:textId="77777777" w:rsidTr="00187842">
        <w:tc>
          <w:tcPr>
            <w:tcW w:w="3115" w:type="dxa"/>
          </w:tcPr>
          <w:p w14:paraId="64295FB3" w14:textId="77777777" w:rsidR="008718C8" w:rsidRPr="00025C67" w:rsidRDefault="008718C8" w:rsidP="00187842">
            <w:pPr>
              <w:rPr>
                <w:rFonts w:cs="Times New Roman"/>
                <w:sz w:val="24"/>
                <w:szCs w:val="24"/>
              </w:rPr>
            </w:pPr>
            <w:r w:rsidRPr="00025C67">
              <w:rPr>
                <w:rFonts w:cs="Times New Roman"/>
                <w:sz w:val="24"/>
                <w:szCs w:val="24"/>
              </w:rPr>
              <w:t>Положительный</w:t>
            </w:r>
          </w:p>
        </w:tc>
        <w:tc>
          <w:tcPr>
            <w:tcW w:w="3115" w:type="dxa"/>
          </w:tcPr>
          <w:p w14:paraId="224941ED" w14:textId="77777777" w:rsidR="008718C8" w:rsidRPr="00025C67" w:rsidRDefault="008718C8" w:rsidP="00187842">
            <w:pPr>
              <w:rPr>
                <w:rFonts w:cs="Times New Roman"/>
                <w:sz w:val="24"/>
                <w:szCs w:val="24"/>
              </w:rPr>
            </w:pPr>
            <w:r w:rsidRPr="00025C67">
              <w:rPr>
                <w:rFonts w:cs="Times New Roman"/>
                <w:sz w:val="24"/>
                <w:szCs w:val="24"/>
              </w:rPr>
              <w:t>14</w:t>
            </w:r>
          </w:p>
        </w:tc>
        <w:tc>
          <w:tcPr>
            <w:tcW w:w="3115" w:type="dxa"/>
          </w:tcPr>
          <w:p w14:paraId="6F72EA26" w14:textId="77777777" w:rsidR="008718C8" w:rsidRPr="00025C67" w:rsidRDefault="008718C8" w:rsidP="00187842">
            <w:pPr>
              <w:rPr>
                <w:rFonts w:cs="Times New Roman"/>
                <w:sz w:val="24"/>
                <w:szCs w:val="24"/>
              </w:rPr>
            </w:pPr>
            <w:r w:rsidRPr="00025C67">
              <w:rPr>
                <w:rFonts w:cs="Times New Roman"/>
                <w:sz w:val="24"/>
                <w:szCs w:val="24"/>
              </w:rPr>
              <w:t>7,4</w:t>
            </w:r>
          </w:p>
        </w:tc>
      </w:tr>
      <w:tr w:rsidR="008718C8" w:rsidRPr="00025C67" w14:paraId="27549A8F" w14:textId="77777777" w:rsidTr="00187842">
        <w:tc>
          <w:tcPr>
            <w:tcW w:w="3115" w:type="dxa"/>
          </w:tcPr>
          <w:p w14:paraId="25D21BF4" w14:textId="77777777" w:rsidR="008718C8" w:rsidRPr="00025C67" w:rsidRDefault="008718C8" w:rsidP="00187842">
            <w:pPr>
              <w:rPr>
                <w:rFonts w:cs="Times New Roman"/>
                <w:sz w:val="24"/>
                <w:szCs w:val="24"/>
              </w:rPr>
            </w:pPr>
            <w:r w:rsidRPr="00025C67">
              <w:rPr>
                <w:rFonts w:cs="Times New Roman"/>
                <w:sz w:val="24"/>
                <w:szCs w:val="24"/>
              </w:rPr>
              <w:t>Скорее положительный</w:t>
            </w:r>
          </w:p>
        </w:tc>
        <w:tc>
          <w:tcPr>
            <w:tcW w:w="3115" w:type="dxa"/>
          </w:tcPr>
          <w:p w14:paraId="0887349D" w14:textId="77777777" w:rsidR="008718C8" w:rsidRPr="00025C67" w:rsidRDefault="008718C8" w:rsidP="00187842">
            <w:pPr>
              <w:rPr>
                <w:rFonts w:cs="Times New Roman"/>
                <w:sz w:val="24"/>
                <w:szCs w:val="24"/>
              </w:rPr>
            </w:pPr>
            <w:r w:rsidRPr="00025C67">
              <w:rPr>
                <w:rFonts w:cs="Times New Roman"/>
                <w:sz w:val="24"/>
                <w:szCs w:val="24"/>
              </w:rPr>
              <w:t>0</w:t>
            </w:r>
          </w:p>
        </w:tc>
        <w:tc>
          <w:tcPr>
            <w:tcW w:w="3115" w:type="dxa"/>
          </w:tcPr>
          <w:p w14:paraId="45FA1DC3" w14:textId="77777777" w:rsidR="008718C8" w:rsidRPr="00025C67" w:rsidRDefault="008718C8" w:rsidP="00187842">
            <w:pPr>
              <w:rPr>
                <w:rFonts w:cs="Times New Roman"/>
                <w:sz w:val="24"/>
                <w:szCs w:val="24"/>
              </w:rPr>
            </w:pPr>
            <w:r w:rsidRPr="00025C67">
              <w:rPr>
                <w:rFonts w:cs="Times New Roman"/>
                <w:sz w:val="24"/>
                <w:szCs w:val="24"/>
              </w:rPr>
              <w:t>0</w:t>
            </w:r>
          </w:p>
        </w:tc>
      </w:tr>
    </w:tbl>
    <w:p w14:paraId="2C61C00B" w14:textId="77777777" w:rsidR="008718C8" w:rsidRPr="008718C8" w:rsidRDefault="008718C8" w:rsidP="008718C8">
      <w:pPr>
        <w:jc w:val="both"/>
      </w:pPr>
    </w:p>
    <w:sectPr w:rsidR="008718C8" w:rsidRPr="008718C8" w:rsidSect="00CF5832">
      <w:headerReference w:type="default" r:id="rId14"/>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27ED4" w14:textId="77777777" w:rsidR="0046150E" w:rsidRDefault="0046150E" w:rsidP="00E354CB">
      <w:pPr>
        <w:spacing w:after="0" w:line="240" w:lineRule="auto"/>
      </w:pPr>
      <w:r>
        <w:separator/>
      </w:r>
    </w:p>
  </w:endnote>
  <w:endnote w:type="continuationSeparator" w:id="0">
    <w:p w14:paraId="1ADF028F" w14:textId="77777777" w:rsidR="0046150E" w:rsidRDefault="0046150E" w:rsidP="00E3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8AE87" w14:textId="77777777" w:rsidR="0046150E" w:rsidRDefault="0046150E" w:rsidP="00E354CB">
      <w:pPr>
        <w:spacing w:after="0" w:line="240" w:lineRule="auto"/>
      </w:pPr>
      <w:r>
        <w:separator/>
      </w:r>
    </w:p>
  </w:footnote>
  <w:footnote w:type="continuationSeparator" w:id="0">
    <w:p w14:paraId="345CD532" w14:textId="77777777" w:rsidR="0046150E" w:rsidRDefault="0046150E" w:rsidP="00E354CB">
      <w:pPr>
        <w:spacing w:after="0" w:line="240" w:lineRule="auto"/>
      </w:pPr>
      <w:r>
        <w:continuationSeparator/>
      </w:r>
    </w:p>
  </w:footnote>
  <w:footnote w:id="1">
    <w:p w14:paraId="725CB06A" w14:textId="53562F74" w:rsidR="00E2027B" w:rsidRDefault="00E2027B" w:rsidP="00DA376F">
      <w:pPr>
        <w:pStyle w:val="a3"/>
      </w:pPr>
      <w:r w:rsidRPr="0097198D">
        <w:rPr>
          <w:rStyle w:val="a5"/>
          <w:rFonts w:ascii="Times New Roman" w:hAnsi="Times New Roman" w:cs="Times New Roman"/>
          <w:sz w:val="24"/>
          <w:szCs w:val="24"/>
        </w:rPr>
        <w:footnoteRef/>
      </w:r>
      <w:r w:rsidRPr="0097198D">
        <w:rPr>
          <w:rFonts w:ascii="Times New Roman" w:hAnsi="Times New Roman" w:cs="Times New Roman"/>
          <w:sz w:val="24"/>
          <w:szCs w:val="24"/>
        </w:rPr>
        <w:t xml:space="preserve"> Напр</w:t>
      </w:r>
      <w:r>
        <w:rPr>
          <w:rFonts w:ascii="Times New Roman" w:hAnsi="Times New Roman" w:cs="Times New Roman"/>
          <w:sz w:val="24"/>
          <w:szCs w:val="24"/>
        </w:rPr>
        <w:t>.</w:t>
      </w:r>
      <w:r w:rsidRPr="0097198D">
        <w:rPr>
          <w:rFonts w:ascii="Times New Roman" w:hAnsi="Times New Roman" w:cs="Times New Roman"/>
          <w:sz w:val="24"/>
          <w:szCs w:val="24"/>
        </w:rPr>
        <w:t>:</w:t>
      </w:r>
      <w:r>
        <w:t xml:space="preserve"> </w:t>
      </w:r>
      <w:proofErr w:type="spellStart"/>
      <w:r w:rsidRPr="00B772EE">
        <w:rPr>
          <w:rFonts w:ascii="Times New Roman" w:hAnsi="Times New Roman" w:cs="Times New Roman"/>
          <w:sz w:val="24"/>
          <w:szCs w:val="24"/>
        </w:rPr>
        <w:t>Верховский</w:t>
      </w:r>
      <w:proofErr w:type="spellEnd"/>
      <w:r w:rsidRPr="00B772EE">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B772EE">
        <w:rPr>
          <w:rFonts w:ascii="Times New Roman" w:hAnsi="Times New Roman" w:cs="Times New Roman"/>
          <w:sz w:val="24"/>
          <w:szCs w:val="24"/>
        </w:rPr>
        <w:t>М. Язык вражды против общества: (сб. статей). М., 2007</w:t>
      </w:r>
      <w:r>
        <w:rPr>
          <w:rFonts w:ascii="Times New Roman" w:hAnsi="Times New Roman" w:cs="Times New Roman"/>
          <w:sz w:val="24"/>
          <w:szCs w:val="24"/>
        </w:rPr>
        <w:t>.</w:t>
      </w:r>
    </w:p>
  </w:footnote>
  <w:footnote w:id="2">
    <w:p w14:paraId="68E8DA5A" w14:textId="77777777" w:rsidR="00E2027B" w:rsidRDefault="00E2027B" w:rsidP="00DA376F">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Блохин И. Н. Журналистика в этнокультурном взаимодействии. СПбГУ, 2013.</w:t>
      </w:r>
    </w:p>
  </w:footnote>
  <w:footnote w:id="3">
    <w:p w14:paraId="480D94AC" w14:textId="047B93EC" w:rsidR="00E2027B" w:rsidRDefault="00E2027B" w:rsidP="00DA376F">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Брайант</w:t>
      </w:r>
      <w:proofErr w:type="spellEnd"/>
      <w:r>
        <w:rPr>
          <w:rFonts w:ascii="Times New Roman" w:hAnsi="Times New Roman" w:cs="Times New Roman"/>
          <w:sz w:val="24"/>
          <w:szCs w:val="24"/>
        </w:rPr>
        <w:t xml:space="preserve"> Д., Томпсон С. Основы воздействия СМИ, М., 2004.</w:t>
      </w:r>
    </w:p>
  </w:footnote>
  <w:footnote w:id="4">
    <w:p w14:paraId="4C0D6C7D" w14:textId="77777777" w:rsidR="00E2027B" w:rsidRDefault="00E2027B" w:rsidP="00DA376F">
      <w:pPr>
        <w:pStyle w:val="a3"/>
      </w:pPr>
      <w:r>
        <w:rPr>
          <w:rStyle w:val="a5"/>
          <w:rFonts w:ascii="Times New Roman" w:hAnsi="Times New Roman" w:cs="Times New Roman"/>
          <w:sz w:val="24"/>
          <w:szCs w:val="24"/>
        </w:rPr>
        <w:footnoteRef/>
      </w:r>
      <w:r>
        <w:rPr>
          <w:rFonts w:ascii="Times New Roman" w:hAnsi="Times New Roman" w:cs="Times New Roman"/>
          <w:sz w:val="24"/>
          <w:szCs w:val="24"/>
        </w:rPr>
        <w:t xml:space="preserve">Язык и этнический конфликт / Под ред. М. </w:t>
      </w:r>
      <w:proofErr w:type="spellStart"/>
      <w:r>
        <w:rPr>
          <w:rFonts w:ascii="Times New Roman" w:hAnsi="Times New Roman" w:cs="Times New Roman"/>
          <w:sz w:val="24"/>
          <w:szCs w:val="24"/>
        </w:rPr>
        <w:t>Брилл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Олкотт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Семенова. М., 2001.</w:t>
      </w:r>
    </w:p>
  </w:footnote>
  <w:footnote w:id="5">
    <w:p w14:paraId="3A07E7BA" w14:textId="77777777" w:rsidR="00E2027B" w:rsidRDefault="00E2027B" w:rsidP="00DA376F">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Верховский</w:t>
      </w:r>
      <w:proofErr w:type="spellEnd"/>
      <w:r>
        <w:rPr>
          <w:rFonts w:ascii="Times New Roman" w:hAnsi="Times New Roman" w:cs="Times New Roman"/>
          <w:sz w:val="24"/>
          <w:szCs w:val="24"/>
        </w:rPr>
        <w:t xml:space="preserve"> А. М. Язык вражды против общества: (сб. статей). М., 2007.</w:t>
      </w:r>
    </w:p>
  </w:footnote>
  <w:footnote w:id="6">
    <w:p w14:paraId="5C51AF1F" w14:textId="77777777" w:rsidR="00E2027B" w:rsidRDefault="00E2027B" w:rsidP="00DA376F">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Ишменев</w:t>
      </w:r>
      <w:proofErr w:type="spellEnd"/>
      <w:r>
        <w:rPr>
          <w:rFonts w:ascii="Times New Roman" w:hAnsi="Times New Roman" w:cs="Times New Roman"/>
          <w:sz w:val="24"/>
          <w:szCs w:val="24"/>
        </w:rPr>
        <w:t xml:space="preserve"> Е. В. Политический медиадискурс: теория и национальные модели. Екатеринбург, 2012.</w:t>
      </w:r>
    </w:p>
  </w:footnote>
  <w:footnote w:id="7">
    <w:p w14:paraId="44B82F53" w14:textId="77777777" w:rsidR="00E2027B" w:rsidRDefault="00E2027B" w:rsidP="00DA376F">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Йоргенсен</w:t>
      </w:r>
      <w:proofErr w:type="spellEnd"/>
      <w:r>
        <w:rPr>
          <w:rFonts w:ascii="Times New Roman" w:hAnsi="Times New Roman" w:cs="Times New Roman"/>
          <w:sz w:val="24"/>
          <w:szCs w:val="24"/>
        </w:rPr>
        <w:t xml:space="preserve"> М. В., Филипс Л. Дискурс-анализ: теория и метод. Харьков, 2008.</w:t>
      </w:r>
    </w:p>
  </w:footnote>
  <w:footnote w:id="8">
    <w:p w14:paraId="68FC4EAE" w14:textId="0F929021" w:rsidR="00E2027B" w:rsidRDefault="00E2027B" w:rsidP="00DA376F">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Ракачева</w:t>
      </w:r>
      <w:proofErr w:type="spellEnd"/>
      <w:r>
        <w:rPr>
          <w:rFonts w:ascii="Times New Roman" w:hAnsi="Times New Roman" w:cs="Times New Roman"/>
          <w:sz w:val="24"/>
          <w:szCs w:val="24"/>
        </w:rPr>
        <w:t xml:space="preserve"> Я. В. Этнический дискурс в региональной печати // Социология. 2006. № 1.</w:t>
      </w:r>
    </w:p>
  </w:footnote>
  <w:footnote w:id="9">
    <w:p w14:paraId="326346A6" w14:textId="77777777" w:rsidR="00E2027B" w:rsidRDefault="00E2027B" w:rsidP="00DA376F">
      <w:pPr>
        <w:pStyle w:val="a3"/>
      </w:pPr>
      <w:r>
        <w:rPr>
          <w:rStyle w:val="a5"/>
        </w:rPr>
        <w:footnoteRef/>
      </w:r>
      <w:r>
        <w:t xml:space="preserve"> </w:t>
      </w:r>
      <w:r w:rsidRPr="00B772EE">
        <w:rPr>
          <w:rFonts w:ascii="Times New Roman" w:eastAsia="Calibri" w:hAnsi="Times New Roman" w:cs="Times New Roman"/>
          <w:sz w:val="24"/>
          <w:szCs w:val="24"/>
        </w:rPr>
        <w:t>Семенова А.</w:t>
      </w:r>
      <w:r>
        <w:rPr>
          <w:rFonts w:ascii="Times New Roman" w:eastAsia="Calibri" w:hAnsi="Times New Roman" w:cs="Times New Roman"/>
          <w:sz w:val="24"/>
          <w:szCs w:val="24"/>
        </w:rPr>
        <w:t xml:space="preserve"> </w:t>
      </w:r>
      <w:r w:rsidRPr="00B772EE">
        <w:rPr>
          <w:rFonts w:ascii="Times New Roman" w:eastAsia="Calibri" w:hAnsi="Times New Roman" w:cs="Times New Roman"/>
          <w:sz w:val="24"/>
          <w:szCs w:val="24"/>
        </w:rPr>
        <w:t>В., Корсунская М.</w:t>
      </w:r>
      <w:r>
        <w:rPr>
          <w:rFonts w:ascii="Times New Roman" w:eastAsia="Calibri" w:hAnsi="Times New Roman" w:cs="Times New Roman"/>
          <w:sz w:val="24"/>
          <w:szCs w:val="24"/>
        </w:rPr>
        <w:t xml:space="preserve"> </w:t>
      </w:r>
      <w:r w:rsidRPr="00B772EE">
        <w:rPr>
          <w:rFonts w:ascii="Times New Roman" w:eastAsia="Calibri" w:hAnsi="Times New Roman" w:cs="Times New Roman"/>
          <w:sz w:val="24"/>
          <w:szCs w:val="24"/>
        </w:rPr>
        <w:t>В. Контент-анализ С</w:t>
      </w:r>
      <w:r>
        <w:rPr>
          <w:rFonts w:ascii="Times New Roman" w:eastAsia="Calibri" w:hAnsi="Times New Roman" w:cs="Times New Roman"/>
          <w:sz w:val="24"/>
          <w:szCs w:val="24"/>
        </w:rPr>
        <w:t>МИ: проблемы и опыт применения. М., 2010.</w:t>
      </w:r>
    </w:p>
  </w:footnote>
  <w:footnote w:id="10">
    <w:p w14:paraId="259A1530" w14:textId="77777777" w:rsidR="00E2027B" w:rsidRDefault="00E2027B" w:rsidP="00DA376F">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Малькова</w:t>
      </w:r>
      <w:proofErr w:type="spellEnd"/>
      <w:r>
        <w:rPr>
          <w:rFonts w:ascii="Times New Roman" w:hAnsi="Times New Roman" w:cs="Times New Roman"/>
          <w:sz w:val="24"/>
          <w:szCs w:val="24"/>
        </w:rPr>
        <w:t xml:space="preserve"> В. К., Тишков В. А. Этничность и толерантность в средствах массовой информации. М., 2002.</w:t>
      </w:r>
    </w:p>
  </w:footnote>
  <w:footnote w:id="11">
    <w:p w14:paraId="2D8BBA6B" w14:textId="702CBCAA" w:rsidR="00E2027B" w:rsidRPr="00DA376F" w:rsidRDefault="00E2027B">
      <w:pPr>
        <w:pStyle w:val="a3"/>
        <w:rPr>
          <w:rFonts w:ascii="Times New Roman" w:hAnsi="Times New Roman" w:cs="Times New Roman"/>
          <w:sz w:val="24"/>
          <w:szCs w:val="24"/>
        </w:rPr>
      </w:pPr>
      <w:r w:rsidRPr="00DA376F">
        <w:rPr>
          <w:rStyle w:val="a5"/>
          <w:rFonts w:ascii="Times New Roman" w:hAnsi="Times New Roman" w:cs="Times New Roman"/>
          <w:sz w:val="24"/>
          <w:szCs w:val="24"/>
        </w:rPr>
        <w:footnoteRef/>
      </w:r>
      <w:r w:rsidRPr="00DA376F">
        <w:rPr>
          <w:rFonts w:ascii="Times New Roman" w:hAnsi="Times New Roman" w:cs="Times New Roman"/>
          <w:sz w:val="24"/>
          <w:szCs w:val="24"/>
        </w:rPr>
        <w:t xml:space="preserve"> Галиуллина В. А. Этнополитический дискурс: понимание в интернете // Материалы семинара всероссийского форума с международным участием «Дни философии в Петербурге-2014». </w:t>
      </w:r>
      <w:r w:rsidRPr="00DA376F">
        <w:rPr>
          <w:rFonts w:ascii="Times New Roman" w:hAnsi="Times New Roman" w:cs="Times New Roman"/>
          <w:sz w:val="24"/>
          <w:szCs w:val="24"/>
          <w:lang w:val="en-US"/>
        </w:rPr>
        <w:t>URL</w:t>
      </w:r>
      <w:r w:rsidRPr="00DA376F">
        <w:rPr>
          <w:rFonts w:ascii="Times New Roman" w:hAnsi="Times New Roman" w:cs="Times New Roman"/>
          <w:sz w:val="24"/>
          <w:szCs w:val="24"/>
        </w:rPr>
        <w:t xml:space="preserve">: </w:t>
      </w:r>
      <w:r w:rsidRPr="00E2027B">
        <w:rPr>
          <w:rFonts w:ascii="Times New Roman" w:hAnsi="Times New Roman" w:cs="Times New Roman"/>
          <w:sz w:val="24"/>
          <w:szCs w:val="24"/>
        </w:rPr>
        <w:t>http://jf.spbu.ru/upload/files/file_1426090945_1265.pdf</w:t>
      </w:r>
    </w:p>
  </w:footnote>
  <w:footnote w:id="12">
    <w:p w14:paraId="5C85BC96" w14:textId="466BD86E" w:rsidR="00E2027B" w:rsidRPr="00E2027B" w:rsidRDefault="00E2027B" w:rsidP="00DA376F">
      <w:pPr>
        <w:pStyle w:val="a3"/>
        <w:rPr>
          <w:rFonts w:ascii="Times New Roman" w:hAnsi="Times New Roman" w:cs="Times New Roman"/>
          <w:sz w:val="24"/>
          <w:szCs w:val="24"/>
          <w:lang w:val="en-US"/>
        </w:rPr>
      </w:pPr>
      <w:r w:rsidRPr="00DA376F">
        <w:rPr>
          <w:rStyle w:val="a5"/>
          <w:rFonts w:ascii="Times New Roman" w:hAnsi="Times New Roman" w:cs="Times New Roman"/>
          <w:sz w:val="24"/>
          <w:szCs w:val="24"/>
        </w:rPr>
        <w:footnoteRef/>
      </w:r>
      <w:r w:rsidRPr="00DA376F">
        <w:rPr>
          <w:rFonts w:ascii="Times New Roman" w:hAnsi="Times New Roman" w:cs="Times New Roman"/>
          <w:sz w:val="24"/>
          <w:szCs w:val="24"/>
        </w:rPr>
        <w:t xml:space="preserve"> Галиуллина В. А. Социальная сеть «</w:t>
      </w:r>
      <w:proofErr w:type="spellStart"/>
      <w:r w:rsidRPr="00DA376F">
        <w:rPr>
          <w:rFonts w:ascii="Times New Roman" w:hAnsi="Times New Roman" w:cs="Times New Roman"/>
          <w:sz w:val="24"/>
          <w:szCs w:val="24"/>
        </w:rPr>
        <w:t>ВКонтакте</w:t>
      </w:r>
      <w:proofErr w:type="spellEnd"/>
      <w:r w:rsidRPr="00DA376F">
        <w:rPr>
          <w:rFonts w:ascii="Times New Roman" w:hAnsi="Times New Roman" w:cs="Times New Roman"/>
          <w:sz w:val="24"/>
          <w:szCs w:val="24"/>
        </w:rPr>
        <w:t xml:space="preserve">» как канал взаимодействия молодежи на евразийском пространстве // Материалы 14-й международной конференции студентов, магистрантов и аспирантов «Медиа в современном мире. Молодые исследователи». </w:t>
      </w:r>
      <w:r w:rsidRPr="00DA376F">
        <w:rPr>
          <w:rFonts w:ascii="Times New Roman" w:hAnsi="Times New Roman" w:cs="Times New Roman"/>
          <w:sz w:val="24"/>
          <w:szCs w:val="24"/>
          <w:lang w:val="en-US"/>
        </w:rPr>
        <w:t>URL</w:t>
      </w:r>
      <w:r w:rsidRPr="00B95B11">
        <w:rPr>
          <w:rFonts w:ascii="Times New Roman" w:hAnsi="Times New Roman" w:cs="Times New Roman"/>
          <w:sz w:val="24"/>
          <w:szCs w:val="24"/>
        </w:rPr>
        <w:t xml:space="preserve">: </w:t>
      </w:r>
      <w:r w:rsidRPr="00E2027B">
        <w:rPr>
          <w:rFonts w:ascii="Times New Roman" w:hAnsi="Times New Roman" w:cs="Times New Roman"/>
          <w:sz w:val="24"/>
          <w:szCs w:val="24"/>
          <w:lang w:val="en-US"/>
        </w:rPr>
        <w:t>http</w:t>
      </w:r>
      <w:r w:rsidRPr="00E2027B">
        <w:rPr>
          <w:rFonts w:ascii="Times New Roman" w:hAnsi="Times New Roman" w:cs="Times New Roman"/>
          <w:sz w:val="24"/>
          <w:szCs w:val="24"/>
        </w:rPr>
        <w:t>://</w:t>
      </w:r>
      <w:proofErr w:type="spellStart"/>
      <w:r w:rsidRPr="00E2027B">
        <w:rPr>
          <w:rFonts w:ascii="Times New Roman" w:hAnsi="Times New Roman" w:cs="Times New Roman"/>
          <w:sz w:val="24"/>
          <w:szCs w:val="24"/>
          <w:lang w:val="en-US"/>
        </w:rPr>
        <w:t>jf</w:t>
      </w:r>
      <w:proofErr w:type="spellEnd"/>
      <w:r w:rsidRPr="00E2027B">
        <w:rPr>
          <w:rFonts w:ascii="Times New Roman" w:hAnsi="Times New Roman" w:cs="Times New Roman"/>
          <w:sz w:val="24"/>
          <w:szCs w:val="24"/>
        </w:rPr>
        <w:t>.</w:t>
      </w:r>
      <w:proofErr w:type="spellStart"/>
      <w:r w:rsidRPr="00E2027B">
        <w:rPr>
          <w:rFonts w:ascii="Times New Roman" w:hAnsi="Times New Roman" w:cs="Times New Roman"/>
          <w:sz w:val="24"/>
          <w:szCs w:val="24"/>
          <w:lang w:val="en-US"/>
        </w:rPr>
        <w:t>spbu</w:t>
      </w:r>
      <w:proofErr w:type="spellEnd"/>
      <w:r w:rsidRPr="00E2027B">
        <w:rPr>
          <w:rFonts w:ascii="Times New Roman" w:hAnsi="Times New Roman" w:cs="Times New Roman"/>
          <w:sz w:val="24"/>
          <w:szCs w:val="24"/>
        </w:rPr>
        <w:t>.</w:t>
      </w:r>
      <w:proofErr w:type="spellStart"/>
      <w:r w:rsidRPr="00E2027B">
        <w:rPr>
          <w:rFonts w:ascii="Times New Roman" w:hAnsi="Times New Roman" w:cs="Times New Roman"/>
          <w:sz w:val="24"/>
          <w:szCs w:val="24"/>
          <w:lang w:val="en-US"/>
        </w:rPr>
        <w:t>ru</w:t>
      </w:r>
      <w:proofErr w:type="spellEnd"/>
      <w:r w:rsidRPr="00E2027B">
        <w:rPr>
          <w:rFonts w:ascii="Times New Roman" w:hAnsi="Times New Roman" w:cs="Times New Roman"/>
          <w:sz w:val="24"/>
          <w:szCs w:val="24"/>
        </w:rPr>
        <w:t>/</w:t>
      </w:r>
      <w:r w:rsidRPr="00E2027B">
        <w:rPr>
          <w:rFonts w:ascii="Times New Roman" w:hAnsi="Times New Roman" w:cs="Times New Roman"/>
          <w:sz w:val="24"/>
          <w:szCs w:val="24"/>
          <w:lang w:val="en-US"/>
        </w:rPr>
        <w:t>upload</w:t>
      </w:r>
      <w:r w:rsidRPr="00E2027B">
        <w:rPr>
          <w:rFonts w:ascii="Times New Roman" w:hAnsi="Times New Roman" w:cs="Times New Roman"/>
          <w:sz w:val="24"/>
          <w:szCs w:val="24"/>
        </w:rPr>
        <w:t>/</w:t>
      </w:r>
      <w:r w:rsidRPr="00E2027B">
        <w:rPr>
          <w:rFonts w:ascii="Times New Roman" w:hAnsi="Times New Roman" w:cs="Times New Roman"/>
          <w:sz w:val="24"/>
          <w:szCs w:val="24"/>
          <w:lang w:val="en-US"/>
        </w:rPr>
        <w:t>files</w:t>
      </w:r>
      <w:r w:rsidRPr="00E2027B">
        <w:rPr>
          <w:rFonts w:ascii="Times New Roman" w:hAnsi="Times New Roman" w:cs="Times New Roman"/>
          <w:sz w:val="24"/>
          <w:szCs w:val="24"/>
        </w:rPr>
        <w:t>/</w:t>
      </w:r>
      <w:r w:rsidRPr="00E2027B">
        <w:rPr>
          <w:rFonts w:ascii="Times New Roman" w:hAnsi="Times New Roman" w:cs="Times New Roman"/>
          <w:sz w:val="24"/>
          <w:szCs w:val="24"/>
          <w:lang w:val="en-US"/>
        </w:rPr>
        <w:t>file</w:t>
      </w:r>
      <w:r w:rsidRPr="00E2027B">
        <w:rPr>
          <w:rFonts w:ascii="Times New Roman" w:hAnsi="Times New Roman" w:cs="Times New Roman"/>
          <w:sz w:val="24"/>
          <w:szCs w:val="24"/>
        </w:rPr>
        <w:t>_1425986116_2.</w:t>
      </w:r>
      <w:r w:rsidRPr="00E2027B">
        <w:rPr>
          <w:rFonts w:ascii="Times New Roman" w:hAnsi="Times New Roman" w:cs="Times New Roman"/>
          <w:sz w:val="24"/>
          <w:szCs w:val="24"/>
          <w:lang w:val="en-US"/>
        </w:rPr>
        <w:t>pdf</w:t>
      </w:r>
    </w:p>
  </w:footnote>
  <w:footnote w:id="13">
    <w:p w14:paraId="11A0A907" w14:textId="77777777" w:rsidR="00E2027B" w:rsidRPr="00F175DE" w:rsidRDefault="00E2027B" w:rsidP="00DA376F">
      <w:pPr>
        <w:pStyle w:val="a3"/>
        <w:rPr>
          <w:rFonts w:ascii="Times New Roman" w:hAnsi="Times New Roman" w:cs="Times New Roman"/>
          <w:sz w:val="24"/>
          <w:szCs w:val="24"/>
        </w:rPr>
      </w:pPr>
      <w:r w:rsidRPr="00A212BD">
        <w:rPr>
          <w:rStyle w:val="a5"/>
          <w:rFonts w:ascii="Times New Roman" w:hAnsi="Times New Roman" w:cs="Times New Roman"/>
          <w:sz w:val="24"/>
          <w:szCs w:val="24"/>
        </w:rPr>
        <w:footnoteRef/>
      </w:r>
      <w:r w:rsidRPr="00A212BD">
        <w:rPr>
          <w:rFonts w:ascii="Times New Roman" w:hAnsi="Times New Roman" w:cs="Times New Roman"/>
          <w:sz w:val="24"/>
          <w:szCs w:val="24"/>
        </w:rPr>
        <w:t xml:space="preserve"> </w:t>
      </w:r>
      <w:proofErr w:type="spellStart"/>
      <w:r>
        <w:rPr>
          <w:rFonts w:ascii="Times New Roman" w:hAnsi="Times New Roman" w:cs="Times New Roman"/>
          <w:sz w:val="24"/>
          <w:szCs w:val="24"/>
        </w:rPr>
        <w:t>Верховский</w:t>
      </w:r>
      <w:proofErr w:type="spellEnd"/>
      <w:r>
        <w:rPr>
          <w:rFonts w:ascii="Times New Roman" w:hAnsi="Times New Roman" w:cs="Times New Roman"/>
          <w:sz w:val="24"/>
          <w:szCs w:val="24"/>
        </w:rPr>
        <w:t xml:space="preserve"> А.М. Язык вражды против общества: (сб. статей). М., 2007.</w:t>
      </w:r>
    </w:p>
    <w:p w14:paraId="5B811F8C" w14:textId="77777777" w:rsidR="00E2027B" w:rsidRDefault="00E2027B" w:rsidP="00DA376F">
      <w:pPr>
        <w:pStyle w:val="a3"/>
      </w:pPr>
    </w:p>
  </w:footnote>
  <w:footnote w:id="14">
    <w:p w14:paraId="2D0FF63A" w14:textId="664E8821"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Брайант</w:t>
      </w:r>
      <w:proofErr w:type="spellEnd"/>
      <w:r w:rsidRPr="00D30EBE">
        <w:rPr>
          <w:rFonts w:ascii="Times New Roman" w:hAnsi="Times New Roman" w:cs="Times New Roman"/>
          <w:sz w:val="24"/>
          <w:szCs w:val="24"/>
        </w:rPr>
        <w:t xml:space="preserve"> Д., Томпсон С. Основы воздействия СМИ. М., 2004. </w:t>
      </w:r>
      <w:r w:rsidRPr="008718C8">
        <w:rPr>
          <w:rFonts w:ascii="Times New Roman" w:hAnsi="Times New Roman" w:cs="Times New Roman"/>
          <w:sz w:val="24"/>
          <w:szCs w:val="24"/>
        </w:rPr>
        <w:t>С. 15</w:t>
      </w:r>
    </w:p>
  </w:footnote>
  <w:footnote w:id="15">
    <w:p w14:paraId="7B4B2F94" w14:textId="499BEFDE"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Пую А. С., Бодрунова С. С., Курышева Ю. В. Медиакратия: современные теории и практики. СПб, 2013.</w:t>
      </w:r>
    </w:p>
  </w:footnote>
  <w:footnote w:id="16">
    <w:p w14:paraId="5865CFF5" w14:textId="3E4EDE9D"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hAnsi="Times New Roman" w:cs="Times New Roman"/>
          <w:color w:val="000000" w:themeColor="text1"/>
          <w:kern w:val="36"/>
          <w:sz w:val="24"/>
          <w:szCs w:val="24"/>
        </w:rPr>
        <w:t xml:space="preserve">Закон Российской Федерации «О средствах массовой информации» (о СМИ) от 27.12.1991 N 2124-1. </w:t>
      </w:r>
      <w:r w:rsidRPr="00D30EBE">
        <w:rPr>
          <w:rFonts w:ascii="Times New Roman" w:hAnsi="Times New Roman" w:cs="Times New Roman"/>
          <w:color w:val="000000" w:themeColor="text1"/>
          <w:kern w:val="36"/>
          <w:sz w:val="24"/>
          <w:szCs w:val="24"/>
          <w:lang w:val="en-US"/>
        </w:rPr>
        <w:t>URL</w:t>
      </w:r>
      <w:r w:rsidRPr="00D30EBE">
        <w:rPr>
          <w:rFonts w:ascii="Times New Roman" w:hAnsi="Times New Roman" w:cs="Times New Roman"/>
          <w:color w:val="000000" w:themeColor="text1"/>
          <w:kern w:val="36"/>
          <w:sz w:val="24"/>
          <w:szCs w:val="24"/>
        </w:rPr>
        <w:t>:</w:t>
      </w:r>
      <w:r w:rsidRPr="00D30EBE">
        <w:rPr>
          <w:rFonts w:ascii="Times New Roman" w:hAnsi="Times New Roman" w:cs="Times New Roman"/>
          <w:color w:val="000000" w:themeColor="text1"/>
          <w:sz w:val="24"/>
          <w:szCs w:val="24"/>
        </w:rPr>
        <w:t xml:space="preserve"> </w:t>
      </w:r>
      <w:hyperlink r:id="rId1" w:anchor="p42" w:history="1">
        <w:r w:rsidRPr="00D30EBE">
          <w:rPr>
            <w:rStyle w:val="a6"/>
            <w:rFonts w:ascii="Times New Roman" w:hAnsi="Times New Roman" w:cs="Times New Roman"/>
            <w:color w:val="000000" w:themeColor="text1"/>
            <w:sz w:val="24"/>
            <w:szCs w:val="24"/>
          </w:rPr>
          <w:t>http://www.consultant.ru/popular/smi/42_1.html#p42</w:t>
        </w:r>
      </w:hyperlink>
      <w:r w:rsidRPr="00D30EBE">
        <w:rPr>
          <w:rFonts w:ascii="Times New Roman" w:hAnsi="Times New Roman" w:cs="Times New Roman"/>
          <w:sz w:val="24"/>
          <w:szCs w:val="24"/>
        </w:rPr>
        <w:t xml:space="preserve"> </w:t>
      </w:r>
    </w:p>
  </w:footnote>
  <w:footnote w:id="17">
    <w:p w14:paraId="54E7CF62" w14:textId="7A9B50C5"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Массовое сознание мы определяем «как совпадение в какой-то момент основных и наиболее значимых компонентов сознания большого числа весьма разнообразных «классических» групп общества (больших и малых)». – См.: Ольшан</w:t>
      </w:r>
      <w:r>
        <w:rPr>
          <w:rFonts w:ascii="Times New Roman" w:hAnsi="Times New Roman" w:cs="Times New Roman"/>
          <w:sz w:val="24"/>
          <w:szCs w:val="24"/>
        </w:rPr>
        <w:t>ский Д. В. Психология масс. СПб</w:t>
      </w:r>
      <w:r w:rsidRPr="00D30EBE">
        <w:rPr>
          <w:rFonts w:ascii="Times New Roman" w:hAnsi="Times New Roman" w:cs="Times New Roman"/>
          <w:sz w:val="24"/>
          <w:szCs w:val="24"/>
        </w:rPr>
        <w:t>, 2002, с.17.</w:t>
      </w:r>
    </w:p>
  </w:footnote>
  <w:footnote w:id="18">
    <w:p w14:paraId="5C0BB339" w14:textId="2F57B6E9"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Например: </w:t>
      </w:r>
      <w:proofErr w:type="spellStart"/>
      <w:r w:rsidRPr="00D30EBE">
        <w:rPr>
          <w:rFonts w:ascii="Times New Roman" w:hAnsi="Times New Roman" w:cs="Times New Roman"/>
          <w:sz w:val="24"/>
          <w:szCs w:val="24"/>
        </w:rPr>
        <w:t>Брайант</w:t>
      </w:r>
      <w:proofErr w:type="spellEnd"/>
      <w:r w:rsidRPr="00D30EBE">
        <w:rPr>
          <w:rFonts w:ascii="Times New Roman" w:hAnsi="Times New Roman" w:cs="Times New Roman"/>
          <w:sz w:val="24"/>
          <w:szCs w:val="24"/>
        </w:rPr>
        <w:t xml:space="preserve"> Д., Томпсон С. Основы воздействия СМИ. М., 2004; Ноэль-Нойман Э. Открытие спирали молчания. М., 1996; Коробейников В. С. Пресса и общественное мнение. М., 1986; </w:t>
      </w:r>
      <w:r w:rsidRPr="00D30EBE">
        <w:rPr>
          <w:rFonts w:ascii="Times New Roman" w:hAnsi="Times New Roman" w:cs="Times New Roman"/>
          <w:color w:val="000000"/>
          <w:sz w:val="24"/>
          <w:szCs w:val="24"/>
          <w:shd w:val="clear" w:color="auto" w:fill="FFFFFF"/>
        </w:rPr>
        <w:t>Суслов Е. В. СМИ как инструмент формирования общественного мнения в процессе становления гражданского общества. Дисс</w:t>
      </w:r>
      <w:proofErr w:type="gramStart"/>
      <w:r w:rsidRPr="00D30EBE">
        <w:rPr>
          <w:rFonts w:ascii="Times New Roman" w:hAnsi="Times New Roman" w:cs="Times New Roman"/>
          <w:color w:val="000000"/>
          <w:sz w:val="24"/>
          <w:szCs w:val="24"/>
          <w:shd w:val="clear" w:color="auto" w:fill="FFFFFF"/>
        </w:rPr>
        <w:t>. на</w:t>
      </w:r>
      <w:proofErr w:type="gramEnd"/>
      <w:r w:rsidRPr="00D30EBE">
        <w:rPr>
          <w:rFonts w:ascii="Times New Roman" w:hAnsi="Times New Roman" w:cs="Times New Roman"/>
          <w:color w:val="000000"/>
          <w:sz w:val="24"/>
          <w:szCs w:val="24"/>
          <w:shd w:val="clear" w:color="auto" w:fill="FFFFFF"/>
        </w:rPr>
        <w:t xml:space="preserve"> соискание степени канд. полит. наук. М., 2004; Кара-Мурза С. Г. Манипуляция сознанием. М., 2004, и др.</w:t>
      </w:r>
    </w:p>
  </w:footnote>
  <w:footnote w:id="19">
    <w:p w14:paraId="47E77CA1" w14:textId="675C7850"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Под политическим сознанием подразумевается «особая разновидность массового сознания, имеющая в качестве основного содержания политические проблемы, на решение которых направляется политическое поведение массы». – См.: Ольшан</w:t>
      </w:r>
      <w:r>
        <w:rPr>
          <w:rFonts w:ascii="Times New Roman" w:hAnsi="Times New Roman" w:cs="Times New Roman"/>
          <w:sz w:val="24"/>
          <w:szCs w:val="24"/>
        </w:rPr>
        <w:t>ский Д. В. Психология масс. СПб</w:t>
      </w:r>
      <w:r w:rsidRPr="00D30EBE">
        <w:rPr>
          <w:rFonts w:ascii="Times New Roman" w:hAnsi="Times New Roman" w:cs="Times New Roman"/>
          <w:sz w:val="24"/>
          <w:szCs w:val="24"/>
        </w:rPr>
        <w:t>, 2002. С. 83.</w:t>
      </w:r>
    </w:p>
  </w:footnote>
  <w:footnote w:id="20">
    <w:p w14:paraId="16A50E0C" w14:textId="2ACB7AD2"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Язык СМИ и политика / Под ред. Г. Я. </w:t>
      </w:r>
      <w:proofErr w:type="spellStart"/>
      <w:r w:rsidRPr="00D30EBE">
        <w:rPr>
          <w:rFonts w:ascii="Times New Roman" w:hAnsi="Times New Roman" w:cs="Times New Roman"/>
          <w:sz w:val="24"/>
          <w:szCs w:val="24"/>
        </w:rPr>
        <w:t>Солганика</w:t>
      </w:r>
      <w:proofErr w:type="spellEnd"/>
      <w:r w:rsidRPr="00D30EBE">
        <w:rPr>
          <w:rFonts w:ascii="Times New Roman" w:hAnsi="Times New Roman" w:cs="Times New Roman"/>
          <w:sz w:val="24"/>
          <w:szCs w:val="24"/>
        </w:rPr>
        <w:t>. М., 2012. С.3-4.</w:t>
      </w:r>
    </w:p>
  </w:footnote>
  <w:footnote w:id="21">
    <w:p w14:paraId="7FB1D005" w14:textId="57E7072D" w:rsidR="00CF5832" w:rsidRPr="00CF5832" w:rsidRDefault="00CF5832">
      <w:pPr>
        <w:pStyle w:val="a3"/>
        <w:rPr>
          <w:rFonts w:ascii="Times New Roman" w:hAnsi="Times New Roman" w:cs="Times New Roman"/>
          <w:sz w:val="24"/>
          <w:szCs w:val="24"/>
        </w:rPr>
      </w:pPr>
      <w:r w:rsidRPr="00CF5832">
        <w:rPr>
          <w:rStyle w:val="a5"/>
          <w:rFonts w:ascii="Times New Roman" w:hAnsi="Times New Roman" w:cs="Times New Roman"/>
          <w:sz w:val="24"/>
          <w:szCs w:val="24"/>
        </w:rPr>
        <w:footnoteRef/>
      </w:r>
      <w:r w:rsidRPr="00CF5832">
        <w:rPr>
          <w:rFonts w:ascii="Times New Roman" w:hAnsi="Times New Roman" w:cs="Times New Roman"/>
          <w:sz w:val="24"/>
          <w:szCs w:val="24"/>
        </w:rPr>
        <w:t xml:space="preserve"> Блохин И. Н. Журналистика в этнокультурном взаимодейст</w:t>
      </w:r>
      <w:r>
        <w:rPr>
          <w:rFonts w:ascii="Times New Roman" w:hAnsi="Times New Roman" w:cs="Times New Roman"/>
          <w:sz w:val="24"/>
          <w:szCs w:val="24"/>
        </w:rPr>
        <w:t xml:space="preserve">вии: учебное пособие. СПб, 2013, с. 17. </w:t>
      </w:r>
    </w:p>
  </w:footnote>
  <w:footnote w:id="22">
    <w:p w14:paraId="5518A8DE"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Празаускас</w:t>
      </w:r>
      <w:proofErr w:type="spellEnd"/>
      <w:r w:rsidRPr="00D30EBE">
        <w:rPr>
          <w:rFonts w:ascii="Times New Roman" w:hAnsi="Times New Roman" w:cs="Times New Roman"/>
          <w:sz w:val="24"/>
          <w:szCs w:val="24"/>
        </w:rPr>
        <w:t xml:space="preserve"> А. А. Этнос и политика. М., 2001. С. 25.</w:t>
      </w:r>
    </w:p>
  </w:footnote>
  <w:footnote w:id="23">
    <w:p w14:paraId="2E132391"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Там же.</w:t>
      </w:r>
    </w:p>
  </w:footnote>
  <w:footnote w:id="24">
    <w:p w14:paraId="34904DFB" w14:textId="5E6D52FB"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Празаускас</w:t>
      </w:r>
      <w:proofErr w:type="spellEnd"/>
      <w:r w:rsidRPr="00D30EBE">
        <w:rPr>
          <w:rFonts w:ascii="Times New Roman" w:hAnsi="Times New Roman" w:cs="Times New Roman"/>
          <w:sz w:val="24"/>
          <w:szCs w:val="24"/>
        </w:rPr>
        <w:t xml:space="preserve"> А. А. Указ. соч. С. 4. </w:t>
      </w:r>
    </w:p>
  </w:footnote>
  <w:footnote w:id="25">
    <w:p w14:paraId="2F484021" w14:textId="4819A49B"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Тишков В. А. Очерки теории и политики этничности в России. М., 1997. С. 15. </w:t>
      </w:r>
    </w:p>
  </w:footnote>
  <w:footnote w:id="26">
    <w:p w14:paraId="01D0EC49" w14:textId="6180756B"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Тишков В. А. Указ.</w:t>
      </w:r>
      <w:r>
        <w:rPr>
          <w:rFonts w:ascii="Times New Roman" w:hAnsi="Times New Roman" w:cs="Times New Roman"/>
          <w:sz w:val="24"/>
          <w:szCs w:val="24"/>
        </w:rPr>
        <w:t xml:space="preserve"> </w:t>
      </w:r>
      <w:r w:rsidRPr="00D30EBE">
        <w:rPr>
          <w:rFonts w:ascii="Times New Roman" w:hAnsi="Times New Roman" w:cs="Times New Roman"/>
          <w:sz w:val="24"/>
          <w:szCs w:val="24"/>
        </w:rPr>
        <w:t>соч. С. 304.</w:t>
      </w:r>
    </w:p>
  </w:footnote>
  <w:footnote w:id="27">
    <w:p w14:paraId="47056C22" w14:textId="1E594A73"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Стефаненко Т. Г. Этнопсихология. М., 2004. С. 71. </w:t>
      </w:r>
    </w:p>
  </w:footnote>
  <w:footnote w:id="28">
    <w:p w14:paraId="3612365C"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Корконосенко С. Г. Основы теории журналистики. СПб. 1995. С.53.</w:t>
      </w:r>
    </w:p>
  </w:footnote>
  <w:footnote w:id="29">
    <w:p w14:paraId="73BC4860" w14:textId="213772EF"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hAnsi="Times New Roman" w:cs="Times New Roman"/>
          <w:bCs/>
          <w:sz w:val="24"/>
          <w:szCs w:val="24"/>
        </w:rPr>
        <w:t xml:space="preserve">Правительство Российской Федерации. Постановление от 20 августа 2013 г. № 718 «О федеральной целевой программе» «Укрепление единства российской нации и этнокультурное развитие народов России (2014 – 2020 годы)». </w:t>
      </w:r>
      <w:r w:rsidRPr="00D30EBE">
        <w:rPr>
          <w:rFonts w:ascii="Times New Roman" w:hAnsi="Times New Roman" w:cs="Times New Roman"/>
          <w:bCs/>
          <w:sz w:val="24"/>
          <w:szCs w:val="24"/>
          <w:lang w:val="en-US"/>
        </w:rPr>
        <w:t>URL</w:t>
      </w:r>
      <w:r w:rsidRPr="00D30EBE">
        <w:rPr>
          <w:rFonts w:ascii="Times New Roman" w:hAnsi="Times New Roman" w:cs="Times New Roman"/>
          <w:bCs/>
          <w:sz w:val="24"/>
          <w:szCs w:val="24"/>
        </w:rPr>
        <w:t>:</w:t>
      </w:r>
      <w:r w:rsidRPr="00D30EBE">
        <w:rPr>
          <w:rFonts w:ascii="Times New Roman" w:hAnsi="Times New Roman" w:cs="Times New Roman"/>
          <w:sz w:val="24"/>
          <w:szCs w:val="24"/>
        </w:rPr>
        <w:t xml:space="preserve"> http://k-obr.spb.ru/page/232/</w:t>
      </w:r>
    </w:p>
  </w:footnote>
  <w:footnote w:id="30">
    <w:p w14:paraId="19318CBA" w14:textId="393E99E0"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hAnsi="Times New Roman" w:cs="Times New Roman"/>
          <w:bCs/>
          <w:sz w:val="24"/>
          <w:szCs w:val="24"/>
        </w:rPr>
        <w:t>Правительство Санкт-Петербурга. Постановление от 23 сентября 2010 г. № 1256 «О программе гармонизации межкультурных, межэтнических и межконфессиональных отношений, воспитания культуры толерантности в Санкт-Петербурге на 2011 – 2015 годы (программа “Толерантность”)».</w:t>
      </w:r>
      <w:r w:rsidRPr="00D30EBE">
        <w:rPr>
          <w:rFonts w:ascii="Times New Roman" w:hAnsi="Times New Roman" w:cs="Times New Roman"/>
          <w:sz w:val="24"/>
          <w:szCs w:val="24"/>
        </w:rPr>
        <w:t xml:space="preserve"> Там же.</w:t>
      </w:r>
    </w:p>
  </w:footnote>
  <w:footnote w:id="31">
    <w:p w14:paraId="1CF08D2B" w14:textId="440327E0"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Философский энциклопедический словарь / Под ред. А. Б. Васильева. М., 2011. С. 352. </w:t>
      </w:r>
    </w:p>
  </w:footnote>
  <w:footnote w:id="32">
    <w:p w14:paraId="53647D0B" w14:textId="6BF5FE38"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Руденко М. О. Негативная информация в СМИ и ее влияние на человека // Культура и образование. № 2, 2014. </w:t>
      </w:r>
      <w:r w:rsidRPr="00D30EBE">
        <w:rPr>
          <w:rFonts w:ascii="Times New Roman" w:hAnsi="Times New Roman" w:cs="Times New Roman"/>
          <w:sz w:val="24"/>
          <w:szCs w:val="24"/>
          <w:lang w:val="en-US"/>
        </w:rPr>
        <w:t>URL</w:t>
      </w:r>
      <w:r w:rsidRPr="00D30EBE">
        <w:rPr>
          <w:rFonts w:ascii="Times New Roman" w:hAnsi="Times New Roman" w:cs="Times New Roman"/>
          <w:sz w:val="24"/>
          <w:szCs w:val="24"/>
        </w:rPr>
        <w:t>: http://vestnik-rzi.ru/2014/02/1368</w:t>
      </w:r>
    </w:p>
  </w:footnote>
  <w:footnote w:id="33">
    <w:p w14:paraId="511DE157" w14:textId="1546CB4E"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Харрис Р. Психология массовых коммуникаций. М., 2002. С. 104.</w:t>
      </w:r>
    </w:p>
  </w:footnote>
  <w:footnote w:id="34">
    <w:p w14:paraId="025AB85A" w14:textId="5DE3C46D"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hAnsi="Times New Roman" w:cs="Times New Roman"/>
          <w:color w:val="000000"/>
          <w:sz w:val="24"/>
          <w:szCs w:val="24"/>
          <w:shd w:val="clear" w:color="auto" w:fill="FFFFFF"/>
        </w:rPr>
        <w:t>Суслов Е. В. СМИ как инструмент формирования общественного мнения в процессе становления гражданского общества. Дисс</w:t>
      </w:r>
      <w:proofErr w:type="gramStart"/>
      <w:r w:rsidRPr="00D30EBE">
        <w:rPr>
          <w:rFonts w:ascii="Times New Roman" w:hAnsi="Times New Roman" w:cs="Times New Roman"/>
          <w:color w:val="000000"/>
          <w:sz w:val="24"/>
          <w:szCs w:val="24"/>
          <w:shd w:val="clear" w:color="auto" w:fill="FFFFFF"/>
        </w:rPr>
        <w:t>. на</w:t>
      </w:r>
      <w:proofErr w:type="gramEnd"/>
      <w:r w:rsidRPr="00D30EBE">
        <w:rPr>
          <w:rFonts w:ascii="Times New Roman" w:hAnsi="Times New Roman" w:cs="Times New Roman"/>
          <w:color w:val="000000"/>
          <w:sz w:val="24"/>
          <w:szCs w:val="24"/>
          <w:shd w:val="clear" w:color="auto" w:fill="FFFFFF"/>
        </w:rPr>
        <w:t xml:space="preserve"> соиск. ученой степени канд. полит. наук. М., 2004. С. 170.</w:t>
      </w:r>
    </w:p>
  </w:footnote>
  <w:footnote w:id="35">
    <w:p w14:paraId="6D5EFDD4" w14:textId="2705AE64"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hAnsi="Times New Roman" w:cs="Times New Roman"/>
          <w:sz w:val="24"/>
          <w:szCs w:val="24"/>
          <w:shd w:val="clear" w:color="auto" w:fill="FFFFFF"/>
        </w:rPr>
        <w:t xml:space="preserve">Розенталь Д. Э., Теленкова М. А. Словарь-справочник лингвистических терминов. М., 1976. С. 649. </w:t>
      </w:r>
    </w:p>
  </w:footnote>
  <w:footnote w:id="36">
    <w:p w14:paraId="703CA381"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Язык и этнический конфликт / Под ред. М. </w:t>
      </w:r>
      <w:proofErr w:type="spellStart"/>
      <w:r w:rsidRPr="00D30EBE">
        <w:rPr>
          <w:rFonts w:ascii="Times New Roman" w:hAnsi="Times New Roman" w:cs="Times New Roman"/>
          <w:sz w:val="24"/>
          <w:szCs w:val="24"/>
        </w:rPr>
        <w:t>Брилл</w:t>
      </w:r>
      <w:proofErr w:type="spellEnd"/>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Олкотт</w:t>
      </w:r>
      <w:proofErr w:type="spellEnd"/>
      <w:r w:rsidRPr="00D30EBE">
        <w:rPr>
          <w:rFonts w:ascii="Times New Roman" w:hAnsi="Times New Roman" w:cs="Times New Roman"/>
          <w:sz w:val="24"/>
          <w:szCs w:val="24"/>
        </w:rPr>
        <w:t>, И. М. Семенова. М., 2001. С. 7.</w:t>
      </w:r>
    </w:p>
  </w:footnote>
  <w:footnote w:id="37">
    <w:p w14:paraId="61597596"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Данилова А. А. Манипулирование словом в СМИ. М., 2011. С. 31.</w:t>
      </w:r>
    </w:p>
  </w:footnote>
  <w:footnote w:id="38">
    <w:p w14:paraId="4000E0B8"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Язык и этнический конфликт. С. 8.</w:t>
      </w:r>
    </w:p>
  </w:footnote>
  <w:footnote w:id="39">
    <w:p w14:paraId="7CB9DBE4"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Данилова А. А. Указ. соч. С. 35.</w:t>
      </w:r>
    </w:p>
  </w:footnote>
  <w:footnote w:id="40">
    <w:p w14:paraId="0135ACFF"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Верховский</w:t>
      </w:r>
      <w:proofErr w:type="spellEnd"/>
      <w:r w:rsidRPr="00D30EBE">
        <w:rPr>
          <w:rFonts w:ascii="Times New Roman" w:hAnsi="Times New Roman" w:cs="Times New Roman"/>
          <w:sz w:val="24"/>
          <w:szCs w:val="24"/>
        </w:rPr>
        <w:t xml:space="preserve"> А. М. Язык вражды против общества: (сб. статей). М., 2007. С. 91.</w:t>
      </w:r>
    </w:p>
  </w:footnote>
  <w:footnote w:id="41">
    <w:p w14:paraId="033A6D29"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Михальская</w:t>
      </w:r>
      <w:proofErr w:type="spellEnd"/>
      <w:r w:rsidRPr="00D30EBE">
        <w:rPr>
          <w:rFonts w:ascii="Times New Roman" w:hAnsi="Times New Roman" w:cs="Times New Roman"/>
          <w:sz w:val="24"/>
          <w:szCs w:val="24"/>
        </w:rPr>
        <w:t xml:space="preserve"> А. К. Язык российских СМИ как манипулирующая система // Язык СМИ как объект междисциплинарного исследования. Тезисы докладов международной научной конференции. М., 2001. С. 24.</w:t>
      </w:r>
    </w:p>
  </w:footnote>
  <w:footnote w:id="42">
    <w:p w14:paraId="737A6C0C"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Данилова А. А. Указ. соч. С. 12.</w:t>
      </w:r>
    </w:p>
  </w:footnote>
  <w:footnote w:id="43">
    <w:p w14:paraId="3A900FDE"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Данилова А. А. Указ. соч. С. 42.</w:t>
      </w:r>
    </w:p>
  </w:footnote>
  <w:footnote w:id="44">
    <w:p w14:paraId="43BD7A69" w14:textId="34FE733E"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Михалева О. Л. Политический дискурс. Специфика </w:t>
      </w:r>
      <w:proofErr w:type="spellStart"/>
      <w:r w:rsidRPr="00D30EBE">
        <w:rPr>
          <w:rFonts w:ascii="Times New Roman" w:hAnsi="Times New Roman" w:cs="Times New Roman"/>
          <w:sz w:val="24"/>
          <w:szCs w:val="24"/>
        </w:rPr>
        <w:t>манипулятивного</w:t>
      </w:r>
      <w:proofErr w:type="spellEnd"/>
      <w:r w:rsidRPr="00D30EBE">
        <w:rPr>
          <w:rFonts w:ascii="Times New Roman" w:hAnsi="Times New Roman" w:cs="Times New Roman"/>
          <w:sz w:val="24"/>
          <w:szCs w:val="24"/>
        </w:rPr>
        <w:t xml:space="preserve"> воздействия. М., 2009. С. 97.</w:t>
      </w:r>
    </w:p>
  </w:footnote>
  <w:footnote w:id="45">
    <w:p w14:paraId="570DE1EA" w14:textId="53721D72"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hAnsi="Times New Roman" w:cs="Times New Roman"/>
          <w:bCs/>
          <w:color w:val="000000"/>
          <w:kern w:val="36"/>
          <w:sz w:val="24"/>
          <w:szCs w:val="24"/>
        </w:rPr>
        <w:t xml:space="preserve">МККК будет передавать продукты переселенцам с Украины, приехавшим в РФ // РИА «Новости». </w:t>
      </w:r>
      <w:r w:rsidRPr="00D30EBE">
        <w:rPr>
          <w:rFonts w:ascii="Times New Roman" w:hAnsi="Times New Roman" w:cs="Times New Roman"/>
          <w:sz w:val="24"/>
          <w:szCs w:val="24"/>
        </w:rPr>
        <w:t xml:space="preserve">10.04.2015. </w:t>
      </w:r>
      <w:r w:rsidRPr="00D30EBE">
        <w:rPr>
          <w:rFonts w:ascii="Times New Roman" w:hAnsi="Times New Roman" w:cs="Times New Roman"/>
          <w:sz w:val="24"/>
          <w:szCs w:val="24"/>
          <w:lang w:val="en-US"/>
        </w:rPr>
        <w:t>URL</w:t>
      </w:r>
      <w:r w:rsidRPr="00D30EBE">
        <w:rPr>
          <w:rFonts w:ascii="Times New Roman" w:hAnsi="Times New Roman" w:cs="Times New Roman"/>
          <w:sz w:val="24"/>
          <w:szCs w:val="24"/>
        </w:rPr>
        <w:t>: http://ria.ru/society/20150410/1057855527.html</w:t>
      </w:r>
    </w:p>
  </w:footnote>
  <w:footnote w:id="46">
    <w:p w14:paraId="4AA0AAB2" w14:textId="3D749363"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hAnsi="Times New Roman" w:cs="Times New Roman"/>
          <w:color w:val="373737"/>
          <w:kern w:val="36"/>
          <w:sz w:val="24"/>
          <w:szCs w:val="24"/>
        </w:rPr>
        <w:t xml:space="preserve">Три четверти мигрантов в России приехали из стран СНГ // Российская газета. </w:t>
      </w:r>
      <w:r w:rsidRPr="00D30EBE">
        <w:rPr>
          <w:rFonts w:ascii="Times New Roman" w:hAnsi="Times New Roman" w:cs="Times New Roman"/>
          <w:color w:val="373737"/>
          <w:kern w:val="36"/>
          <w:sz w:val="24"/>
          <w:szCs w:val="24"/>
          <w:lang w:val="en-US"/>
        </w:rPr>
        <w:t>RG</w:t>
      </w:r>
      <w:r w:rsidRPr="00D30EBE">
        <w:rPr>
          <w:rFonts w:ascii="Times New Roman" w:hAnsi="Times New Roman" w:cs="Times New Roman"/>
          <w:color w:val="373737"/>
          <w:kern w:val="36"/>
          <w:sz w:val="24"/>
          <w:szCs w:val="24"/>
        </w:rPr>
        <w:t>.</w:t>
      </w:r>
      <w:r w:rsidRPr="00D30EBE">
        <w:rPr>
          <w:rFonts w:ascii="Times New Roman" w:hAnsi="Times New Roman" w:cs="Times New Roman"/>
          <w:color w:val="373737"/>
          <w:kern w:val="36"/>
          <w:sz w:val="24"/>
          <w:szCs w:val="24"/>
          <w:lang w:val="en-US"/>
        </w:rPr>
        <w:t>RU</w:t>
      </w:r>
      <w:r w:rsidRPr="00D30EBE">
        <w:rPr>
          <w:rFonts w:ascii="Times New Roman" w:hAnsi="Times New Roman" w:cs="Times New Roman"/>
          <w:color w:val="373737"/>
          <w:kern w:val="36"/>
          <w:sz w:val="24"/>
          <w:szCs w:val="24"/>
        </w:rPr>
        <w:t xml:space="preserve">. </w:t>
      </w:r>
      <w:r w:rsidRPr="00D30EBE">
        <w:rPr>
          <w:rFonts w:ascii="Times New Roman" w:hAnsi="Times New Roman" w:cs="Times New Roman"/>
          <w:color w:val="373737"/>
          <w:kern w:val="36"/>
          <w:sz w:val="24"/>
          <w:szCs w:val="24"/>
          <w:lang w:val="en-US"/>
        </w:rPr>
        <w:t>URL</w:t>
      </w:r>
      <w:r w:rsidRPr="00D30EBE">
        <w:rPr>
          <w:rFonts w:ascii="Times New Roman" w:hAnsi="Times New Roman" w:cs="Times New Roman"/>
          <w:color w:val="373737"/>
          <w:kern w:val="36"/>
          <w:sz w:val="24"/>
          <w:szCs w:val="24"/>
        </w:rPr>
        <w:t>:</w:t>
      </w:r>
      <w:r w:rsidRPr="00D30EBE">
        <w:rPr>
          <w:rFonts w:ascii="Times New Roman" w:hAnsi="Times New Roman" w:cs="Times New Roman"/>
          <w:sz w:val="24"/>
          <w:szCs w:val="24"/>
        </w:rPr>
        <w:t xml:space="preserve"> </w:t>
      </w:r>
      <w:r w:rsidRPr="00D30EBE">
        <w:rPr>
          <w:rFonts w:ascii="Times New Roman" w:hAnsi="Times New Roman" w:cs="Times New Roman"/>
          <w:sz w:val="24"/>
          <w:szCs w:val="24"/>
          <w:lang w:val="en-US"/>
        </w:rPr>
        <w:t>http</w:t>
      </w:r>
      <w:r w:rsidRPr="00D30EBE">
        <w:rPr>
          <w:rFonts w:ascii="Times New Roman" w:hAnsi="Times New Roman" w:cs="Times New Roman"/>
          <w:sz w:val="24"/>
          <w:szCs w:val="24"/>
        </w:rPr>
        <w:t>://</w:t>
      </w:r>
      <w:r w:rsidRPr="00D30EBE">
        <w:rPr>
          <w:rFonts w:ascii="Times New Roman" w:hAnsi="Times New Roman" w:cs="Times New Roman"/>
          <w:sz w:val="24"/>
          <w:szCs w:val="24"/>
          <w:lang w:val="en-US"/>
        </w:rPr>
        <w:t>www</w:t>
      </w:r>
      <w:r w:rsidRPr="00D30EBE">
        <w:rPr>
          <w:rFonts w:ascii="Times New Roman" w:hAnsi="Times New Roman" w:cs="Times New Roman"/>
          <w:sz w:val="24"/>
          <w:szCs w:val="24"/>
        </w:rPr>
        <w:t>.</w:t>
      </w:r>
      <w:proofErr w:type="spellStart"/>
      <w:r w:rsidRPr="00D30EBE">
        <w:rPr>
          <w:rFonts w:ascii="Times New Roman" w:hAnsi="Times New Roman" w:cs="Times New Roman"/>
          <w:sz w:val="24"/>
          <w:szCs w:val="24"/>
          <w:lang w:val="en-US"/>
        </w:rPr>
        <w:t>rg</w:t>
      </w:r>
      <w:proofErr w:type="spellEnd"/>
      <w:r w:rsidRPr="00D30EBE">
        <w:rPr>
          <w:rFonts w:ascii="Times New Roman" w:hAnsi="Times New Roman" w:cs="Times New Roman"/>
          <w:sz w:val="24"/>
          <w:szCs w:val="24"/>
        </w:rPr>
        <w:t>.</w:t>
      </w:r>
      <w:proofErr w:type="spellStart"/>
      <w:r w:rsidRPr="00D30EBE">
        <w:rPr>
          <w:rFonts w:ascii="Times New Roman" w:hAnsi="Times New Roman" w:cs="Times New Roman"/>
          <w:sz w:val="24"/>
          <w:szCs w:val="24"/>
          <w:lang w:val="en-US"/>
        </w:rPr>
        <w:t>ru</w:t>
      </w:r>
      <w:proofErr w:type="spellEnd"/>
      <w:r w:rsidRPr="00D30EBE">
        <w:rPr>
          <w:rFonts w:ascii="Times New Roman" w:hAnsi="Times New Roman" w:cs="Times New Roman"/>
          <w:sz w:val="24"/>
          <w:szCs w:val="24"/>
        </w:rPr>
        <w:t>/2013/07/26/</w:t>
      </w:r>
      <w:proofErr w:type="spellStart"/>
      <w:r w:rsidRPr="00D30EBE">
        <w:rPr>
          <w:rFonts w:ascii="Times New Roman" w:hAnsi="Times New Roman" w:cs="Times New Roman"/>
          <w:sz w:val="24"/>
          <w:szCs w:val="24"/>
          <w:lang w:val="en-US"/>
        </w:rPr>
        <w:t>migranty</w:t>
      </w:r>
      <w:proofErr w:type="spellEnd"/>
      <w:r w:rsidRPr="00D30EBE">
        <w:rPr>
          <w:rFonts w:ascii="Times New Roman" w:hAnsi="Times New Roman" w:cs="Times New Roman"/>
          <w:sz w:val="24"/>
          <w:szCs w:val="24"/>
        </w:rPr>
        <w:t>-</w:t>
      </w:r>
      <w:proofErr w:type="spellStart"/>
      <w:r w:rsidRPr="00D30EBE">
        <w:rPr>
          <w:rFonts w:ascii="Times New Roman" w:hAnsi="Times New Roman" w:cs="Times New Roman"/>
          <w:sz w:val="24"/>
          <w:szCs w:val="24"/>
          <w:lang w:val="en-US"/>
        </w:rPr>
        <w:t>anons</w:t>
      </w:r>
      <w:proofErr w:type="spellEnd"/>
      <w:r w:rsidRPr="00D30EBE">
        <w:rPr>
          <w:rFonts w:ascii="Times New Roman" w:hAnsi="Times New Roman" w:cs="Times New Roman"/>
          <w:sz w:val="24"/>
          <w:szCs w:val="24"/>
        </w:rPr>
        <w:t>.</w:t>
      </w:r>
      <w:r w:rsidRPr="00D30EBE">
        <w:rPr>
          <w:rFonts w:ascii="Times New Roman" w:hAnsi="Times New Roman" w:cs="Times New Roman"/>
          <w:sz w:val="24"/>
          <w:szCs w:val="24"/>
          <w:lang w:val="en-US"/>
        </w:rPr>
        <w:t>html</w:t>
      </w:r>
    </w:p>
  </w:footnote>
  <w:footnote w:id="47">
    <w:p w14:paraId="10C13C98" w14:textId="3D9A9EB4"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Петрова Анастасия. Трудности переезда // Газета.</w:t>
      </w:r>
      <w:r w:rsidRPr="00D30EBE">
        <w:rPr>
          <w:rFonts w:ascii="Times New Roman" w:hAnsi="Times New Roman" w:cs="Times New Roman"/>
          <w:sz w:val="24"/>
          <w:szCs w:val="24"/>
          <w:lang w:val="en-US"/>
        </w:rPr>
        <w:t>ru</w:t>
      </w:r>
      <w:r w:rsidRPr="00D30EBE">
        <w:rPr>
          <w:rFonts w:ascii="Times New Roman" w:hAnsi="Times New Roman" w:cs="Times New Roman"/>
          <w:sz w:val="24"/>
          <w:szCs w:val="24"/>
        </w:rPr>
        <w:t xml:space="preserve">. 15.01.2015. </w:t>
      </w:r>
      <w:r w:rsidRPr="00D30EBE">
        <w:rPr>
          <w:rFonts w:ascii="Times New Roman" w:hAnsi="Times New Roman" w:cs="Times New Roman"/>
          <w:sz w:val="24"/>
          <w:szCs w:val="24"/>
          <w:lang w:val="en-US"/>
        </w:rPr>
        <w:t>URL</w:t>
      </w:r>
      <w:r w:rsidRPr="00D30EBE">
        <w:rPr>
          <w:rFonts w:ascii="Times New Roman" w:hAnsi="Times New Roman" w:cs="Times New Roman"/>
          <w:sz w:val="24"/>
          <w:szCs w:val="24"/>
        </w:rPr>
        <w:t>: http://www.gazeta.ru/social/2015/01/14/6375793.shtml</w:t>
      </w:r>
    </w:p>
  </w:footnote>
  <w:footnote w:id="48">
    <w:p w14:paraId="603E4319" w14:textId="0EF2069F"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Михалева О. Л. Указ. соч. с. 81. </w:t>
      </w:r>
    </w:p>
  </w:footnote>
  <w:footnote w:id="49">
    <w:p w14:paraId="75138F59" w14:textId="5CD0B39E"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Ван Дейк Т.А. Язык, познание, коммуникация. М., 1989. С. 56.</w:t>
      </w:r>
    </w:p>
  </w:footnote>
  <w:footnote w:id="50">
    <w:p w14:paraId="4FA0F28B" w14:textId="6E11C931"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hAnsi="Times New Roman" w:cs="Times New Roman"/>
          <w:sz w:val="24"/>
          <w:szCs w:val="24"/>
          <w:shd w:val="clear" w:color="auto" w:fill="FFFFFF"/>
        </w:rPr>
        <w:t>Еремина Наталья. С России собрали дань. Мигранты вывели из России более $5 млрд во втором квартале этого года. Газета.</w:t>
      </w:r>
      <w:r w:rsidRPr="00D30EBE">
        <w:rPr>
          <w:rFonts w:ascii="Times New Roman" w:hAnsi="Times New Roman" w:cs="Times New Roman"/>
          <w:sz w:val="24"/>
          <w:szCs w:val="24"/>
          <w:shd w:val="clear" w:color="auto" w:fill="FFFFFF"/>
          <w:lang w:val="en-US"/>
        </w:rPr>
        <w:t>ru</w:t>
      </w:r>
      <w:r w:rsidRPr="00D30EBE">
        <w:rPr>
          <w:rFonts w:ascii="Times New Roman" w:hAnsi="Times New Roman" w:cs="Times New Roman"/>
          <w:sz w:val="24"/>
          <w:szCs w:val="24"/>
          <w:shd w:val="clear" w:color="auto" w:fill="FFFFFF"/>
        </w:rPr>
        <w:t xml:space="preserve">. </w:t>
      </w:r>
      <w:r w:rsidRPr="00D30EBE">
        <w:rPr>
          <w:rFonts w:ascii="Times New Roman" w:hAnsi="Times New Roman" w:cs="Times New Roman"/>
          <w:sz w:val="24"/>
          <w:szCs w:val="24"/>
          <w:shd w:val="clear" w:color="auto" w:fill="FFFFFF"/>
          <w:lang w:val="en-US"/>
        </w:rPr>
        <w:t>URL</w:t>
      </w:r>
      <w:r w:rsidRPr="00D30EBE">
        <w:rPr>
          <w:rFonts w:ascii="Times New Roman" w:hAnsi="Times New Roman" w:cs="Times New Roman"/>
          <w:sz w:val="24"/>
          <w:szCs w:val="24"/>
          <w:shd w:val="clear" w:color="auto" w:fill="FFFFFF"/>
        </w:rPr>
        <w:t xml:space="preserve">: </w:t>
      </w:r>
      <w:r w:rsidRPr="00CF5832">
        <w:rPr>
          <w:rFonts w:ascii="Times New Roman" w:hAnsi="Times New Roman" w:cs="Times New Roman"/>
          <w:sz w:val="24"/>
          <w:szCs w:val="24"/>
          <w:shd w:val="clear" w:color="auto" w:fill="FFFFFF"/>
        </w:rPr>
        <w:t>http://m.gazeta.ru/business/2013/10/30/5729977.shtml</w:t>
      </w:r>
    </w:p>
  </w:footnote>
  <w:footnote w:id="51">
    <w:p w14:paraId="6C859DE1" w14:textId="354E2AE7" w:rsidR="00E2027B" w:rsidRPr="00D30EBE"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Шнирельман В. А. «Порог толерантности»: Идеология и практика нового расизма. М</w:t>
      </w:r>
      <w:r w:rsidRPr="00D30EBE">
        <w:rPr>
          <w:rFonts w:ascii="Times New Roman" w:hAnsi="Times New Roman" w:cs="Times New Roman"/>
          <w:sz w:val="24"/>
          <w:szCs w:val="24"/>
          <w:lang w:val="en-US"/>
        </w:rPr>
        <w:t xml:space="preserve">., 2011. URL: </w:t>
      </w:r>
      <w:r w:rsidRPr="00CF5832">
        <w:rPr>
          <w:rFonts w:ascii="Times New Roman" w:hAnsi="Times New Roman" w:cs="Times New Roman"/>
          <w:sz w:val="24"/>
          <w:szCs w:val="24"/>
          <w:lang w:val="en-US"/>
        </w:rPr>
        <w:t>https://books.google.ru/books?id=pU2aBQAAQBAJ&amp;pg=PR2-IA113&amp;lpg=PR2-IA113&amp;dq=%D0%BC%D0%B8%D0%B3%D1%80%D0%B0%D0%BD%D1%82%D1%8B++%D0%B8%D0%B3%D0%BE&amp;source=bl&amp;ots=mJeQ9RA_cW&amp;sig=d3IW82nUQWk52ypzjhlcoW4kCWE&amp;hl=ru&amp;sa=X&amp;ei=xN0rVbarIsbZyAO66YAY&amp;ved=0CDQQ6AEwBA#v=onepage&amp;q=%D0%BC%D0%B8%D0%B3%D1%80%D0%B0%D0%BD%D1%82%D1%8B%20%20%D0%B8%D0%B3%D0%BE&amp;f=false</w:t>
      </w:r>
    </w:p>
  </w:footnote>
  <w:footnote w:id="52">
    <w:p w14:paraId="5D06A358" w14:textId="07C52D10"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Лебон</w:t>
      </w:r>
      <w:proofErr w:type="spellEnd"/>
      <w:r w:rsidRPr="00D30EBE">
        <w:rPr>
          <w:rFonts w:ascii="Times New Roman" w:hAnsi="Times New Roman" w:cs="Times New Roman"/>
          <w:sz w:val="24"/>
          <w:szCs w:val="24"/>
        </w:rPr>
        <w:t xml:space="preserve"> Г. Психология толпы. М., 1998. с. 378.</w:t>
      </w:r>
    </w:p>
  </w:footnote>
  <w:footnote w:id="53">
    <w:p w14:paraId="62B5424E" w14:textId="0B2F47D0" w:rsidR="00E2027B" w:rsidRPr="00D30EBE"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Осьмакова Ольга. В чужой монастырь со своим уставом. </w:t>
      </w:r>
      <w:r w:rsidRPr="00D30EBE">
        <w:rPr>
          <w:rFonts w:ascii="Times New Roman" w:hAnsi="Times New Roman" w:cs="Times New Roman"/>
          <w:sz w:val="24"/>
          <w:szCs w:val="24"/>
          <w:lang w:val="en-US"/>
        </w:rPr>
        <w:t xml:space="preserve">URL: </w:t>
      </w:r>
      <w:r w:rsidRPr="00CF5832">
        <w:rPr>
          <w:rFonts w:ascii="Times New Roman" w:hAnsi="Times New Roman" w:cs="Times New Roman"/>
          <w:sz w:val="24"/>
          <w:szCs w:val="24"/>
          <w:lang w:val="en-US"/>
        </w:rPr>
        <w:t>http://kommunar02.ru/situacziya/5533-v-chuzhoj-monastyr-so-svoim-ustavom</w:t>
      </w:r>
    </w:p>
  </w:footnote>
  <w:footnote w:id="54">
    <w:p w14:paraId="5EBD9448" w14:textId="7E95F1D0" w:rsidR="00E2027B" w:rsidRPr="00CF5832"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Барковская</w:t>
      </w:r>
      <w:proofErr w:type="spellEnd"/>
      <w:r w:rsidRPr="00D30EBE">
        <w:rPr>
          <w:rFonts w:ascii="Times New Roman" w:hAnsi="Times New Roman" w:cs="Times New Roman"/>
          <w:sz w:val="24"/>
          <w:szCs w:val="24"/>
        </w:rPr>
        <w:t xml:space="preserve"> Елена. Узбекский Петербург // Мой район. </w:t>
      </w:r>
      <w:r w:rsidRPr="00D30EBE">
        <w:rPr>
          <w:rFonts w:ascii="Times New Roman" w:hAnsi="Times New Roman" w:cs="Times New Roman"/>
          <w:sz w:val="24"/>
          <w:szCs w:val="24"/>
          <w:lang w:val="en-US"/>
        </w:rPr>
        <w:t>03.06.2011. URL</w:t>
      </w:r>
      <w:r w:rsidRPr="00CF5832">
        <w:rPr>
          <w:rFonts w:ascii="Times New Roman" w:hAnsi="Times New Roman" w:cs="Times New Roman"/>
          <w:sz w:val="24"/>
          <w:szCs w:val="24"/>
        </w:rPr>
        <w:t xml:space="preserve">: </w:t>
      </w:r>
      <w:r w:rsidRPr="00CF5832">
        <w:rPr>
          <w:rFonts w:ascii="Times New Roman" w:hAnsi="Times New Roman" w:cs="Times New Roman"/>
          <w:sz w:val="24"/>
          <w:szCs w:val="24"/>
          <w:lang w:val="en-US"/>
        </w:rPr>
        <w:t>http</w:t>
      </w:r>
      <w:r w:rsidRPr="00CF5832">
        <w:rPr>
          <w:rFonts w:ascii="Times New Roman" w:hAnsi="Times New Roman" w:cs="Times New Roman"/>
          <w:sz w:val="24"/>
          <w:szCs w:val="24"/>
        </w:rPr>
        <w:t>://</w:t>
      </w:r>
      <w:r w:rsidRPr="00CF5832">
        <w:rPr>
          <w:rFonts w:ascii="Times New Roman" w:hAnsi="Times New Roman" w:cs="Times New Roman"/>
          <w:sz w:val="24"/>
          <w:szCs w:val="24"/>
          <w:lang w:val="en-US"/>
        </w:rPr>
        <w:t>www</w:t>
      </w:r>
      <w:r w:rsidRPr="00CF5832">
        <w:rPr>
          <w:rFonts w:ascii="Times New Roman" w:hAnsi="Times New Roman" w:cs="Times New Roman"/>
          <w:sz w:val="24"/>
          <w:szCs w:val="24"/>
        </w:rPr>
        <w:t>.</w:t>
      </w:r>
      <w:proofErr w:type="spellStart"/>
      <w:r w:rsidRPr="00CF5832">
        <w:rPr>
          <w:rFonts w:ascii="Times New Roman" w:hAnsi="Times New Roman" w:cs="Times New Roman"/>
          <w:sz w:val="24"/>
          <w:szCs w:val="24"/>
          <w:lang w:val="en-US"/>
        </w:rPr>
        <w:t>mr</w:t>
      </w:r>
      <w:proofErr w:type="spellEnd"/>
      <w:r w:rsidRPr="00CF5832">
        <w:rPr>
          <w:rFonts w:ascii="Times New Roman" w:hAnsi="Times New Roman" w:cs="Times New Roman"/>
          <w:sz w:val="24"/>
          <w:szCs w:val="24"/>
        </w:rPr>
        <w:t>7.</w:t>
      </w:r>
      <w:proofErr w:type="spellStart"/>
      <w:r w:rsidRPr="00CF5832">
        <w:rPr>
          <w:rFonts w:ascii="Times New Roman" w:hAnsi="Times New Roman" w:cs="Times New Roman"/>
          <w:sz w:val="24"/>
          <w:szCs w:val="24"/>
          <w:lang w:val="en-US"/>
        </w:rPr>
        <w:t>ru</w:t>
      </w:r>
      <w:proofErr w:type="spellEnd"/>
      <w:r w:rsidRPr="00CF5832">
        <w:rPr>
          <w:rFonts w:ascii="Times New Roman" w:hAnsi="Times New Roman" w:cs="Times New Roman"/>
          <w:sz w:val="24"/>
          <w:szCs w:val="24"/>
        </w:rPr>
        <w:t>/</w:t>
      </w:r>
      <w:r w:rsidRPr="00CF5832">
        <w:rPr>
          <w:rFonts w:ascii="Times New Roman" w:hAnsi="Times New Roman" w:cs="Times New Roman"/>
          <w:sz w:val="24"/>
          <w:szCs w:val="24"/>
          <w:lang w:val="en-US"/>
        </w:rPr>
        <w:t>articles</w:t>
      </w:r>
      <w:r w:rsidRPr="00CF5832">
        <w:rPr>
          <w:rFonts w:ascii="Times New Roman" w:hAnsi="Times New Roman" w:cs="Times New Roman"/>
          <w:sz w:val="24"/>
          <w:szCs w:val="24"/>
        </w:rPr>
        <w:t>/42921/</w:t>
      </w:r>
    </w:p>
  </w:footnote>
  <w:footnote w:id="55">
    <w:p w14:paraId="29EE8837" w14:textId="7446F07C"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Ильина Елена, </w:t>
      </w:r>
      <w:proofErr w:type="spellStart"/>
      <w:r w:rsidRPr="00D30EBE">
        <w:rPr>
          <w:rFonts w:ascii="Times New Roman" w:hAnsi="Times New Roman" w:cs="Times New Roman"/>
          <w:sz w:val="24"/>
          <w:szCs w:val="24"/>
        </w:rPr>
        <w:t>Грицюк</w:t>
      </w:r>
      <w:proofErr w:type="spellEnd"/>
      <w:r w:rsidRPr="00D30EBE">
        <w:rPr>
          <w:rFonts w:ascii="Times New Roman" w:hAnsi="Times New Roman" w:cs="Times New Roman"/>
          <w:sz w:val="24"/>
          <w:szCs w:val="24"/>
        </w:rPr>
        <w:t xml:space="preserve"> Марина. Питер – колыбель миграции // Российская газета. 20.11.2013. </w:t>
      </w:r>
      <w:r w:rsidRPr="00D30EBE">
        <w:rPr>
          <w:rFonts w:ascii="Times New Roman" w:hAnsi="Times New Roman" w:cs="Times New Roman"/>
          <w:sz w:val="24"/>
          <w:szCs w:val="24"/>
          <w:lang w:val="en-US"/>
        </w:rPr>
        <w:t>URL</w:t>
      </w:r>
      <w:r w:rsidRPr="00D30EBE">
        <w:rPr>
          <w:rFonts w:ascii="Times New Roman" w:hAnsi="Times New Roman" w:cs="Times New Roman"/>
          <w:sz w:val="24"/>
          <w:szCs w:val="24"/>
        </w:rPr>
        <w:t xml:space="preserve">: </w:t>
      </w:r>
      <w:r w:rsidRPr="00CF5832">
        <w:rPr>
          <w:rFonts w:ascii="Times New Roman" w:hAnsi="Times New Roman" w:cs="Times New Roman"/>
          <w:sz w:val="24"/>
          <w:szCs w:val="24"/>
        </w:rPr>
        <w:t>http://www.rg.ru/2013/11/20/migranti.html</w:t>
      </w:r>
    </w:p>
  </w:footnote>
  <w:footnote w:id="56">
    <w:p w14:paraId="3EEC7BB3"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Данилова А. А. Указ. соч. С. 135.</w:t>
      </w:r>
    </w:p>
  </w:footnote>
  <w:footnote w:id="57">
    <w:p w14:paraId="11525414"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Волков А. А. Курс русской риторики. М., 2001. С. 311.</w:t>
      </w:r>
    </w:p>
  </w:footnote>
  <w:footnote w:id="58">
    <w:p w14:paraId="1E7032C6"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Данилова А. А. Указ. соч. С..141.</w:t>
      </w:r>
    </w:p>
  </w:footnote>
  <w:footnote w:id="59">
    <w:p w14:paraId="51588F8C" w14:textId="2D6E1283"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Шейгал</w:t>
      </w:r>
      <w:proofErr w:type="spellEnd"/>
      <w:r w:rsidRPr="00D30EBE">
        <w:rPr>
          <w:rFonts w:ascii="Times New Roman" w:hAnsi="Times New Roman" w:cs="Times New Roman"/>
          <w:sz w:val="24"/>
          <w:szCs w:val="24"/>
        </w:rPr>
        <w:t xml:space="preserve"> Е. И. Семиотика политического дискурса. С. 127.</w:t>
      </w:r>
    </w:p>
  </w:footnote>
  <w:footnote w:id="60">
    <w:p w14:paraId="4D87E1D9"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Верховский</w:t>
      </w:r>
      <w:proofErr w:type="spellEnd"/>
      <w:r w:rsidRPr="00D30EBE">
        <w:rPr>
          <w:rFonts w:ascii="Times New Roman" w:hAnsi="Times New Roman" w:cs="Times New Roman"/>
          <w:sz w:val="24"/>
          <w:szCs w:val="24"/>
        </w:rPr>
        <w:t xml:space="preserve"> А. М. Язык вражды против общества: (сб. статей). М., 2007. С. 5.</w:t>
      </w:r>
    </w:p>
  </w:footnote>
  <w:footnote w:id="61">
    <w:p w14:paraId="70F02290"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Верховский</w:t>
      </w:r>
      <w:proofErr w:type="spellEnd"/>
      <w:r w:rsidRPr="00D30EBE">
        <w:rPr>
          <w:rFonts w:ascii="Times New Roman" w:hAnsi="Times New Roman" w:cs="Times New Roman"/>
          <w:sz w:val="24"/>
          <w:szCs w:val="24"/>
        </w:rPr>
        <w:t xml:space="preserve"> А. М. Указ. соч. С. 12-13.</w:t>
      </w:r>
    </w:p>
  </w:footnote>
  <w:footnote w:id="62">
    <w:p w14:paraId="476ADB42" w14:textId="61AB611D"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Йоргенсен</w:t>
      </w:r>
      <w:proofErr w:type="spellEnd"/>
      <w:r w:rsidRPr="00D30EBE">
        <w:rPr>
          <w:rFonts w:ascii="Times New Roman" w:hAnsi="Times New Roman" w:cs="Times New Roman"/>
          <w:sz w:val="24"/>
          <w:szCs w:val="24"/>
        </w:rPr>
        <w:t xml:space="preserve"> М. В., Филипс Л. Дискурс-анализ: теория и метод. Харьков, 2008. С. 17.</w:t>
      </w:r>
    </w:p>
  </w:footnote>
  <w:footnote w:id="63">
    <w:p w14:paraId="696A5102" w14:textId="53A29269"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Там же. С. 17.</w:t>
      </w:r>
    </w:p>
  </w:footnote>
  <w:footnote w:id="64">
    <w:p w14:paraId="2EB2B85B" w14:textId="1EE50CAB"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Цит. по: Там же. С. 118.</w:t>
      </w:r>
    </w:p>
  </w:footnote>
  <w:footnote w:id="65">
    <w:p w14:paraId="195753DA" w14:textId="243B3CAC"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Ишменев</w:t>
      </w:r>
      <w:proofErr w:type="spellEnd"/>
      <w:r w:rsidRPr="00D30EBE">
        <w:rPr>
          <w:rFonts w:ascii="Times New Roman" w:hAnsi="Times New Roman" w:cs="Times New Roman"/>
          <w:sz w:val="24"/>
          <w:szCs w:val="24"/>
        </w:rPr>
        <w:t xml:space="preserve"> Е. В. Политический медиадискурс: теория и национальные модели. Екатеринбург, 2012. С. 13. </w:t>
      </w:r>
    </w:p>
  </w:footnote>
  <w:footnote w:id="66">
    <w:p w14:paraId="46388F09" w14:textId="3BD549DC"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Миграция и национальное государство / Под ред. </w:t>
      </w:r>
      <w:proofErr w:type="spellStart"/>
      <w:r w:rsidRPr="00D30EBE">
        <w:rPr>
          <w:rFonts w:ascii="Times New Roman" w:hAnsi="Times New Roman" w:cs="Times New Roman"/>
          <w:sz w:val="24"/>
          <w:szCs w:val="24"/>
        </w:rPr>
        <w:t>Бараулиной</w:t>
      </w:r>
      <w:proofErr w:type="spellEnd"/>
      <w:r w:rsidRPr="00D30EBE">
        <w:rPr>
          <w:rFonts w:ascii="Times New Roman" w:hAnsi="Times New Roman" w:cs="Times New Roman"/>
          <w:sz w:val="24"/>
          <w:szCs w:val="24"/>
        </w:rPr>
        <w:t xml:space="preserve"> Т. К. и Карпенко О. В. СПб, 2004. С. 32</w:t>
      </w:r>
    </w:p>
  </w:footnote>
  <w:footnote w:id="67">
    <w:p w14:paraId="02D438FF" w14:textId="79EAE117"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Верховский</w:t>
      </w:r>
      <w:proofErr w:type="spellEnd"/>
      <w:r w:rsidRPr="00D30EBE">
        <w:rPr>
          <w:rFonts w:ascii="Times New Roman" w:hAnsi="Times New Roman" w:cs="Times New Roman"/>
          <w:sz w:val="24"/>
          <w:szCs w:val="24"/>
        </w:rPr>
        <w:t xml:space="preserve"> А. М. Язык вражды против общества: (сб. статей). М., 2007. С. 98</w:t>
      </w:r>
    </w:p>
  </w:footnote>
  <w:footnote w:id="68">
    <w:p w14:paraId="166B68F8" w14:textId="28104861"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eastAsia="Calibri" w:hAnsi="Times New Roman" w:cs="Times New Roman"/>
          <w:sz w:val="24"/>
          <w:szCs w:val="24"/>
        </w:rPr>
        <w:t xml:space="preserve">Семенова А. В., Корсунская М. В. Контент-анализ СМИ: проблемы и опыт применения. М., 2010. С. 10. </w:t>
      </w:r>
    </w:p>
    <w:p w14:paraId="7A930BFC" w14:textId="0567455D" w:rsidR="00E2027B" w:rsidRPr="00D30EBE" w:rsidRDefault="00E2027B" w:rsidP="00D30EBE">
      <w:pPr>
        <w:pStyle w:val="a3"/>
        <w:rPr>
          <w:rFonts w:ascii="Times New Roman" w:hAnsi="Times New Roman" w:cs="Times New Roman"/>
          <w:sz w:val="24"/>
          <w:szCs w:val="24"/>
        </w:rPr>
      </w:pPr>
    </w:p>
  </w:footnote>
  <w:footnote w:id="69">
    <w:p w14:paraId="04232E18" w14:textId="72CAA275"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eastAsia="Calibri" w:hAnsi="Times New Roman" w:cs="Times New Roman"/>
          <w:sz w:val="24"/>
          <w:szCs w:val="24"/>
        </w:rPr>
        <w:t xml:space="preserve">Семенова А. В., Корсунская М. В. Указ. соч. С. 17. </w:t>
      </w:r>
    </w:p>
  </w:footnote>
  <w:footnote w:id="70">
    <w:p w14:paraId="21FAD8BB" w14:textId="38A727BF"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Слово в действии. </w:t>
      </w:r>
      <w:proofErr w:type="spellStart"/>
      <w:r w:rsidRPr="00D30EBE">
        <w:rPr>
          <w:rFonts w:ascii="Times New Roman" w:hAnsi="Times New Roman" w:cs="Times New Roman"/>
          <w:sz w:val="24"/>
          <w:szCs w:val="24"/>
        </w:rPr>
        <w:t>Интент</w:t>
      </w:r>
      <w:proofErr w:type="spellEnd"/>
      <w:r w:rsidRPr="00D30EBE">
        <w:rPr>
          <w:rFonts w:ascii="Times New Roman" w:hAnsi="Times New Roman" w:cs="Times New Roman"/>
          <w:sz w:val="24"/>
          <w:szCs w:val="24"/>
        </w:rPr>
        <w:t xml:space="preserve">–анализ политического дискурса. Под ред. Ушаковой Т. Н. и Павловой Н. Д. СПб, 2000. С. 42. </w:t>
      </w:r>
    </w:p>
  </w:footnote>
  <w:footnote w:id="71">
    <w:p w14:paraId="5C1E7D77" w14:textId="0499A03B" w:rsidR="00E2027B" w:rsidRPr="00CF5832"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Павлова Наталья. Метод </w:t>
      </w:r>
      <w:proofErr w:type="spellStart"/>
      <w:r w:rsidRPr="00D30EBE">
        <w:rPr>
          <w:rFonts w:ascii="Times New Roman" w:hAnsi="Times New Roman" w:cs="Times New Roman"/>
          <w:sz w:val="24"/>
          <w:szCs w:val="24"/>
        </w:rPr>
        <w:t>интент</w:t>
      </w:r>
      <w:proofErr w:type="spellEnd"/>
      <w:r w:rsidRPr="00D30EBE">
        <w:rPr>
          <w:rFonts w:ascii="Times New Roman" w:hAnsi="Times New Roman" w:cs="Times New Roman"/>
          <w:sz w:val="24"/>
          <w:szCs w:val="24"/>
        </w:rPr>
        <w:t xml:space="preserve">-анализа в изучении дискурса. </w:t>
      </w:r>
      <w:r w:rsidRPr="00D30EBE">
        <w:rPr>
          <w:rFonts w:ascii="Times New Roman" w:hAnsi="Times New Roman" w:cs="Times New Roman"/>
          <w:sz w:val="24"/>
          <w:szCs w:val="24"/>
          <w:lang w:val="en-US"/>
        </w:rPr>
        <w:t>URL</w:t>
      </w:r>
      <w:r w:rsidRPr="00CF5832">
        <w:rPr>
          <w:rFonts w:ascii="Times New Roman" w:hAnsi="Times New Roman" w:cs="Times New Roman"/>
          <w:sz w:val="24"/>
          <w:szCs w:val="24"/>
          <w:lang w:val="en-US"/>
        </w:rPr>
        <w:t>: https://www.google.ru/url?sa=t&amp;rct=j&amp;q=&amp;esrc=s&amp;source=web&amp;cd=2&amp;ved=0CCMQFjAB&amp;url=http%3A%2F%2Firbis-nbuv.gov.ua%2Fcgi-bin%2Firbis_nbuv%2Fcgiirbis_64.exe%3FC21COM%3D2%26I21DBN%3DUJRN%26P21DBN%3DUJRN%26IMAGE_FILE_DOWNLOAD%3D1%26Image_file_name%3DPDF%2Fpsling_2008_1_6.pdf&amp;ei=naMvVZCgDYHoywOsqoGAAQ&amp;usg=AFQjCNGD_o7EuEFM7wnBMETlzFfDtVOPIw&amp;bvm=bv.90790515,bs.1,d.bGQ&amp;cad=rjt</w:t>
      </w:r>
    </w:p>
  </w:footnote>
  <w:footnote w:id="72">
    <w:p w14:paraId="4EBC2035" w14:textId="24EAC03A"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Йоргенсен</w:t>
      </w:r>
      <w:proofErr w:type="spellEnd"/>
      <w:r w:rsidRPr="00D30EBE">
        <w:rPr>
          <w:rFonts w:ascii="Times New Roman" w:hAnsi="Times New Roman" w:cs="Times New Roman"/>
          <w:sz w:val="24"/>
          <w:szCs w:val="24"/>
        </w:rPr>
        <w:t xml:space="preserve"> М. В., Филипс Л. Указ. соч.</w:t>
      </w:r>
    </w:p>
  </w:footnote>
  <w:footnote w:id="73">
    <w:p w14:paraId="56ACD1F3" w14:textId="7B3DC0CC"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Йоргенсен</w:t>
      </w:r>
      <w:proofErr w:type="spellEnd"/>
      <w:r w:rsidRPr="00D30EBE">
        <w:rPr>
          <w:rFonts w:ascii="Times New Roman" w:hAnsi="Times New Roman" w:cs="Times New Roman"/>
          <w:sz w:val="24"/>
          <w:szCs w:val="24"/>
        </w:rPr>
        <w:t xml:space="preserve"> М. В., Филипс Л. Указ. соч. С. 27. </w:t>
      </w:r>
    </w:p>
  </w:footnote>
  <w:footnote w:id="74">
    <w:p w14:paraId="6AF96990" w14:textId="4834FB28"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Верховский</w:t>
      </w:r>
      <w:proofErr w:type="spellEnd"/>
      <w:r w:rsidRPr="00D30EBE">
        <w:rPr>
          <w:rFonts w:ascii="Times New Roman" w:hAnsi="Times New Roman" w:cs="Times New Roman"/>
          <w:sz w:val="24"/>
          <w:szCs w:val="24"/>
        </w:rPr>
        <w:t xml:space="preserve"> А. М. Язык вражды против общества: (сб. статей). М., 2007. С. 72. </w:t>
      </w:r>
    </w:p>
  </w:footnote>
  <w:footnote w:id="75">
    <w:p w14:paraId="7D53AD5F" w14:textId="02494780"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Там же. С. 90-106.</w:t>
      </w:r>
    </w:p>
  </w:footnote>
  <w:footnote w:id="76">
    <w:p w14:paraId="600AF997" w14:textId="3F59486A"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Юдина Т. Н. Миграция: словарь основных терминов. М., 2007. С. 108.</w:t>
      </w:r>
    </w:p>
  </w:footnote>
  <w:footnote w:id="77">
    <w:p w14:paraId="2015F7A4" w14:textId="5B9468E6"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Юдина Т. Н. Указ. соч. С. 95.</w:t>
      </w:r>
    </w:p>
  </w:footnote>
  <w:footnote w:id="78">
    <w:p w14:paraId="05CA03A2" w14:textId="22BC0365"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Там же. С. 147.</w:t>
      </w:r>
    </w:p>
  </w:footnote>
  <w:footnote w:id="79">
    <w:p w14:paraId="31FA020B" w14:textId="7FF25866"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Конституция Российской Федерации. М., 2014. С. 3-12.</w:t>
      </w:r>
      <w:r>
        <w:rPr>
          <w:rFonts w:ascii="Times New Roman" w:hAnsi="Times New Roman" w:cs="Times New Roman"/>
          <w:sz w:val="24"/>
          <w:szCs w:val="24"/>
        </w:rPr>
        <w:t xml:space="preserve"> </w:t>
      </w:r>
    </w:p>
  </w:footnote>
  <w:footnote w:id="80">
    <w:p w14:paraId="5F2D2F92" w14:textId="09A8221E" w:rsidR="00E2027B" w:rsidRPr="00D30EBE"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Официальный сайт ФМС России. </w:t>
      </w:r>
      <w:r w:rsidRPr="00D30EBE">
        <w:rPr>
          <w:rFonts w:ascii="Times New Roman" w:hAnsi="Times New Roman" w:cs="Times New Roman"/>
          <w:sz w:val="24"/>
          <w:szCs w:val="24"/>
          <w:lang w:val="en-US"/>
        </w:rPr>
        <w:t xml:space="preserve">URL: </w:t>
      </w:r>
      <w:r w:rsidRPr="00CF5832">
        <w:rPr>
          <w:rFonts w:ascii="Times New Roman" w:hAnsi="Times New Roman" w:cs="Times New Roman"/>
          <w:sz w:val="24"/>
          <w:szCs w:val="24"/>
          <w:lang w:val="en-US"/>
        </w:rPr>
        <w:t>http://www.fms.gov.ru/documentation/860/</w:t>
      </w:r>
    </w:p>
  </w:footnote>
  <w:footnote w:id="81">
    <w:p w14:paraId="6386CA21" w14:textId="7CB8201B"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Юдина Т. Н. Указ.</w:t>
      </w:r>
      <w:r>
        <w:rPr>
          <w:rFonts w:ascii="Times New Roman" w:hAnsi="Times New Roman" w:cs="Times New Roman"/>
          <w:sz w:val="24"/>
          <w:szCs w:val="24"/>
        </w:rPr>
        <w:t xml:space="preserve"> </w:t>
      </w:r>
      <w:r w:rsidRPr="00D30EBE">
        <w:rPr>
          <w:rFonts w:ascii="Times New Roman" w:hAnsi="Times New Roman" w:cs="Times New Roman"/>
          <w:sz w:val="24"/>
          <w:szCs w:val="24"/>
        </w:rPr>
        <w:t>соч. С. 123.</w:t>
      </w:r>
    </w:p>
  </w:footnote>
  <w:footnote w:id="82">
    <w:p w14:paraId="50C83566" w14:textId="7B3DBEDA" w:rsidR="00E2027B" w:rsidRPr="00CF5832"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Градотека</w:t>
      </w:r>
      <w:proofErr w:type="spellEnd"/>
      <w:r w:rsidRPr="00D30EBE">
        <w:rPr>
          <w:rFonts w:ascii="Times New Roman" w:hAnsi="Times New Roman" w:cs="Times New Roman"/>
          <w:sz w:val="24"/>
          <w:szCs w:val="24"/>
        </w:rPr>
        <w:t xml:space="preserve">. Санкт-Петербург. </w:t>
      </w:r>
      <w:r w:rsidRPr="00D30EBE">
        <w:rPr>
          <w:rFonts w:ascii="Times New Roman" w:hAnsi="Times New Roman" w:cs="Times New Roman"/>
          <w:sz w:val="24"/>
          <w:szCs w:val="24"/>
          <w:lang w:val="en-US"/>
        </w:rPr>
        <w:t>URL</w:t>
      </w:r>
      <w:r w:rsidRPr="00CF5832">
        <w:rPr>
          <w:rFonts w:ascii="Times New Roman" w:hAnsi="Times New Roman" w:cs="Times New Roman"/>
          <w:sz w:val="24"/>
          <w:szCs w:val="24"/>
          <w:lang w:val="en-US"/>
        </w:rPr>
        <w:t>: http://gradoteka.ru/city/sankt-peterburg/info/general</w:t>
      </w:r>
    </w:p>
  </w:footnote>
  <w:footnote w:id="83">
    <w:p w14:paraId="450548E0" w14:textId="4B8127EC"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sidRPr="00D30EBE">
        <w:rPr>
          <w:rFonts w:ascii="Times New Roman" w:hAnsi="Times New Roman" w:cs="Times New Roman"/>
          <w:iCs/>
          <w:sz w:val="24"/>
          <w:szCs w:val="24"/>
        </w:rPr>
        <w:t>Аристотель</w:t>
      </w:r>
      <w:r w:rsidRPr="00D30EBE">
        <w:rPr>
          <w:rFonts w:ascii="Times New Roman" w:hAnsi="Times New Roman" w:cs="Times New Roman"/>
          <w:sz w:val="24"/>
          <w:szCs w:val="24"/>
        </w:rPr>
        <w:t xml:space="preserve">. Политика // Сочинения: В 4-х т. Т. 4 / Пер. с </w:t>
      </w:r>
      <w:proofErr w:type="spellStart"/>
      <w:proofErr w:type="gramStart"/>
      <w:r w:rsidRPr="00D30EBE">
        <w:rPr>
          <w:rFonts w:ascii="Times New Roman" w:hAnsi="Times New Roman" w:cs="Times New Roman"/>
          <w:sz w:val="24"/>
          <w:szCs w:val="24"/>
        </w:rPr>
        <w:t>древнегреч</w:t>
      </w:r>
      <w:proofErr w:type="spellEnd"/>
      <w:r w:rsidRPr="00D30EBE">
        <w:rPr>
          <w:rFonts w:ascii="Times New Roman" w:hAnsi="Times New Roman" w:cs="Times New Roman"/>
          <w:sz w:val="24"/>
          <w:szCs w:val="24"/>
        </w:rPr>
        <w:t>.;</w:t>
      </w:r>
      <w:proofErr w:type="gramEnd"/>
      <w:r w:rsidRPr="00D30EBE">
        <w:rPr>
          <w:rFonts w:ascii="Times New Roman" w:hAnsi="Times New Roman" w:cs="Times New Roman"/>
          <w:sz w:val="24"/>
          <w:szCs w:val="24"/>
        </w:rPr>
        <w:t xml:space="preserve"> Общ. ред. </w:t>
      </w:r>
      <w:proofErr w:type="spellStart"/>
      <w:r w:rsidRPr="00D30EBE">
        <w:rPr>
          <w:rFonts w:ascii="Times New Roman" w:hAnsi="Times New Roman" w:cs="Times New Roman"/>
          <w:iCs/>
          <w:sz w:val="24"/>
          <w:szCs w:val="24"/>
        </w:rPr>
        <w:t>Доватура</w:t>
      </w:r>
      <w:proofErr w:type="spellEnd"/>
      <w:r w:rsidRPr="00DB57F1">
        <w:rPr>
          <w:rFonts w:ascii="Times New Roman" w:hAnsi="Times New Roman" w:cs="Times New Roman"/>
          <w:iCs/>
          <w:sz w:val="24"/>
          <w:szCs w:val="24"/>
        </w:rPr>
        <w:t xml:space="preserve"> </w:t>
      </w:r>
      <w:r>
        <w:rPr>
          <w:rFonts w:ascii="Times New Roman" w:hAnsi="Times New Roman" w:cs="Times New Roman"/>
          <w:iCs/>
          <w:sz w:val="24"/>
          <w:szCs w:val="24"/>
        </w:rPr>
        <w:t>А. И</w:t>
      </w:r>
      <w:r w:rsidRPr="00D30EBE">
        <w:rPr>
          <w:rFonts w:ascii="Times New Roman" w:hAnsi="Times New Roman" w:cs="Times New Roman"/>
          <w:sz w:val="24"/>
          <w:szCs w:val="24"/>
        </w:rPr>
        <w:t>. М., 1983 (Филос. наследие. Т</w:t>
      </w:r>
      <w:r>
        <w:rPr>
          <w:rFonts w:ascii="Times New Roman" w:hAnsi="Times New Roman" w:cs="Times New Roman"/>
          <w:sz w:val="24"/>
          <w:szCs w:val="24"/>
        </w:rPr>
        <w:t>.</w:t>
      </w:r>
      <w:r w:rsidRPr="00D30EBE">
        <w:rPr>
          <w:rFonts w:ascii="Times New Roman" w:hAnsi="Times New Roman" w:cs="Times New Roman"/>
          <w:sz w:val="24"/>
          <w:szCs w:val="24"/>
        </w:rPr>
        <w:t xml:space="preserve"> 90). С. 378, 476-477.</w:t>
      </w:r>
    </w:p>
  </w:footnote>
  <w:footnote w:id="84">
    <w:p w14:paraId="76C9A0FF" w14:textId="4AA7435B"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Фонд «Общественное мнение». Отношение к мигрантам – внутренним и внешним. </w:t>
      </w:r>
      <w:r w:rsidRPr="00D30EBE">
        <w:rPr>
          <w:rFonts w:ascii="Times New Roman" w:hAnsi="Times New Roman" w:cs="Times New Roman"/>
          <w:sz w:val="24"/>
          <w:szCs w:val="24"/>
          <w:lang w:val="en-US"/>
        </w:rPr>
        <w:t>URL</w:t>
      </w:r>
      <w:r w:rsidRPr="00D30EBE">
        <w:rPr>
          <w:rFonts w:ascii="Times New Roman" w:hAnsi="Times New Roman" w:cs="Times New Roman"/>
          <w:sz w:val="24"/>
          <w:szCs w:val="24"/>
        </w:rPr>
        <w:t xml:space="preserve">: </w:t>
      </w:r>
      <w:r w:rsidRPr="00CF5832">
        <w:rPr>
          <w:rFonts w:ascii="Times New Roman" w:hAnsi="Times New Roman" w:cs="Times New Roman"/>
          <w:sz w:val="24"/>
          <w:szCs w:val="24"/>
        </w:rPr>
        <w:t>http://fom.ru/Nastroeniya/11566</w:t>
      </w:r>
    </w:p>
  </w:footnote>
  <w:footnote w:id="85">
    <w:p w14:paraId="30325EDC" w14:textId="4DFD725C" w:rsidR="00E2027B" w:rsidRPr="003450C1"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«Левада-центр». Проблемы, более всего тревожащие россиян. </w:t>
      </w:r>
      <w:r w:rsidRPr="00D30EBE">
        <w:rPr>
          <w:rFonts w:ascii="Times New Roman" w:hAnsi="Times New Roman" w:cs="Times New Roman"/>
          <w:sz w:val="24"/>
          <w:szCs w:val="24"/>
          <w:lang w:val="en-US"/>
        </w:rPr>
        <w:t xml:space="preserve">12.09.14. URL: </w:t>
      </w:r>
      <w:r w:rsidRPr="00CF5832">
        <w:rPr>
          <w:rFonts w:ascii="Times New Roman" w:hAnsi="Times New Roman" w:cs="Times New Roman"/>
          <w:sz w:val="24"/>
          <w:szCs w:val="24"/>
          <w:lang w:val="en-US"/>
        </w:rPr>
        <w:t>http://www.levada.ru/12-09-2014/problemy-bolee-vsego-trevozhashchie-rossiyan</w:t>
      </w:r>
    </w:p>
  </w:footnote>
  <w:footnote w:id="86">
    <w:p w14:paraId="176DDA18" w14:textId="2846E1DB" w:rsidR="00E2027B" w:rsidRPr="0012390D"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«Левада-центр». Проблемы, беспокоящие россиян. </w:t>
      </w:r>
      <w:r w:rsidRPr="00D30EBE">
        <w:rPr>
          <w:rFonts w:ascii="Times New Roman" w:hAnsi="Times New Roman" w:cs="Times New Roman"/>
          <w:sz w:val="24"/>
          <w:szCs w:val="24"/>
          <w:lang w:val="en-US"/>
        </w:rPr>
        <w:t xml:space="preserve">28.01.15. URL: </w:t>
      </w:r>
      <w:r w:rsidRPr="00CF5832">
        <w:rPr>
          <w:rFonts w:ascii="Times New Roman" w:hAnsi="Times New Roman" w:cs="Times New Roman"/>
          <w:sz w:val="24"/>
          <w:szCs w:val="24"/>
          <w:lang w:val="en-US"/>
        </w:rPr>
        <w:t>http://www.levada.ru/28-01-2015/problemy-bespokoyashchie-rossiyan</w:t>
      </w:r>
    </w:p>
  </w:footnote>
  <w:footnote w:id="87">
    <w:p w14:paraId="6C5478B9" w14:textId="73D9FBC6"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Фонд «Общественное мнение». Ислам – «соседняя дружественная религия». 16.04.15. </w:t>
      </w:r>
      <w:r w:rsidRPr="00D30EBE">
        <w:rPr>
          <w:rFonts w:ascii="Times New Roman" w:hAnsi="Times New Roman" w:cs="Times New Roman"/>
          <w:sz w:val="24"/>
          <w:szCs w:val="24"/>
          <w:lang w:val="en-US"/>
        </w:rPr>
        <w:t>URL</w:t>
      </w:r>
      <w:r w:rsidRPr="00D30EBE">
        <w:rPr>
          <w:rFonts w:ascii="Times New Roman" w:hAnsi="Times New Roman" w:cs="Times New Roman"/>
          <w:sz w:val="24"/>
          <w:szCs w:val="24"/>
        </w:rPr>
        <w:t xml:space="preserve">: </w:t>
      </w:r>
      <w:r w:rsidRPr="00CF5832">
        <w:rPr>
          <w:rFonts w:ascii="Times New Roman" w:hAnsi="Times New Roman" w:cs="Times New Roman"/>
          <w:sz w:val="24"/>
          <w:szCs w:val="24"/>
        </w:rPr>
        <w:t>http://fom.ru/posts/12121</w:t>
      </w:r>
    </w:p>
  </w:footnote>
  <w:footnote w:id="88">
    <w:p w14:paraId="7FA83F46" w14:textId="7AC69B84" w:rsidR="00E2027B" w:rsidRPr="0012390D"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УФМС по Санкт-Петербургу и Ленинградской области. </w:t>
      </w:r>
      <w:r w:rsidRPr="00D30EBE">
        <w:rPr>
          <w:rFonts w:ascii="Times New Roman" w:hAnsi="Times New Roman" w:cs="Times New Roman"/>
          <w:sz w:val="24"/>
          <w:szCs w:val="24"/>
          <w:lang w:val="en-US"/>
        </w:rPr>
        <w:t xml:space="preserve">URL: </w:t>
      </w:r>
      <w:r w:rsidRPr="00CF5832">
        <w:rPr>
          <w:rFonts w:ascii="Times New Roman" w:hAnsi="Times New Roman" w:cs="Times New Roman"/>
          <w:sz w:val="24"/>
          <w:szCs w:val="24"/>
          <w:lang w:val="en-US"/>
        </w:rPr>
        <w:t>http://www.ufms.spb.ru/desc/osnovnye-cid-447/</w:t>
      </w:r>
    </w:p>
  </w:footnote>
  <w:footnote w:id="89">
    <w:p w14:paraId="74905A2F" w14:textId="67DC8995"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На 22% меньше въехало граждан Таджикистан в Петербург в январе. </w:t>
      </w:r>
      <w:r w:rsidRPr="00D30EBE">
        <w:rPr>
          <w:rFonts w:ascii="Times New Roman" w:hAnsi="Times New Roman" w:cs="Times New Roman"/>
          <w:sz w:val="24"/>
          <w:szCs w:val="24"/>
          <w:lang w:val="en-US"/>
        </w:rPr>
        <w:t>URL</w:t>
      </w:r>
      <w:r w:rsidRPr="00D30EBE">
        <w:rPr>
          <w:rFonts w:ascii="Times New Roman" w:hAnsi="Times New Roman" w:cs="Times New Roman"/>
          <w:sz w:val="24"/>
          <w:szCs w:val="24"/>
        </w:rPr>
        <w:t xml:space="preserve">: </w:t>
      </w:r>
      <w:r w:rsidRPr="00CF5832">
        <w:rPr>
          <w:rFonts w:ascii="Times New Roman" w:hAnsi="Times New Roman" w:cs="Times New Roman"/>
          <w:sz w:val="24"/>
          <w:szCs w:val="24"/>
        </w:rPr>
        <w:t>http://tjk.rus4all.ru/city_msk/20150218/725720996.html</w:t>
      </w:r>
    </w:p>
  </w:footnote>
  <w:footnote w:id="90">
    <w:p w14:paraId="60E0C3B8" w14:textId="7777777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Современный российский медиаполис. Под ред. Корконосенко С. Г. СПб, 2012. </w:t>
      </w:r>
    </w:p>
  </w:footnote>
  <w:footnote w:id="91">
    <w:p w14:paraId="27E4AF18" w14:textId="41B62029"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Pr>
          <w:rFonts w:ascii="Times New Roman" w:hAnsi="Times New Roman" w:cs="Times New Roman"/>
          <w:sz w:val="24"/>
          <w:szCs w:val="24"/>
        </w:rPr>
        <w:t>Сидоров В. А. Медиа для мегаполиса: потребность и удовлетворение // Современный российский медиаполис</w:t>
      </w:r>
      <w:r w:rsidRPr="00D30EBE">
        <w:rPr>
          <w:rFonts w:ascii="Times New Roman" w:hAnsi="Times New Roman" w:cs="Times New Roman"/>
          <w:sz w:val="24"/>
          <w:szCs w:val="24"/>
        </w:rPr>
        <w:t>. С. 42.</w:t>
      </w:r>
    </w:p>
  </w:footnote>
  <w:footnote w:id="92">
    <w:p w14:paraId="3DD93F62" w14:textId="7F763556"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Pr>
          <w:rFonts w:ascii="Times New Roman" w:hAnsi="Times New Roman" w:cs="Times New Roman"/>
          <w:sz w:val="24"/>
          <w:szCs w:val="24"/>
        </w:rPr>
        <w:t>Корконосенко С. Г</w:t>
      </w:r>
      <w:r w:rsidRPr="00D30EBE">
        <w:rPr>
          <w:rFonts w:ascii="Times New Roman" w:hAnsi="Times New Roman" w:cs="Times New Roman"/>
          <w:sz w:val="24"/>
          <w:szCs w:val="24"/>
        </w:rPr>
        <w:t>.</w:t>
      </w:r>
      <w:r>
        <w:rPr>
          <w:rFonts w:ascii="Times New Roman" w:hAnsi="Times New Roman" w:cs="Times New Roman"/>
          <w:sz w:val="24"/>
          <w:szCs w:val="24"/>
        </w:rPr>
        <w:t xml:space="preserve"> Современный медиаполис: явление жизни и методология исследования // Там же.</w:t>
      </w:r>
      <w:r w:rsidRPr="00D30EBE">
        <w:rPr>
          <w:rFonts w:ascii="Times New Roman" w:hAnsi="Times New Roman" w:cs="Times New Roman"/>
          <w:sz w:val="24"/>
          <w:szCs w:val="24"/>
        </w:rPr>
        <w:t xml:space="preserve"> С. 30.</w:t>
      </w:r>
    </w:p>
  </w:footnote>
  <w:footnote w:id="93">
    <w:p w14:paraId="4E1F243F" w14:textId="0C4EBC0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Там же. С. 31.</w:t>
      </w:r>
    </w:p>
  </w:footnote>
  <w:footnote w:id="94">
    <w:p w14:paraId="5FC3CB0C" w14:textId="4D94BEE9"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Pr>
          <w:rFonts w:ascii="Times New Roman" w:hAnsi="Times New Roman" w:cs="Times New Roman"/>
          <w:sz w:val="24"/>
          <w:szCs w:val="24"/>
        </w:rPr>
        <w:t>Сидоров В. А. Указ. соч</w:t>
      </w:r>
      <w:r w:rsidRPr="00D30EBE">
        <w:rPr>
          <w:rFonts w:ascii="Times New Roman" w:hAnsi="Times New Roman" w:cs="Times New Roman"/>
          <w:sz w:val="24"/>
          <w:szCs w:val="24"/>
        </w:rPr>
        <w:t xml:space="preserve">. С. 42 </w:t>
      </w:r>
    </w:p>
  </w:footnote>
  <w:footnote w:id="95">
    <w:p w14:paraId="1D20B198" w14:textId="1527B088"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Там же. С. 42. </w:t>
      </w:r>
    </w:p>
  </w:footnote>
  <w:footnote w:id="96">
    <w:p w14:paraId="6019C9F3" w14:textId="47001EEB"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Там же. С. 45.</w:t>
      </w:r>
    </w:p>
  </w:footnote>
  <w:footnote w:id="97">
    <w:p w14:paraId="25CCEA92" w14:textId="39E764E4"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Там же. С. 45. </w:t>
      </w:r>
    </w:p>
  </w:footnote>
  <w:footnote w:id="98">
    <w:p w14:paraId="6EABF6E2" w14:textId="77777777" w:rsidR="00E2027B" w:rsidRPr="008940E1" w:rsidRDefault="00E2027B" w:rsidP="008940E1">
      <w:pPr>
        <w:widowControl w:val="0"/>
        <w:spacing w:after="0" w:line="360" w:lineRule="auto"/>
        <w:contextualSpacing/>
        <w:rPr>
          <w:rFonts w:ascii="Times New Roman" w:hAnsi="Times New Roman" w:cs="Times New Roman"/>
          <w:sz w:val="24"/>
          <w:szCs w:val="24"/>
        </w:rPr>
      </w:pPr>
      <w:r w:rsidRPr="008940E1">
        <w:rPr>
          <w:rStyle w:val="a5"/>
          <w:rFonts w:ascii="Times New Roman" w:hAnsi="Times New Roman" w:cs="Times New Roman"/>
          <w:sz w:val="24"/>
          <w:szCs w:val="24"/>
        </w:rPr>
        <w:footnoteRef/>
      </w:r>
      <w:r w:rsidRPr="008940E1">
        <w:rPr>
          <w:rFonts w:ascii="Times New Roman" w:hAnsi="Times New Roman" w:cs="Times New Roman"/>
          <w:sz w:val="24"/>
          <w:szCs w:val="24"/>
        </w:rPr>
        <w:t xml:space="preserve"> С примерами заполнения бланков при анализе можно ознакомиться в Приложении 1. </w:t>
      </w:r>
    </w:p>
    <w:p w14:paraId="5BAD64FB" w14:textId="1343DF85" w:rsidR="00E2027B" w:rsidRPr="008940E1" w:rsidRDefault="00E2027B">
      <w:pPr>
        <w:pStyle w:val="a3"/>
        <w:rPr>
          <w:rFonts w:ascii="Times New Roman" w:hAnsi="Times New Roman" w:cs="Times New Roman"/>
          <w:sz w:val="24"/>
          <w:szCs w:val="24"/>
        </w:rPr>
      </w:pPr>
    </w:p>
  </w:footnote>
  <w:footnote w:id="99">
    <w:p w14:paraId="7F3918CC" w14:textId="017E2835" w:rsidR="00E2027B" w:rsidRPr="00D30EBE" w:rsidRDefault="00E2027B" w:rsidP="00D30EBE">
      <w:pPr>
        <w:pStyle w:val="a3"/>
        <w:rPr>
          <w:rFonts w:ascii="Times New Roman" w:hAnsi="Times New Roman" w:cs="Times New Roman"/>
          <w:color w:val="FF0000"/>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Основа методики проведения контент-анализа взята по: Семенова А. В., Корсунская М. В. Контент-анализ СМИ: проблемы и опыт применения. М., 2010. </w:t>
      </w:r>
      <w:r w:rsidRPr="0072603F">
        <w:rPr>
          <w:rFonts w:ascii="Times New Roman" w:hAnsi="Times New Roman" w:cs="Times New Roman"/>
          <w:sz w:val="24"/>
          <w:szCs w:val="24"/>
        </w:rPr>
        <w:t xml:space="preserve">С. 173. </w:t>
      </w:r>
    </w:p>
  </w:footnote>
  <w:footnote w:id="100">
    <w:p w14:paraId="43891FB5" w14:textId="41E4D574" w:rsidR="00E2027B" w:rsidRPr="00D30EBE" w:rsidRDefault="00E2027B" w:rsidP="00D30EBE">
      <w:pPr>
        <w:spacing w:after="0" w:line="240" w:lineRule="auto"/>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Макаров</w:t>
      </w:r>
      <w:r>
        <w:rPr>
          <w:rFonts w:ascii="Times New Roman" w:hAnsi="Times New Roman" w:cs="Times New Roman"/>
          <w:sz w:val="24"/>
          <w:szCs w:val="24"/>
        </w:rPr>
        <w:t> В. С</w:t>
      </w:r>
      <w:r w:rsidRPr="00D30EBE">
        <w:rPr>
          <w:rFonts w:ascii="Times New Roman" w:hAnsi="Times New Roman" w:cs="Times New Roman"/>
          <w:sz w:val="24"/>
          <w:szCs w:val="24"/>
        </w:rPr>
        <w:t xml:space="preserve">. В Петербурге и за океаном. </w:t>
      </w:r>
      <w:r w:rsidRPr="00D30EBE">
        <w:rPr>
          <w:rFonts w:ascii="Times New Roman" w:hAnsi="Times New Roman" w:cs="Times New Roman"/>
          <w:sz w:val="24"/>
          <w:szCs w:val="24"/>
          <w:lang w:val="en-US"/>
        </w:rPr>
        <w:t>URL</w:t>
      </w:r>
      <w:r w:rsidRPr="003450C1">
        <w:rPr>
          <w:rFonts w:ascii="Times New Roman" w:hAnsi="Times New Roman" w:cs="Times New Roman"/>
          <w:sz w:val="24"/>
          <w:szCs w:val="24"/>
          <w:lang w:val="en-US"/>
        </w:rPr>
        <w:t xml:space="preserve">: </w:t>
      </w:r>
      <w:r w:rsidRPr="00F03074">
        <w:rPr>
          <w:rFonts w:ascii="Times New Roman" w:hAnsi="Times New Roman" w:cs="Times New Roman"/>
          <w:sz w:val="24"/>
          <w:szCs w:val="24"/>
          <w:lang w:val="en-US"/>
        </w:rPr>
        <w:t>http://old.spbvedomosti.ru/article.htm?id=10299319@SV_Articles</w:t>
      </w:r>
    </w:p>
  </w:footnote>
  <w:footnote w:id="101">
    <w:p w14:paraId="69E3B6B1" w14:textId="50DBB50F" w:rsidR="00E2027B" w:rsidRPr="00F03074"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Индекс цитируемости «Яндекса». </w:t>
      </w:r>
      <w:r w:rsidRPr="00D30EBE">
        <w:rPr>
          <w:rFonts w:ascii="Times New Roman" w:hAnsi="Times New Roman" w:cs="Times New Roman"/>
          <w:sz w:val="24"/>
          <w:szCs w:val="24"/>
          <w:lang w:val="en-US"/>
        </w:rPr>
        <w:t>URL</w:t>
      </w:r>
      <w:r w:rsidRPr="00F03074">
        <w:rPr>
          <w:rFonts w:ascii="Times New Roman" w:hAnsi="Times New Roman" w:cs="Times New Roman"/>
          <w:sz w:val="24"/>
          <w:szCs w:val="24"/>
          <w:lang w:val="en-US"/>
        </w:rPr>
        <w:t>: https://yaca.yandex.ru/yca/geo/Russia/Northwest/Leningradskay_oblast/Petersburg/cat/Media/Periodicals/Newspapers/Online/</w:t>
      </w:r>
    </w:p>
  </w:footnote>
  <w:footnote w:id="102">
    <w:p w14:paraId="08F1DC25" w14:textId="403B28B7"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rPr>
        <w:t>Тертычный</w:t>
      </w:r>
      <w:proofErr w:type="spellEnd"/>
      <w:r w:rsidRPr="00D30EBE">
        <w:rPr>
          <w:rFonts w:ascii="Times New Roman" w:hAnsi="Times New Roman" w:cs="Times New Roman"/>
          <w:sz w:val="24"/>
          <w:szCs w:val="24"/>
        </w:rPr>
        <w:t xml:space="preserve"> А. А. Жанры периодической печати. М., 2006</w:t>
      </w:r>
      <w:r>
        <w:rPr>
          <w:rFonts w:ascii="Times New Roman" w:hAnsi="Times New Roman" w:cs="Times New Roman"/>
          <w:sz w:val="24"/>
          <w:szCs w:val="24"/>
        </w:rPr>
        <w:t>.</w:t>
      </w:r>
      <w:r w:rsidRPr="00D30EBE">
        <w:rPr>
          <w:rFonts w:ascii="Times New Roman" w:hAnsi="Times New Roman" w:cs="Times New Roman"/>
          <w:sz w:val="24"/>
          <w:szCs w:val="24"/>
        </w:rPr>
        <w:t xml:space="preserve"> С. 63. </w:t>
      </w:r>
    </w:p>
  </w:footnote>
  <w:footnote w:id="103">
    <w:p w14:paraId="01E0A170" w14:textId="513DA614" w:rsidR="00E2027B" w:rsidRPr="00F03074"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Старый сайт «Литературной газеты». Аудитория. </w:t>
      </w:r>
      <w:r w:rsidRPr="00D30EBE">
        <w:rPr>
          <w:rFonts w:ascii="Times New Roman" w:hAnsi="Times New Roman" w:cs="Times New Roman"/>
          <w:sz w:val="24"/>
          <w:szCs w:val="24"/>
          <w:lang w:val="en-US"/>
        </w:rPr>
        <w:t>URL</w:t>
      </w:r>
      <w:r w:rsidRPr="00F03074">
        <w:rPr>
          <w:rFonts w:ascii="Times New Roman" w:hAnsi="Times New Roman" w:cs="Times New Roman"/>
          <w:sz w:val="24"/>
          <w:szCs w:val="24"/>
          <w:lang w:val="en-US"/>
        </w:rPr>
        <w:t>: http://old.lgz.ru/auditoriy/</w:t>
      </w:r>
    </w:p>
  </w:footnote>
  <w:footnote w:id="104">
    <w:p w14:paraId="202FFB29" w14:textId="4ADE5168" w:rsidR="00E2027B" w:rsidRPr="00F03074"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proofErr w:type="spellStart"/>
      <w:r w:rsidRPr="00D30EBE">
        <w:rPr>
          <w:rFonts w:ascii="Times New Roman" w:hAnsi="Times New Roman" w:cs="Times New Roman"/>
          <w:sz w:val="24"/>
          <w:szCs w:val="24"/>
          <w:lang w:val="en-US"/>
        </w:rPr>
        <w:t>MediaInfo</w:t>
      </w:r>
      <w:proofErr w:type="spellEnd"/>
      <w:r w:rsidRPr="00D30EBE">
        <w:rPr>
          <w:rFonts w:ascii="Times New Roman" w:hAnsi="Times New Roman" w:cs="Times New Roman"/>
          <w:sz w:val="24"/>
          <w:szCs w:val="24"/>
        </w:rPr>
        <w:t xml:space="preserve"> </w:t>
      </w:r>
      <w:r w:rsidRPr="00D30EBE">
        <w:rPr>
          <w:rFonts w:ascii="Times New Roman" w:hAnsi="Times New Roman" w:cs="Times New Roman"/>
          <w:sz w:val="24"/>
          <w:szCs w:val="24"/>
          <w:lang w:val="en-US"/>
        </w:rPr>
        <w:t>Group</w:t>
      </w:r>
      <w:r w:rsidRPr="00D30EBE">
        <w:rPr>
          <w:rFonts w:ascii="Times New Roman" w:hAnsi="Times New Roman" w:cs="Times New Roman"/>
          <w:sz w:val="24"/>
          <w:szCs w:val="24"/>
        </w:rPr>
        <w:t xml:space="preserve">. «Литературная газета». </w:t>
      </w:r>
      <w:r w:rsidRPr="00D30EBE">
        <w:rPr>
          <w:rFonts w:ascii="Times New Roman" w:hAnsi="Times New Roman" w:cs="Times New Roman"/>
          <w:sz w:val="24"/>
          <w:szCs w:val="24"/>
          <w:lang w:val="en-US"/>
        </w:rPr>
        <w:t>URL</w:t>
      </w:r>
      <w:r w:rsidRPr="00F03074">
        <w:rPr>
          <w:rFonts w:ascii="Times New Roman" w:hAnsi="Times New Roman" w:cs="Times New Roman"/>
          <w:sz w:val="24"/>
          <w:szCs w:val="24"/>
          <w:lang w:val="en-US"/>
        </w:rPr>
        <w:t>: http://www.mediainfogroup.ru/periodik/lgz/index.phtml</w:t>
      </w:r>
    </w:p>
  </w:footnote>
  <w:footnote w:id="105">
    <w:p w14:paraId="329A085E" w14:textId="1BB9AFA9" w:rsidR="00E2027B" w:rsidRPr="003450C1"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Сайт ИА «Росбалт». </w:t>
      </w:r>
      <w:r w:rsidRPr="00D30EBE">
        <w:rPr>
          <w:rFonts w:ascii="Times New Roman" w:hAnsi="Times New Roman" w:cs="Times New Roman"/>
          <w:sz w:val="24"/>
          <w:szCs w:val="24"/>
          <w:lang w:val="en-US"/>
        </w:rPr>
        <w:t>URL</w:t>
      </w:r>
      <w:r w:rsidRPr="003450C1">
        <w:rPr>
          <w:rFonts w:ascii="Times New Roman" w:hAnsi="Times New Roman" w:cs="Times New Roman"/>
          <w:sz w:val="24"/>
          <w:szCs w:val="24"/>
        </w:rPr>
        <w:t xml:space="preserve">: </w:t>
      </w:r>
      <w:r w:rsidRPr="00F03074">
        <w:rPr>
          <w:rFonts w:ascii="Times New Roman" w:hAnsi="Times New Roman" w:cs="Times New Roman"/>
          <w:sz w:val="24"/>
          <w:szCs w:val="24"/>
          <w:lang w:val="en-US"/>
        </w:rPr>
        <w:t>http</w:t>
      </w:r>
      <w:r w:rsidRPr="00F03074">
        <w:rPr>
          <w:rFonts w:ascii="Times New Roman" w:hAnsi="Times New Roman" w:cs="Times New Roman"/>
          <w:sz w:val="24"/>
          <w:szCs w:val="24"/>
        </w:rPr>
        <w:t>://</w:t>
      </w:r>
      <w:r w:rsidRPr="00F03074">
        <w:rPr>
          <w:rFonts w:ascii="Times New Roman" w:hAnsi="Times New Roman" w:cs="Times New Roman"/>
          <w:sz w:val="24"/>
          <w:szCs w:val="24"/>
          <w:lang w:val="en-US"/>
        </w:rPr>
        <w:t>www</w:t>
      </w:r>
      <w:r w:rsidRPr="00F03074">
        <w:rPr>
          <w:rFonts w:ascii="Times New Roman" w:hAnsi="Times New Roman" w:cs="Times New Roman"/>
          <w:sz w:val="24"/>
          <w:szCs w:val="24"/>
        </w:rPr>
        <w:t>.</w:t>
      </w:r>
      <w:proofErr w:type="spellStart"/>
      <w:r w:rsidRPr="00F03074">
        <w:rPr>
          <w:rFonts w:ascii="Times New Roman" w:hAnsi="Times New Roman" w:cs="Times New Roman"/>
          <w:sz w:val="24"/>
          <w:szCs w:val="24"/>
          <w:lang w:val="en-US"/>
        </w:rPr>
        <w:t>rosbalt</w:t>
      </w:r>
      <w:proofErr w:type="spellEnd"/>
      <w:r w:rsidRPr="00F03074">
        <w:rPr>
          <w:rFonts w:ascii="Times New Roman" w:hAnsi="Times New Roman" w:cs="Times New Roman"/>
          <w:sz w:val="24"/>
          <w:szCs w:val="24"/>
        </w:rPr>
        <w:t>.</w:t>
      </w:r>
      <w:proofErr w:type="spellStart"/>
      <w:r w:rsidRPr="00F03074">
        <w:rPr>
          <w:rFonts w:ascii="Times New Roman" w:hAnsi="Times New Roman" w:cs="Times New Roman"/>
          <w:sz w:val="24"/>
          <w:szCs w:val="24"/>
          <w:lang w:val="en-US"/>
        </w:rPr>
        <w:t>ru</w:t>
      </w:r>
      <w:proofErr w:type="spellEnd"/>
      <w:r w:rsidRPr="00F03074">
        <w:rPr>
          <w:rFonts w:ascii="Times New Roman" w:hAnsi="Times New Roman" w:cs="Times New Roman"/>
          <w:sz w:val="24"/>
          <w:szCs w:val="24"/>
        </w:rPr>
        <w:t>/</w:t>
      </w:r>
      <w:proofErr w:type="spellStart"/>
      <w:r w:rsidRPr="00F03074">
        <w:rPr>
          <w:rFonts w:ascii="Times New Roman" w:hAnsi="Times New Roman" w:cs="Times New Roman"/>
          <w:sz w:val="24"/>
          <w:szCs w:val="24"/>
          <w:lang w:val="en-US"/>
        </w:rPr>
        <w:t>aboutus</w:t>
      </w:r>
      <w:proofErr w:type="spellEnd"/>
      <w:r w:rsidRPr="00F03074">
        <w:rPr>
          <w:rFonts w:ascii="Times New Roman" w:hAnsi="Times New Roman" w:cs="Times New Roman"/>
          <w:sz w:val="24"/>
          <w:szCs w:val="24"/>
        </w:rPr>
        <w:t>/</w:t>
      </w:r>
    </w:p>
  </w:footnote>
  <w:footnote w:id="106">
    <w:p w14:paraId="2944E05B" w14:textId="3A90BD9C" w:rsidR="00E2027B" w:rsidRPr="00F03074" w:rsidRDefault="00E2027B" w:rsidP="00D30EBE">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Сайт ИА «Интерфакс». </w:t>
      </w:r>
      <w:r w:rsidRPr="00D30EBE">
        <w:rPr>
          <w:rFonts w:ascii="Times New Roman" w:hAnsi="Times New Roman" w:cs="Times New Roman"/>
          <w:sz w:val="24"/>
          <w:szCs w:val="24"/>
          <w:lang w:val="en-US"/>
        </w:rPr>
        <w:t>URL</w:t>
      </w:r>
      <w:r w:rsidRPr="00F03074">
        <w:rPr>
          <w:rFonts w:ascii="Times New Roman" w:hAnsi="Times New Roman" w:cs="Times New Roman"/>
          <w:sz w:val="24"/>
          <w:szCs w:val="24"/>
          <w:lang w:val="en-US"/>
        </w:rPr>
        <w:t>: http://www.group.interfax.ru/</w:t>
      </w:r>
    </w:p>
  </w:footnote>
  <w:footnote w:id="107">
    <w:p w14:paraId="4AB49064" w14:textId="375476B4"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w:t>
      </w:r>
      <w:r>
        <w:rPr>
          <w:rFonts w:ascii="Times New Roman" w:hAnsi="Times New Roman" w:cs="Times New Roman"/>
          <w:sz w:val="24"/>
          <w:szCs w:val="24"/>
        </w:rPr>
        <w:t>Сидоров В. А. Указ. соч.</w:t>
      </w:r>
      <w:r w:rsidRPr="00D30EBE">
        <w:rPr>
          <w:rFonts w:ascii="Times New Roman" w:hAnsi="Times New Roman" w:cs="Times New Roman"/>
          <w:sz w:val="24"/>
          <w:szCs w:val="24"/>
        </w:rPr>
        <w:t xml:space="preserve"> С. 45. </w:t>
      </w:r>
    </w:p>
  </w:footnote>
  <w:footnote w:id="108">
    <w:p w14:paraId="100472A8" w14:textId="2AA3B4E2"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Галиуллина В. А. Социальная сеть «</w:t>
      </w:r>
      <w:proofErr w:type="spellStart"/>
      <w:r w:rsidRPr="00D30EBE">
        <w:rPr>
          <w:rFonts w:ascii="Times New Roman" w:hAnsi="Times New Roman" w:cs="Times New Roman"/>
          <w:sz w:val="24"/>
          <w:szCs w:val="24"/>
        </w:rPr>
        <w:t>ВКонтакте</w:t>
      </w:r>
      <w:proofErr w:type="spellEnd"/>
      <w:r w:rsidRPr="00D30EBE">
        <w:rPr>
          <w:rFonts w:ascii="Times New Roman" w:hAnsi="Times New Roman" w:cs="Times New Roman"/>
          <w:sz w:val="24"/>
          <w:szCs w:val="24"/>
        </w:rPr>
        <w:t xml:space="preserve">» как канал взаимодействия молодежи на евразийском пространстве // Материалы 14-й международной конференции студентов, магистрантов и аспирантов «Медиа в современном мире. Молодые исследователи». </w:t>
      </w:r>
      <w:r w:rsidRPr="00D30EBE">
        <w:rPr>
          <w:rFonts w:ascii="Times New Roman" w:hAnsi="Times New Roman" w:cs="Times New Roman"/>
          <w:sz w:val="24"/>
          <w:szCs w:val="24"/>
          <w:lang w:val="en-US"/>
        </w:rPr>
        <w:t>URL</w:t>
      </w:r>
      <w:r w:rsidRPr="00D30EBE">
        <w:rPr>
          <w:rFonts w:ascii="Times New Roman" w:hAnsi="Times New Roman" w:cs="Times New Roman"/>
          <w:sz w:val="24"/>
          <w:szCs w:val="24"/>
        </w:rPr>
        <w:t xml:space="preserve">: </w:t>
      </w:r>
      <w:r w:rsidRPr="00F03074">
        <w:rPr>
          <w:rFonts w:ascii="Times New Roman" w:hAnsi="Times New Roman" w:cs="Times New Roman"/>
          <w:sz w:val="24"/>
          <w:szCs w:val="24"/>
        </w:rPr>
        <w:t>http://jf.spbu.ru/upload/files/file_1425986116_2.pdf</w:t>
      </w:r>
    </w:p>
    <w:p w14:paraId="7E51F9C9" w14:textId="5A06E667" w:rsidR="00E2027B" w:rsidRPr="00D30EBE" w:rsidRDefault="00E2027B" w:rsidP="00D30EBE">
      <w:pPr>
        <w:pStyle w:val="a3"/>
        <w:rPr>
          <w:rFonts w:ascii="Times New Roman" w:hAnsi="Times New Roman" w:cs="Times New Roman"/>
          <w:sz w:val="24"/>
          <w:szCs w:val="24"/>
        </w:rPr>
      </w:pPr>
    </w:p>
  </w:footnote>
  <w:footnote w:id="109">
    <w:p w14:paraId="75E01FA3" w14:textId="7896CFAE" w:rsidR="00E2027B" w:rsidRDefault="00E2027B">
      <w:pPr>
        <w:pStyle w:val="a3"/>
      </w:pPr>
      <w:r>
        <w:rPr>
          <w:rStyle w:val="a5"/>
        </w:rPr>
        <w:footnoteRef/>
      </w:r>
      <w:r>
        <w:t xml:space="preserve"> </w:t>
      </w:r>
      <w:r w:rsidRPr="00427E60">
        <w:rPr>
          <w:rFonts w:ascii="Times New Roman" w:hAnsi="Times New Roman" w:cs="Times New Roman"/>
          <w:sz w:val="24"/>
          <w:szCs w:val="24"/>
        </w:rPr>
        <w:t>Таблицы с подробным распределением можно просмотреть в Приложении 2</w:t>
      </w:r>
      <w:r>
        <w:rPr>
          <w:rFonts w:ascii="Times New Roman" w:hAnsi="Times New Roman" w:cs="Times New Roman"/>
          <w:sz w:val="24"/>
          <w:szCs w:val="24"/>
        </w:rPr>
        <w:t>.</w:t>
      </w:r>
    </w:p>
  </w:footnote>
  <w:footnote w:id="110">
    <w:p w14:paraId="2737A48A" w14:textId="4ADC20D3" w:rsidR="00E2027B" w:rsidRPr="0072603F" w:rsidRDefault="00E2027B">
      <w:pPr>
        <w:pStyle w:val="a3"/>
        <w:rPr>
          <w:rFonts w:ascii="Times New Roman" w:hAnsi="Times New Roman" w:cs="Times New Roman"/>
          <w:sz w:val="24"/>
          <w:szCs w:val="24"/>
        </w:rPr>
      </w:pPr>
      <w:r w:rsidRPr="0072603F">
        <w:rPr>
          <w:rStyle w:val="a5"/>
          <w:rFonts w:ascii="Times New Roman" w:hAnsi="Times New Roman" w:cs="Times New Roman"/>
          <w:sz w:val="24"/>
          <w:szCs w:val="24"/>
        </w:rPr>
        <w:footnoteRef/>
      </w:r>
      <w:r w:rsidRPr="0072603F">
        <w:rPr>
          <w:rFonts w:ascii="Times New Roman" w:hAnsi="Times New Roman" w:cs="Times New Roman"/>
          <w:sz w:val="24"/>
          <w:szCs w:val="24"/>
        </w:rPr>
        <w:t xml:space="preserve"> Санкт-Петербургский Дом национальностей. Мониторинг СМИ. 2014 год. </w:t>
      </w:r>
      <w:r w:rsidRPr="0072603F">
        <w:rPr>
          <w:rFonts w:ascii="Times New Roman" w:hAnsi="Times New Roman" w:cs="Times New Roman"/>
          <w:sz w:val="24"/>
          <w:szCs w:val="24"/>
          <w:lang w:val="en-US"/>
        </w:rPr>
        <w:t>URL</w:t>
      </w:r>
      <w:r w:rsidRPr="0072603F">
        <w:rPr>
          <w:rFonts w:ascii="Times New Roman" w:hAnsi="Times New Roman" w:cs="Times New Roman"/>
          <w:sz w:val="24"/>
          <w:szCs w:val="24"/>
        </w:rPr>
        <w:t xml:space="preserve">: </w:t>
      </w:r>
      <w:r w:rsidRPr="00F03074">
        <w:rPr>
          <w:rFonts w:ascii="Times New Roman" w:hAnsi="Times New Roman" w:cs="Times New Roman"/>
          <w:sz w:val="24"/>
          <w:szCs w:val="24"/>
        </w:rPr>
        <w:t>http://www.spbdn.ru/index/etnotematica/monitring-smi/2014/</w:t>
      </w:r>
    </w:p>
  </w:footnote>
  <w:footnote w:id="111">
    <w:p w14:paraId="3D409202" w14:textId="789DD294" w:rsidR="00E2027B" w:rsidRPr="0012390D" w:rsidRDefault="00E2027B" w:rsidP="00FD22B4">
      <w:pPr>
        <w:pStyle w:val="a3"/>
        <w:rPr>
          <w:rFonts w:ascii="Times New Roman" w:hAnsi="Times New Roman" w:cs="Times New Roman"/>
          <w:sz w:val="24"/>
          <w:szCs w:val="24"/>
          <w:lang w:val="en-US"/>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ГУ МВД России по Санкт-Петербургу и Ленинградской области. Отчеты руководителей подразделений за 2014 год. </w:t>
      </w:r>
      <w:r w:rsidRPr="00D30EBE">
        <w:rPr>
          <w:rFonts w:ascii="Times New Roman" w:hAnsi="Times New Roman" w:cs="Times New Roman"/>
          <w:sz w:val="24"/>
          <w:szCs w:val="24"/>
          <w:lang w:val="en-US"/>
        </w:rPr>
        <w:t xml:space="preserve">URL: </w:t>
      </w:r>
      <w:r w:rsidRPr="00F03074">
        <w:rPr>
          <w:rFonts w:ascii="Times New Roman" w:hAnsi="Times New Roman" w:cs="Times New Roman"/>
          <w:sz w:val="24"/>
          <w:szCs w:val="24"/>
          <w:lang w:val="en-US"/>
        </w:rPr>
        <w:t>https://78.mvd.ru/slujba/Otcheti/Otcheti_rukovodstva/Otcheti_za_2014_god</w:t>
      </w:r>
    </w:p>
  </w:footnote>
  <w:footnote w:id="112">
    <w:p w14:paraId="1FA119EC" w14:textId="4B50B812" w:rsidR="00E2027B" w:rsidRPr="00D30EBE" w:rsidRDefault="00E2027B" w:rsidP="00D30EBE">
      <w:pPr>
        <w:pStyle w:val="a3"/>
        <w:rPr>
          <w:rFonts w:ascii="Times New Roman" w:hAnsi="Times New Roman" w:cs="Times New Roman"/>
          <w:sz w:val="24"/>
          <w:szCs w:val="24"/>
        </w:rPr>
      </w:pPr>
      <w:r w:rsidRPr="00D30EBE">
        <w:rPr>
          <w:rStyle w:val="a5"/>
          <w:rFonts w:ascii="Times New Roman" w:hAnsi="Times New Roman" w:cs="Times New Roman"/>
          <w:sz w:val="24"/>
          <w:szCs w:val="24"/>
        </w:rPr>
        <w:footnoteRef/>
      </w:r>
      <w:r w:rsidRPr="00D30EBE">
        <w:rPr>
          <w:rFonts w:ascii="Times New Roman" w:hAnsi="Times New Roman" w:cs="Times New Roman"/>
          <w:sz w:val="24"/>
          <w:szCs w:val="24"/>
        </w:rPr>
        <w:t xml:space="preserve"> Карпенко О. В. «И гости нашего города» // Отечественные записки. 2002. № 6. </w:t>
      </w:r>
      <w:r w:rsidRPr="00D30EBE">
        <w:rPr>
          <w:rFonts w:ascii="Times New Roman" w:hAnsi="Times New Roman" w:cs="Times New Roman"/>
          <w:sz w:val="24"/>
          <w:szCs w:val="24"/>
          <w:lang w:val="en-US"/>
        </w:rPr>
        <w:t>URL</w:t>
      </w:r>
      <w:r w:rsidRPr="00D30EBE">
        <w:rPr>
          <w:rFonts w:ascii="Times New Roman" w:hAnsi="Times New Roman" w:cs="Times New Roman"/>
          <w:sz w:val="24"/>
          <w:szCs w:val="24"/>
        </w:rPr>
        <w:t xml:space="preserve">: </w:t>
      </w:r>
      <w:r w:rsidRPr="00F03074">
        <w:rPr>
          <w:rFonts w:ascii="Times New Roman" w:hAnsi="Times New Roman" w:cs="Times New Roman"/>
          <w:sz w:val="24"/>
          <w:szCs w:val="24"/>
        </w:rPr>
        <w:t>http://www.strana-oz.ru/2002/6/i-gosti-nashego-goroda</w:t>
      </w:r>
    </w:p>
  </w:footnote>
  <w:footnote w:id="113">
    <w:p w14:paraId="7A86C5BE" w14:textId="3A1F05B0" w:rsidR="00E2027B" w:rsidRPr="00427E60" w:rsidRDefault="00E2027B">
      <w:pPr>
        <w:pStyle w:val="a3"/>
        <w:rPr>
          <w:rFonts w:ascii="Times New Roman" w:hAnsi="Times New Roman" w:cs="Times New Roman"/>
          <w:sz w:val="24"/>
          <w:szCs w:val="24"/>
        </w:rPr>
      </w:pPr>
      <w:r w:rsidRPr="00427E60">
        <w:rPr>
          <w:rStyle w:val="a5"/>
          <w:rFonts w:ascii="Times New Roman" w:hAnsi="Times New Roman" w:cs="Times New Roman"/>
          <w:sz w:val="24"/>
          <w:szCs w:val="24"/>
        </w:rPr>
        <w:footnoteRef/>
      </w:r>
      <w:r w:rsidRPr="00427E60">
        <w:rPr>
          <w:rFonts w:ascii="Times New Roman" w:hAnsi="Times New Roman" w:cs="Times New Roman"/>
          <w:sz w:val="24"/>
          <w:szCs w:val="24"/>
        </w:rPr>
        <w:t xml:space="preserve"> На важных стройках </w:t>
      </w:r>
      <w:proofErr w:type="spellStart"/>
      <w:r w:rsidRPr="00427E60">
        <w:rPr>
          <w:rFonts w:ascii="Times New Roman" w:hAnsi="Times New Roman" w:cs="Times New Roman"/>
          <w:sz w:val="24"/>
          <w:szCs w:val="24"/>
        </w:rPr>
        <w:t>Кингисеппского</w:t>
      </w:r>
      <w:proofErr w:type="spellEnd"/>
      <w:r w:rsidRPr="00427E60">
        <w:rPr>
          <w:rFonts w:ascii="Times New Roman" w:hAnsi="Times New Roman" w:cs="Times New Roman"/>
          <w:sz w:val="24"/>
          <w:szCs w:val="24"/>
        </w:rPr>
        <w:t xml:space="preserve"> района прошли облавы на незаконных мигрантов. 47</w:t>
      </w:r>
      <w:r w:rsidRPr="00427E60">
        <w:rPr>
          <w:rFonts w:ascii="Times New Roman" w:hAnsi="Times New Roman" w:cs="Times New Roman"/>
          <w:sz w:val="24"/>
          <w:szCs w:val="24"/>
          <w:lang w:val="en-US"/>
        </w:rPr>
        <w:t>news</w:t>
      </w:r>
      <w:r w:rsidRPr="00427E60">
        <w:rPr>
          <w:rFonts w:ascii="Times New Roman" w:hAnsi="Times New Roman" w:cs="Times New Roman"/>
          <w:sz w:val="24"/>
          <w:szCs w:val="24"/>
        </w:rPr>
        <w:t>.</w:t>
      </w:r>
      <w:r w:rsidRPr="00427E60">
        <w:rPr>
          <w:rFonts w:ascii="Times New Roman" w:hAnsi="Times New Roman" w:cs="Times New Roman"/>
          <w:sz w:val="24"/>
          <w:szCs w:val="24"/>
          <w:lang w:val="en-US"/>
        </w:rPr>
        <w:t>ru</w:t>
      </w:r>
      <w:r w:rsidRPr="00427E60">
        <w:rPr>
          <w:rFonts w:ascii="Times New Roman" w:hAnsi="Times New Roman" w:cs="Times New Roman"/>
          <w:sz w:val="24"/>
          <w:szCs w:val="24"/>
        </w:rPr>
        <w:t xml:space="preserve">. 26.10.12. </w:t>
      </w:r>
      <w:r w:rsidRPr="00427E60">
        <w:rPr>
          <w:rFonts w:ascii="Times New Roman" w:hAnsi="Times New Roman" w:cs="Times New Roman"/>
          <w:sz w:val="24"/>
          <w:szCs w:val="24"/>
          <w:lang w:val="en-US"/>
        </w:rPr>
        <w:t>URL</w:t>
      </w:r>
      <w:r w:rsidRPr="00427E60">
        <w:rPr>
          <w:rFonts w:ascii="Times New Roman" w:hAnsi="Times New Roman" w:cs="Times New Roman"/>
          <w:sz w:val="24"/>
          <w:szCs w:val="24"/>
        </w:rPr>
        <w:t xml:space="preserve">: </w:t>
      </w:r>
      <w:r w:rsidRPr="00F03074">
        <w:rPr>
          <w:rFonts w:ascii="Times New Roman" w:hAnsi="Times New Roman" w:cs="Times New Roman"/>
          <w:sz w:val="24"/>
          <w:szCs w:val="24"/>
        </w:rPr>
        <w:t>http://47news.ru/articles/58583/</w:t>
      </w:r>
    </w:p>
  </w:footnote>
  <w:footnote w:id="114">
    <w:p w14:paraId="7A6C5D91" w14:textId="1D31D35B" w:rsidR="00E2027B" w:rsidRPr="00F03074" w:rsidRDefault="00E2027B">
      <w:pPr>
        <w:pStyle w:val="a3"/>
        <w:rPr>
          <w:rFonts w:ascii="Times New Roman" w:hAnsi="Times New Roman" w:cs="Times New Roman"/>
          <w:sz w:val="24"/>
          <w:szCs w:val="24"/>
          <w:lang w:val="en-US"/>
        </w:rPr>
      </w:pPr>
      <w:r w:rsidRPr="0072603F">
        <w:rPr>
          <w:rStyle w:val="a5"/>
          <w:rFonts w:ascii="Times New Roman" w:hAnsi="Times New Roman" w:cs="Times New Roman"/>
          <w:sz w:val="24"/>
          <w:szCs w:val="24"/>
        </w:rPr>
        <w:footnoteRef/>
      </w:r>
      <w:r w:rsidRPr="0072603F">
        <w:rPr>
          <w:rFonts w:ascii="Times New Roman" w:hAnsi="Times New Roman" w:cs="Times New Roman"/>
          <w:sz w:val="24"/>
          <w:szCs w:val="24"/>
        </w:rPr>
        <w:t xml:space="preserve"> Санкт-Петербургский дом национальностей. Национальные СМИ. </w:t>
      </w:r>
      <w:r w:rsidRPr="0072603F">
        <w:rPr>
          <w:rFonts w:ascii="Times New Roman" w:hAnsi="Times New Roman" w:cs="Times New Roman"/>
          <w:sz w:val="24"/>
          <w:szCs w:val="24"/>
          <w:lang w:val="en-US"/>
        </w:rPr>
        <w:t>URL</w:t>
      </w:r>
      <w:r w:rsidRPr="00F03074">
        <w:rPr>
          <w:rFonts w:ascii="Times New Roman" w:hAnsi="Times New Roman" w:cs="Times New Roman"/>
          <w:sz w:val="24"/>
          <w:szCs w:val="24"/>
          <w:lang w:val="en-US"/>
        </w:rPr>
        <w:t>: http://www.spbdn.ru/index/razd1/nazSMI/?v30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36709"/>
      <w:docPartObj>
        <w:docPartGallery w:val="Page Numbers (Top of Page)"/>
        <w:docPartUnique/>
      </w:docPartObj>
    </w:sdtPr>
    <w:sdtContent>
      <w:p w14:paraId="22D423B1" w14:textId="621DE7BC" w:rsidR="00E2027B" w:rsidRDefault="00E2027B">
        <w:pPr>
          <w:pStyle w:val="af4"/>
          <w:jc w:val="center"/>
        </w:pPr>
        <w:r>
          <w:fldChar w:fldCharType="begin"/>
        </w:r>
        <w:r>
          <w:instrText>PAGE   \* MERGEFORMAT</w:instrText>
        </w:r>
        <w:r>
          <w:fldChar w:fldCharType="separate"/>
        </w:r>
        <w:r w:rsidR="00F03074">
          <w:rPr>
            <w:noProof/>
          </w:rPr>
          <w:t>2</w:t>
        </w:r>
        <w:r>
          <w:fldChar w:fldCharType="end"/>
        </w:r>
      </w:p>
    </w:sdtContent>
  </w:sdt>
  <w:p w14:paraId="118335CD" w14:textId="77777777" w:rsidR="00E2027B" w:rsidRDefault="00E2027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44C9"/>
    <w:multiLevelType w:val="hybridMultilevel"/>
    <w:tmpl w:val="CB18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A6E21"/>
    <w:multiLevelType w:val="hybridMultilevel"/>
    <w:tmpl w:val="64EE971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nsid w:val="117F7773"/>
    <w:multiLevelType w:val="multilevel"/>
    <w:tmpl w:val="88A000C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6052E1"/>
    <w:multiLevelType w:val="multilevel"/>
    <w:tmpl w:val="6FB865C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3C4AE2"/>
    <w:multiLevelType w:val="hybridMultilevel"/>
    <w:tmpl w:val="F8A43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565132"/>
    <w:multiLevelType w:val="hybridMultilevel"/>
    <w:tmpl w:val="4078CC0C"/>
    <w:lvl w:ilvl="0" w:tplc="09E2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6D5EB6"/>
    <w:multiLevelType w:val="hybridMultilevel"/>
    <w:tmpl w:val="614AED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9C45ACF"/>
    <w:multiLevelType w:val="hybridMultilevel"/>
    <w:tmpl w:val="2040A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157E23"/>
    <w:multiLevelType w:val="hybridMultilevel"/>
    <w:tmpl w:val="2D00E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794FF9"/>
    <w:multiLevelType w:val="hybridMultilevel"/>
    <w:tmpl w:val="AF221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E35F21"/>
    <w:multiLevelType w:val="hybridMultilevel"/>
    <w:tmpl w:val="A4F61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C96F28"/>
    <w:multiLevelType w:val="hybridMultilevel"/>
    <w:tmpl w:val="E862A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FF188C"/>
    <w:multiLevelType w:val="hybridMultilevel"/>
    <w:tmpl w:val="EC8EC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7E5BBF"/>
    <w:multiLevelType w:val="hybridMultilevel"/>
    <w:tmpl w:val="D9622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E3078A"/>
    <w:multiLevelType w:val="hybridMultilevel"/>
    <w:tmpl w:val="B50E7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617D"/>
    <w:multiLevelType w:val="hybridMultilevel"/>
    <w:tmpl w:val="831EA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A95DC2"/>
    <w:multiLevelType w:val="multilevel"/>
    <w:tmpl w:val="318089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D901D7"/>
    <w:multiLevelType w:val="hybridMultilevel"/>
    <w:tmpl w:val="AA26E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1"/>
  </w:num>
  <w:num w:numId="5">
    <w:abstractNumId w:val="4"/>
  </w:num>
  <w:num w:numId="6">
    <w:abstractNumId w:val="1"/>
  </w:num>
  <w:num w:numId="7">
    <w:abstractNumId w:val="17"/>
  </w:num>
  <w:num w:numId="8">
    <w:abstractNumId w:val="6"/>
  </w:num>
  <w:num w:numId="9">
    <w:abstractNumId w:val="16"/>
  </w:num>
  <w:num w:numId="10">
    <w:abstractNumId w:val="12"/>
  </w:num>
  <w:num w:numId="11">
    <w:abstractNumId w:val="14"/>
  </w:num>
  <w:num w:numId="12">
    <w:abstractNumId w:val="15"/>
  </w:num>
  <w:num w:numId="13">
    <w:abstractNumId w:val="7"/>
  </w:num>
  <w:num w:numId="14">
    <w:abstractNumId w:val="0"/>
  </w:num>
  <w:num w:numId="15">
    <w:abstractNumId w:val="5"/>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5A"/>
    <w:rsid w:val="00003477"/>
    <w:rsid w:val="0000620D"/>
    <w:rsid w:val="00013A4E"/>
    <w:rsid w:val="0002010E"/>
    <w:rsid w:val="00025C67"/>
    <w:rsid w:val="00027D18"/>
    <w:rsid w:val="00044804"/>
    <w:rsid w:val="000712EE"/>
    <w:rsid w:val="000917BC"/>
    <w:rsid w:val="000A1997"/>
    <w:rsid w:val="000C715D"/>
    <w:rsid w:val="000E1583"/>
    <w:rsid w:val="000E1890"/>
    <w:rsid w:val="000E2667"/>
    <w:rsid w:val="000F2541"/>
    <w:rsid w:val="001107BA"/>
    <w:rsid w:val="00111A72"/>
    <w:rsid w:val="00120B32"/>
    <w:rsid w:val="00121644"/>
    <w:rsid w:val="001222FC"/>
    <w:rsid w:val="0012390D"/>
    <w:rsid w:val="0012564F"/>
    <w:rsid w:val="00126F5B"/>
    <w:rsid w:val="0013230D"/>
    <w:rsid w:val="00142B64"/>
    <w:rsid w:val="001550DE"/>
    <w:rsid w:val="001670B7"/>
    <w:rsid w:val="00177BF9"/>
    <w:rsid w:val="00187842"/>
    <w:rsid w:val="00197933"/>
    <w:rsid w:val="001A253B"/>
    <w:rsid w:val="001B0B01"/>
    <w:rsid w:val="001C702D"/>
    <w:rsid w:val="001E1216"/>
    <w:rsid w:val="001E2E5A"/>
    <w:rsid w:val="0020630B"/>
    <w:rsid w:val="00210644"/>
    <w:rsid w:val="00210FB6"/>
    <w:rsid w:val="00211513"/>
    <w:rsid w:val="00273C27"/>
    <w:rsid w:val="00277BE8"/>
    <w:rsid w:val="00283F7A"/>
    <w:rsid w:val="002904CA"/>
    <w:rsid w:val="002A64DF"/>
    <w:rsid w:val="002A7B47"/>
    <w:rsid w:val="002B258E"/>
    <w:rsid w:val="002D2BB8"/>
    <w:rsid w:val="002D470B"/>
    <w:rsid w:val="002F4B0C"/>
    <w:rsid w:val="003318EF"/>
    <w:rsid w:val="00331FEE"/>
    <w:rsid w:val="00335EE4"/>
    <w:rsid w:val="003438EE"/>
    <w:rsid w:val="003450C1"/>
    <w:rsid w:val="00355F55"/>
    <w:rsid w:val="003805A8"/>
    <w:rsid w:val="00384BBD"/>
    <w:rsid w:val="003F1DB6"/>
    <w:rsid w:val="003F7709"/>
    <w:rsid w:val="00411150"/>
    <w:rsid w:val="0042481C"/>
    <w:rsid w:val="004251D7"/>
    <w:rsid w:val="00425FFB"/>
    <w:rsid w:val="00427E60"/>
    <w:rsid w:val="00433BE4"/>
    <w:rsid w:val="00440754"/>
    <w:rsid w:val="00454906"/>
    <w:rsid w:val="0046150E"/>
    <w:rsid w:val="0047640B"/>
    <w:rsid w:val="00476875"/>
    <w:rsid w:val="00480ED9"/>
    <w:rsid w:val="004950A4"/>
    <w:rsid w:val="004A2536"/>
    <w:rsid w:val="004B6290"/>
    <w:rsid w:val="004D002B"/>
    <w:rsid w:val="004D275A"/>
    <w:rsid w:val="004D3972"/>
    <w:rsid w:val="004E1D82"/>
    <w:rsid w:val="004F773C"/>
    <w:rsid w:val="00504906"/>
    <w:rsid w:val="00524770"/>
    <w:rsid w:val="00524FEA"/>
    <w:rsid w:val="005273F6"/>
    <w:rsid w:val="00552D42"/>
    <w:rsid w:val="00552E69"/>
    <w:rsid w:val="00585C16"/>
    <w:rsid w:val="00587997"/>
    <w:rsid w:val="00590593"/>
    <w:rsid w:val="005A35AE"/>
    <w:rsid w:val="005A7687"/>
    <w:rsid w:val="005B0FB7"/>
    <w:rsid w:val="005E1041"/>
    <w:rsid w:val="005E581B"/>
    <w:rsid w:val="005F08A6"/>
    <w:rsid w:val="005F698E"/>
    <w:rsid w:val="005F77A5"/>
    <w:rsid w:val="006007FC"/>
    <w:rsid w:val="0060353F"/>
    <w:rsid w:val="00613ECD"/>
    <w:rsid w:val="00613FB4"/>
    <w:rsid w:val="00622F0E"/>
    <w:rsid w:val="0062570E"/>
    <w:rsid w:val="00640039"/>
    <w:rsid w:val="0064220F"/>
    <w:rsid w:val="0064707F"/>
    <w:rsid w:val="00653548"/>
    <w:rsid w:val="0065453A"/>
    <w:rsid w:val="006629B5"/>
    <w:rsid w:val="00664F71"/>
    <w:rsid w:val="0067062C"/>
    <w:rsid w:val="0068122D"/>
    <w:rsid w:val="0069567A"/>
    <w:rsid w:val="006A3493"/>
    <w:rsid w:val="006C4924"/>
    <w:rsid w:val="006D3789"/>
    <w:rsid w:val="006D710A"/>
    <w:rsid w:val="006E0CFA"/>
    <w:rsid w:val="006F0A77"/>
    <w:rsid w:val="006F1F87"/>
    <w:rsid w:val="006F2445"/>
    <w:rsid w:val="00700786"/>
    <w:rsid w:val="007124F4"/>
    <w:rsid w:val="00717E13"/>
    <w:rsid w:val="00721457"/>
    <w:rsid w:val="0072603F"/>
    <w:rsid w:val="00730762"/>
    <w:rsid w:val="00735633"/>
    <w:rsid w:val="00736817"/>
    <w:rsid w:val="0074131C"/>
    <w:rsid w:val="00753671"/>
    <w:rsid w:val="00755514"/>
    <w:rsid w:val="00756DCB"/>
    <w:rsid w:val="00765B93"/>
    <w:rsid w:val="00772482"/>
    <w:rsid w:val="00774F85"/>
    <w:rsid w:val="007863AE"/>
    <w:rsid w:val="0079510D"/>
    <w:rsid w:val="007A1417"/>
    <w:rsid w:val="007A63E8"/>
    <w:rsid w:val="007C0A0F"/>
    <w:rsid w:val="007C6B48"/>
    <w:rsid w:val="007D00AD"/>
    <w:rsid w:val="007D06E4"/>
    <w:rsid w:val="007D5623"/>
    <w:rsid w:val="007E109B"/>
    <w:rsid w:val="007E692B"/>
    <w:rsid w:val="00802937"/>
    <w:rsid w:val="0081577B"/>
    <w:rsid w:val="008170EA"/>
    <w:rsid w:val="0082588D"/>
    <w:rsid w:val="00825C1B"/>
    <w:rsid w:val="008363ED"/>
    <w:rsid w:val="00842961"/>
    <w:rsid w:val="008508FD"/>
    <w:rsid w:val="008536A2"/>
    <w:rsid w:val="00857768"/>
    <w:rsid w:val="00867979"/>
    <w:rsid w:val="008718C8"/>
    <w:rsid w:val="00872110"/>
    <w:rsid w:val="00875A21"/>
    <w:rsid w:val="00880793"/>
    <w:rsid w:val="0088559B"/>
    <w:rsid w:val="00885F7D"/>
    <w:rsid w:val="00891B1F"/>
    <w:rsid w:val="008937DE"/>
    <w:rsid w:val="008940E1"/>
    <w:rsid w:val="008A1FC3"/>
    <w:rsid w:val="008A437B"/>
    <w:rsid w:val="008A6037"/>
    <w:rsid w:val="008B034D"/>
    <w:rsid w:val="008C062B"/>
    <w:rsid w:val="008D0145"/>
    <w:rsid w:val="008D076E"/>
    <w:rsid w:val="008D4EB1"/>
    <w:rsid w:val="008D70DF"/>
    <w:rsid w:val="008E1A08"/>
    <w:rsid w:val="008E1E80"/>
    <w:rsid w:val="008F0186"/>
    <w:rsid w:val="008F1AF9"/>
    <w:rsid w:val="008F6811"/>
    <w:rsid w:val="008F6BE7"/>
    <w:rsid w:val="008F7C69"/>
    <w:rsid w:val="00911284"/>
    <w:rsid w:val="00911C84"/>
    <w:rsid w:val="00914EC7"/>
    <w:rsid w:val="00920C38"/>
    <w:rsid w:val="00936004"/>
    <w:rsid w:val="00940BD0"/>
    <w:rsid w:val="0095025A"/>
    <w:rsid w:val="00952656"/>
    <w:rsid w:val="009655D5"/>
    <w:rsid w:val="00974682"/>
    <w:rsid w:val="00990954"/>
    <w:rsid w:val="009939D9"/>
    <w:rsid w:val="009963CD"/>
    <w:rsid w:val="009A0860"/>
    <w:rsid w:val="009A6CF5"/>
    <w:rsid w:val="009C664D"/>
    <w:rsid w:val="009E5D09"/>
    <w:rsid w:val="009F4370"/>
    <w:rsid w:val="00A06825"/>
    <w:rsid w:val="00A1387D"/>
    <w:rsid w:val="00A15809"/>
    <w:rsid w:val="00A26901"/>
    <w:rsid w:val="00A3595A"/>
    <w:rsid w:val="00A476F1"/>
    <w:rsid w:val="00A63CE6"/>
    <w:rsid w:val="00A76C11"/>
    <w:rsid w:val="00A8432D"/>
    <w:rsid w:val="00A860F1"/>
    <w:rsid w:val="00A8640A"/>
    <w:rsid w:val="00A91EAC"/>
    <w:rsid w:val="00A97A3F"/>
    <w:rsid w:val="00AB05A7"/>
    <w:rsid w:val="00AB0E1C"/>
    <w:rsid w:val="00AB63FA"/>
    <w:rsid w:val="00AE14B4"/>
    <w:rsid w:val="00AE346E"/>
    <w:rsid w:val="00AE6544"/>
    <w:rsid w:val="00AF1F37"/>
    <w:rsid w:val="00AF357D"/>
    <w:rsid w:val="00B03B52"/>
    <w:rsid w:val="00B04DE7"/>
    <w:rsid w:val="00B0633B"/>
    <w:rsid w:val="00B10D0B"/>
    <w:rsid w:val="00B10F5B"/>
    <w:rsid w:val="00B173EB"/>
    <w:rsid w:val="00B236BC"/>
    <w:rsid w:val="00B251EE"/>
    <w:rsid w:val="00B32395"/>
    <w:rsid w:val="00B40DD4"/>
    <w:rsid w:val="00B60690"/>
    <w:rsid w:val="00B6086B"/>
    <w:rsid w:val="00B6410D"/>
    <w:rsid w:val="00B645A2"/>
    <w:rsid w:val="00B71DD7"/>
    <w:rsid w:val="00B84E55"/>
    <w:rsid w:val="00B92525"/>
    <w:rsid w:val="00B92777"/>
    <w:rsid w:val="00B95B11"/>
    <w:rsid w:val="00BA78AA"/>
    <w:rsid w:val="00BB4CBD"/>
    <w:rsid w:val="00BC0E86"/>
    <w:rsid w:val="00BD095D"/>
    <w:rsid w:val="00BD5D60"/>
    <w:rsid w:val="00BE24B5"/>
    <w:rsid w:val="00BF4B48"/>
    <w:rsid w:val="00C10DE3"/>
    <w:rsid w:val="00C12CA7"/>
    <w:rsid w:val="00C27DF7"/>
    <w:rsid w:val="00C61D66"/>
    <w:rsid w:val="00C63654"/>
    <w:rsid w:val="00C7032E"/>
    <w:rsid w:val="00C7211B"/>
    <w:rsid w:val="00C87B6D"/>
    <w:rsid w:val="00CA6DFB"/>
    <w:rsid w:val="00CF5832"/>
    <w:rsid w:val="00D05CC3"/>
    <w:rsid w:val="00D30A18"/>
    <w:rsid w:val="00D30EBE"/>
    <w:rsid w:val="00D41EBD"/>
    <w:rsid w:val="00D56076"/>
    <w:rsid w:val="00D60F66"/>
    <w:rsid w:val="00D6140A"/>
    <w:rsid w:val="00D660C6"/>
    <w:rsid w:val="00D81745"/>
    <w:rsid w:val="00D81B4A"/>
    <w:rsid w:val="00D827BB"/>
    <w:rsid w:val="00D83F51"/>
    <w:rsid w:val="00DA376F"/>
    <w:rsid w:val="00DB57F1"/>
    <w:rsid w:val="00DB68E0"/>
    <w:rsid w:val="00DB715C"/>
    <w:rsid w:val="00DB7E4D"/>
    <w:rsid w:val="00DC321A"/>
    <w:rsid w:val="00DE57E7"/>
    <w:rsid w:val="00E01CC2"/>
    <w:rsid w:val="00E04816"/>
    <w:rsid w:val="00E104EB"/>
    <w:rsid w:val="00E2027B"/>
    <w:rsid w:val="00E32D10"/>
    <w:rsid w:val="00E346C4"/>
    <w:rsid w:val="00E354CB"/>
    <w:rsid w:val="00E420EA"/>
    <w:rsid w:val="00E56E50"/>
    <w:rsid w:val="00E62BAA"/>
    <w:rsid w:val="00E65FDF"/>
    <w:rsid w:val="00E675F7"/>
    <w:rsid w:val="00E7516A"/>
    <w:rsid w:val="00EA3597"/>
    <w:rsid w:val="00EB16F9"/>
    <w:rsid w:val="00EE690F"/>
    <w:rsid w:val="00EF21B3"/>
    <w:rsid w:val="00EF26EF"/>
    <w:rsid w:val="00F03074"/>
    <w:rsid w:val="00F04BDD"/>
    <w:rsid w:val="00F1015A"/>
    <w:rsid w:val="00F13490"/>
    <w:rsid w:val="00F43ABF"/>
    <w:rsid w:val="00F4557F"/>
    <w:rsid w:val="00F5799D"/>
    <w:rsid w:val="00F61A5A"/>
    <w:rsid w:val="00F96C56"/>
    <w:rsid w:val="00FA0C71"/>
    <w:rsid w:val="00FA224E"/>
    <w:rsid w:val="00FA3EB2"/>
    <w:rsid w:val="00FA6FC0"/>
    <w:rsid w:val="00FB2258"/>
    <w:rsid w:val="00FD22B4"/>
    <w:rsid w:val="00FD2D39"/>
    <w:rsid w:val="00FD774A"/>
    <w:rsid w:val="00FE240F"/>
    <w:rsid w:val="00FF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BF34D"/>
  <w15:docId w15:val="{F9123D75-E783-4AA5-BC03-0D39B66B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1E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354CB"/>
    <w:pPr>
      <w:spacing w:after="0" w:line="240" w:lineRule="auto"/>
    </w:pPr>
    <w:rPr>
      <w:sz w:val="20"/>
      <w:szCs w:val="20"/>
    </w:rPr>
  </w:style>
  <w:style w:type="character" w:customStyle="1" w:styleId="a4">
    <w:name w:val="Текст сноски Знак"/>
    <w:basedOn w:val="a0"/>
    <w:link w:val="a3"/>
    <w:uiPriority w:val="99"/>
    <w:rsid w:val="00E354CB"/>
    <w:rPr>
      <w:sz w:val="20"/>
      <w:szCs w:val="20"/>
    </w:rPr>
  </w:style>
  <w:style w:type="character" w:styleId="a5">
    <w:name w:val="footnote reference"/>
    <w:basedOn w:val="a0"/>
    <w:uiPriority w:val="99"/>
    <w:unhideWhenUsed/>
    <w:rsid w:val="00E354CB"/>
    <w:rPr>
      <w:vertAlign w:val="superscript"/>
    </w:rPr>
  </w:style>
  <w:style w:type="character" w:styleId="a6">
    <w:name w:val="Hyperlink"/>
    <w:basedOn w:val="a0"/>
    <w:uiPriority w:val="99"/>
    <w:unhideWhenUsed/>
    <w:rsid w:val="004F773C"/>
    <w:rPr>
      <w:color w:val="0563C1" w:themeColor="hyperlink"/>
      <w:u w:val="single"/>
    </w:rPr>
  </w:style>
  <w:style w:type="paragraph" w:styleId="a7">
    <w:name w:val="List Paragraph"/>
    <w:basedOn w:val="a"/>
    <w:uiPriority w:val="34"/>
    <w:qFormat/>
    <w:rsid w:val="00DB7E4D"/>
    <w:pPr>
      <w:ind w:left="720"/>
      <w:contextualSpacing/>
    </w:pPr>
  </w:style>
  <w:style w:type="character" w:customStyle="1" w:styleId="apple-converted-space">
    <w:name w:val="apple-converted-space"/>
    <w:basedOn w:val="a0"/>
    <w:rsid w:val="004D002B"/>
  </w:style>
  <w:style w:type="character" w:styleId="a8">
    <w:name w:val="annotation reference"/>
    <w:basedOn w:val="a0"/>
    <w:uiPriority w:val="99"/>
    <w:semiHidden/>
    <w:unhideWhenUsed/>
    <w:rsid w:val="00B71DD7"/>
    <w:rPr>
      <w:sz w:val="16"/>
      <w:szCs w:val="16"/>
    </w:rPr>
  </w:style>
  <w:style w:type="paragraph" w:styleId="a9">
    <w:name w:val="annotation text"/>
    <w:basedOn w:val="a"/>
    <w:link w:val="aa"/>
    <w:uiPriority w:val="99"/>
    <w:semiHidden/>
    <w:unhideWhenUsed/>
    <w:rsid w:val="00B71DD7"/>
    <w:pPr>
      <w:spacing w:line="240" w:lineRule="auto"/>
    </w:pPr>
    <w:rPr>
      <w:sz w:val="20"/>
      <w:szCs w:val="20"/>
    </w:rPr>
  </w:style>
  <w:style w:type="character" w:customStyle="1" w:styleId="aa">
    <w:name w:val="Текст примечания Знак"/>
    <w:basedOn w:val="a0"/>
    <w:link w:val="a9"/>
    <w:uiPriority w:val="99"/>
    <w:semiHidden/>
    <w:rsid w:val="00B71DD7"/>
    <w:rPr>
      <w:sz w:val="20"/>
      <w:szCs w:val="20"/>
    </w:rPr>
  </w:style>
  <w:style w:type="paragraph" w:styleId="ab">
    <w:name w:val="annotation subject"/>
    <w:basedOn w:val="a9"/>
    <w:next w:val="a9"/>
    <w:link w:val="ac"/>
    <w:uiPriority w:val="99"/>
    <w:semiHidden/>
    <w:unhideWhenUsed/>
    <w:rsid w:val="00B71DD7"/>
    <w:rPr>
      <w:b/>
      <w:bCs/>
    </w:rPr>
  </w:style>
  <w:style w:type="character" w:customStyle="1" w:styleId="ac">
    <w:name w:val="Тема примечания Знак"/>
    <w:basedOn w:val="aa"/>
    <w:link w:val="ab"/>
    <w:uiPriority w:val="99"/>
    <w:semiHidden/>
    <w:rsid w:val="00B71DD7"/>
    <w:rPr>
      <w:b/>
      <w:bCs/>
      <w:sz w:val="20"/>
      <w:szCs w:val="20"/>
    </w:rPr>
  </w:style>
  <w:style w:type="paragraph" w:styleId="ad">
    <w:name w:val="Balloon Text"/>
    <w:basedOn w:val="a"/>
    <w:link w:val="ae"/>
    <w:uiPriority w:val="99"/>
    <w:semiHidden/>
    <w:unhideWhenUsed/>
    <w:rsid w:val="00B71D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1DD7"/>
    <w:rPr>
      <w:rFonts w:ascii="Tahoma" w:hAnsi="Tahoma" w:cs="Tahoma"/>
      <w:sz w:val="16"/>
      <w:szCs w:val="16"/>
    </w:rPr>
  </w:style>
  <w:style w:type="character" w:customStyle="1" w:styleId="10">
    <w:name w:val="Заголовок 1 Знак"/>
    <w:basedOn w:val="a0"/>
    <w:link w:val="1"/>
    <w:uiPriority w:val="9"/>
    <w:rsid w:val="00D41EBD"/>
    <w:rPr>
      <w:rFonts w:asciiTheme="majorHAnsi" w:eastAsiaTheme="majorEastAsia" w:hAnsiTheme="majorHAnsi" w:cstheme="majorBidi"/>
      <w:b/>
      <w:bCs/>
      <w:color w:val="2E74B5" w:themeColor="accent1" w:themeShade="BF"/>
      <w:sz w:val="28"/>
      <w:szCs w:val="28"/>
    </w:rPr>
  </w:style>
  <w:style w:type="character" w:styleId="af">
    <w:name w:val="FollowedHyperlink"/>
    <w:basedOn w:val="a0"/>
    <w:uiPriority w:val="99"/>
    <w:semiHidden/>
    <w:unhideWhenUsed/>
    <w:rsid w:val="00974682"/>
    <w:rPr>
      <w:color w:val="954F72" w:themeColor="followedHyperlink"/>
      <w:u w:val="single"/>
    </w:rPr>
  </w:style>
  <w:style w:type="character" w:customStyle="1" w:styleId="Bodytext">
    <w:name w:val="Body text_"/>
    <w:basedOn w:val="a0"/>
    <w:link w:val="Bodytext1"/>
    <w:uiPriority w:val="99"/>
    <w:locked/>
    <w:rsid w:val="00990954"/>
    <w:rPr>
      <w:rFonts w:ascii="Times New Roman" w:hAnsi="Times New Roman" w:cs="Times New Roman"/>
      <w:sz w:val="29"/>
      <w:szCs w:val="29"/>
      <w:shd w:val="clear" w:color="auto" w:fill="FFFFFF"/>
    </w:rPr>
  </w:style>
  <w:style w:type="paragraph" w:customStyle="1" w:styleId="Bodytext1">
    <w:name w:val="Body text1"/>
    <w:basedOn w:val="a"/>
    <w:link w:val="Bodytext"/>
    <w:uiPriority w:val="99"/>
    <w:rsid w:val="00990954"/>
    <w:pPr>
      <w:shd w:val="clear" w:color="auto" w:fill="FFFFFF"/>
      <w:spacing w:before="420" w:after="0" w:line="295" w:lineRule="exact"/>
      <w:jc w:val="both"/>
    </w:pPr>
    <w:rPr>
      <w:rFonts w:ascii="Times New Roman" w:hAnsi="Times New Roman" w:cs="Times New Roman"/>
      <w:sz w:val="29"/>
      <w:szCs w:val="29"/>
    </w:rPr>
  </w:style>
  <w:style w:type="character" w:customStyle="1" w:styleId="Bodytext12">
    <w:name w:val="Body text + 12"/>
    <w:aliases w:val="5 pt,Italic,Body text + 11,Body text + 10 pt6"/>
    <w:basedOn w:val="Bodytext"/>
    <w:uiPriority w:val="99"/>
    <w:rsid w:val="00990954"/>
    <w:rPr>
      <w:rFonts w:ascii="Times New Roman" w:hAnsi="Times New Roman" w:cs="Times New Roman"/>
      <w:i/>
      <w:iCs/>
      <w:spacing w:val="0"/>
      <w:sz w:val="25"/>
      <w:szCs w:val="25"/>
      <w:shd w:val="clear" w:color="auto" w:fill="FFFFFF"/>
    </w:rPr>
  </w:style>
  <w:style w:type="character" w:customStyle="1" w:styleId="Bodytext10pt">
    <w:name w:val="Body text + 10 pt"/>
    <w:basedOn w:val="Bodytext"/>
    <w:uiPriority w:val="99"/>
    <w:rsid w:val="00990954"/>
    <w:rPr>
      <w:rFonts w:ascii="Times New Roman" w:hAnsi="Times New Roman" w:cs="Times New Roman"/>
      <w:spacing w:val="0"/>
      <w:sz w:val="20"/>
      <w:szCs w:val="20"/>
      <w:shd w:val="clear" w:color="auto" w:fill="FFFFFF"/>
    </w:rPr>
  </w:style>
  <w:style w:type="table" w:styleId="af0">
    <w:name w:val="Table Grid"/>
    <w:basedOn w:val="a1"/>
    <w:uiPriority w:val="39"/>
    <w:rsid w:val="00990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uiPriority w:val="11"/>
    <w:qFormat/>
    <w:rsid w:val="00D827BB"/>
    <w:pPr>
      <w:numPr>
        <w:ilvl w:val="1"/>
      </w:numPr>
    </w:pPr>
    <w:rPr>
      <w:rFonts w:eastAsiaTheme="minorEastAsia"/>
      <w:color w:val="5A5A5A" w:themeColor="text1" w:themeTint="A5"/>
      <w:spacing w:val="15"/>
    </w:rPr>
  </w:style>
  <w:style w:type="character" w:customStyle="1" w:styleId="af2">
    <w:name w:val="Подзаголовок Знак"/>
    <w:basedOn w:val="a0"/>
    <w:link w:val="af1"/>
    <w:uiPriority w:val="11"/>
    <w:rsid w:val="00D827BB"/>
    <w:rPr>
      <w:rFonts w:eastAsiaTheme="minorEastAsia"/>
      <w:color w:val="5A5A5A" w:themeColor="text1" w:themeTint="A5"/>
      <w:spacing w:val="15"/>
    </w:rPr>
  </w:style>
  <w:style w:type="paragraph" w:styleId="af3">
    <w:name w:val="TOC Heading"/>
    <w:basedOn w:val="1"/>
    <w:next w:val="a"/>
    <w:uiPriority w:val="39"/>
    <w:unhideWhenUsed/>
    <w:qFormat/>
    <w:rsid w:val="00F13490"/>
    <w:pPr>
      <w:spacing w:before="240"/>
      <w:outlineLvl w:val="9"/>
    </w:pPr>
    <w:rPr>
      <w:b w:val="0"/>
      <w:bCs w:val="0"/>
      <w:sz w:val="32"/>
      <w:szCs w:val="32"/>
      <w:lang w:eastAsia="ru-RU"/>
    </w:rPr>
  </w:style>
  <w:style w:type="paragraph" w:styleId="11">
    <w:name w:val="toc 1"/>
    <w:basedOn w:val="a"/>
    <w:next w:val="a"/>
    <w:autoRedefine/>
    <w:uiPriority w:val="39"/>
    <w:unhideWhenUsed/>
    <w:rsid w:val="00F13490"/>
    <w:pPr>
      <w:spacing w:after="100"/>
    </w:pPr>
  </w:style>
  <w:style w:type="paragraph" w:styleId="af4">
    <w:name w:val="header"/>
    <w:basedOn w:val="a"/>
    <w:link w:val="af5"/>
    <w:uiPriority w:val="99"/>
    <w:unhideWhenUsed/>
    <w:rsid w:val="00F1349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13490"/>
  </w:style>
  <w:style w:type="paragraph" w:styleId="af6">
    <w:name w:val="footer"/>
    <w:basedOn w:val="a"/>
    <w:link w:val="af7"/>
    <w:uiPriority w:val="99"/>
    <w:unhideWhenUsed/>
    <w:rsid w:val="00F1349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13490"/>
  </w:style>
  <w:style w:type="paragraph" w:customStyle="1" w:styleId="af8">
    <w:name w:val="Нормальный"/>
    <w:rsid w:val="00765B93"/>
    <w:pPr>
      <w:spacing w:after="0" w:line="240" w:lineRule="auto"/>
    </w:pPr>
    <w:rPr>
      <w:rFonts w:ascii="Times New Roman" w:eastAsia="Times New Roman" w:hAnsi="Times New Roman" w:cs="Times New Roman"/>
      <w:sz w:val="20"/>
      <w:szCs w:val="20"/>
      <w:lang w:eastAsia="ru-RU"/>
    </w:rPr>
  </w:style>
  <w:style w:type="paragraph" w:styleId="af9">
    <w:name w:val="No Spacing"/>
    <w:link w:val="afa"/>
    <w:uiPriority w:val="1"/>
    <w:qFormat/>
    <w:rsid w:val="00765B93"/>
    <w:pPr>
      <w:spacing w:after="0" w:line="240" w:lineRule="auto"/>
    </w:pPr>
    <w:rPr>
      <w:rFonts w:eastAsiaTheme="minorEastAsia"/>
      <w:lang w:eastAsia="ru-RU"/>
    </w:rPr>
  </w:style>
  <w:style w:type="character" w:customStyle="1" w:styleId="afa">
    <w:name w:val="Без интервала Знак"/>
    <w:basedOn w:val="a0"/>
    <w:link w:val="af9"/>
    <w:uiPriority w:val="1"/>
    <w:rsid w:val="00765B93"/>
    <w:rPr>
      <w:rFonts w:eastAsiaTheme="minorEastAsia"/>
      <w:lang w:eastAsia="ru-RU"/>
    </w:rPr>
  </w:style>
  <w:style w:type="paragraph" w:customStyle="1" w:styleId="afb">
    <w:name w:val="Базовый"/>
    <w:rsid w:val="00765B93"/>
    <w:pPr>
      <w:tabs>
        <w:tab w:val="left" w:pos="709"/>
      </w:tabs>
      <w:suppressAutoHyphens/>
      <w:spacing w:after="200" w:line="276" w:lineRule="auto"/>
      <w:textAlignment w:val="baseline"/>
    </w:pPr>
    <w:rPr>
      <w:rFonts w:ascii="Liberation Serif" w:eastAsia="WenQuanYi Micro Hei" w:hAnsi="Liberation Serif"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4058">
      <w:bodyDiv w:val="1"/>
      <w:marLeft w:val="0"/>
      <w:marRight w:val="0"/>
      <w:marTop w:val="0"/>
      <w:marBottom w:val="0"/>
      <w:divBdr>
        <w:top w:val="none" w:sz="0" w:space="0" w:color="auto"/>
        <w:left w:val="none" w:sz="0" w:space="0" w:color="auto"/>
        <w:bottom w:val="none" w:sz="0" w:space="0" w:color="auto"/>
        <w:right w:val="none" w:sz="0" w:space="0" w:color="auto"/>
      </w:divBdr>
    </w:div>
    <w:div w:id="316809499">
      <w:bodyDiv w:val="1"/>
      <w:marLeft w:val="0"/>
      <w:marRight w:val="0"/>
      <w:marTop w:val="0"/>
      <w:marBottom w:val="0"/>
      <w:divBdr>
        <w:top w:val="none" w:sz="0" w:space="0" w:color="auto"/>
        <w:left w:val="none" w:sz="0" w:space="0" w:color="auto"/>
        <w:bottom w:val="none" w:sz="0" w:space="0" w:color="auto"/>
        <w:right w:val="none" w:sz="0" w:space="0" w:color="auto"/>
      </w:divBdr>
      <w:divsChild>
        <w:div w:id="726876215">
          <w:marLeft w:val="0"/>
          <w:marRight w:val="0"/>
          <w:marTop w:val="0"/>
          <w:marBottom w:val="0"/>
          <w:divBdr>
            <w:top w:val="none" w:sz="0" w:space="0" w:color="auto"/>
            <w:left w:val="none" w:sz="0" w:space="0" w:color="auto"/>
            <w:bottom w:val="none" w:sz="0" w:space="0" w:color="auto"/>
            <w:right w:val="none" w:sz="0" w:space="0" w:color="auto"/>
          </w:divBdr>
        </w:div>
      </w:divsChild>
    </w:div>
    <w:div w:id="378745384">
      <w:bodyDiv w:val="1"/>
      <w:marLeft w:val="0"/>
      <w:marRight w:val="0"/>
      <w:marTop w:val="0"/>
      <w:marBottom w:val="0"/>
      <w:divBdr>
        <w:top w:val="none" w:sz="0" w:space="0" w:color="auto"/>
        <w:left w:val="none" w:sz="0" w:space="0" w:color="auto"/>
        <w:bottom w:val="none" w:sz="0" w:space="0" w:color="auto"/>
        <w:right w:val="none" w:sz="0" w:space="0" w:color="auto"/>
      </w:divBdr>
    </w:div>
    <w:div w:id="613293737">
      <w:bodyDiv w:val="1"/>
      <w:marLeft w:val="0"/>
      <w:marRight w:val="0"/>
      <w:marTop w:val="0"/>
      <w:marBottom w:val="0"/>
      <w:divBdr>
        <w:top w:val="none" w:sz="0" w:space="0" w:color="auto"/>
        <w:left w:val="none" w:sz="0" w:space="0" w:color="auto"/>
        <w:bottom w:val="none" w:sz="0" w:space="0" w:color="auto"/>
        <w:right w:val="none" w:sz="0" w:space="0" w:color="auto"/>
      </w:divBdr>
    </w:div>
    <w:div w:id="642201748">
      <w:bodyDiv w:val="1"/>
      <w:marLeft w:val="0"/>
      <w:marRight w:val="0"/>
      <w:marTop w:val="0"/>
      <w:marBottom w:val="0"/>
      <w:divBdr>
        <w:top w:val="none" w:sz="0" w:space="0" w:color="auto"/>
        <w:left w:val="none" w:sz="0" w:space="0" w:color="auto"/>
        <w:bottom w:val="none" w:sz="0" w:space="0" w:color="auto"/>
        <w:right w:val="none" w:sz="0" w:space="0" w:color="auto"/>
      </w:divBdr>
    </w:div>
    <w:div w:id="868183299">
      <w:bodyDiv w:val="1"/>
      <w:marLeft w:val="0"/>
      <w:marRight w:val="0"/>
      <w:marTop w:val="0"/>
      <w:marBottom w:val="0"/>
      <w:divBdr>
        <w:top w:val="none" w:sz="0" w:space="0" w:color="auto"/>
        <w:left w:val="none" w:sz="0" w:space="0" w:color="auto"/>
        <w:bottom w:val="none" w:sz="0" w:space="0" w:color="auto"/>
        <w:right w:val="none" w:sz="0" w:space="0" w:color="auto"/>
      </w:divBdr>
    </w:div>
    <w:div w:id="871192286">
      <w:bodyDiv w:val="1"/>
      <w:marLeft w:val="0"/>
      <w:marRight w:val="0"/>
      <w:marTop w:val="0"/>
      <w:marBottom w:val="0"/>
      <w:divBdr>
        <w:top w:val="none" w:sz="0" w:space="0" w:color="auto"/>
        <w:left w:val="none" w:sz="0" w:space="0" w:color="auto"/>
        <w:bottom w:val="none" w:sz="0" w:space="0" w:color="auto"/>
        <w:right w:val="none" w:sz="0" w:space="0" w:color="auto"/>
      </w:divBdr>
    </w:div>
    <w:div w:id="927738129">
      <w:bodyDiv w:val="1"/>
      <w:marLeft w:val="0"/>
      <w:marRight w:val="0"/>
      <w:marTop w:val="0"/>
      <w:marBottom w:val="0"/>
      <w:divBdr>
        <w:top w:val="none" w:sz="0" w:space="0" w:color="auto"/>
        <w:left w:val="none" w:sz="0" w:space="0" w:color="auto"/>
        <w:bottom w:val="none" w:sz="0" w:space="0" w:color="auto"/>
        <w:right w:val="none" w:sz="0" w:space="0" w:color="auto"/>
      </w:divBdr>
    </w:div>
    <w:div w:id="962420700">
      <w:bodyDiv w:val="1"/>
      <w:marLeft w:val="0"/>
      <w:marRight w:val="0"/>
      <w:marTop w:val="0"/>
      <w:marBottom w:val="0"/>
      <w:divBdr>
        <w:top w:val="none" w:sz="0" w:space="0" w:color="auto"/>
        <w:left w:val="none" w:sz="0" w:space="0" w:color="auto"/>
        <w:bottom w:val="none" w:sz="0" w:space="0" w:color="auto"/>
        <w:right w:val="none" w:sz="0" w:space="0" w:color="auto"/>
      </w:divBdr>
    </w:div>
    <w:div w:id="1150637548">
      <w:bodyDiv w:val="1"/>
      <w:marLeft w:val="0"/>
      <w:marRight w:val="0"/>
      <w:marTop w:val="0"/>
      <w:marBottom w:val="0"/>
      <w:divBdr>
        <w:top w:val="none" w:sz="0" w:space="0" w:color="auto"/>
        <w:left w:val="none" w:sz="0" w:space="0" w:color="auto"/>
        <w:bottom w:val="none" w:sz="0" w:space="0" w:color="auto"/>
        <w:right w:val="none" w:sz="0" w:space="0" w:color="auto"/>
      </w:divBdr>
    </w:div>
    <w:div w:id="1186021675">
      <w:bodyDiv w:val="1"/>
      <w:marLeft w:val="0"/>
      <w:marRight w:val="0"/>
      <w:marTop w:val="0"/>
      <w:marBottom w:val="0"/>
      <w:divBdr>
        <w:top w:val="none" w:sz="0" w:space="0" w:color="auto"/>
        <w:left w:val="none" w:sz="0" w:space="0" w:color="auto"/>
        <w:bottom w:val="none" w:sz="0" w:space="0" w:color="auto"/>
        <w:right w:val="none" w:sz="0" w:space="0" w:color="auto"/>
      </w:divBdr>
    </w:div>
    <w:div w:id="1478451889">
      <w:bodyDiv w:val="1"/>
      <w:marLeft w:val="0"/>
      <w:marRight w:val="0"/>
      <w:marTop w:val="0"/>
      <w:marBottom w:val="0"/>
      <w:divBdr>
        <w:top w:val="none" w:sz="0" w:space="0" w:color="auto"/>
        <w:left w:val="none" w:sz="0" w:space="0" w:color="auto"/>
        <w:bottom w:val="none" w:sz="0" w:space="0" w:color="auto"/>
        <w:right w:val="none" w:sz="0" w:space="0" w:color="auto"/>
      </w:divBdr>
    </w:div>
    <w:div w:id="1480994592">
      <w:bodyDiv w:val="1"/>
      <w:marLeft w:val="0"/>
      <w:marRight w:val="0"/>
      <w:marTop w:val="0"/>
      <w:marBottom w:val="0"/>
      <w:divBdr>
        <w:top w:val="none" w:sz="0" w:space="0" w:color="auto"/>
        <w:left w:val="none" w:sz="0" w:space="0" w:color="auto"/>
        <w:bottom w:val="none" w:sz="0" w:space="0" w:color="auto"/>
        <w:right w:val="none" w:sz="0" w:space="0" w:color="auto"/>
      </w:divBdr>
    </w:div>
    <w:div w:id="1654211411">
      <w:bodyDiv w:val="1"/>
      <w:marLeft w:val="0"/>
      <w:marRight w:val="0"/>
      <w:marTop w:val="0"/>
      <w:marBottom w:val="0"/>
      <w:divBdr>
        <w:top w:val="none" w:sz="0" w:space="0" w:color="auto"/>
        <w:left w:val="none" w:sz="0" w:space="0" w:color="auto"/>
        <w:bottom w:val="none" w:sz="0" w:space="0" w:color="auto"/>
        <w:right w:val="none" w:sz="0" w:space="0" w:color="auto"/>
      </w:divBdr>
    </w:div>
    <w:div w:id="1974867460">
      <w:bodyDiv w:val="1"/>
      <w:marLeft w:val="0"/>
      <w:marRight w:val="0"/>
      <w:marTop w:val="0"/>
      <w:marBottom w:val="0"/>
      <w:divBdr>
        <w:top w:val="none" w:sz="0" w:space="0" w:color="auto"/>
        <w:left w:val="none" w:sz="0" w:space="0" w:color="auto"/>
        <w:bottom w:val="none" w:sz="0" w:space="0" w:color="auto"/>
        <w:right w:val="none" w:sz="0" w:space="0" w:color="auto"/>
      </w:divBdr>
    </w:div>
    <w:div w:id="2036924774">
      <w:bodyDiv w:val="1"/>
      <w:marLeft w:val="0"/>
      <w:marRight w:val="0"/>
      <w:marTop w:val="0"/>
      <w:marBottom w:val="0"/>
      <w:divBdr>
        <w:top w:val="none" w:sz="0" w:space="0" w:color="auto"/>
        <w:left w:val="none" w:sz="0" w:space="0" w:color="auto"/>
        <w:bottom w:val="none" w:sz="0" w:space="0" w:color="auto"/>
        <w:right w:val="none" w:sz="0" w:space="0" w:color="auto"/>
      </w:divBdr>
    </w:div>
    <w:div w:id="20632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freedownload.is/pdf/the-role-of-the-media-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popular/smi/42_1.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9120974306072439"/>
          <c:y val="0.15032308011858228"/>
          <c:w val="0.41315835520559929"/>
          <c:h val="0.70827146606674163"/>
        </c:manualLayout>
      </c:layout>
      <c:pieChart>
        <c:varyColors val="1"/>
        <c:ser>
          <c:idx val="0"/>
          <c:order val="0"/>
          <c:tx>
            <c:strRef>
              <c:f>Лист1!$B$1</c:f>
              <c:strCache>
                <c:ptCount val="1"/>
                <c:pt idx="0">
                  <c:v>Продажи</c:v>
                </c:pt>
              </c:strCache>
            </c:strRef>
          </c:tx>
          <c:dPt>
            <c:idx val="0"/>
            <c:bubble3D val="0"/>
            <c:spPr>
              <a:solidFill>
                <a:schemeClr val="accent4">
                  <a:shade val="53000"/>
                </a:schemeClr>
              </a:solidFill>
              <a:ln>
                <a:noFill/>
              </a:ln>
              <a:effectLst>
                <a:outerShdw blurRad="63500" sx="102000" sy="102000" algn="ctr" rotWithShape="0">
                  <a:prstClr val="black">
                    <a:alpha val="20000"/>
                  </a:prstClr>
                </a:outerShdw>
              </a:effectLst>
            </c:spPr>
          </c:dPt>
          <c:dPt>
            <c:idx val="1"/>
            <c:bubble3D val="0"/>
            <c:spPr>
              <a:solidFill>
                <a:schemeClr val="accent4">
                  <a:shade val="76000"/>
                </a:schemeClr>
              </a:solidFill>
              <a:ln>
                <a:noFill/>
              </a:ln>
              <a:effectLst>
                <a:outerShdw blurRad="63500" sx="102000" sy="102000" algn="ctr" rotWithShape="0">
                  <a:prstClr val="black">
                    <a:alpha val="20000"/>
                  </a:prstClr>
                </a:outerShdw>
              </a:effectLst>
            </c:spPr>
          </c:dPt>
          <c:dPt>
            <c:idx val="2"/>
            <c:bubble3D val="0"/>
            <c:spPr>
              <a:solidFill>
                <a:schemeClr val="accent4"/>
              </a:solidFill>
              <a:ln>
                <a:noFill/>
              </a:ln>
              <a:effectLst>
                <a:outerShdw blurRad="63500" sx="102000" sy="102000" algn="ctr" rotWithShape="0">
                  <a:prstClr val="black">
                    <a:alpha val="20000"/>
                  </a:prstClr>
                </a:outerShdw>
              </a:effectLst>
            </c:spPr>
          </c:dPt>
          <c:dPt>
            <c:idx val="3"/>
            <c:bubble3D val="0"/>
            <c:spPr>
              <a:solidFill>
                <a:schemeClr val="accent4">
                  <a:tint val="77000"/>
                </a:schemeClr>
              </a:solidFill>
              <a:ln>
                <a:noFill/>
              </a:ln>
              <a:effectLst>
                <a:outerShdw blurRad="63500" sx="102000" sy="102000" algn="ctr" rotWithShape="0">
                  <a:prstClr val="black">
                    <a:alpha val="20000"/>
                  </a:prstClr>
                </a:outerShdw>
              </a:effectLst>
            </c:spPr>
          </c:dPt>
          <c:dPt>
            <c:idx val="4"/>
            <c:bubble3D val="0"/>
            <c:spPr>
              <a:solidFill>
                <a:schemeClr val="accent4">
                  <a:tint val="54000"/>
                </a:schemeClr>
              </a:solidFill>
              <a:ln>
                <a:noFill/>
              </a:ln>
              <a:effectLst>
                <a:outerShdw blurRad="63500" sx="102000" sy="102000" algn="ctr" rotWithShape="0">
                  <a:prstClr val="black">
                    <a:alpha val="20000"/>
                  </a:prstClr>
                </a:outerShdw>
              </a:effectLst>
            </c:spPr>
          </c:dPt>
          <c:dLbls>
            <c:dLbl>
              <c:idx val="0"/>
              <c:layout>
                <c:manualLayout>
                  <c:x val="8.8446655610834521E-3"/>
                  <c:y val="-6.394884092725878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hade val="53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2.2111663902708678E-3"/>
                  <c:y val="3.83693045563549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hade val="76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3.758982863460475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6.633499170812766E-3"/>
                  <c:y val="3.197442046362909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tint val="77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5.5279159756771695E-2"/>
                  <c:y val="-3.8369304556354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tint val="54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4"/>
                <c:pt idx="0">
                  <c:v>Нейтральный</c:v>
                </c:pt>
                <c:pt idx="1">
                  <c:v>Положительный</c:v>
                </c:pt>
                <c:pt idx="3">
                  <c:v>Негативный</c:v>
                </c:pt>
              </c:strCache>
            </c:strRef>
          </c:cat>
          <c:val>
            <c:numRef>
              <c:f>Лист1!$B$2:$B$6</c:f>
              <c:numCache>
                <c:formatCode>General</c:formatCode>
                <c:ptCount val="5"/>
                <c:pt idx="0">
                  <c:v>49</c:v>
                </c:pt>
                <c:pt idx="1">
                  <c:v>10.7</c:v>
                </c:pt>
                <c:pt idx="3">
                  <c:v>40.200000000000003</c:v>
                </c:pt>
              </c:numCache>
            </c:numRef>
          </c:val>
        </c:ser>
        <c:dLbls>
          <c:dLblPos val="outEnd"/>
          <c:showLegendKey val="0"/>
          <c:showVal val="1"/>
          <c:showCatName val="0"/>
          <c:showSerName val="0"/>
          <c:showPercent val="0"/>
          <c:showBubbleSize val="0"/>
          <c:showLeaderLines val="1"/>
        </c:dLbls>
        <c:firstSliceAng val="179"/>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Продажи</c:v>
                </c:pt>
              </c:strCache>
            </c:strRef>
          </c:tx>
          <c:spPr>
            <a:solidFill>
              <a:schemeClr val="accent4"/>
            </a:solidFill>
            <a:ln>
              <a:solidFill>
                <a:schemeClr val="accent4">
                  <a:lumMod val="75000"/>
                </a:schemeClr>
              </a:solidFill>
            </a:ln>
            <a:effectLst/>
            <a:scene3d>
              <a:camera prst="orthographicFront"/>
              <a:lightRig rig="threePt" dir="t"/>
            </a:scene3d>
            <a:sp3d prstMaterial="translucentPowder">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Лист1!$A$2:$A$13</c:f>
              <c:strCache>
                <c:ptCount val="12"/>
                <c:pt idx="0">
                  <c:v>Узбек</c:v>
                </c:pt>
                <c:pt idx="1">
                  <c:v>Таджик</c:v>
                </c:pt>
                <c:pt idx="2">
                  <c:v>Житель Средней Азии</c:v>
                </c:pt>
                <c:pt idx="3">
                  <c:v>Кавказец</c:v>
                </c:pt>
                <c:pt idx="4">
                  <c:v>Гражданин стран СНГ</c:v>
                </c:pt>
                <c:pt idx="5">
                  <c:v>Азербайджанец</c:v>
                </c:pt>
                <c:pt idx="6">
                  <c:v>Молдаванин</c:v>
                </c:pt>
                <c:pt idx="7">
                  <c:v>Украинец</c:v>
                </c:pt>
                <c:pt idx="8">
                  <c:v>Африканец</c:v>
                </c:pt>
                <c:pt idx="9">
                  <c:v>Мусульманин</c:v>
                </c:pt>
                <c:pt idx="10">
                  <c:v>Киргиз</c:v>
                </c:pt>
                <c:pt idx="11">
                  <c:v>Прочие</c:v>
                </c:pt>
              </c:strCache>
            </c:strRef>
          </c:cat>
          <c:val>
            <c:numRef>
              <c:f>Лист1!$B$2:$B$13</c:f>
              <c:numCache>
                <c:formatCode>General</c:formatCode>
                <c:ptCount val="12"/>
                <c:pt idx="0">
                  <c:v>24</c:v>
                </c:pt>
                <c:pt idx="1">
                  <c:v>16</c:v>
                </c:pt>
                <c:pt idx="2">
                  <c:v>14.5</c:v>
                </c:pt>
                <c:pt idx="3">
                  <c:v>6</c:v>
                </c:pt>
                <c:pt idx="4">
                  <c:v>5.3</c:v>
                </c:pt>
                <c:pt idx="5">
                  <c:v>5.3</c:v>
                </c:pt>
                <c:pt idx="6">
                  <c:v>4.0999999999999996</c:v>
                </c:pt>
                <c:pt idx="7">
                  <c:v>4</c:v>
                </c:pt>
                <c:pt idx="8">
                  <c:v>2</c:v>
                </c:pt>
                <c:pt idx="9">
                  <c:v>2</c:v>
                </c:pt>
                <c:pt idx="10">
                  <c:v>1.2</c:v>
                </c:pt>
                <c:pt idx="11">
                  <c:v>16</c:v>
                </c:pt>
              </c:numCache>
            </c:numRef>
          </c:val>
        </c:ser>
        <c:dLbls>
          <c:showLegendKey val="0"/>
          <c:showVal val="1"/>
          <c:showCatName val="0"/>
          <c:showSerName val="0"/>
          <c:showPercent val="0"/>
          <c:showBubbleSize val="0"/>
        </c:dLbls>
        <c:gapWidth val="150"/>
        <c:shape val="box"/>
        <c:axId val="490541088"/>
        <c:axId val="570461280"/>
        <c:axId val="0"/>
      </c:bar3DChart>
      <c:catAx>
        <c:axId val="490541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70461280"/>
        <c:crosses val="autoZero"/>
        <c:auto val="1"/>
        <c:lblAlgn val="ctr"/>
        <c:lblOffset val="100"/>
        <c:noMultiLvlLbl val="0"/>
      </c:catAx>
      <c:valAx>
        <c:axId val="5704612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9054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Лист1!$B$1</c:f>
              <c:strCache>
                <c:ptCount val="1"/>
                <c:pt idx="0">
                  <c:v>Ряд 1</c:v>
                </c:pt>
              </c:strCache>
            </c:strRef>
          </c:tx>
          <c:dPt>
            <c:idx val="0"/>
            <c:bubble3D val="0"/>
            <c:spPr>
              <a:solidFill>
                <a:schemeClr val="accent4">
                  <a:shade val="45000"/>
                </a:schemeClr>
              </a:solidFill>
              <a:ln>
                <a:noFill/>
              </a:ln>
              <a:effectLst>
                <a:outerShdw blurRad="63500" sx="102000" sy="102000" algn="ctr" rotWithShape="0">
                  <a:prstClr val="black">
                    <a:alpha val="20000"/>
                  </a:prstClr>
                </a:outerShdw>
              </a:effectLst>
            </c:spPr>
          </c:dPt>
          <c:dPt>
            <c:idx val="1"/>
            <c:bubble3D val="0"/>
            <c:spPr>
              <a:solidFill>
                <a:schemeClr val="accent4">
                  <a:shade val="61000"/>
                </a:schemeClr>
              </a:solidFill>
              <a:ln>
                <a:noFill/>
              </a:ln>
              <a:effectLst>
                <a:outerShdw blurRad="63500" sx="102000" sy="102000" algn="ctr" rotWithShape="0">
                  <a:prstClr val="black">
                    <a:alpha val="20000"/>
                  </a:prstClr>
                </a:outerShdw>
              </a:effectLst>
            </c:spPr>
          </c:dPt>
          <c:dPt>
            <c:idx val="2"/>
            <c:bubble3D val="0"/>
            <c:spPr>
              <a:solidFill>
                <a:schemeClr val="accent4">
                  <a:shade val="76000"/>
                </a:schemeClr>
              </a:solidFill>
              <a:ln>
                <a:noFill/>
              </a:ln>
              <a:effectLst>
                <a:outerShdw blurRad="63500" sx="102000" sy="102000" algn="ctr" rotWithShape="0">
                  <a:prstClr val="black">
                    <a:alpha val="20000"/>
                  </a:prstClr>
                </a:outerShdw>
              </a:effectLst>
            </c:spPr>
          </c:dPt>
          <c:dPt>
            <c:idx val="3"/>
            <c:bubble3D val="0"/>
            <c:spPr>
              <a:solidFill>
                <a:schemeClr val="accent4">
                  <a:shade val="92000"/>
                </a:schemeClr>
              </a:solidFill>
              <a:ln>
                <a:noFill/>
              </a:ln>
              <a:effectLst>
                <a:outerShdw blurRad="63500" sx="102000" sy="102000" algn="ctr" rotWithShape="0">
                  <a:prstClr val="black">
                    <a:alpha val="20000"/>
                  </a:prstClr>
                </a:outerShdw>
              </a:effectLst>
            </c:spPr>
          </c:dPt>
          <c:dPt>
            <c:idx val="4"/>
            <c:bubble3D val="0"/>
            <c:spPr>
              <a:solidFill>
                <a:schemeClr val="accent4">
                  <a:tint val="93000"/>
                </a:schemeClr>
              </a:solidFill>
              <a:ln>
                <a:noFill/>
              </a:ln>
              <a:effectLst>
                <a:outerShdw blurRad="63500" sx="102000" sy="102000" algn="ctr" rotWithShape="0">
                  <a:prstClr val="black">
                    <a:alpha val="20000"/>
                  </a:prstClr>
                </a:outerShdw>
              </a:effectLst>
            </c:spPr>
          </c:dPt>
          <c:dPt>
            <c:idx val="5"/>
            <c:bubble3D val="0"/>
            <c:spPr>
              <a:solidFill>
                <a:schemeClr val="accent4">
                  <a:tint val="77000"/>
                </a:schemeClr>
              </a:solidFill>
              <a:ln>
                <a:noFill/>
              </a:ln>
              <a:effectLst>
                <a:outerShdw blurRad="63500" sx="102000" sy="102000" algn="ctr" rotWithShape="0">
                  <a:prstClr val="black">
                    <a:alpha val="20000"/>
                  </a:prstClr>
                </a:outerShdw>
              </a:effectLst>
            </c:spPr>
          </c:dPt>
          <c:dPt>
            <c:idx val="6"/>
            <c:bubble3D val="0"/>
            <c:spPr>
              <a:solidFill>
                <a:schemeClr val="accent4">
                  <a:tint val="62000"/>
                </a:schemeClr>
              </a:solidFill>
              <a:ln>
                <a:noFill/>
              </a:ln>
              <a:effectLst>
                <a:outerShdw blurRad="63500" sx="102000" sy="102000" algn="ctr" rotWithShape="0">
                  <a:prstClr val="black">
                    <a:alpha val="20000"/>
                  </a:prstClr>
                </a:outerShdw>
              </a:effectLst>
            </c:spPr>
          </c:dPt>
          <c:dPt>
            <c:idx val="7"/>
            <c:bubble3D val="0"/>
            <c:spPr>
              <a:solidFill>
                <a:schemeClr val="accent4">
                  <a:tint val="46000"/>
                </a:schemeClr>
              </a:solidFill>
              <a:ln>
                <a:noFill/>
              </a:ln>
              <a:effectLst>
                <a:outerShdw blurRad="63500" sx="102000" sy="102000" algn="ctr" rotWithShape="0">
                  <a:prstClr val="black">
                    <a:alpha val="20000"/>
                  </a:prstClr>
                </a:outerShdw>
              </a:effectLst>
            </c:spPr>
          </c:dPt>
          <c:dLbls>
            <c:dLbl>
              <c:idx val="0"/>
              <c:layout>
                <c:manualLayout>
                  <c:x val="3.3530571992110451E-2"/>
                  <c:y val="-6.3656672040099962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hade val="45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6.903353057199213E-2"/>
                  <c:y val="1.041666666666653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hade val="61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4.7337278106508875E-2"/>
                  <c:y val="1.04166666666666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hade val="76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2.9585798816568056E-2"/>
                  <c:y val="3.1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hade val="92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4.9309664694280095E-2"/>
                  <c:y val="1.04166666666666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tint val="93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6.3116370808678532E-2"/>
                  <c:y val="-1.04166666666666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tint val="77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7.8895463510848494E-3"/>
                  <c:y val="-6.944444444444444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tint val="62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7"/>
              <c:layout>
                <c:manualLayout>
                  <c:x val="4.9309664694280081E-2"/>
                  <c:y val="-2.08333333333333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tint val="46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Криминал</c:v>
                </c:pt>
                <c:pt idx="1">
                  <c:v>Экономика</c:v>
                </c:pt>
                <c:pt idx="2">
                  <c:v>Культура</c:v>
                </c:pt>
                <c:pt idx="3">
                  <c:v>Многочисленность</c:v>
                </c:pt>
                <c:pt idx="4">
                  <c:v>Интолератность</c:v>
                </c:pt>
                <c:pt idx="5">
                  <c:v>Политика</c:v>
                </c:pt>
                <c:pt idx="6">
                  <c:v>Привлечение внимания</c:v>
                </c:pt>
                <c:pt idx="7">
                  <c:v>Прочее</c:v>
                </c:pt>
              </c:strCache>
            </c:strRef>
          </c:cat>
          <c:val>
            <c:numRef>
              <c:f>Лист1!$B$2:$B$9</c:f>
              <c:numCache>
                <c:formatCode>General</c:formatCode>
                <c:ptCount val="8"/>
                <c:pt idx="0">
                  <c:v>51.7</c:v>
                </c:pt>
                <c:pt idx="1">
                  <c:v>17</c:v>
                </c:pt>
                <c:pt idx="2">
                  <c:v>8.1</c:v>
                </c:pt>
                <c:pt idx="3">
                  <c:v>6.8</c:v>
                </c:pt>
                <c:pt idx="4">
                  <c:v>4.7</c:v>
                </c:pt>
                <c:pt idx="5">
                  <c:v>4</c:v>
                </c:pt>
                <c:pt idx="6">
                  <c:v>2</c:v>
                </c:pt>
                <c:pt idx="7">
                  <c:v>5.4</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4">
                  <a:shade val="47000"/>
                </a:schemeClr>
              </a:solidFill>
              <a:ln>
                <a:noFill/>
              </a:ln>
              <a:effectLst>
                <a:outerShdw blurRad="63500" sx="102000" sy="102000" algn="ctr" rotWithShape="0">
                  <a:prstClr val="black">
                    <a:alpha val="20000"/>
                  </a:prstClr>
                </a:outerShdw>
              </a:effectLst>
            </c:spPr>
          </c:dPt>
          <c:dPt>
            <c:idx val="1"/>
            <c:bubble3D val="0"/>
            <c:spPr>
              <a:solidFill>
                <a:schemeClr val="accent4">
                  <a:shade val="65000"/>
                </a:schemeClr>
              </a:solidFill>
              <a:ln>
                <a:noFill/>
              </a:ln>
              <a:effectLst>
                <a:outerShdw blurRad="63500" sx="102000" sy="102000" algn="ctr" rotWithShape="0">
                  <a:prstClr val="black">
                    <a:alpha val="20000"/>
                  </a:prstClr>
                </a:outerShdw>
              </a:effectLst>
            </c:spPr>
          </c:dPt>
          <c:dPt>
            <c:idx val="2"/>
            <c:bubble3D val="0"/>
            <c:spPr>
              <a:solidFill>
                <a:schemeClr val="accent4">
                  <a:shade val="82000"/>
                </a:schemeClr>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4">
                  <a:tint val="83000"/>
                </a:schemeClr>
              </a:solidFill>
              <a:ln>
                <a:noFill/>
              </a:ln>
              <a:effectLst>
                <a:outerShdw blurRad="63500" sx="102000" sy="102000" algn="ctr" rotWithShape="0">
                  <a:prstClr val="black">
                    <a:alpha val="20000"/>
                  </a:prstClr>
                </a:outerShdw>
              </a:effectLst>
            </c:spPr>
          </c:dPt>
          <c:dPt>
            <c:idx val="5"/>
            <c:bubble3D val="0"/>
            <c:spPr>
              <a:solidFill>
                <a:schemeClr val="accent4">
                  <a:tint val="65000"/>
                </a:schemeClr>
              </a:solidFill>
              <a:ln>
                <a:noFill/>
              </a:ln>
              <a:effectLst>
                <a:outerShdw blurRad="63500" sx="102000" sy="102000" algn="ctr" rotWithShape="0">
                  <a:prstClr val="black">
                    <a:alpha val="20000"/>
                  </a:prstClr>
                </a:outerShdw>
              </a:effectLst>
            </c:spPr>
          </c:dPt>
          <c:dPt>
            <c:idx val="6"/>
            <c:bubble3D val="0"/>
            <c:spPr>
              <a:solidFill>
                <a:schemeClr val="accent4">
                  <a:tint val="48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hade val="47000"/>
                        </a:schemeClr>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hade val="65000"/>
                        </a:schemeClr>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hade val="82000"/>
                        </a:schemeClr>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tint val="83000"/>
                        </a:schemeClr>
                      </a:solidFill>
                      <a:latin typeface="+mn-lt"/>
                      <a:ea typeface="+mn-ea"/>
                      <a:cs typeface="+mn-cs"/>
                    </a:defRPr>
                  </a:pPr>
                  <a:endParaRPr lang="ru-RU"/>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tint val="65000"/>
                        </a:schemeClr>
                      </a:solidFill>
                      <a:latin typeface="+mn-lt"/>
                      <a:ea typeface="+mn-ea"/>
                      <a:cs typeface="+mn-cs"/>
                    </a:defRPr>
                  </a:pPr>
                  <a:endParaRPr lang="ru-RU"/>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tint val="48000"/>
                        </a:schemeClr>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Культура</c:v>
                </c:pt>
                <c:pt idx="1">
                  <c:v>Экономика</c:v>
                </c:pt>
                <c:pt idx="2">
                  <c:v>(Не)справедливость</c:v>
                </c:pt>
                <c:pt idx="3">
                  <c:v>Гуманизм</c:v>
                </c:pt>
                <c:pt idx="4">
                  <c:v>Политика</c:v>
                </c:pt>
                <c:pt idx="5">
                  <c:v>Демография</c:v>
                </c:pt>
                <c:pt idx="6">
                  <c:v>Прочее </c:v>
                </c:pt>
              </c:strCache>
            </c:strRef>
          </c:cat>
          <c:val>
            <c:numRef>
              <c:f>Лист1!$B$2:$B$8</c:f>
              <c:numCache>
                <c:formatCode>General</c:formatCode>
                <c:ptCount val="7"/>
                <c:pt idx="0">
                  <c:v>25</c:v>
                </c:pt>
                <c:pt idx="1">
                  <c:v>19</c:v>
                </c:pt>
                <c:pt idx="2">
                  <c:v>19</c:v>
                </c:pt>
                <c:pt idx="3">
                  <c:v>16</c:v>
                </c:pt>
                <c:pt idx="4">
                  <c:v>9.3000000000000007</c:v>
                </c:pt>
                <c:pt idx="5">
                  <c:v>6.2</c:v>
                </c:pt>
                <c:pt idx="6">
                  <c:v>6.2</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4">
                  <a:shade val="58000"/>
                </a:schemeClr>
              </a:solidFill>
              <a:ln>
                <a:noFill/>
              </a:ln>
              <a:effectLst>
                <a:outerShdw blurRad="63500" sx="102000" sy="102000" algn="ctr" rotWithShape="0">
                  <a:prstClr val="black">
                    <a:alpha val="20000"/>
                  </a:prstClr>
                </a:outerShdw>
              </a:effectLst>
            </c:spPr>
          </c:dPt>
          <c:dPt>
            <c:idx val="1"/>
            <c:bubble3D val="0"/>
            <c:spPr>
              <a:solidFill>
                <a:schemeClr val="accent4">
                  <a:shade val="86000"/>
                </a:schemeClr>
              </a:solidFill>
              <a:ln>
                <a:noFill/>
              </a:ln>
              <a:effectLst>
                <a:outerShdw blurRad="63500" sx="102000" sy="102000" algn="ctr" rotWithShape="0">
                  <a:prstClr val="black">
                    <a:alpha val="20000"/>
                  </a:prstClr>
                </a:outerShdw>
              </a:effectLst>
            </c:spPr>
          </c:dPt>
          <c:dPt>
            <c:idx val="2"/>
            <c:bubble3D val="0"/>
            <c:spPr>
              <a:solidFill>
                <a:schemeClr val="accent4">
                  <a:tint val="86000"/>
                </a:schemeClr>
              </a:solidFill>
              <a:ln>
                <a:noFill/>
              </a:ln>
              <a:effectLst>
                <a:outerShdw blurRad="63500" sx="102000" sy="102000" algn="ctr" rotWithShape="0">
                  <a:prstClr val="black">
                    <a:alpha val="20000"/>
                  </a:prstClr>
                </a:outerShdw>
              </a:effectLst>
            </c:spPr>
          </c:dPt>
          <c:dPt>
            <c:idx val="3"/>
            <c:bubble3D val="0"/>
            <c:spPr>
              <a:solidFill>
                <a:schemeClr val="accent4">
                  <a:tint val="58000"/>
                </a:schemeClr>
              </a:solidFill>
              <a:ln>
                <a:noFill/>
              </a:ln>
              <a:effectLst>
                <a:outerShdw blurRad="63500" sx="102000" sy="102000" algn="ctr" rotWithShape="0">
                  <a:prstClr val="black">
                    <a:alpha val="20000"/>
                  </a:prstClr>
                </a:outerShdw>
              </a:effectLst>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fld id="{F76516A6-1F19-43FA-92B0-8D3D18F46088}" type="CATEGORYNAME">
                      <a:rPr lang="ru-RU"/>
                      <a:pPr>
                        <a:defRPr sz="1000" b="1" i="0" u="none" strike="noStrike" kern="1200" spc="0" baseline="0">
                          <a:solidFill>
                            <a:schemeClr val="accent4"/>
                          </a:solidFill>
                          <a:latin typeface="+mn-lt"/>
                          <a:ea typeface="+mn-ea"/>
                          <a:cs typeface="+mn-cs"/>
                        </a:defRPr>
                      </a:pPr>
                      <a:t>[ИМЯ КАТЕГОРИИ]</a:t>
                    </a:fld>
                    <a:r>
                      <a:rPr lang="ru-RU" baseline="0"/>
                      <a:t>; </a:t>
                    </a:r>
                    <a:fld id="{6FC5C66D-DBB5-4571-89B9-96C0D44EECFC}" type="PERCENTAGE">
                      <a:rPr lang="ru-RU" baseline="0"/>
                      <a:pPr>
                        <a:defRPr sz="1000" b="1" i="0" u="none" strike="noStrike" kern="1200" spc="0" baseline="0">
                          <a:solidFill>
                            <a:schemeClr val="accent4"/>
                          </a:solidFill>
                          <a:latin typeface="+mn-lt"/>
                          <a:ea typeface="+mn-ea"/>
                          <a:cs typeface="+mn-cs"/>
                        </a:defRPr>
                      </a:pPr>
                      <a:t>[ПРОЦЕНТ]</a:t>
                    </a:fld>
                    <a:endParaRPr lang="ru-RU" baseline="0"/>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fld id="{DBFE2BEC-6113-4E94-BE31-9F648503785C}" type="CATEGORYNAME">
                      <a:rPr lang="ru-RU"/>
                      <a:pPr>
                        <a:defRPr sz="1000" b="1" i="0" u="none" strike="noStrike" kern="1200" spc="0" baseline="0">
                          <a:solidFill>
                            <a:schemeClr val="accent4"/>
                          </a:solidFill>
                          <a:latin typeface="+mn-lt"/>
                          <a:ea typeface="+mn-ea"/>
                          <a:cs typeface="+mn-cs"/>
                        </a:defRPr>
                      </a:pPr>
                      <a:t>[ИМЯ КАТЕГОРИИ]</a:t>
                    </a:fld>
                    <a:r>
                      <a:rPr lang="ru-RU" baseline="0"/>
                      <a:t>; </a:t>
                    </a:r>
                    <a:fld id="{05AE9861-A2DD-421C-BF52-082C1F5736B8}" type="PERCENTAGE">
                      <a:rPr lang="ru-RU" baseline="0"/>
                      <a:pPr>
                        <a:defRPr sz="1000" b="1" i="0" u="none" strike="noStrike" kern="1200" spc="0" baseline="0">
                          <a:solidFill>
                            <a:schemeClr val="accent4"/>
                          </a:solidFill>
                          <a:latin typeface="+mn-lt"/>
                          <a:ea typeface="+mn-ea"/>
                          <a:cs typeface="+mn-cs"/>
                        </a:defRPr>
                      </a:pPr>
                      <a:t>[ПРОЦЕНТ]</a:t>
                    </a:fld>
                    <a:endParaRPr lang="ru-RU" baseline="0"/>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fld id="{CAB24750-9E01-45E1-AA0A-2D01A42D1021}" type="CATEGORYNAME">
                      <a:rPr lang="ru-RU"/>
                      <a:pPr>
                        <a:defRPr sz="1000" b="1" i="0" u="none" strike="noStrike" kern="1200" spc="0" baseline="0">
                          <a:solidFill>
                            <a:schemeClr val="accent4"/>
                          </a:solidFill>
                          <a:latin typeface="+mn-lt"/>
                          <a:ea typeface="+mn-ea"/>
                          <a:cs typeface="+mn-cs"/>
                        </a:defRPr>
                      </a:pPr>
                      <a:t>[ИМЯ КАТЕГОРИИ]</a:t>
                    </a:fld>
                    <a:r>
                      <a:rPr lang="ru-RU" baseline="0"/>
                      <a:t>; </a:t>
                    </a:r>
                    <a:fld id="{8C9AE5F7-09D3-4BE7-A78B-177F9A04CBD1}" type="PERCENTAGE">
                      <a:rPr lang="ru-RU" baseline="0"/>
                      <a:pPr>
                        <a:defRPr sz="1000" b="1" i="0" u="none" strike="noStrike" kern="1200" spc="0" baseline="0">
                          <a:solidFill>
                            <a:schemeClr val="accent4"/>
                          </a:solidFill>
                          <a:latin typeface="+mn-lt"/>
                          <a:ea typeface="+mn-ea"/>
                          <a:cs typeface="+mn-cs"/>
                        </a:defRPr>
                      </a:pPr>
                      <a:t>[ПРОЦЕНТ]</a:t>
                    </a:fld>
                    <a:endParaRPr lang="ru-RU" baseline="0"/>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tint val="58000"/>
                        </a:schemeClr>
                      </a:solidFill>
                      <a:latin typeface="+mn-lt"/>
                      <a:ea typeface="+mn-ea"/>
                      <a:cs typeface="+mn-cs"/>
                    </a:defRPr>
                  </a:pPr>
                  <a:endParaRPr lang="ru-RU"/>
                </a:p>
              </c:txPr>
              <c:dLblPos val="outEnd"/>
              <c:showLegendKey val="0"/>
              <c:showVal val="1"/>
              <c:showCatName val="1"/>
              <c:showSerName val="0"/>
              <c:showPercent val="1"/>
              <c:showBubbleSize val="0"/>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Нейтральный</c:v>
                </c:pt>
                <c:pt idx="1">
                  <c:v>Негативный</c:v>
                </c:pt>
                <c:pt idx="2">
                  <c:v>Положительный</c:v>
                </c:pt>
              </c:strCache>
            </c:strRef>
          </c:cat>
          <c:val>
            <c:numRef>
              <c:f>Лист1!$B$2:$B$5</c:f>
              <c:numCache>
                <c:formatCode>General</c:formatCode>
                <c:ptCount val="4"/>
                <c:pt idx="0">
                  <c:v>55.5</c:v>
                </c:pt>
                <c:pt idx="1">
                  <c:v>32.700000000000003</c:v>
                </c:pt>
                <c:pt idx="2">
                  <c:v>7.4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63D8-EF94-44DC-BC26-7D1EA11D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4703</TotalTime>
  <Pages>113</Pages>
  <Words>27450</Words>
  <Characters>156466</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Галиуллина Лера</dc:creator>
  <cp:keywords/>
  <dc:description/>
  <cp:lastModifiedBy>Галиуллина Лера</cp:lastModifiedBy>
  <cp:revision>49</cp:revision>
  <dcterms:created xsi:type="dcterms:W3CDTF">2015-04-21T18:28:00Z</dcterms:created>
  <dcterms:modified xsi:type="dcterms:W3CDTF">2015-05-12T09:59:00Z</dcterms:modified>
</cp:coreProperties>
</file>