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2F" w:rsidRPr="00156297" w:rsidRDefault="0094272F" w:rsidP="00156297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156297">
        <w:rPr>
          <w:rFonts w:ascii="Arial" w:hAnsi="Arial" w:cs="Arial"/>
          <w:sz w:val="28"/>
          <w:szCs w:val="28"/>
        </w:rPr>
        <w:t>КУЛЬТУРНАЯ СРЕДА САНКТ-ПЕТЕРБУРГА</w:t>
      </w:r>
    </w:p>
    <w:p w:rsidR="00186F3C" w:rsidRPr="00156297" w:rsidRDefault="00186F3C" w:rsidP="0015629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56297">
        <w:rPr>
          <w:rFonts w:ascii="Arial" w:hAnsi="Arial" w:cs="Arial"/>
          <w:sz w:val="28"/>
          <w:szCs w:val="28"/>
        </w:rPr>
        <w:t xml:space="preserve">Архитектурные памятники, музеи, театры, выставочные залы – все многообразие предметного мира  Санкт-Петербурга, представляет ценностный потенциал мегаполиса и, бесспорно, журналистского образования. Какова роль учреждений культуры в формировании эстетического вкуса и профессиональной культуры </w:t>
      </w:r>
      <w:r w:rsidR="00BA121C" w:rsidRPr="00156297">
        <w:rPr>
          <w:rFonts w:ascii="Arial" w:hAnsi="Arial" w:cs="Arial"/>
          <w:sz w:val="28"/>
          <w:szCs w:val="28"/>
        </w:rPr>
        <w:t xml:space="preserve">студента? Как </w:t>
      </w:r>
      <w:r w:rsidR="00EA6E03" w:rsidRPr="00156297">
        <w:rPr>
          <w:rFonts w:ascii="Arial" w:hAnsi="Arial" w:cs="Arial"/>
          <w:sz w:val="28"/>
          <w:szCs w:val="28"/>
        </w:rPr>
        <w:t>формируется современное  культурное  пространство</w:t>
      </w:r>
      <w:r w:rsidR="00BA121C" w:rsidRPr="00156297">
        <w:rPr>
          <w:rFonts w:ascii="Arial" w:hAnsi="Arial" w:cs="Arial"/>
          <w:sz w:val="28"/>
          <w:szCs w:val="28"/>
        </w:rPr>
        <w:t xml:space="preserve"> и как построить журна</w:t>
      </w:r>
      <w:r w:rsidR="00EA6E03" w:rsidRPr="00156297">
        <w:rPr>
          <w:rFonts w:ascii="Arial" w:hAnsi="Arial" w:cs="Arial"/>
          <w:sz w:val="28"/>
          <w:szCs w:val="28"/>
        </w:rPr>
        <w:t>листу свои взаимоотношения с ним</w:t>
      </w:r>
      <w:r w:rsidR="00BA121C" w:rsidRPr="00156297">
        <w:rPr>
          <w:rFonts w:ascii="Arial" w:hAnsi="Arial" w:cs="Arial"/>
          <w:sz w:val="28"/>
          <w:szCs w:val="28"/>
        </w:rPr>
        <w:t>? Попытка ответов на эти вопросы предпринята в различных формах внеаудиторной работы.</w:t>
      </w:r>
    </w:p>
    <w:p w:rsidR="0061198B" w:rsidRPr="00156297" w:rsidRDefault="0061198B" w:rsidP="0015629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56297">
        <w:rPr>
          <w:rFonts w:ascii="Arial" w:hAnsi="Arial" w:cs="Arial"/>
          <w:sz w:val="28"/>
          <w:szCs w:val="28"/>
        </w:rPr>
        <w:t>Тво</w:t>
      </w:r>
      <w:r w:rsidR="00612F16" w:rsidRPr="00156297">
        <w:rPr>
          <w:rFonts w:ascii="Arial" w:hAnsi="Arial" w:cs="Arial"/>
          <w:sz w:val="28"/>
          <w:szCs w:val="28"/>
        </w:rPr>
        <w:t>рчес</w:t>
      </w:r>
      <w:r w:rsidR="00440C4B" w:rsidRPr="00156297">
        <w:rPr>
          <w:rFonts w:ascii="Arial" w:hAnsi="Arial" w:cs="Arial"/>
          <w:sz w:val="28"/>
          <w:szCs w:val="28"/>
        </w:rPr>
        <w:t xml:space="preserve">кой лабораторией </w:t>
      </w:r>
      <w:r w:rsidRPr="00156297">
        <w:rPr>
          <w:rFonts w:ascii="Arial" w:hAnsi="Arial" w:cs="Arial"/>
          <w:sz w:val="28"/>
          <w:szCs w:val="28"/>
        </w:rPr>
        <w:t xml:space="preserve"> становятся Русский музей и Эрмитаж, музей современного искусства </w:t>
      </w:r>
      <w:proofErr w:type="spellStart"/>
      <w:r w:rsidRPr="00156297">
        <w:rPr>
          <w:rFonts w:ascii="Arial" w:hAnsi="Arial" w:cs="Arial"/>
          <w:sz w:val="28"/>
          <w:szCs w:val="28"/>
        </w:rPr>
        <w:t>Эрарта</w:t>
      </w:r>
      <w:proofErr w:type="spellEnd"/>
      <w:r w:rsidRPr="00156297">
        <w:rPr>
          <w:rFonts w:ascii="Arial" w:hAnsi="Arial" w:cs="Arial"/>
          <w:sz w:val="28"/>
          <w:szCs w:val="28"/>
        </w:rPr>
        <w:t xml:space="preserve"> и музей А. И. Куинджи. В их интерьерах проводятся мастер-классы и зачеты по </w:t>
      </w:r>
      <w:proofErr w:type="spellStart"/>
      <w:r w:rsidRPr="00156297">
        <w:rPr>
          <w:rFonts w:ascii="Arial" w:hAnsi="Arial" w:cs="Arial"/>
          <w:sz w:val="28"/>
          <w:szCs w:val="28"/>
        </w:rPr>
        <w:t>спецдисциплинам</w:t>
      </w:r>
      <w:proofErr w:type="spellEnd"/>
      <w:r w:rsidRPr="00156297">
        <w:rPr>
          <w:rFonts w:ascii="Arial" w:hAnsi="Arial" w:cs="Arial"/>
          <w:sz w:val="28"/>
          <w:szCs w:val="28"/>
        </w:rPr>
        <w:t xml:space="preserve"> «История мировой культуры: журналистский контекст», «Культурная жизнь мегаполиса и ее отражение в СМИ». Студенты принимают  участие в программе  «Формирование молодежной  зрительской  аудитории и культурной театральной среды»  Александринского Российского государственного академического театра им. А. С. Пушкина, подмостки которого стали</w:t>
      </w:r>
      <w:r w:rsidR="00440C4B" w:rsidRPr="00156297">
        <w:rPr>
          <w:rFonts w:ascii="Arial" w:hAnsi="Arial" w:cs="Arial"/>
          <w:sz w:val="28"/>
          <w:szCs w:val="28"/>
        </w:rPr>
        <w:t xml:space="preserve"> для нас </w:t>
      </w:r>
      <w:r w:rsidRPr="00156297">
        <w:rPr>
          <w:rFonts w:ascii="Arial" w:hAnsi="Arial" w:cs="Arial"/>
          <w:sz w:val="28"/>
          <w:szCs w:val="28"/>
        </w:rPr>
        <w:t xml:space="preserve">   настоящей творческой  и образовательной   площадкой.  Встречи с представителями тво</w:t>
      </w:r>
      <w:r w:rsidR="00BA121C" w:rsidRPr="00156297">
        <w:rPr>
          <w:rFonts w:ascii="Arial" w:hAnsi="Arial" w:cs="Arial"/>
          <w:sz w:val="28"/>
          <w:szCs w:val="28"/>
        </w:rPr>
        <w:t>рческо-исследовательским  отдело</w:t>
      </w:r>
      <w:r w:rsidRPr="00156297">
        <w:rPr>
          <w:rFonts w:ascii="Arial" w:hAnsi="Arial" w:cs="Arial"/>
          <w:sz w:val="28"/>
          <w:szCs w:val="28"/>
        </w:rPr>
        <w:t xml:space="preserve">м  театра, знакомство с его интерьерами и музеем, посещение генеральных репетиций и премьерных спектаклей   расширяют диапазон  знаний студентов об искусстве  и  помогают в написании рецензий.  </w:t>
      </w:r>
    </w:p>
    <w:p w:rsidR="0061198B" w:rsidRPr="00156297" w:rsidRDefault="0061198B" w:rsidP="0015629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56297">
        <w:rPr>
          <w:rFonts w:ascii="Arial" w:hAnsi="Arial" w:cs="Arial"/>
          <w:sz w:val="28"/>
          <w:szCs w:val="28"/>
        </w:rPr>
        <w:t xml:space="preserve"> Любимое место проведения занятий у студентов – мастерская художника, дающая возможность сопоставить творческий процесс журналиста  и живописца. Прогулки по Невскому проспекту, участие в праздновании Дня Победы стали материалом для создания слушателями  творческих работ по дисциплине социология журналистики и массовых коммуникаций.  Экскурсии в интерьерах Северной Столицы  - это не только знакомство с архитектурой, но и  способ формирования профессиональной культуры будущих журналистов и специалистов по связям с общественностью. </w:t>
      </w:r>
      <w:r w:rsidR="00A05C76" w:rsidRPr="00156297">
        <w:rPr>
          <w:rFonts w:ascii="Arial" w:hAnsi="Arial" w:cs="Arial"/>
          <w:sz w:val="28"/>
          <w:szCs w:val="28"/>
        </w:rPr>
        <w:t xml:space="preserve"> </w:t>
      </w:r>
    </w:p>
    <w:p w:rsidR="0061198B" w:rsidRPr="00156297" w:rsidRDefault="00002BD6" w:rsidP="0015629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56297">
        <w:rPr>
          <w:rFonts w:ascii="Arial" w:hAnsi="Arial" w:cs="Arial"/>
          <w:sz w:val="28"/>
          <w:szCs w:val="28"/>
        </w:rPr>
        <w:t>Культурная семантика Санкт-Петербурга – это эффективное с</w:t>
      </w:r>
      <w:r w:rsidR="00A05C76" w:rsidRPr="00156297">
        <w:rPr>
          <w:rFonts w:ascii="Arial" w:hAnsi="Arial" w:cs="Arial"/>
          <w:sz w:val="28"/>
          <w:szCs w:val="28"/>
        </w:rPr>
        <w:t>редство коммуникации, а п</w:t>
      </w:r>
      <w:bookmarkStart w:id="0" w:name="_GoBack"/>
      <w:bookmarkEnd w:id="0"/>
      <w:r w:rsidRPr="00156297">
        <w:rPr>
          <w:rFonts w:ascii="Arial" w:hAnsi="Arial" w:cs="Arial"/>
          <w:sz w:val="28"/>
          <w:szCs w:val="28"/>
        </w:rPr>
        <w:t xml:space="preserve">огружение в культурное пространство мегаполиса – один из </w:t>
      </w:r>
      <w:proofErr w:type="spellStart"/>
      <w:r w:rsidRPr="00156297">
        <w:rPr>
          <w:rFonts w:ascii="Arial" w:hAnsi="Arial" w:cs="Arial"/>
          <w:sz w:val="28"/>
          <w:szCs w:val="28"/>
        </w:rPr>
        <w:t>деятельностно-ценностных</w:t>
      </w:r>
      <w:proofErr w:type="spellEnd"/>
      <w:r w:rsidRPr="00156297">
        <w:rPr>
          <w:rFonts w:ascii="Arial" w:hAnsi="Arial" w:cs="Arial"/>
          <w:sz w:val="28"/>
          <w:szCs w:val="28"/>
        </w:rPr>
        <w:t xml:space="preserve"> методов познания мира, формирующий профессиональную культуру специалиста.  </w:t>
      </w:r>
    </w:p>
    <w:sectPr w:rsidR="0061198B" w:rsidRPr="00156297" w:rsidSect="0051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5C85"/>
    <w:rsid w:val="00002BD6"/>
    <w:rsid w:val="00036B9C"/>
    <w:rsid w:val="00156297"/>
    <w:rsid w:val="00186F3C"/>
    <w:rsid w:val="00440C4B"/>
    <w:rsid w:val="005169A2"/>
    <w:rsid w:val="0061198B"/>
    <w:rsid w:val="00612F16"/>
    <w:rsid w:val="0094272F"/>
    <w:rsid w:val="009A5C85"/>
    <w:rsid w:val="009C5D4C"/>
    <w:rsid w:val="009D1CE2"/>
    <w:rsid w:val="00A05C76"/>
    <w:rsid w:val="00BA121C"/>
    <w:rsid w:val="00EA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1198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1198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l.feshchenko</cp:lastModifiedBy>
  <cp:revision>3</cp:revision>
  <dcterms:created xsi:type="dcterms:W3CDTF">2014-12-31T13:05:00Z</dcterms:created>
  <dcterms:modified xsi:type="dcterms:W3CDTF">2014-12-31T13:06:00Z</dcterms:modified>
</cp:coreProperties>
</file>