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A6" w:rsidRPr="00C2757C" w:rsidRDefault="009F1DA6" w:rsidP="004274C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2757C">
        <w:rPr>
          <w:rFonts w:ascii="Arial" w:hAnsi="Arial" w:cs="Arial"/>
          <w:b/>
          <w:sz w:val="24"/>
          <w:szCs w:val="24"/>
        </w:rPr>
        <w:t>Отчет о работе учебно-мет</w:t>
      </w:r>
      <w:bookmarkStart w:id="0" w:name="_GoBack"/>
      <w:bookmarkEnd w:id="0"/>
      <w:r w:rsidRPr="00C2757C">
        <w:rPr>
          <w:rFonts w:ascii="Arial" w:hAnsi="Arial" w:cs="Arial"/>
          <w:b/>
          <w:sz w:val="24"/>
          <w:szCs w:val="24"/>
        </w:rPr>
        <w:t>одической секции образовательной программы «Реклама и связи с общественностью» за 2013-2014 уч</w:t>
      </w:r>
      <w:r w:rsidR="004274CC" w:rsidRPr="00C2757C">
        <w:rPr>
          <w:rFonts w:ascii="Arial" w:hAnsi="Arial" w:cs="Arial"/>
          <w:b/>
          <w:sz w:val="24"/>
          <w:szCs w:val="24"/>
        </w:rPr>
        <w:t>.</w:t>
      </w:r>
      <w:r w:rsidRPr="00C2757C">
        <w:rPr>
          <w:rFonts w:ascii="Arial" w:hAnsi="Arial" w:cs="Arial"/>
          <w:b/>
          <w:sz w:val="24"/>
          <w:szCs w:val="24"/>
        </w:rPr>
        <w:t xml:space="preserve"> год</w:t>
      </w:r>
    </w:p>
    <w:p w:rsidR="002115A7" w:rsidRPr="00C2757C" w:rsidRDefault="002115A7" w:rsidP="004274C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B05B8" w:rsidRPr="00C2757C" w:rsidRDefault="00FB05B8" w:rsidP="004274C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757C">
        <w:rPr>
          <w:rFonts w:ascii="Arial" w:hAnsi="Arial" w:cs="Arial"/>
          <w:sz w:val="24"/>
          <w:szCs w:val="24"/>
        </w:rPr>
        <w:t>За у</w:t>
      </w:r>
      <w:r w:rsidR="00B6297D" w:rsidRPr="00C2757C">
        <w:rPr>
          <w:rFonts w:ascii="Arial" w:hAnsi="Arial" w:cs="Arial"/>
          <w:sz w:val="24"/>
          <w:szCs w:val="24"/>
        </w:rPr>
        <w:t xml:space="preserve">казанный период было проведено </w:t>
      </w:r>
      <w:r w:rsidR="00F41575" w:rsidRPr="00C2757C">
        <w:rPr>
          <w:rFonts w:ascii="Arial" w:hAnsi="Arial" w:cs="Arial"/>
          <w:sz w:val="24"/>
          <w:szCs w:val="24"/>
        </w:rPr>
        <w:t>10</w:t>
      </w:r>
      <w:r w:rsidRPr="00C2757C">
        <w:rPr>
          <w:rFonts w:ascii="Arial" w:hAnsi="Arial" w:cs="Arial"/>
          <w:sz w:val="24"/>
          <w:szCs w:val="24"/>
        </w:rPr>
        <w:t xml:space="preserve"> заседаний, одна рабочая встреча, 1 совместное заседание с учебно-методической секцией образовательной программы «Журналистика». </w:t>
      </w:r>
      <w:r w:rsidR="00396A85" w:rsidRPr="00C2757C">
        <w:rPr>
          <w:rFonts w:ascii="Arial" w:hAnsi="Arial" w:cs="Arial"/>
          <w:sz w:val="24"/>
          <w:szCs w:val="24"/>
        </w:rPr>
        <w:t>Отчеты о заседаниях методической секции размещены на сайте Института «Высшая школа журналистики и массовых коммуникаций».</w:t>
      </w:r>
    </w:p>
    <w:p w:rsidR="00FB05B8" w:rsidRPr="00C2757C" w:rsidRDefault="00FB05B8" w:rsidP="004274C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757C">
        <w:rPr>
          <w:rFonts w:ascii="Arial" w:hAnsi="Arial" w:cs="Arial"/>
          <w:sz w:val="24"/>
          <w:szCs w:val="24"/>
        </w:rPr>
        <w:t>В октябре 2013 года Ученый совет факультета прикладных коммуникаций утвердил предложенные план работы учебно-методической секции образовательной программы «Реклама и связи с общественностью» и концепцию организации учебно-методической работы на факультете прикладных коммуникаций СПбГУ.</w:t>
      </w:r>
    </w:p>
    <w:p w:rsidR="00D85DF7" w:rsidRPr="00C2757C" w:rsidRDefault="00D85DF7" w:rsidP="004274C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757C">
        <w:rPr>
          <w:rFonts w:ascii="Arial" w:hAnsi="Arial" w:cs="Arial"/>
          <w:sz w:val="24"/>
          <w:szCs w:val="24"/>
        </w:rPr>
        <w:t>В соответствии с планом работы учебно-методической секции в структуре отчета представлены 4 основных направления деятельности: плановое организационно-методическое обеспечение учебного процесса, текущая учебно-методическая работа, разработка регламентов и документов, организация методических мероприятий.</w:t>
      </w:r>
    </w:p>
    <w:p w:rsidR="00FB05B8" w:rsidRPr="00C2757C" w:rsidRDefault="00FB05B8" w:rsidP="004274CC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C2757C">
        <w:rPr>
          <w:rFonts w:ascii="Arial" w:hAnsi="Arial" w:cs="Arial"/>
          <w:i/>
          <w:sz w:val="24"/>
          <w:szCs w:val="24"/>
        </w:rPr>
        <w:t xml:space="preserve">Итоги работы учебно-методической секции за 2013-2014 </w:t>
      </w:r>
      <w:proofErr w:type="spellStart"/>
      <w:r w:rsidRPr="00C2757C">
        <w:rPr>
          <w:rFonts w:ascii="Arial" w:hAnsi="Arial" w:cs="Arial"/>
          <w:i/>
          <w:sz w:val="24"/>
          <w:szCs w:val="24"/>
        </w:rPr>
        <w:t>уч.г</w:t>
      </w:r>
      <w:proofErr w:type="spellEnd"/>
      <w:r w:rsidRPr="00C2757C">
        <w:rPr>
          <w:rFonts w:ascii="Arial" w:hAnsi="Arial" w:cs="Arial"/>
          <w:i/>
          <w:sz w:val="24"/>
          <w:szCs w:val="24"/>
        </w:rPr>
        <w:t>.</w:t>
      </w:r>
    </w:p>
    <w:p w:rsidR="00FB05B8" w:rsidRPr="00C2757C" w:rsidRDefault="00FB05B8" w:rsidP="004274C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2757C">
        <w:rPr>
          <w:rFonts w:ascii="Arial" w:hAnsi="Arial" w:cs="Arial"/>
          <w:sz w:val="24"/>
          <w:szCs w:val="24"/>
          <w:u w:val="single"/>
        </w:rPr>
        <w:t>Плановое организационно-методическое обеспечение учебного процесса</w:t>
      </w:r>
    </w:p>
    <w:p w:rsidR="00A51F07" w:rsidRPr="00C2757C" w:rsidRDefault="009F1DA6" w:rsidP="004274C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757C">
        <w:rPr>
          <w:rFonts w:ascii="Arial" w:hAnsi="Arial" w:cs="Arial"/>
          <w:sz w:val="24"/>
          <w:szCs w:val="24"/>
        </w:rPr>
        <w:t xml:space="preserve">По итогам текущего методического обеспечения образовательного процесса за </w:t>
      </w:r>
      <w:r w:rsidR="00FB05B8" w:rsidRPr="00C2757C">
        <w:rPr>
          <w:rFonts w:ascii="Arial" w:hAnsi="Arial" w:cs="Arial"/>
          <w:sz w:val="24"/>
          <w:szCs w:val="24"/>
        </w:rPr>
        <w:t>два семестра</w:t>
      </w:r>
      <w:r w:rsidRPr="00C2757C">
        <w:rPr>
          <w:rFonts w:ascii="Arial" w:hAnsi="Arial" w:cs="Arial"/>
          <w:sz w:val="24"/>
          <w:szCs w:val="24"/>
        </w:rPr>
        <w:t xml:space="preserve"> было осуществлено администрирование 125 учебно-методических материалов дисциплин, реализуемых в рамках образовательных программ: по уровню </w:t>
      </w:r>
      <w:proofErr w:type="spellStart"/>
      <w:r w:rsidRPr="00C2757C">
        <w:rPr>
          <w:rFonts w:ascii="Arial" w:hAnsi="Arial" w:cs="Arial"/>
          <w:sz w:val="24"/>
          <w:szCs w:val="24"/>
        </w:rPr>
        <w:t>бакалавриат</w:t>
      </w:r>
      <w:proofErr w:type="spellEnd"/>
      <w:r w:rsidRPr="00C2757C">
        <w:rPr>
          <w:rFonts w:ascii="Arial" w:hAnsi="Arial" w:cs="Arial"/>
          <w:sz w:val="24"/>
          <w:szCs w:val="24"/>
        </w:rPr>
        <w:t xml:space="preserve"> «Реклама и связи с общественностью», по уровню </w:t>
      </w:r>
      <w:proofErr w:type="spellStart"/>
      <w:r w:rsidRPr="00C2757C">
        <w:rPr>
          <w:rFonts w:ascii="Arial" w:hAnsi="Arial" w:cs="Arial"/>
          <w:sz w:val="24"/>
          <w:szCs w:val="24"/>
        </w:rPr>
        <w:t>специалитет</w:t>
      </w:r>
      <w:proofErr w:type="spellEnd"/>
      <w:r w:rsidRPr="00C2757C">
        <w:rPr>
          <w:rFonts w:ascii="Arial" w:hAnsi="Arial" w:cs="Arial"/>
          <w:sz w:val="24"/>
          <w:szCs w:val="24"/>
        </w:rPr>
        <w:t xml:space="preserve"> «Реклама», «Связи с общественностью», по уровню магистратура «Реклама и связи с общественностью». </w:t>
      </w:r>
    </w:p>
    <w:p w:rsidR="005175D3" w:rsidRPr="00C2757C" w:rsidRDefault="00FB05B8" w:rsidP="004274C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757C">
        <w:rPr>
          <w:rFonts w:ascii="Arial" w:hAnsi="Arial" w:cs="Arial"/>
          <w:sz w:val="24"/>
          <w:szCs w:val="24"/>
        </w:rPr>
        <w:t>Было осуществлено администрирование 31 аннотации специальных дисциплин, утвержденных к реализации в 2014-2015 учебном году Ученым советом Института «Высшая школа журналистики и массовых коммуникаций»</w:t>
      </w:r>
      <w:r w:rsidR="005175D3" w:rsidRPr="00C2757C">
        <w:rPr>
          <w:rFonts w:ascii="Arial" w:hAnsi="Arial" w:cs="Arial"/>
          <w:sz w:val="24"/>
          <w:szCs w:val="24"/>
        </w:rPr>
        <w:t xml:space="preserve">. В настоящий момент завершено распределение студентов образовательной программы «Реклама и связи с общественностью» по уровням </w:t>
      </w:r>
      <w:proofErr w:type="spellStart"/>
      <w:r w:rsidR="005175D3" w:rsidRPr="00C2757C">
        <w:rPr>
          <w:rFonts w:ascii="Arial" w:hAnsi="Arial" w:cs="Arial"/>
          <w:sz w:val="24"/>
          <w:szCs w:val="24"/>
        </w:rPr>
        <w:t>бакалавриат</w:t>
      </w:r>
      <w:proofErr w:type="spellEnd"/>
      <w:r w:rsidR="005175D3" w:rsidRPr="00C2757C">
        <w:rPr>
          <w:rFonts w:ascii="Arial" w:hAnsi="Arial" w:cs="Arial"/>
          <w:sz w:val="24"/>
          <w:szCs w:val="24"/>
        </w:rPr>
        <w:t xml:space="preserve"> и магистратура на спецкурсы, </w:t>
      </w:r>
      <w:proofErr w:type="spellStart"/>
      <w:r w:rsidR="005175D3" w:rsidRPr="00C2757C">
        <w:rPr>
          <w:rFonts w:ascii="Arial" w:hAnsi="Arial" w:cs="Arial"/>
          <w:sz w:val="24"/>
          <w:szCs w:val="24"/>
        </w:rPr>
        <w:t>спецсеминары</w:t>
      </w:r>
      <w:proofErr w:type="spellEnd"/>
      <w:r w:rsidR="005175D3" w:rsidRPr="00C2757C">
        <w:rPr>
          <w:rFonts w:ascii="Arial" w:hAnsi="Arial" w:cs="Arial"/>
          <w:sz w:val="24"/>
          <w:szCs w:val="24"/>
        </w:rPr>
        <w:t xml:space="preserve"> и дисциплины по выбору на 2014-2015 учебный год.</w:t>
      </w:r>
    </w:p>
    <w:p w:rsidR="009F1DA6" w:rsidRPr="00C2757C" w:rsidRDefault="005175D3" w:rsidP="004274C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757C">
        <w:rPr>
          <w:rFonts w:ascii="Arial" w:hAnsi="Arial" w:cs="Arial"/>
          <w:sz w:val="24"/>
          <w:szCs w:val="24"/>
        </w:rPr>
        <w:lastRenderedPageBreak/>
        <w:t>Ученый совет факультета прикладных коммуникаций утвердил разработанные учебно-методической секцией программы итоговой государственной аттестации на 2014 год по направлениям образовательной подготовки «Реклама», «Связи с общественностью», магистерской программы по направлению «Реклама и связи  с общественностью», профиль «GR».</w:t>
      </w:r>
    </w:p>
    <w:p w:rsidR="005175D3" w:rsidRPr="00C2757C" w:rsidRDefault="005175D3" w:rsidP="004274C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757C">
        <w:rPr>
          <w:rFonts w:ascii="Arial" w:hAnsi="Arial" w:cs="Arial"/>
          <w:sz w:val="24"/>
          <w:szCs w:val="24"/>
        </w:rPr>
        <w:t xml:space="preserve">По запросу отдела образовательных программ была проведена экспертиза комплекта рабочих программ учебных дисциплин </w:t>
      </w:r>
      <w:r w:rsidR="00CF64A3" w:rsidRPr="00C2757C">
        <w:rPr>
          <w:rFonts w:ascii="Arial" w:hAnsi="Arial" w:cs="Arial"/>
          <w:sz w:val="24"/>
          <w:szCs w:val="24"/>
        </w:rPr>
        <w:t>(24 рабочие программы) образовательной программы «Реклама и связи с общественностью» по уровню магистратура, профиль «Стратегические коммуникации в связях с общественностью и рекламе». Большая часть рабочих программ потребовала технических правок, которые были внесены рецензентом, оставшиеся программы были доработаны с привлечением авторов. Экспертное заключение и комплект отредактированных программ были представлены в отдел образовательных программ.</w:t>
      </w:r>
    </w:p>
    <w:p w:rsidR="00CF64A3" w:rsidRPr="00C2757C" w:rsidRDefault="00CF64A3" w:rsidP="004274C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757C">
        <w:rPr>
          <w:rFonts w:ascii="Arial" w:hAnsi="Arial" w:cs="Arial"/>
          <w:sz w:val="24"/>
          <w:szCs w:val="24"/>
        </w:rPr>
        <w:t xml:space="preserve">В течение 2013-2014 учебного года на факультете прикладных коммуникаций состоялось 8 открытых лекций, получивших необходимое информационное сопровождение. В первом семестре открытые лекции проводили М.О. </w:t>
      </w:r>
      <w:proofErr w:type="spellStart"/>
      <w:r w:rsidRPr="00C2757C">
        <w:rPr>
          <w:rFonts w:ascii="Arial" w:hAnsi="Arial" w:cs="Arial"/>
          <w:sz w:val="24"/>
          <w:szCs w:val="24"/>
        </w:rPr>
        <w:t>Потолокова</w:t>
      </w:r>
      <w:proofErr w:type="spellEnd"/>
      <w:r w:rsidRPr="00C2757C">
        <w:rPr>
          <w:rFonts w:ascii="Arial" w:hAnsi="Arial" w:cs="Arial"/>
          <w:sz w:val="24"/>
          <w:szCs w:val="24"/>
        </w:rPr>
        <w:t xml:space="preserve">, А.Ю. </w:t>
      </w:r>
      <w:proofErr w:type="spellStart"/>
      <w:r w:rsidRPr="00C2757C">
        <w:rPr>
          <w:rFonts w:ascii="Arial" w:hAnsi="Arial" w:cs="Arial"/>
          <w:sz w:val="24"/>
          <w:szCs w:val="24"/>
        </w:rPr>
        <w:t>Дорский</w:t>
      </w:r>
      <w:proofErr w:type="spellEnd"/>
      <w:r w:rsidRPr="00C2757C">
        <w:rPr>
          <w:rFonts w:ascii="Arial" w:hAnsi="Arial" w:cs="Arial"/>
          <w:sz w:val="24"/>
          <w:szCs w:val="24"/>
        </w:rPr>
        <w:t>, А.В. Ульяновский, Н.В. Гришанин, во втором семестре – И.А. Быков, Г.К. Панкова, Д.С. Горбатов, Е.А. Каверина.</w:t>
      </w:r>
    </w:p>
    <w:p w:rsidR="00CF64A3" w:rsidRPr="00C2757C" w:rsidRDefault="003359C8" w:rsidP="004274C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2757C">
        <w:rPr>
          <w:rFonts w:ascii="Arial" w:hAnsi="Arial" w:cs="Arial"/>
          <w:sz w:val="24"/>
          <w:szCs w:val="24"/>
        </w:rPr>
        <w:t xml:space="preserve">На конкурс педагогического мастерства </w:t>
      </w:r>
      <w:proofErr w:type="spellStart"/>
      <w:r w:rsidRPr="00C2757C">
        <w:rPr>
          <w:rFonts w:ascii="Arial" w:hAnsi="Arial" w:cs="Arial"/>
          <w:sz w:val="24"/>
          <w:szCs w:val="24"/>
        </w:rPr>
        <w:t>ВШЖиМК</w:t>
      </w:r>
      <w:proofErr w:type="spellEnd"/>
      <w:r w:rsidRPr="00C2757C">
        <w:rPr>
          <w:rFonts w:ascii="Arial" w:hAnsi="Arial" w:cs="Arial"/>
          <w:sz w:val="24"/>
          <w:szCs w:val="24"/>
        </w:rPr>
        <w:t xml:space="preserve"> от факультета прикладных коммуникаций выдвинуты Г.К. Панкова, И.М. Побединский в номинации «Практическое занятие», а также учебное пособие  Д.П. </w:t>
      </w:r>
      <w:proofErr w:type="spellStart"/>
      <w:r w:rsidRPr="00C2757C">
        <w:rPr>
          <w:rFonts w:ascii="Arial" w:hAnsi="Arial" w:cs="Arial"/>
          <w:sz w:val="24"/>
          <w:szCs w:val="24"/>
        </w:rPr>
        <w:t>Гавры</w:t>
      </w:r>
      <w:proofErr w:type="spellEnd"/>
      <w:r w:rsidRPr="00C2757C">
        <w:rPr>
          <w:rFonts w:ascii="Arial" w:hAnsi="Arial" w:cs="Arial"/>
          <w:sz w:val="24"/>
          <w:szCs w:val="24"/>
        </w:rPr>
        <w:t xml:space="preserve"> и Ю.В. </w:t>
      </w:r>
      <w:proofErr w:type="spellStart"/>
      <w:r w:rsidRPr="00C2757C">
        <w:rPr>
          <w:rFonts w:ascii="Arial" w:hAnsi="Arial" w:cs="Arial"/>
          <w:sz w:val="24"/>
          <w:szCs w:val="24"/>
        </w:rPr>
        <w:t>Тарановой</w:t>
      </w:r>
      <w:proofErr w:type="spellEnd"/>
      <w:r w:rsidRPr="00C2757C">
        <w:rPr>
          <w:rFonts w:ascii="Arial" w:hAnsi="Arial" w:cs="Arial"/>
          <w:sz w:val="24"/>
          <w:szCs w:val="24"/>
        </w:rPr>
        <w:t xml:space="preserve"> «И</w:t>
      </w:r>
      <w:r w:rsidR="00AB7D7B" w:rsidRPr="00C2757C">
        <w:rPr>
          <w:rFonts w:ascii="Arial" w:hAnsi="Arial" w:cs="Arial"/>
          <w:sz w:val="24"/>
          <w:szCs w:val="24"/>
        </w:rPr>
        <w:t>мидж территориальных субъектов».</w:t>
      </w:r>
      <w:proofErr w:type="gramEnd"/>
    </w:p>
    <w:p w:rsidR="00AB7D7B" w:rsidRPr="00C2757C" w:rsidRDefault="00AB7D7B" w:rsidP="004274C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2757C">
        <w:rPr>
          <w:rFonts w:ascii="Arial" w:hAnsi="Arial" w:cs="Arial"/>
          <w:sz w:val="24"/>
          <w:szCs w:val="24"/>
          <w:u w:val="single"/>
        </w:rPr>
        <w:t>Текущая учебно-методическая работа</w:t>
      </w:r>
    </w:p>
    <w:p w:rsidR="003359C8" w:rsidRPr="00C2757C" w:rsidRDefault="003359C8" w:rsidP="004274C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757C">
        <w:rPr>
          <w:rFonts w:ascii="Arial" w:hAnsi="Arial" w:cs="Arial"/>
          <w:sz w:val="24"/>
          <w:szCs w:val="24"/>
        </w:rPr>
        <w:t xml:space="preserve">Учебно-методической секцией было рекомендовано к печати с учетом </w:t>
      </w:r>
      <w:r w:rsidR="00AB7D7B" w:rsidRPr="00C2757C">
        <w:rPr>
          <w:rFonts w:ascii="Arial" w:hAnsi="Arial" w:cs="Arial"/>
          <w:sz w:val="24"/>
          <w:szCs w:val="24"/>
        </w:rPr>
        <w:t xml:space="preserve">устранения </w:t>
      </w:r>
      <w:r w:rsidRPr="00C2757C">
        <w:rPr>
          <w:rFonts w:ascii="Arial" w:hAnsi="Arial" w:cs="Arial"/>
          <w:sz w:val="24"/>
          <w:szCs w:val="24"/>
        </w:rPr>
        <w:t xml:space="preserve">высказанных замечаний </w:t>
      </w:r>
      <w:r w:rsidRPr="00C2757C">
        <w:rPr>
          <w:rFonts w:ascii="Arial" w:hAnsi="Arial" w:cs="Arial"/>
          <w:color w:val="000000"/>
          <w:sz w:val="24"/>
          <w:szCs w:val="24"/>
        </w:rPr>
        <w:t xml:space="preserve">учебное пособие проф. Яковлева И.П. «Стратегическое управление </w:t>
      </w:r>
      <w:proofErr w:type="spellStart"/>
      <w:r w:rsidRPr="00C2757C">
        <w:rPr>
          <w:rFonts w:ascii="Arial" w:hAnsi="Arial" w:cs="Arial"/>
          <w:color w:val="000000"/>
          <w:sz w:val="24"/>
          <w:szCs w:val="24"/>
        </w:rPr>
        <w:t>медиасферой</w:t>
      </w:r>
      <w:proofErr w:type="spellEnd"/>
      <w:r w:rsidRPr="00C2757C">
        <w:rPr>
          <w:rFonts w:ascii="Arial" w:hAnsi="Arial" w:cs="Arial"/>
          <w:color w:val="000000"/>
          <w:sz w:val="24"/>
          <w:szCs w:val="24"/>
        </w:rPr>
        <w:t xml:space="preserve">». Рецензентом от учебно-методической комиссии выступил доцент Д.П. Шишкин, рецензия размещена на сайте Института «Высшая школа журналистики и массовых коммуникаций». </w:t>
      </w:r>
    </w:p>
    <w:p w:rsidR="00F41575" w:rsidRPr="00C2757C" w:rsidRDefault="00F41575" w:rsidP="00F4157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757C">
        <w:rPr>
          <w:rFonts w:ascii="Arial" w:hAnsi="Arial" w:cs="Arial"/>
          <w:color w:val="000000"/>
          <w:sz w:val="24"/>
          <w:szCs w:val="24"/>
        </w:rPr>
        <w:t xml:space="preserve">Учебно-методической секцией было рекомендовано к печати с учетом устранения высказанных замечаний учебное пособие доц. </w:t>
      </w:r>
      <w:proofErr w:type="spellStart"/>
      <w:r w:rsidRPr="00C2757C">
        <w:rPr>
          <w:rFonts w:ascii="Arial" w:hAnsi="Arial" w:cs="Arial"/>
          <w:color w:val="000000"/>
          <w:sz w:val="24"/>
          <w:szCs w:val="24"/>
        </w:rPr>
        <w:t>Балахонской</w:t>
      </w:r>
      <w:proofErr w:type="spellEnd"/>
      <w:r w:rsidRPr="00C2757C">
        <w:rPr>
          <w:rFonts w:ascii="Arial" w:hAnsi="Arial" w:cs="Arial"/>
          <w:color w:val="000000"/>
          <w:sz w:val="24"/>
          <w:szCs w:val="24"/>
        </w:rPr>
        <w:t xml:space="preserve"> Л.В. «</w:t>
      </w:r>
      <w:r w:rsidRPr="00C2757C">
        <w:rPr>
          <w:rFonts w:ascii="Arial" w:hAnsi="Arial" w:cs="Arial"/>
          <w:color w:val="000000"/>
          <w:sz w:val="24"/>
          <w:szCs w:val="24"/>
          <w:lang w:val="en-US"/>
        </w:rPr>
        <w:t>PR</w:t>
      </w:r>
      <w:r w:rsidRPr="00C2757C">
        <w:rPr>
          <w:rFonts w:ascii="Arial" w:hAnsi="Arial" w:cs="Arial"/>
          <w:color w:val="000000"/>
          <w:sz w:val="24"/>
          <w:szCs w:val="24"/>
        </w:rPr>
        <w:t>-текст: структура, содержание, оформление». Рецензентом от учебно-</w:t>
      </w:r>
      <w:r w:rsidRPr="00C2757C">
        <w:rPr>
          <w:rFonts w:ascii="Arial" w:hAnsi="Arial" w:cs="Arial"/>
          <w:color w:val="000000"/>
          <w:sz w:val="24"/>
          <w:szCs w:val="24"/>
        </w:rPr>
        <w:lastRenderedPageBreak/>
        <w:t xml:space="preserve">методической комиссии выступил доцент А.Ю. </w:t>
      </w:r>
      <w:proofErr w:type="spellStart"/>
      <w:r w:rsidRPr="00C2757C">
        <w:rPr>
          <w:rFonts w:ascii="Arial" w:hAnsi="Arial" w:cs="Arial"/>
          <w:color w:val="000000"/>
          <w:sz w:val="24"/>
          <w:szCs w:val="24"/>
        </w:rPr>
        <w:t>Дорский</w:t>
      </w:r>
      <w:proofErr w:type="spellEnd"/>
      <w:r w:rsidRPr="00C2757C">
        <w:rPr>
          <w:rFonts w:ascii="Arial" w:hAnsi="Arial" w:cs="Arial"/>
          <w:color w:val="000000"/>
          <w:sz w:val="24"/>
          <w:szCs w:val="24"/>
        </w:rPr>
        <w:t xml:space="preserve">, рецензия подготовлена для размещения на сайте Института «Высшая школа журналистики и массовых коммуникаций». </w:t>
      </w:r>
    </w:p>
    <w:p w:rsidR="003359C8" w:rsidRPr="00C2757C" w:rsidRDefault="003359C8" w:rsidP="004274C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757C">
        <w:rPr>
          <w:rFonts w:ascii="Arial" w:hAnsi="Arial" w:cs="Arial"/>
          <w:color w:val="000000"/>
          <w:sz w:val="24"/>
          <w:szCs w:val="24"/>
        </w:rPr>
        <w:t xml:space="preserve">Членами учебно-методической секции были рассмотрены и рекомендованы к </w:t>
      </w:r>
      <w:proofErr w:type="spellStart"/>
      <w:r w:rsidRPr="00C2757C">
        <w:rPr>
          <w:rFonts w:ascii="Arial" w:hAnsi="Arial" w:cs="Arial"/>
          <w:color w:val="000000"/>
          <w:sz w:val="24"/>
          <w:szCs w:val="24"/>
        </w:rPr>
        <w:t>переутверждению</w:t>
      </w:r>
      <w:proofErr w:type="spellEnd"/>
      <w:r w:rsidRPr="00C2757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2757C">
        <w:rPr>
          <w:rFonts w:ascii="Arial" w:hAnsi="Arial" w:cs="Arial"/>
          <w:color w:val="000000"/>
          <w:sz w:val="24"/>
          <w:szCs w:val="24"/>
        </w:rPr>
        <w:t>компетентностно</w:t>
      </w:r>
      <w:proofErr w:type="spellEnd"/>
      <w:r w:rsidRPr="00C2757C">
        <w:rPr>
          <w:rFonts w:ascii="Arial" w:hAnsi="Arial" w:cs="Arial"/>
          <w:color w:val="000000"/>
          <w:sz w:val="24"/>
          <w:szCs w:val="24"/>
        </w:rPr>
        <w:t xml:space="preserve">-ориентированные учебные планы основной образовательной программы «Реклама и связи с общественностью» в соответствии с приказом первого проректора по учебной и научной работе от 26.07.2013 № 2727/1 «О календарных графиках образовательной деятельности СПбГУ» (в редакции приказа от 28.11.2013 № 4363/1):  1). Учебные планы основной образовательной программы высшего образования «Реклама и связи с общественностью» по уровню </w:t>
      </w:r>
      <w:proofErr w:type="spellStart"/>
      <w:r w:rsidRPr="00C2757C">
        <w:rPr>
          <w:rFonts w:ascii="Arial" w:hAnsi="Arial" w:cs="Arial"/>
          <w:color w:val="000000"/>
          <w:sz w:val="24"/>
          <w:szCs w:val="24"/>
        </w:rPr>
        <w:t>бакалавриат</w:t>
      </w:r>
      <w:proofErr w:type="spellEnd"/>
      <w:r w:rsidRPr="00C2757C">
        <w:rPr>
          <w:rFonts w:ascii="Arial" w:hAnsi="Arial" w:cs="Arial"/>
          <w:color w:val="000000"/>
          <w:sz w:val="24"/>
          <w:szCs w:val="24"/>
        </w:rPr>
        <w:t xml:space="preserve"> по направлению 42.03.01 Реклама и связи с общественностью по профилям: 1. Реклама и связи с общественностью в коммерческой сфере, 2. Реклама и связи с общественностью в политике (очная форма обучения, рег. №№ учебных планов 13/5033/1, 12/5033/1, 11/5033/1). 2). Учебные планы основной образовательной программы высшего образования «Реклама и связи с общественностью» по уровню </w:t>
      </w:r>
      <w:proofErr w:type="spellStart"/>
      <w:r w:rsidRPr="00C2757C">
        <w:rPr>
          <w:rFonts w:ascii="Arial" w:hAnsi="Arial" w:cs="Arial"/>
          <w:color w:val="000000"/>
          <w:sz w:val="24"/>
          <w:szCs w:val="24"/>
        </w:rPr>
        <w:t>бакалавриат</w:t>
      </w:r>
      <w:proofErr w:type="spellEnd"/>
      <w:r w:rsidRPr="00C2757C">
        <w:rPr>
          <w:rFonts w:ascii="Arial" w:hAnsi="Arial" w:cs="Arial"/>
          <w:color w:val="000000"/>
          <w:sz w:val="24"/>
          <w:szCs w:val="24"/>
        </w:rPr>
        <w:t xml:space="preserve"> по направлению 42.03.01 Реклама и связи с общественностью по профилям: 1. Реклама и связи с общественностью в коммерческой сфере, 2. Реклама и связи с общественностью в политике (очно-заочная форма обучения, рег. №№ учебных планов 13/5033/2, 12/5033/2, 11/5033/2).</w:t>
      </w:r>
    </w:p>
    <w:p w:rsidR="003359C8" w:rsidRPr="00C2757C" w:rsidRDefault="00AB7D7B" w:rsidP="004274C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757C">
        <w:rPr>
          <w:rFonts w:ascii="Arial" w:hAnsi="Arial" w:cs="Arial"/>
          <w:sz w:val="24"/>
          <w:szCs w:val="24"/>
        </w:rPr>
        <w:t xml:space="preserve">В учебно-методическую секцию образовательной программы «Реклама и связи с общественностью» поступил комплект документов, включающих </w:t>
      </w:r>
      <w:proofErr w:type="spellStart"/>
      <w:r w:rsidRPr="00C2757C">
        <w:rPr>
          <w:rFonts w:ascii="Arial" w:hAnsi="Arial" w:cs="Arial"/>
          <w:sz w:val="24"/>
          <w:szCs w:val="24"/>
        </w:rPr>
        <w:t>компетентностно</w:t>
      </w:r>
      <w:proofErr w:type="spellEnd"/>
      <w:r w:rsidRPr="00C2757C">
        <w:rPr>
          <w:rFonts w:ascii="Arial" w:hAnsi="Arial" w:cs="Arial"/>
          <w:sz w:val="24"/>
          <w:szCs w:val="24"/>
        </w:rPr>
        <w:t>-ориентированный учебный план и комплекс рабочих программ учебных дисциплин дополнительной образовательной программы «Реклама» (22 рабочие программы учебных дисциплин). Рецензию на представленные документы подготовила А.С. Савицкая, доцент кафедры связей с общественностью в бизнесе. Рецензия размещена на сайте Института «Высшая школа журналистики и массовых коммуникаций».</w:t>
      </w:r>
    </w:p>
    <w:p w:rsidR="00AB7D7B" w:rsidRPr="00C2757C" w:rsidRDefault="00AB7D7B" w:rsidP="004274C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757C">
        <w:rPr>
          <w:rFonts w:ascii="Arial" w:hAnsi="Arial" w:cs="Arial"/>
          <w:sz w:val="24"/>
          <w:szCs w:val="24"/>
        </w:rPr>
        <w:t xml:space="preserve">В рамках методического обеспечения мероприятий итоговой государственной аттестации </w:t>
      </w:r>
      <w:r w:rsidR="005A552C" w:rsidRPr="00C2757C">
        <w:rPr>
          <w:rFonts w:ascii="Arial" w:hAnsi="Arial" w:cs="Arial"/>
          <w:sz w:val="24"/>
          <w:szCs w:val="24"/>
        </w:rPr>
        <w:t xml:space="preserve">членами методической секции подготовлены платформы для размещения аннотаций выпускных квалификационных работ и магистерских диссертаций выпускников образовательной программы «Реклама и связи с общественностью». Осуществлена подготовка аннотаций к размещению на сайте Института «Высшая школа </w:t>
      </w:r>
      <w:r w:rsidR="005A552C" w:rsidRPr="00C2757C">
        <w:rPr>
          <w:rFonts w:ascii="Arial" w:hAnsi="Arial" w:cs="Arial"/>
          <w:sz w:val="24"/>
          <w:szCs w:val="24"/>
        </w:rPr>
        <w:lastRenderedPageBreak/>
        <w:t>журналистики и массовых коммуникаций». Кафедра рекламы: 25 аннотаций ВКР, кафедра менеджмента массовых коммуникаций: 9 аннотаций ВКР, кафедра связей с общественностью в политике и государственном управлении: 14 аннотаций ВКР, 6 аннотаций магистерских диссертаций, кафедра связей с общественностью в бизнесе: 39 аннотаций ВКР.</w:t>
      </w:r>
      <w:r w:rsidR="00D85DF7" w:rsidRPr="00C2757C">
        <w:rPr>
          <w:rFonts w:ascii="Arial" w:hAnsi="Arial" w:cs="Arial"/>
          <w:sz w:val="24"/>
          <w:szCs w:val="24"/>
        </w:rPr>
        <w:t xml:space="preserve"> Всего: 93 аннотации.</w:t>
      </w:r>
    </w:p>
    <w:p w:rsidR="00396A85" w:rsidRPr="00C2757C" w:rsidRDefault="00715388" w:rsidP="00396A8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757C">
        <w:rPr>
          <w:rFonts w:ascii="Arial" w:hAnsi="Arial" w:cs="Arial"/>
          <w:sz w:val="24"/>
          <w:szCs w:val="24"/>
        </w:rPr>
        <w:t>Было организовано методическое сопровождение тестового измерения профессиональных компетенций, освоенных выпускниками образовательной программы «Реклама и связи с общественностью» по уровню магистратура, профиль «GR (</w:t>
      </w:r>
      <w:proofErr w:type="spellStart"/>
      <w:r w:rsidRPr="00C2757C">
        <w:rPr>
          <w:rFonts w:ascii="Arial" w:hAnsi="Arial" w:cs="Arial"/>
          <w:sz w:val="24"/>
          <w:szCs w:val="24"/>
        </w:rPr>
        <w:t>government</w:t>
      </w:r>
      <w:proofErr w:type="spellEnd"/>
      <w:r w:rsidRPr="00C275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757C">
        <w:rPr>
          <w:rFonts w:ascii="Arial" w:hAnsi="Arial" w:cs="Arial"/>
          <w:sz w:val="24"/>
          <w:szCs w:val="24"/>
        </w:rPr>
        <w:t>relations</w:t>
      </w:r>
      <w:proofErr w:type="spellEnd"/>
      <w:r w:rsidRPr="00C2757C">
        <w:rPr>
          <w:rFonts w:ascii="Arial" w:hAnsi="Arial" w:cs="Arial"/>
          <w:sz w:val="24"/>
          <w:szCs w:val="24"/>
        </w:rPr>
        <w:t>) связи с органами государственной власти»</w:t>
      </w:r>
      <w:r w:rsidR="00396A85" w:rsidRPr="00C2757C">
        <w:rPr>
          <w:rFonts w:ascii="Arial" w:hAnsi="Arial" w:cs="Arial"/>
          <w:sz w:val="24"/>
          <w:szCs w:val="24"/>
        </w:rPr>
        <w:t>.</w:t>
      </w:r>
      <w:r w:rsidRPr="00C2757C">
        <w:rPr>
          <w:rFonts w:ascii="Arial" w:hAnsi="Arial" w:cs="Arial"/>
          <w:sz w:val="24"/>
          <w:szCs w:val="24"/>
        </w:rPr>
        <w:t xml:space="preserve"> </w:t>
      </w:r>
      <w:r w:rsidR="00396A85" w:rsidRPr="00C2757C">
        <w:rPr>
          <w:rFonts w:ascii="Arial" w:hAnsi="Arial" w:cs="Arial"/>
          <w:sz w:val="24"/>
          <w:szCs w:val="24"/>
        </w:rPr>
        <w:t xml:space="preserve">Измерение профессиональных компетенций </w:t>
      </w:r>
      <w:r w:rsidRPr="00C2757C">
        <w:rPr>
          <w:rFonts w:ascii="Arial" w:hAnsi="Arial" w:cs="Arial"/>
          <w:sz w:val="24"/>
          <w:szCs w:val="24"/>
        </w:rPr>
        <w:t>впервые проводил</w:t>
      </w:r>
      <w:r w:rsidR="00396A85" w:rsidRPr="00C2757C">
        <w:rPr>
          <w:rFonts w:ascii="Arial" w:hAnsi="Arial" w:cs="Arial"/>
          <w:sz w:val="24"/>
          <w:szCs w:val="24"/>
        </w:rPr>
        <w:t>ось</w:t>
      </w:r>
      <w:r w:rsidRPr="00C2757C">
        <w:rPr>
          <w:rFonts w:ascii="Arial" w:hAnsi="Arial" w:cs="Arial"/>
          <w:sz w:val="24"/>
          <w:szCs w:val="24"/>
        </w:rPr>
        <w:t xml:space="preserve"> в рамках защиты магистрантами выпускных квалификационных работ 19 мая</w:t>
      </w:r>
      <w:r w:rsidR="00396A85" w:rsidRPr="00C2757C">
        <w:rPr>
          <w:rFonts w:ascii="Arial" w:hAnsi="Arial" w:cs="Arial"/>
          <w:sz w:val="24"/>
          <w:szCs w:val="24"/>
        </w:rPr>
        <w:t xml:space="preserve"> 2014 года</w:t>
      </w:r>
      <w:r w:rsidRPr="00C2757C">
        <w:rPr>
          <w:rFonts w:ascii="Arial" w:hAnsi="Arial" w:cs="Arial"/>
          <w:sz w:val="24"/>
          <w:szCs w:val="24"/>
        </w:rPr>
        <w:t xml:space="preserve">. Задача подготовки методики и процедуры оценивания компетенций решалась в очень короткие сроки, поэтому анализ компетенций проводился в тестовом режиме, результаты анализа компетенций напрямую не учитывались при выставлении оценки. Для методического обеспечения тестовой процедуры анализа профессиональных компетенций учебно-методической секцией образовательной программы «Реклама и связи с общественностью» был принят регламент, включающий в себя форму оценивания компетенций, шкалу оценки компетенций. </w:t>
      </w:r>
      <w:r w:rsidR="00396A85" w:rsidRPr="00C2757C">
        <w:rPr>
          <w:rFonts w:ascii="Arial" w:hAnsi="Arial" w:cs="Arial"/>
          <w:sz w:val="24"/>
          <w:szCs w:val="24"/>
        </w:rPr>
        <w:t xml:space="preserve">Членам государственной аттестационной комиссии было предложено </w:t>
      </w:r>
      <w:proofErr w:type="spellStart"/>
      <w:r w:rsidR="00396A85" w:rsidRPr="00C2757C">
        <w:rPr>
          <w:rFonts w:ascii="Arial" w:hAnsi="Arial" w:cs="Arial"/>
          <w:sz w:val="24"/>
          <w:szCs w:val="24"/>
        </w:rPr>
        <w:t>экспертно</w:t>
      </w:r>
      <w:proofErr w:type="spellEnd"/>
      <w:r w:rsidR="00396A85" w:rsidRPr="00C2757C">
        <w:rPr>
          <w:rFonts w:ascii="Arial" w:hAnsi="Arial" w:cs="Arial"/>
          <w:sz w:val="24"/>
          <w:szCs w:val="24"/>
        </w:rPr>
        <w:t xml:space="preserve">, анонимно оценить уровень владения магистрантами той или иной компетенцией, исходя из шкалы: высокий уровень владения (5 баллов), продвинутый уровень владения (4 балла), элементарный уровень владения (3 балла), начальный уровень владения (2 балла). Критерии, определяющие возможность присвоения уровня, присутствуют в регламенте. Форма оценивания компетенций также содержала возможность комментария по каждой позиции. В соответствии с учебным планом образовательной программы, измерению подлежали 30 профессиональных компетенций. Члены государственной комиссии, принявшие участие в тестовой процедуре измерения компетенций: С.Н. Большаков, В.А. </w:t>
      </w:r>
      <w:proofErr w:type="spellStart"/>
      <w:r w:rsidR="00396A85" w:rsidRPr="00C2757C">
        <w:rPr>
          <w:rFonts w:ascii="Arial" w:hAnsi="Arial" w:cs="Arial"/>
          <w:sz w:val="24"/>
          <w:szCs w:val="24"/>
        </w:rPr>
        <w:t>Ачкасова</w:t>
      </w:r>
      <w:proofErr w:type="spellEnd"/>
      <w:r w:rsidR="00396A85" w:rsidRPr="00C2757C">
        <w:rPr>
          <w:rFonts w:ascii="Arial" w:hAnsi="Arial" w:cs="Arial"/>
          <w:sz w:val="24"/>
          <w:szCs w:val="24"/>
        </w:rPr>
        <w:t xml:space="preserve">, А.Ю. </w:t>
      </w:r>
      <w:proofErr w:type="spellStart"/>
      <w:r w:rsidR="00396A85" w:rsidRPr="00C2757C">
        <w:rPr>
          <w:rFonts w:ascii="Arial" w:hAnsi="Arial" w:cs="Arial"/>
          <w:sz w:val="24"/>
          <w:szCs w:val="24"/>
        </w:rPr>
        <w:t>Дорский</w:t>
      </w:r>
      <w:proofErr w:type="spellEnd"/>
      <w:r w:rsidR="00396A85" w:rsidRPr="00C2757C">
        <w:rPr>
          <w:rFonts w:ascii="Arial" w:hAnsi="Arial" w:cs="Arial"/>
          <w:sz w:val="24"/>
          <w:szCs w:val="24"/>
        </w:rPr>
        <w:t xml:space="preserve">, А.Н. Гришанина, В.В. </w:t>
      </w:r>
      <w:proofErr w:type="spellStart"/>
      <w:r w:rsidR="00396A85" w:rsidRPr="00C2757C">
        <w:rPr>
          <w:rFonts w:ascii="Arial" w:hAnsi="Arial" w:cs="Arial"/>
          <w:sz w:val="24"/>
          <w:szCs w:val="24"/>
        </w:rPr>
        <w:t>Перхин</w:t>
      </w:r>
      <w:proofErr w:type="spellEnd"/>
      <w:r w:rsidR="00396A85" w:rsidRPr="00C2757C">
        <w:rPr>
          <w:rFonts w:ascii="Arial" w:hAnsi="Arial" w:cs="Arial"/>
          <w:sz w:val="24"/>
          <w:szCs w:val="24"/>
        </w:rPr>
        <w:t xml:space="preserve">. </w:t>
      </w:r>
    </w:p>
    <w:p w:rsidR="00F41575" w:rsidRPr="00C2757C" w:rsidRDefault="00F41575" w:rsidP="00396A8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757C">
        <w:rPr>
          <w:rFonts w:ascii="Arial" w:hAnsi="Arial" w:cs="Arial"/>
          <w:sz w:val="24"/>
          <w:szCs w:val="24"/>
        </w:rPr>
        <w:t xml:space="preserve">В учебно-методическую секцию </w:t>
      </w:r>
      <w:r w:rsidR="00163F6C" w:rsidRPr="00C2757C">
        <w:rPr>
          <w:rFonts w:ascii="Arial" w:hAnsi="Arial" w:cs="Arial"/>
          <w:sz w:val="24"/>
          <w:szCs w:val="24"/>
        </w:rPr>
        <w:t xml:space="preserve">из Центра повышения квалификации и профессиональной переподготовки поступили комплекты документов по дополнительным образовательным программам. Были подготовлены </w:t>
      </w:r>
      <w:r w:rsidR="00163F6C" w:rsidRPr="00C2757C">
        <w:rPr>
          <w:rFonts w:ascii="Arial" w:hAnsi="Arial" w:cs="Arial"/>
          <w:sz w:val="24"/>
          <w:szCs w:val="24"/>
        </w:rPr>
        <w:lastRenderedPageBreak/>
        <w:t xml:space="preserve">рецензии на следующие </w:t>
      </w:r>
      <w:proofErr w:type="gramStart"/>
      <w:r w:rsidR="00163F6C" w:rsidRPr="00C2757C">
        <w:rPr>
          <w:rFonts w:ascii="Arial" w:hAnsi="Arial" w:cs="Arial"/>
          <w:sz w:val="24"/>
          <w:szCs w:val="24"/>
        </w:rPr>
        <w:t>ДОП</w:t>
      </w:r>
      <w:proofErr w:type="gramEnd"/>
      <w:r w:rsidR="00163F6C" w:rsidRPr="00C2757C">
        <w:rPr>
          <w:rFonts w:ascii="Arial" w:hAnsi="Arial" w:cs="Arial"/>
          <w:sz w:val="24"/>
          <w:szCs w:val="24"/>
        </w:rPr>
        <w:t>: 1. «</w:t>
      </w:r>
      <w:proofErr w:type="spellStart"/>
      <w:r w:rsidR="00163F6C" w:rsidRPr="00C2757C">
        <w:rPr>
          <w:rFonts w:ascii="Arial" w:hAnsi="Arial" w:cs="Arial"/>
          <w:sz w:val="24"/>
          <w:szCs w:val="24"/>
        </w:rPr>
        <w:t>Спичрайтинг</w:t>
      </w:r>
      <w:proofErr w:type="spellEnd"/>
      <w:r w:rsidR="00163F6C" w:rsidRPr="00C2757C">
        <w:rPr>
          <w:rFonts w:ascii="Arial" w:hAnsi="Arial" w:cs="Arial"/>
          <w:sz w:val="24"/>
          <w:szCs w:val="24"/>
        </w:rPr>
        <w:t xml:space="preserve"> и эффективные коммуникации в бизнесе и политике» (разработчик В.А. </w:t>
      </w:r>
      <w:proofErr w:type="spellStart"/>
      <w:r w:rsidR="00163F6C" w:rsidRPr="00C2757C">
        <w:rPr>
          <w:rFonts w:ascii="Arial" w:hAnsi="Arial" w:cs="Arial"/>
          <w:sz w:val="24"/>
          <w:szCs w:val="24"/>
        </w:rPr>
        <w:t>Ачкасова</w:t>
      </w:r>
      <w:proofErr w:type="spellEnd"/>
      <w:r w:rsidR="00163F6C" w:rsidRPr="00C2757C">
        <w:rPr>
          <w:rFonts w:ascii="Arial" w:hAnsi="Arial" w:cs="Arial"/>
          <w:sz w:val="24"/>
          <w:szCs w:val="24"/>
        </w:rPr>
        <w:t>, рецензент Д.П. Шишкин), 2. «</w:t>
      </w:r>
      <w:proofErr w:type="spellStart"/>
      <w:r w:rsidR="00163F6C" w:rsidRPr="00C2757C">
        <w:rPr>
          <w:rFonts w:ascii="Arial" w:hAnsi="Arial" w:cs="Arial"/>
          <w:sz w:val="24"/>
          <w:szCs w:val="24"/>
        </w:rPr>
        <w:t>Медиаимидж</w:t>
      </w:r>
      <w:proofErr w:type="spellEnd"/>
      <w:r w:rsidR="00163F6C" w:rsidRPr="00C2757C">
        <w:rPr>
          <w:rFonts w:ascii="Arial" w:hAnsi="Arial" w:cs="Arial"/>
          <w:sz w:val="24"/>
          <w:szCs w:val="24"/>
        </w:rPr>
        <w:t xml:space="preserve"> лидера» (разработчик Д.П. Гавра, рецензент С.А. Черкашина), 3. «Подготовка и проведение бизнес-презентации» (разработчик И.И. </w:t>
      </w:r>
      <w:proofErr w:type="spellStart"/>
      <w:r w:rsidR="00163F6C" w:rsidRPr="00C2757C">
        <w:rPr>
          <w:rFonts w:ascii="Arial" w:hAnsi="Arial" w:cs="Arial"/>
          <w:sz w:val="24"/>
          <w:szCs w:val="24"/>
        </w:rPr>
        <w:t>Скрипюк</w:t>
      </w:r>
      <w:proofErr w:type="spellEnd"/>
      <w:r w:rsidR="00163F6C" w:rsidRPr="00C2757C">
        <w:rPr>
          <w:rFonts w:ascii="Arial" w:hAnsi="Arial" w:cs="Arial"/>
          <w:sz w:val="24"/>
          <w:szCs w:val="24"/>
        </w:rPr>
        <w:t xml:space="preserve">, рецензент Л.Г. </w:t>
      </w:r>
      <w:proofErr w:type="spellStart"/>
      <w:r w:rsidR="00163F6C" w:rsidRPr="00C2757C">
        <w:rPr>
          <w:rFonts w:ascii="Arial" w:hAnsi="Arial" w:cs="Arial"/>
          <w:sz w:val="24"/>
          <w:szCs w:val="24"/>
        </w:rPr>
        <w:t>Фещенко</w:t>
      </w:r>
      <w:proofErr w:type="spellEnd"/>
      <w:r w:rsidR="00163F6C" w:rsidRPr="00C2757C">
        <w:rPr>
          <w:rFonts w:ascii="Arial" w:hAnsi="Arial" w:cs="Arial"/>
          <w:sz w:val="24"/>
          <w:szCs w:val="24"/>
        </w:rPr>
        <w:t>).</w:t>
      </w:r>
    </w:p>
    <w:p w:rsidR="00396A85" w:rsidRPr="00C2757C" w:rsidRDefault="00396A85" w:rsidP="00396A85">
      <w:pPr>
        <w:pStyle w:val="a3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A552C" w:rsidRPr="00C2757C" w:rsidRDefault="005A552C" w:rsidP="004274C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2757C">
        <w:rPr>
          <w:rFonts w:ascii="Arial" w:hAnsi="Arial" w:cs="Arial"/>
          <w:sz w:val="24"/>
          <w:szCs w:val="24"/>
          <w:u w:val="single"/>
        </w:rPr>
        <w:t>Разработанные регламенты и документы</w:t>
      </w:r>
    </w:p>
    <w:p w:rsidR="005A552C" w:rsidRPr="00C2757C" w:rsidRDefault="005A552C" w:rsidP="004274CC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 w:rsidRPr="00C2757C">
        <w:rPr>
          <w:rFonts w:ascii="Arial" w:hAnsi="Arial" w:cs="Arial"/>
          <w:sz w:val="24"/>
          <w:szCs w:val="24"/>
        </w:rPr>
        <w:t xml:space="preserve">Подготовлена новая редакция раздела «Преддипломная практика» </w:t>
      </w:r>
      <w:r w:rsidR="006F5778" w:rsidRPr="00C2757C">
        <w:rPr>
          <w:rFonts w:ascii="Arial" w:hAnsi="Arial" w:cs="Arial"/>
          <w:sz w:val="24"/>
          <w:szCs w:val="24"/>
        </w:rPr>
        <w:t xml:space="preserve">«Положения о практике для студентов факультета прикладных коммуникаций». Документ размещен на сайте, разработчики: А.Ю. </w:t>
      </w:r>
      <w:proofErr w:type="spellStart"/>
      <w:r w:rsidR="006F5778" w:rsidRPr="00C2757C">
        <w:rPr>
          <w:rFonts w:ascii="Arial" w:hAnsi="Arial" w:cs="Arial"/>
          <w:sz w:val="24"/>
          <w:szCs w:val="24"/>
        </w:rPr>
        <w:t>Дорский</w:t>
      </w:r>
      <w:proofErr w:type="spellEnd"/>
      <w:r w:rsidR="006F5778" w:rsidRPr="00C2757C">
        <w:rPr>
          <w:rFonts w:ascii="Arial" w:hAnsi="Arial" w:cs="Arial"/>
          <w:sz w:val="24"/>
          <w:szCs w:val="24"/>
        </w:rPr>
        <w:t>, А.С. Савицкая.</w:t>
      </w:r>
    </w:p>
    <w:p w:rsidR="006F5778" w:rsidRPr="00C2757C" w:rsidRDefault="006F5778" w:rsidP="004274CC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 w:rsidRPr="00C2757C">
        <w:rPr>
          <w:rFonts w:ascii="Arial" w:hAnsi="Arial" w:cs="Arial"/>
          <w:sz w:val="24"/>
          <w:szCs w:val="24"/>
        </w:rPr>
        <w:t xml:space="preserve">Подготовлена новая редакция </w:t>
      </w:r>
      <w:proofErr w:type="gramStart"/>
      <w:r w:rsidRPr="00C2757C">
        <w:rPr>
          <w:rFonts w:ascii="Arial" w:hAnsi="Arial" w:cs="Arial"/>
          <w:sz w:val="24"/>
          <w:szCs w:val="24"/>
        </w:rPr>
        <w:t>Порядка распределения студентов факультета прикладных коммуникаций</w:t>
      </w:r>
      <w:proofErr w:type="gramEnd"/>
      <w:r w:rsidRPr="00C2757C">
        <w:rPr>
          <w:rFonts w:ascii="Arial" w:hAnsi="Arial" w:cs="Arial"/>
          <w:sz w:val="24"/>
          <w:szCs w:val="24"/>
        </w:rPr>
        <w:t xml:space="preserve"> на профили и специальные дисциплины. Документ размещен на сайте. Разработчик: Д.П. Шишкин.</w:t>
      </w:r>
    </w:p>
    <w:p w:rsidR="006F5778" w:rsidRPr="00C2757C" w:rsidRDefault="006F5778" w:rsidP="004274CC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709"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757C">
        <w:rPr>
          <w:rFonts w:ascii="Arial" w:hAnsi="Arial" w:cs="Arial"/>
          <w:sz w:val="24"/>
          <w:szCs w:val="24"/>
        </w:rPr>
        <w:t xml:space="preserve">Разработаны и утверждены Ученым советом Института «Высшая школа журналистики и массовых коммуникаций» </w:t>
      </w:r>
      <w:r w:rsidRPr="00C2757C">
        <w:rPr>
          <w:rFonts w:ascii="Arial" w:eastAsia="Times New Roman" w:hAnsi="Arial" w:cs="Arial"/>
          <w:color w:val="000000"/>
          <w:sz w:val="24"/>
          <w:szCs w:val="24"/>
        </w:rPr>
        <w:t xml:space="preserve">Методические рекомендации по подготовке и защите выпускной квалификационной работы, выполняемой  по завершении освоения основных образовательных программ подготовки специалиста, бакалавра и магистра по специальностям «Реклама», «Связи с общественностью», «Реклама и связи с общественностью». Документ размещен на сайте, разработчики: И.И. </w:t>
      </w:r>
      <w:proofErr w:type="spellStart"/>
      <w:r w:rsidRPr="00C2757C">
        <w:rPr>
          <w:rFonts w:ascii="Arial" w:eastAsia="Times New Roman" w:hAnsi="Arial" w:cs="Arial"/>
          <w:color w:val="000000"/>
          <w:sz w:val="24"/>
          <w:szCs w:val="24"/>
        </w:rPr>
        <w:t>Скрипюк</w:t>
      </w:r>
      <w:proofErr w:type="spellEnd"/>
      <w:r w:rsidRPr="00C2757C">
        <w:rPr>
          <w:rFonts w:ascii="Arial" w:eastAsia="Times New Roman" w:hAnsi="Arial" w:cs="Arial"/>
          <w:color w:val="000000"/>
          <w:sz w:val="24"/>
          <w:szCs w:val="24"/>
        </w:rPr>
        <w:t xml:space="preserve">, А.Ю. </w:t>
      </w:r>
      <w:proofErr w:type="spellStart"/>
      <w:r w:rsidRPr="00C2757C">
        <w:rPr>
          <w:rFonts w:ascii="Arial" w:eastAsia="Times New Roman" w:hAnsi="Arial" w:cs="Arial"/>
          <w:color w:val="000000"/>
          <w:sz w:val="24"/>
          <w:szCs w:val="24"/>
        </w:rPr>
        <w:t>Дорский</w:t>
      </w:r>
      <w:proofErr w:type="spellEnd"/>
      <w:r w:rsidRPr="00C2757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6F5778" w:rsidRPr="00C2757C" w:rsidRDefault="006F5778" w:rsidP="004274CC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709"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757C">
        <w:rPr>
          <w:rFonts w:ascii="Arial" w:eastAsia="Times New Roman" w:hAnsi="Arial" w:cs="Arial"/>
          <w:color w:val="000000"/>
          <w:sz w:val="24"/>
          <w:szCs w:val="24"/>
        </w:rPr>
        <w:t xml:space="preserve">Разработан и утвержден </w:t>
      </w:r>
      <w:r w:rsidRPr="00C2757C">
        <w:rPr>
          <w:rFonts w:ascii="Arial" w:hAnsi="Arial" w:cs="Arial"/>
          <w:sz w:val="24"/>
          <w:szCs w:val="24"/>
        </w:rPr>
        <w:t>Ученым советом Института «Высшая школа журналистики и массовых коммуникаций» Порядок защиты выпускной квалификационной работы на английском языке. Документ размещен на сайте, разработчик: А.С. Савицкая.</w:t>
      </w:r>
    </w:p>
    <w:p w:rsidR="00D85DF7" w:rsidRPr="00C2757C" w:rsidRDefault="006F5778" w:rsidP="004274CC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709"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757C">
        <w:rPr>
          <w:rFonts w:ascii="Arial" w:hAnsi="Arial" w:cs="Arial"/>
          <w:sz w:val="24"/>
          <w:szCs w:val="24"/>
        </w:rPr>
        <w:t xml:space="preserve">Разработан проект </w:t>
      </w:r>
      <w:proofErr w:type="gramStart"/>
      <w:r w:rsidRPr="00C2757C">
        <w:rPr>
          <w:rFonts w:ascii="Arial" w:hAnsi="Arial" w:cs="Arial"/>
          <w:sz w:val="24"/>
          <w:szCs w:val="24"/>
        </w:rPr>
        <w:t xml:space="preserve">Регламента </w:t>
      </w:r>
      <w:r w:rsidRPr="00C2757C">
        <w:rPr>
          <w:rFonts w:ascii="Arial" w:eastAsia="Times New Roman" w:hAnsi="Arial" w:cs="Arial"/>
          <w:sz w:val="24"/>
          <w:szCs w:val="24"/>
          <w:lang w:eastAsia="ru-RU"/>
        </w:rPr>
        <w:t>оценки профессиональных компетенций выпускников магистратуры</w:t>
      </w:r>
      <w:proofErr w:type="gramEnd"/>
      <w:r w:rsidRPr="00C2757C">
        <w:rPr>
          <w:rFonts w:ascii="Arial" w:eastAsia="Times New Roman" w:hAnsi="Arial" w:cs="Arial"/>
          <w:sz w:val="24"/>
          <w:szCs w:val="24"/>
          <w:lang w:eastAsia="ru-RU"/>
        </w:rPr>
        <w:t xml:space="preserve">  по направлению подготовки 42.04.01 «Реклама и связи с общественностью».</w:t>
      </w:r>
      <w:r w:rsidR="00D85DF7" w:rsidRPr="00C2757C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основании Регламента проведена тестовая процедура измерения профессиональных компетенций выпускников образовательной программы «Реклама и связи с общественностью» по уровню магистратура, профиль «</w:t>
      </w:r>
      <w:r w:rsidR="00D85DF7" w:rsidRPr="00C2757C">
        <w:rPr>
          <w:rFonts w:ascii="Arial" w:eastAsia="Times New Roman" w:hAnsi="Arial" w:cs="Arial"/>
          <w:sz w:val="24"/>
          <w:szCs w:val="24"/>
          <w:lang w:val="en-US" w:eastAsia="ru-RU"/>
        </w:rPr>
        <w:t>GR</w:t>
      </w:r>
      <w:r w:rsidR="00D85DF7" w:rsidRPr="00C2757C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D85DF7" w:rsidRPr="00C2757C">
        <w:rPr>
          <w:rFonts w:ascii="Arial" w:eastAsia="Times New Roman" w:hAnsi="Arial" w:cs="Arial"/>
          <w:sz w:val="24"/>
          <w:szCs w:val="24"/>
          <w:lang w:val="en-US" w:eastAsia="ru-RU"/>
        </w:rPr>
        <w:t>government</w:t>
      </w:r>
      <w:r w:rsidR="00D85DF7" w:rsidRPr="00C275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5DF7" w:rsidRPr="00C2757C">
        <w:rPr>
          <w:rFonts w:ascii="Arial" w:eastAsia="Times New Roman" w:hAnsi="Arial" w:cs="Arial"/>
          <w:sz w:val="24"/>
          <w:szCs w:val="24"/>
          <w:lang w:val="en-US" w:eastAsia="ru-RU"/>
        </w:rPr>
        <w:t>relations</w:t>
      </w:r>
      <w:r w:rsidR="00D85DF7" w:rsidRPr="00C2757C">
        <w:rPr>
          <w:rFonts w:ascii="Arial" w:eastAsia="Times New Roman" w:hAnsi="Arial" w:cs="Arial"/>
          <w:sz w:val="24"/>
          <w:szCs w:val="24"/>
          <w:lang w:eastAsia="ru-RU"/>
        </w:rPr>
        <w:t>) связи с органами государственной власти». Разработчик: С.А. Черкашина.</w:t>
      </w:r>
    </w:p>
    <w:p w:rsidR="00D85DF7" w:rsidRPr="00C2757C" w:rsidRDefault="00D85DF7" w:rsidP="004274CC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C2757C">
        <w:rPr>
          <w:rFonts w:ascii="Arial" w:hAnsi="Arial" w:cs="Arial"/>
          <w:sz w:val="24"/>
          <w:szCs w:val="24"/>
          <w:u w:val="single"/>
        </w:rPr>
        <w:t>Организованные мероприятия:</w:t>
      </w:r>
    </w:p>
    <w:p w:rsidR="006F5778" w:rsidRPr="00C2757C" w:rsidRDefault="00D85DF7" w:rsidP="00715388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C2757C">
        <w:rPr>
          <w:rFonts w:ascii="Arial" w:hAnsi="Arial" w:cs="Arial"/>
        </w:rPr>
        <w:lastRenderedPageBreak/>
        <w:t xml:space="preserve">27 ноября 2013 года в Институте «Высшая школа журналистики и массовых коммуникаций» СПбГУ в рамках </w:t>
      </w:r>
      <w:r w:rsidRPr="00C2757C">
        <w:rPr>
          <w:rFonts w:ascii="Arial" w:hAnsi="Arial" w:cs="Arial"/>
          <w:lang w:val="en-US"/>
        </w:rPr>
        <w:t>XI</w:t>
      </w:r>
      <w:r w:rsidRPr="00C2757C">
        <w:rPr>
          <w:rFonts w:ascii="Arial" w:hAnsi="Arial" w:cs="Arial"/>
        </w:rPr>
        <w:t xml:space="preserve"> Петербургской недели </w:t>
      </w:r>
      <w:r w:rsidRPr="00C2757C">
        <w:rPr>
          <w:rFonts w:ascii="Arial" w:hAnsi="Arial" w:cs="Arial"/>
          <w:lang w:val="en-US"/>
        </w:rPr>
        <w:t>PR</w:t>
      </w:r>
      <w:r w:rsidRPr="00C2757C">
        <w:rPr>
          <w:rFonts w:ascii="Arial" w:hAnsi="Arial" w:cs="Arial"/>
        </w:rPr>
        <w:t xml:space="preserve"> состоялся методический семинар для преподавателей на тему «Оценка качества формирования профессиональных компетенций по направлению подготовки «Реклама и связи с общественностью» и</w:t>
      </w:r>
      <w:r w:rsidRPr="00C2757C">
        <w:rPr>
          <w:rFonts w:ascii="Arial" w:hAnsi="Arial" w:cs="Arial"/>
          <w:color w:val="FF0000"/>
        </w:rPr>
        <w:t xml:space="preserve"> </w:t>
      </w:r>
      <w:r w:rsidRPr="00C2757C">
        <w:rPr>
          <w:rFonts w:ascii="Arial" w:hAnsi="Arial" w:cs="Arial"/>
        </w:rPr>
        <w:t xml:space="preserve">студенческое профессиональное досье по рекламе и </w:t>
      </w:r>
      <w:r w:rsidRPr="00C2757C">
        <w:rPr>
          <w:rFonts w:ascii="Arial" w:hAnsi="Arial" w:cs="Arial"/>
          <w:lang w:val="en-US"/>
        </w:rPr>
        <w:t>PR</w:t>
      </w:r>
      <w:r w:rsidRPr="00C2757C">
        <w:rPr>
          <w:rFonts w:ascii="Arial" w:hAnsi="Arial" w:cs="Arial"/>
        </w:rPr>
        <w:t xml:space="preserve">». В программе семинара было заявлено 10 выступлений, из них состоялось 9, участие в работе семинара приняли 30 преподавателей. Были представлены все кафедры факультета прикладных коммуникаций СПбГУ. </w:t>
      </w:r>
      <w:r w:rsidR="002115A7" w:rsidRPr="00C2757C">
        <w:rPr>
          <w:rFonts w:ascii="Arial" w:hAnsi="Arial" w:cs="Arial"/>
        </w:rPr>
        <w:t xml:space="preserve">С докладами выступили преподаватели факультета: проф. Д.П. Гавра, </w:t>
      </w:r>
      <w:proofErr w:type="spellStart"/>
      <w:r w:rsidR="002115A7" w:rsidRPr="00C2757C">
        <w:rPr>
          <w:rFonts w:ascii="Arial" w:hAnsi="Arial" w:cs="Arial"/>
        </w:rPr>
        <w:t>д</w:t>
      </w:r>
      <w:proofErr w:type="gramStart"/>
      <w:r w:rsidR="002115A7" w:rsidRPr="00C2757C">
        <w:rPr>
          <w:rFonts w:ascii="Arial" w:hAnsi="Arial" w:cs="Arial"/>
        </w:rPr>
        <w:t>.с</w:t>
      </w:r>
      <w:proofErr w:type="gramEnd"/>
      <w:r w:rsidR="002115A7" w:rsidRPr="00C2757C">
        <w:rPr>
          <w:rFonts w:ascii="Arial" w:hAnsi="Arial" w:cs="Arial"/>
        </w:rPr>
        <w:t>оц.н</w:t>
      </w:r>
      <w:proofErr w:type="spellEnd"/>
      <w:r w:rsidR="002115A7" w:rsidRPr="00C2757C">
        <w:rPr>
          <w:rFonts w:ascii="Arial" w:hAnsi="Arial" w:cs="Arial"/>
        </w:rPr>
        <w:t xml:space="preserve">., проф. В.А. </w:t>
      </w:r>
      <w:proofErr w:type="spellStart"/>
      <w:r w:rsidR="002115A7" w:rsidRPr="00C2757C">
        <w:rPr>
          <w:rFonts w:ascii="Arial" w:hAnsi="Arial" w:cs="Arial"/>
        </w:rPr>
        <w:t>Ачкасова</w:t>
      </w:r>
      <w:proofErr w:type="spellEnd"/>
      <w:r w:rsidR="002115A7" w:rsidRPr="00C2757C">
        <w:rPr>
          <w:rFonts w:ascii="Arial" w:hAnsi="Arial" w:cs="Arial"/>
        </w:rPr>
        <w:t xml:space="preserve">, </w:t>
      </w:r>
      <w:proofErr w:type="spellStart"/>
      <w:r w:rsidR="002115A7" w:rsidRPr="00C2757C">
        <w:rPr>
          <w:rFonts w:ascii="Arial" w:hAnsi="Arial" w:cs="Arial"/>
        </w:rPr>
        <w:t>д.полит.н</w:t>
      </w:r>
      <w:proofErr w:type="spellEnd"/>
      <w:r w:rsidR="002115A7" w:rsidRPr="00C2757C">
        <w:rPr>
          <w:rFonts w:ascii="Arial" w:hAnsi="Arial" w:cs="Arial"/>
        </w:rPr>
        <w:t xml:space="preserve">., проф. А.В. Чечулин, </w:t>
      </w:r>
      <w:proofErr w:type="spellStart"/>
      <w:r w:rsidR="002115A7" w:rsidRPr="00C2757C">
        <w:rPr>
          <w:rFonts w:ascii="Arial" w:hAnsi="Arial" w:cs="Arial"/>
        </w:rPr>
        <w:t>д.филос.н</w:t>
      </w:r>
      <w:proofErr w:type="spellEnd"/>
      <w:r w:rsidR="002115A7" w:rsidRPr="00C2757C">
        <w:rPr>
          <w:rFonts w:ascii="Arial" w:hAnsi="Arial" w:cs="Arial"/>
        </w:rPr>
        <w:t xml:space="preserve">., доц. Л.Г. </w:t>
      </w:r>
      <w:proofErr w:type="spellStart"/>
      <w:r w:rsidR="002115A7" w:rsidRPr="00C2757C">
        <w:rPr>
          <w:rFonts w:ascii="Arial" w:hAnsi="Arial" w:cs="Arial"/>
        </w:rPr>
        <w:t>Фещенко</w:t>
      </w:r>
      <w:proofErr w:type="spellEnd"/>
      <w:r w:rsidR="002115A7" w:rsidRPr="00C2757C">
        <w:rPr>
          <w:rFonts w:ascii="Arial" w:hAnsi="Arial" w:cs="Arial"/>
        </w:rPr>
        <w:t xml:space="preserve">, </w:t>
      </w:r>
      <w:proofErr w:type="spellStart"/>
      <w:r w:rsidR="002115A7" w:rsidRPr="00C2757C">
        <w:rPr>
          <w:rFonts w:ascii="Arial" w:hAnsi="Arial" w:cs="Arial"/>
        </w:rPr>
        <w:t>к.филол.н</w:t>
      </w:r>
      <w:proofErr w:type="spellEnd"/>
      <w:r w:rsidR="002115A7" w:rsidRPr="00C2757C">
        <w:rPr>
          <w:rFonts w:ascii="Arial" w:hAnsi="Arial" w:cs="Arial"/>
        </w:rPr>
        <w:t xml:space="preserve">., доц. А.Ю. </w:t>
      </w:r>
      <w:proofErr w:type="spellStart"/>
      <w:r w:rsidR="002115A7" w:rsidRPr="00C2757C">
        <w:rPr>
          <w:rFonts w:ascii="Arial" w:hAnsi="Arial" w:cs="Arial"/>
        </w:rPr>
        <w:t>Дорский</w:t>
      </w:r>
      <w:proofErr w:type="spellEnd"/>
      <w:r w:rsidR="002115A7" w:rsidRPr="00C2757C">
        <w:rPr>
          <w:rFonts w:ascii="Arial" w:hAnsi="Arial" w:cs="Arial"/>
        </w:rPr>
        <w:t xml:space="preserve">, </w:t>
      </w:r>
      <w:proofErr w:type="spellStart"/>
      <w:r w:rsidR="002115A7" w:rsidRPr="00C2757C">
        <w:rPr>
          <w:rFonts w:ascii="Arial" w:hAnsi="Arial" w:cs="Arial"/>
        </w:rPr>
        <w:t>д.филос.н</w:t>
      </w:r>
      <w:proofErr w:type="spellEnd"/>
      <w:r w:rsidR="002115A7" w:rsidRPr="00C2757C">
        <w:rPr>
          <w:rFonts w:ascii="Arial" w:hAnsi="Arial" w:cs="Arial"/>
        </w:rPr>
        <w:t xml:space="preserve">., доц. Н.В. Гришанин, </w:t>
      </w:r>
      <w:proofErr w:type="spellStart"/>
      <w:r w:rsidR="002115A7" w:rsidRPr="00C2757C">
        <w:rPr>
          <w:rFonts w:ascii="Arial" w:hAnsi="Arial" w:cs="Arial"/>
        </w:rPr>
        <w:t>к.культурологии</w:t>
      </w:r>
      <w:proofErr w:type="spellEnd"/>
      <w:r w:rsidR="002115A7" w:rsidRPr="00C2757C">
        <w:rPr>
          <w:rFonts w:ascii="Arial" w:hAnsi="Arial" w:cs="Arial"/>
        </w:rPr>
        <w:t>. Материалы методического семинара размещены на сайте Института «Высшая школа журналистики и массовых коммуникаций».</w:t>
      </w:r>
    </w:p>
    <w:p w:rsidR="004E1F55" w:rsidRPr="00C2757C" w:rsidRDefault="004E1F55" w:rsidP="004E1F55">
      <w:pPr>
        <w:pStyle w:val="a4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color w:val="000000"/>
        </w:rPr>
      </w:pPr>
    </w:p>
    <w:p w:rsidR="004274CC" w:rsidRPr="00C2757C" w:rsidRDefault="004274CC" w:rsidP="00396A85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2757C">
        <w:rPr>
          <w:rFonts w:ascii="Arial" w:hAnsi="Arial" w:cs="Arial"/>
          <w:color w:val="000000"/>
        </w:rPr>
        <w:t>Руководитель методической секции</w:t>
      </w:r>
      <w:r w:rsidRPr="00C2757C">
        <w:rPr>
          <w:rFonts w:ascii="Arial" w:hAnsi="Arial" w:cs="Arial"/>
          <w:color w:val="000000"/>
        </w:rPr>
        <w:tab/>
      </w:r>
      <w:r w:rsidR="00396A85" w:rsidRPr="00C2757C">
        <w:rPr>
          <w:rFonts w:ascii="Arial" w:hAnsi="Arial" w:cs="Arial"/>
          <w:color w:val="000000"/>
        </w:rPr>
        <w:tab/>
      </w:r>
      <w:r w:rsidRPr="00C2757C">
        <w:rPr>
          <w:rFonts w:ascii="Arial" w:hAnsi="Arial" w:cs="Arial"/>
          <w:color w:val="000000"/>
        </w:rPr>
        <w:tab/>
      </w:r>
      <w:r w:rsidRPr="00C2757C">
        <w:rPr>
          <w:rFonts w:ascii="Arial" w:hAnsi="Arial" w:cs="Arial"/>
          <w:color w:val="000000"/>
        </w:rPr>
        <w:tab/>
        <w:t>А.С. Савицкая</w:t>
      </w:r>
    </w:p>
    <w:p w:rsidR="004274CC" w:rsidRPr="00C2757C" w:rsidRDefault="004274CC" w:rsidP="00396A85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2757C">
        <w:rPr>
          <w:rFonts w:ascii="Arial" w:hAnsi="Arial" w:cs="Arial"/>
          <w:color w:val="000000"/>
        </w:rPr>
        <w:t xml:space="preserve">образовательной программы </w:t>
      </w:r>
    </w:p>
    <w:p w:rsidR="004274CC" w:rsidRPr="00C2757C" w:rsidRDefault="004274CC" w:rsidP="00396A85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2757C">
        <w:rPr>
          <w:rFonts w:ascii="Arial" w:hAnsi="Arial" w:cs="Arial"/>
          <w:color w:val="000000"/>
        </w:rPr>
        <w:t xml:space="preserve">«Реклама и связи с общественностью» </w:t>
      </w:r>
    </w:p>
    <w:sectPr w:rsidR="004274CC" w:rsidRPr="00C27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60DB1"/>
    <w:multiLevelType w:val="hybridMultilevel"/>
    <w:tmpl w:val="CBCA9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C4D93"/>
    <w:multiLevelType w:val="hybridMultilevel"/>
    <w:tmpl w:val="BFC43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46550"/>
    <w:multiLevelType w:val="hybridMultilevel"/>
    <w:tmpl w:val="D59AF9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3A20DAE"/>
    <w:multiLevelType w:val="hybridMultilevel"/>
    <w:tmpl w:val="0B529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143809"/>
    <w:multiLevelType w:val="hybridMultilevel"/>
    <w:tmpl w:val="F98ACE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DB72D72"/>
    <w:multiLevelType w:val="hybridMultilevel"/>
    <w:tmpl w:val="76842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A6"/>
    <w:rsid w:val="00117B1B"/>
    <w:rsid w:val="00163F6C"/>
    <w:rsid w:val="002115A7"/>
    <w:rsid w:val="003359C8"/>
    <w:rsid w:val="00396A85"/>
    <w:rsid w:val="004274CC"/>
    <w:rsid w:val="004E1F55"/>
    <w:rsid w:val="005175D3"/>
    <w:rsid w:val="005A552C"/>
    <w:rsid w:val="006F5778"/>
    <w:rsid w:val="00715388"/>
    <w:rsid w:val="009F1DA6"/>
    <w:rsid w:val="00A51F07"/>
    <w:rsid w:val="00AB7D7B"/>
    <w:rsid w:val="00B6297D"/>
    <w:rsid w:val="00C2757C"/>
    <w:rsid w:val="00CF64A3"/>
    <w:rsid w:val="00D85DF7"/>
    <w:rsid w:val="00F41575"/>
    <w:rsid w:val="00FB05B8"/>
    <w:rsid w:val="00FC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5B8"/>
    <w:pPr>
      <w:ind w:left="720"/>
      <w:contextualSpacing/>
    </w:pPr>
  </w:style>
  <w:style w:type="paragraph" w:customStyle="1" w:styleId="one">
    <w:name w:val="one"/>
    <w:basedOn w:val="a"/>
    <w:rsid w:val="00335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85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6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5B8"/>
    <w:pPr>
      <w:ind w:left="720"/>
      <w:contextualSpacing/>
    </w:pPr>
  </w:style>
  <w:style w:type="paragraph" w:customStyle="1" w:styleId="one">
    <w:name w:val="one"/>
    <w:basedOn w:val="a"/>
    <w:rsid w:val="00335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85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6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4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6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Marmot</dc:creator>
  <cp:lastModifiedBy>Marmot</cp:lastModifiedBy>
  <cp:revision>7</cp:revision>
  <cp:lastPrinted>2014-06-10T09:57:00Z</cp:lastPrinted>
  <dcterms:created xsi:type="dcterms:W3CDTF">2014-06-08T15:34:00Z</dcterms:created>
  <dcterms:modified xsi:type="dcterms:W3CDTF">2014-07-04T08:52:00Z</dcterms:modified>
</cp:coreProperties>
</file>