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0EB9" w:rsidRDefault="00000000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A0EB9" w:rsidRDefault="00000000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A0EB9" w:rsidRDefault="00000000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A0EB9" w:rsidRDefault="00000000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A0EB9" w:rsidRDefault="00000000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A0EB9" w:rsidRDefault="00000000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A0EB9" w:rsidRDefault="00000000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A0EB9" w:rsidRDefault="00000000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A0EB9" w:rsidRDefault="00000000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A0EB9" w:rsidRDefault="00000000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A0EB9" w:rsidRDefault="00000000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A0EB9" w:rsidRDefault="00000000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A0EB9" w:rsidRDefault="00000000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A0EB9" w:rsidRDefault="00000000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A0EB9" w:rsidRDefault="00000000">
      <w:pPr>
        <w:jc w:val="center"/>
      </w:pPr>
      <w:r>
        <w:rPr>
          <w:rFonts w:ascii="Times New Roman" w:hAnsi="Times New Roman" w:cs="Times New Roman"/>
          <w:b/>
          <w:spacing w:val="20"/>
        </w:rPr>
        <w:t>Санкт-Петербургский государственный университет</w:t>
      </w:r>
    </w:p>
    <w:p w:rsidR="006A0EB9" w:rsidRDefault="006A0EB9">
      <w:pPr>
        <w:jc w:val="center"/>
        <w:rPr>
          <w:spacing w:val="20"/>
        </w:rPr>
      </w:pPr>
    </w:p>
    <w:p w:rsidR="006A0EB9" w:rsidRDefault="00000000">
      <w:pPr>
        <w:jc w:val="center"/>
      </w:pPr>
      <w:r>
        <w:rPr>
          <w:rFonts w:ascii="Times New Roman" w:hAnsi="Times New Roman" w:cs="Times New Roman"/>
          <w:b/>
          <w:spacing w:val="20"/>
        </w:rPr>
        <w:t xml:space="preserve"> </w:t>
      </w:r>
    </w:p>
    <w:p w:rsidR="006A0EB9" w:rsidRDefault="00000000">
      <w:pPr>
        <w:jc w:val="center"/>
      </w:pPr>
      <w:r>
        <w:rPr>
          <w:rFonts w:ascii="Times New Roman" w:hAnsi="Times New Roman" w:cs="Times New Roman"/>
          <w:b/>
          <w:spacing w:val="20"/>
        </w:rPr>
        <w:br/>
      </w:r>
    </w:p>
    <w:p w:rsidR="006A0EB9" w:rsidRDefault="00000000">
      <w:pPr>
        <w:jc w:val="center"/>
      </w:pPr>
      <w:r>
        <w:rPr>
          <w:rFonts w:ascii="Times New Roman" w:hAnsi="Times New Roman" w:cs="Times New Roman"/>
          <w:b/>
          <w:spacing w:val="20"/>
        </w:rPr>
        <w:t>Р А Б О Ч А Я   П Р О Г Р А М М А</w:t>
      </w:r>
    </w:p>
    <w:p w:rsidR="006A0EB9" w:rsidRDefault="00000000">
      <w:pPr>
        <w:jc w:val="center"/>
      </w:pPr>
      <w:r>
        <w:rPr>
          <w:rFonts w:ascii="Times New Roman" w:hAnsi="Times New Roman" w:cs="Times New Roman"/>
          <w:b/>
          <w:spacing w:val="20"/>
        </w:rPr>
        <w:t>УЧЕБНОЙ ДИСЦИПЛИНЫ</w:t>
      </w:r>
    </w:p>
    <w:p w:rsidR="006A0EB9" w:rsidRDefault="00000000">
      <w:pPr>
        <w:jc w:val="center"/>
      </w:pPr>
      <w:r>
        <w:rPr>
          <w:rFonts w:ascii="Times New Roman" w:hAnsi="Times New Roman" w:cs="Times New Roman"/>
          <w:spacing w:val="20"/>
        </w:rPr>
        <w:br/>
      </w:r>
    </w:p>
    <w:p w:rsidR="006A0EB9" w:rsidRDefault="00000000">
      <w:pPr>
        <w:jc w:val="center"/>
      </w:pPr>
      <w:r>
        <w:rPr>
          <w:rFonts w:ascii="Times New Roman" w:hAnsi="Times New Roman" w:cs="Times New Roman"/>
          <w:spacing w:val="20"/>
        </w:rPr>
        <w:t>Медиакоммуникации и журналистика</w:t>
      </w:r>
    </w:p>
    <w:p w:rsidR="006A0EB9" w:rsidRDefault="00000000">
      <w:pPr>
        <w:jc w:val="center"/>
      </w:pPr>
      <w:r>
        <w:rPr>
          <w:rFonts w:ascii="Times New Roman" w:hAnsi="Times New Roman" w:cs="Times New Roman"/>
          <w:spacing w:val="20"/>
        </w:rPr>
        <w:br/>
      </w:r>
    </w:p>
    <w:p w:rsidR="006A0EB9" w:rsidRDefault="00000000">
      <w:pPr>
        <w:jc w:val="center"/>
      </w:pPr>
      <w:r>
        <w:rPr>
          <w:rFonts w:ascii="Times New Roman" w:hAnsi="Times New Roman" w:cs="Times New Roman"/>
          <w:b/>
        </w:rPr>
        <w:t>Язык(и) обучения</w:t>
      </w:r>
    </w:p>
    <w:p w:rsidR="006A0EB9" w:rsidRDefault="00000000">
      <w:pPr>
        <w:jc w:val="center"/>
      </w:pPr>
      <w:r>
        <w:rPr>
          <w:rFonts w:ascii="Times New Roman" w:hAnsi="Times New Roman" w:cs="Times New Roman"/>
          <w:b/>
        </w:rPr>
        <w:t xml:space="preserve"> </w:t>
      </w:r>
    </w:p>
    <w:p w:rsidR="006A0EB9" w:rsidRDefault="00000000">
      <w:pPr>
        <w:jc w:val="center"/>
      </w:pPr>
      <w:r>
        <w:rPr>
          <w:rFonts w:ascii="Times New Roman" w:hAnsi="Times New Roman" w:cs="Times New Roman"/>
        </w:rPr>
        <w:t>русский</w:t>
      </w:r>
    </w:p>
    <w:p w:rsidR="006A0EB9" w:rsidRDefault="006A0EB9"/>
    <w:p w:rsidR="00537C48" w:rsidRDefault="00537C48" w:rsidP="00537C48">
      <w:pPr>
        <w:jc w:val="right"/>
      </w:pPr>
      <w:r w:rsidRPr="00F63594">
        <w:rPr>
          <w:rFonts w:ascii="Times New Roman" w:hAnsi="Times New Roman" w:cs="Times New Roman"/>
        </w:rPr>
        <w:t>Объём в академических часах:</w:t>
      </w:r>
      <w:r>
        <w:rPr>
          <w:rFonts w:ascii="Times New Roman" w:hAnsi="Times New Roman" w:cs="Times New Roman"/>
        </w:rPr>
        <w:t xml:space="preserve"> 128</w:t>
      </w:r>
    </w:p>
    <w:p w:rsidR="006A0EB9" w:rsidRDefault="006A0EB9"/>
    <w:p w:rsidR="006A0EB9" w:rsidRDefault="00000000">
      <w:r>
        <w:rPr>
          <w:rFonts w:ascii="Times New Roman" w:hAnsi="Times New Roman" w:cs="Times New Roman"/>
        </w:rPr>
        <w:t xml:space="preserve"> </w:t>
      </w:r>
    </w:p>
    <w:p w:rsidR="006A0EB9" w:rsidRDefault="000000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Регистрационный номер рабочей программы: </w:t>
      </w:r>
    </w:p>
    <w:p w:rsidR="006A0EB9" w:rsidRDefault="006A0EB9">
      <w:pPr>
        <w:jc w:val="right"/>
        <w:rPr>
          <w:rFonts w:ascii="Times New Roman" w:hAnsi="Times New Roman" w:cs="Times New Roman"/>
        </w:rPr>
      </w:pPr>
    </w:p>
    <w:p w:rsidR="006A0EB9" w:rsidRDefault="006A0EB9">
      <w:pPr>
        <w:jc w:val="right"/>
        <w:rPr>
          <w:rFonts w:ascii="Times New Roman" w:hAnsi="Times New Roman" w:cs="Times New Roman"/>
        </w:rPr>
      </w:pPr>
    </w:p>
    <w:p w:rsidR="006A0EB9" w:rsidRDefault="006A0EB9">
      <w:pPr>
        <w:jc w:val="right"/>
        <w:rPr>
          <w:rFonts w:ascii="Times New Roman" w:hAnsi="Times New Roman" w:cs="Times New Roman"/>
        </w:rPr>
      </w:pPr>
    </w:p>
    <w:p w:rsidR="006A0EB9" w:rsidRDefault="006A0EB9">
      <w:pPr>
        <w:jc w:val="right"/>
        <w:rPr>
          <w:rFonts w:ascii="Times New Roman" w:hAnsi="Times New Roman" w:cs="Times New Roman"/>
        </w:rPr>
      </w:pPr>
    </w:p>
    <w:p w:rsidR="006A0EB9" w:rsidRDefault="006A0EB9">
      <w:pPr>
        <w:jc w:val="right"/>
        <w:rPr>
          <w:rFonts w:ascii="Times New Roman" w:hAnsi="Times New Roman" w:cs="Times New Roman"/>
        </w:rPr>
      </w:pPr>
    </w:p>
    <w:p w:rsidR="006A0EB9" w:rsidRDefault="006A0EB9">
      <w:pPr>
        <w:jc w:val="right"/>
        <w:rPr>
          <w:rFonts w:ascii="Times New Roman" w:hAnsi="Times New Roman" w:cs="Times New Roman"/>
        </w:rPr>
      </w:pPr>
    </w:p>
    <w:p w:rsidR="006A0EB9" w:rsidRDefault="006A0EB9">
      <w:pPr>
        <w:jc w:val="right"/>
        <w:rPr>
          <w:rFonts w:ascii="Times New Roman" w:hAnsi="Times New Roman" w:cs="Times New Roman"/>
        </w:rPr>
      </w:pPr>
    </w:p>
    <w:p w:rsidR="006A0EB9" w:rsidRDefault="006A0EB9">
      <w:pPr>
        <w:jc w:val="right"/>
        <w:rPr>
          <w:rFonts w:ascii="Times New Roman" w:hAnsi="Times New Roman" w:cs="Times New Roman"/>
        </w:rPr>
      </w:pPr>
    </w:p>
    <w:p w:rsidR="006A0EB9" w:rsidRDefault="006A0EB9">
      <w:pPr>
        <w:jc w:val="right"/>
        <w:rPr>
          <w:rFonts w:ascii="Times New Roman" w:hAnsi="Times New Roman" w:cs="Times New Roman"/>
        </w:rPr>
      </w:pPr>
    </w:p>
    <w:p w:rsidR="006A0EB9" w:rsidRDefault="006A0EB9">
      <w:pPr>
        <w:jc w:val="right"/>
        <w:rPr>
          <w:rFonts w:ascii="Times New Roman" w:hAnsi="Times New Roman" w:cs="Times New Roman"/>
        </w:rPr>
      </w:pPr>
    </w:p>
    <w:p w:rsidR="006A0EB9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</w:t>
      </w:r>
    </w:p>
    <w:p w:rsidR="006A0EB9" w:rsidRDefault="00000000">
      <w:pPr>
        <w:jc w:val="center"/>
      </w:pPr>
      <w:r>
        <w:rPr>
          <w:rFonts w:ascii="Times New Roman" w:hAnsi="Times New Roman" w:cs="Times New Roman"/>
        </w:rPr>
        <w:t>2023</w:t>
      </w:r>
    </w:p>
    <w:p w:rsidR="006A0EB9" w:rsidRDefault="00000000">
      <w:r>
        <w:rPr>
          <w:rFonts w:ascii="Times New Roman" w:hAnsi="Times New Roman" w:cs="Times New Roman"/>
        </w:rPr>
        <w:t xml:space="preserve"> </w:t>
      </w:r>
    </w:p>
    <w:p w:rsidR="006A0EB9" w:rsidRDefault="00000000">
      <w:pPr>
        <w:jc w:val="center"/>
      </w:pPr>
      <w:r>
        <w:rPr>
          <w:rFonts w:ascii="Times New Roman" w:hAnsi="Times New Roman" w:cs="Times New Roman"/>
        </w:rPr>
        <w:t xml:space="preserve"> </w:t>
      </w:r>
    </w:p>
    <w:p w:rsidR="006A0EB9" w:rsidRDefault="00000000">
      <w:r>
        <w:br w:type="page"/>
      </w:r>
    </w:p>
    <w:p w:rsidR="006A0EB9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1. Характеристики учебных занятий</w:t>
      </w:r>
    </w:p>
    <w:p w:rsidR="006A0EB9" w:rsidRDefault="006A0EB9">
      <w:pPr>
        <w:rPr>
          <w:rFonts w:ascii="Times New Roman" w:hAnsi="Times New Roman" w:cs="Times New Roman"/>
          <w:b/>
        </w:rPr>
      </w:pPr>
    </w:p>
    <w:p w:rsidR="006A0EB9" w:rsidRDefault="00000000">
      <w:r>
        <w:rPr>
          <w:rFonts w:ascii="Times New Roman" w:hAnsi="Times New Roman" w:cs="Times New Roman"/>
          <w:b/>
        </w:rPr>
        <w:t>1.1. Цели и задачи учебных занятий</w:t>
      </w:r>
    </w:p>
    <w:p w:rsidR="006A0EB9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имеет </w:t>
      </w:r>
      <w:r>
        <w:rPr>
          <w:rFonts w:ascii="Times New Roman" w:hAnsi="Times New Roman" w:cs="Times New Roman"/>
          <w:b/>
          <w:bCs/>
          <w:i/>
          <w:iCs/>
        </w:rPr>
        <w:t>целью</w:t>
      </w:r>
      <w:r>
        <w:rPr>
          <w:rFonts w:ascii="Times New Roman" w:hAnsi="Times New Roman" w:cs="Times New Roman"/>
        </w:rPr>
        <w:t xml:space="preserve"> дать аспирантам систематическое научное знание о медиакоммуникациях и журналистике.</w:t>
      </w:r>
    </w:p>
    <w:p w:rsidR="006A0EB9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Задачами </w:t>
      </w:r>
      <w:r>
        <w:rPr>
          <w:rFonts w:ascii="Times New Roman" w:hAnsi="Times New Roman" w:cs="Times New Roman"/>
        </w:rPr>
        <w:t>программы являются:</w:t>
      </w:r>
    </w:p>
    <w:p w:rsidR="006A0EB9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освоение аспирантами понятийного аппарата и основных положений базисных теорий коммуникации и коммуникационного поведения;</w:t>
      </w:r>
    </w:p>
    <w:p w:rsidR="006A0EB9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знакомство аспирантов с теорией и историей медиакоммуникации и журналистики; </w:t>
      </w:r>
    </w:p>
    <w:p w:rsidR="006A0EB9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медиакоммуникаций в социально-политической системе;</w:t>
      </w:r>
    </w:p>
    <w:p w:rsidR="006A0EB9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 аспирантов представлений о специфике журналистских жанров и их современном состоянии;</w:t>
      </w:r>
    </w:p>
    <w:p w:rsidR="006A0EB9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углубленное изучение способов кодирования сообщений, используемых СМИ, связями с общественностью</w:t>
      </w:r>
      <w:r w:rsidRPr="00537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рекламой.</w:t>
      </w:r>
      <w:r>
        <w:rPr>
          <w:rFonts w:ascii="Times New Roman" w:hAnsi="Times New Roman" w:cs="Times New Roman"/>
        </w:rPr>
        <w:br/>
        <w:t>В результате освоения программы аспиранты должны знать основные положения филологических, политических, социологических и философских наук, объектом изучения которых являются медиакоммуникации и журналистика, в таких проблемно-предметных областях, как философия и теория социальной коммуникации, теория медиакоммуникации и журналистики, история медиакоммуникации и журналистики, журналистско-жанровая, журналистско-текстологическая и журналистско-стилистическая области, медиакоммуникации в политической сфере.</w:t>
      </w:r>
      <w:r>
        <w:rPr>
          <w:rFonts w:ascii="Times New Roman" w:hAnsi="Times New Roman" w:cs="Times New Roman"/>
        </w:rPr>
        <w:br/>
        <w:t>Аспиранты должны уметь формулировать проблемы, относящиеся к проблемным областям, давать оценку положений теоретических источников, ориентироваться в научной литературе, опираться на примеры из коммуникационной практики, а также владеть навыками устного делового общения.</w:t>
      </w:r>
    </w:p>
    <w:p w:rsidR="006A0EB9" w:rsidRDefault="006A0EB9"/>
    <w:p w:rsidR="006A0EB9" w:rsidRDefault="00000000"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(пререквизиты)</w:t>
      </w:r>
    </w:p>
    <w:p w:rsidR="006A0EB9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порядком приема на программы подготовки кадров высшей квалификации.</w:t>
      </w:r>
    </w:p>
    <w:p w:rsidR="006A0EB9" w:rsidRDefault="006A0EB9"/>
    <w:p w:rsidR="006A0EB9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ab/>
        <w:t>Перечень и объём активных и интерактивных форм учебных занятий</w:t>
      </w:r>
    </w:p>
    <w:p w:rsidR="006A0EB9" w:rsidRDefault="00000000">
      <w:r>
        <w:rPr>
          <w:rFonts w:ascii="Times New Roman" w:hAnsi="Times New Roman" w:cs="Times New Roman"/>
        </w:rPr>
        <w:t>Виды лекций:</w:t>
      </w:r>
      <w:r>
        <w:rPr>
          <w:rFonts w:ascii="Times New Roman" w:hAnsi="Times New Roman" w:cs="Times New Roman"/>
        </w:rPr>
        <w:br/>
        <w:t>1)</w:t>
      </w:r>
      <w:r>
        <w:rPr>
          <w:rFonts w:ascii="Times New Roman" w:hAnsi="Times New Roman" w:cs="Times New Roman"/>
        </w:rPr>
        <w:tab/>
        <w:t xml:space="preserve">проблемные, </w:t>
      </w:r>
      <w:r>
        <w:rPr>
          <w:rFonts w:ascii="Times New Roman" w:hAnsi="Times New Roman" w:cs="Times New Roman"/>
        </w:rPr>
        <w:br/>
        <w:t>2)</w:t>
      </w:r>
      <w:r>
        <w:rPr>
          <w:rFonts w:ascii="Times New Roman" w:hAnsi="Times New Roman" w:cs="Times New Roman"/>
        </w:rPr>
        <w:tab/>
        <w:t xml:space="preserve">лекция-беседа, </w:t>
      </w:r>
      <w:r>
        <w:rPr>
          <w:rFonts w:ascii="Times New Roman" w:hAnsi="Times New Roman" w:cs="Times New Roman"/>
        </w:rPr>
        <w:br/>
        <w:t>3)</w:t>
      </w:r>
      <w:r>
        <w:rPr>
          <w:rFonts w:ascii="Times New Roman" w:hAnsi="Times New Roman" w:cs="Times New Roman"/>
        </w:rPr>
        <w:tab/>
        <w:t xml:space="preserve">лекция-презентация,  </w:t>
      </w:r>
      <w:r>
        <w:rPr>
          <w:rFonts w:ascii="Times New Roman" w:hAnsi="Times New Roman" w:cs="Times New Roman"/>
        </w:rPr>
        <w:br/>
        <w:t>4)</w:t>
      </w:r>
      <w:r>
        <w:rPr>
          <w:rFonts w:ascii="Times New Roman" w:hAnsi="Times New Roman" w:cs="Times New Roman"/>
        </w:rPr>
        <w:tab/>
        <w:t xml:space="preserve">лекция-визуализация, </w:t>
      </w:r>
      <w:r>
        <w:rPr>
          <w:rFonts w:ascii="Times New Roman" w:hAnsi="Times New Roman" w:cs="Times New Roman"/>
        </w:rPr>
        <w:br/>
        <w:t>5)</w:t>
      </w:r>
      <w:r>
        <w:rPr>
          <w:rFonts w:ascii="Times New Roman" w:hAnsi="Times New Roman" w:cs="Times New Roman"/>
        </w:rPr>
        <w:tab/>
        <w:t xml:space="preserve">лекция-консультация. </w:t>
      </w:r>
    </w:p>
    <w:p w:rsidR="006A0EB9" w:rsidRDefault="006A0EB9"/>
    <w:p w:rsidR="006A0EB9" w:rsidRDefault="00000000">
      <w:r>
        <w:rPr>
          <w:rFonts w:ascii="Times New Roman" w:hAnsi="Times New Roman" w:cs="Times New Roman"/>
          <w:b/>
        </w:rPr>
        <w:t>Раздел 2.</w:t>
      </w:r>
      <w:r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:rsidR="006A0EB9" w:rsidRDefault="006A0EB9">
      <w:pPr>
        <w:rPr>
          <w:rFonts w:ascii="Times New Roman" w:hAnsi="Times New Roman" w:cs="Times New Roman"/>
          <w:b/>
        </w:rPr>
      </w:pPr>
    </w:p>
    <w:p w:rsidR="006A0EB9" w:rsidRDefault="00000000"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6A0EB9" w:rsidRDefault="006A0EB9"/>
    <w:p w:rsidR="006A0EB9" w:rsidRDefault="00000000">
      <w:r>
        <w:rPr>
          <w:rFonts w:ascii="Times New Roman" w:hAnsi="Times New Roman" w:cs="Times New Roman"/>
        </w:rPr>
        <w:t>Предусмотрены учебные занятия с использованием дистанционных технологий</w:t>
      </w:r>
    </w:p>
    <w:p w:rsidR="006A0EB9" w:rsidRDefault="006A0EB9"/>
    <w:p w:rsidR="006A0EB9" w:rsidRDefault="00000000">
      <w:r>
        <w:rPr>
          <w:rFonts w:ascii="Times New Roman" w:hAnsi="Times New Roman" w:cs="Times New Roman"/>
          <w:b/>
        </w:rPr>
        <w:t>2.1.1 Основной курс</w:t>
      </w:r>
      <w:r>
        <w:rPr>
          <w:rFonts w:ascii="Times New Roman" w:hAnsi="Times New Roman" w:cs="Times New Roman"/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6A0EB9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000000">
            <w:pPr>
              <w:jc w:val="center"/>
            </w:pPr>
            <w:r>
              <w:t xml:space="preserve">Трудоёмкость, объёмы учебной работы и наполняемость групп обучающихся </w:t>
            </w:r>
          </w:p>
        </w:tc>
      </w:tr>
      <w:tr w:rsidR="006A0EB9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модуля в составе дисциплины, </w:t>
            </w:r>
          </w:p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0EB9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</w:tr>
      <w:tr w:rsidR="006A0EB9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практические </w:t>
            </w:r>
            <w:r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промежуточная </w:t>
            </w:r>
            <w:r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руководством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присутствии 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сам. раб. с использованием</w:t>
            </w:r>
          </w:p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итоговая  аттестация </w:t>
            </w:r>
          </w:p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rPr>
                <w:sz w:val="16"/>
                <w:szCs w:val="16"/>
              </w:rPr>
            </w:pPr>
          </w:p>
        </w:tc>
      </w:tr>
      <w:tr w:rsidR="006A0EB9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t>ОСНОВНАЯ ТРАЕКТОРИЯ</w:t>
            </w:r>
          </w:p>
        </w:tc>
      </w:tr>
      <w:tr w:rsidR="006A0EB9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t>Форма обучения: очная</w:t>
            </w:r>
          </w:p>
        </w:tc>
      </w:tr>
      <w:tr w:rsidR="006A0E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2й год обучения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</w:tr>
      <w:tr w:rsidR="006A0E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</w:tr>
      <w:tr w:rsidR="006A0E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B9" w:rsidRDefault="006A0E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0EB9" w:rsidRDefault="006A0EB9"/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6A0EB9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0EB9" w:rsidRDefault="000000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6A0EB9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0EB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EB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EB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0EB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итоговой аттестации</w:t>
            </w:r>
          </w:p>
          <w:p w:rsidR="006A0EB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6A0EB9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EB9" w:rsidRDefault="006A0EB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0EB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0EB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0EB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0EB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0EB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0EB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 w:rsidR="006A0EB9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0EB9" w:rsidRDefault="00000000">
            <w:pPr>
              <w:jc w:val="center"/>
              <w:rPr>
                <w:sz w:val="20"/>
                <w:szCs w:val="20"/>
              </w:rPr>
            </w:pPr>
            <w:r>
              <w:t>ОСНОВНАЯ ТРАЕКТОРИЯ</w:t>
            </w:r>
          </w:p>
        </w:tc>
      </w:tr>
      <w:tr w:rsidR="006A0EB9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0EB9" w:rsidRDefault="00000000">
            <w:pPr>
              <w:jc w:val="center"/>
              <w:rPr>
                <w:sz w:val="20"/>
                <w:szCs w:val="20"/>
              </w:rPr>
            </w:pPr>
            <w:r>
              <w:t>Форма обучения: очная</w:t>
            </w:r>
          </w:p>
        </w:tc>
      </w:tr>
      <w:tr w:rsidR="006A0EB9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EB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2й год обучения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0EB9" w:rsidRDefault="006A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0EB9" w:rsidRDefault="006A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0EB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 устная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0EB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0EB9" w:rsidRDefault="006A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0EB9" w:rsidRDefault="006A0E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0EB9" w:rsidRDefault="006A0EB9"/>
    <w:p w:rsidR="006A0EB9" w:rsidRDefault="00000000">
      <w:r>
        <w:rPr>
          <w:rFonts w:ascii="Times New Roman" w:hAnsi="Times New Roman" w:cs="Times New Roman"/>
          <w:b/>
        </w:rPr>
        <w:t>2.2.   Структура и содержание учебных занятий</w:t>
      </w:r>
    </w:p>
    <w:p w:rsidR="006A0EB9" w:rsidRDefault="00000000">
      <w:pPr>
        <w:widowControl/>
        <w:ind w:left="566"/>
      </w:pPr>
      <w:r>
        <w:rPr>
          <w:rFonts w:ascii="Times New Roman" w:hAnsi="Times New Roman" w:cs="Times New Roman"/>
          <w:b/>
        </w:rPr>
        <w:t>Основной курс</w:t>
      </w:r>
      <w:r>
        <w:rPr>
          <w:rFonts w:ascii="Times New Roman" w:hAnsi="Times New Roman" w:cs="Times New Roman"/>
          <w:b/>
        </w:rPr>
        <w:tab/>
        <w:t>Очная форма обучения</w:t>
      </w:r>
    </w:p>
    <w:p w:rsidR="006A0EB9" w:rsidRDefault="00000000">
      <w:pPr>
        <w:widowControl/>
        <w:ind w:left="566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Период обучения (модуль): 2-й год обучения</w:t>
      </w:r>
    </w:p>
    <w:p w:rsidR="006A0EB9" w:rsidRDefault="006A0EB9">
      <w:pPr>
        <w:widowControl/>
        <w:ind w:left="566"/>
      </w:pPr>
    </w:p>
    <w:tbl>
      <w:tblPr>
        <w:tblStyle w:val="afe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3260"/>
        <w:gridCol w:w="1593"/>
      </w:tblGrid>
      <w:tr w:rsidR="006A0EB9">
        <w:tc>
          <w:tcPr>
            <w:tcW w:w="959" w:type="dxa"/>
          </w:tcPr>
          <w:p w:rsidR="006A0EB9" w:rsidRDefault="00000000">
            <w:pPr>
              <w:spacing w:line="276" w:lineRule="auto"/>
              <w:ind w:firstLine="24"/>
              <w:rPr>
                <w:rFonts w:hAnsi="Times New Roman"/>
              </w:rPr>
            </w:pPr>
            <w:r>
              <w:rPr>
                <w:rFonts w:hAnsi="Times New Roman"/>
              </w:rPr>
              <w:t>№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</w:t>
            </w:r>
            <w:r>
              <w:rPr>
                <w:rFonts w:hAnsi="Times New Roman"/>
              </w:rPr>
              <w:t>/</w:t>
            </w:r>
            <w:r>
              <w:rPr>
                <w:rFonts w:hAnsi="Times New Roman"/>
              </w:rPr>
              <w:t>п</w:t>
            </w:r>
          </w:p>
        </w:tc>
        <w:tc>
          <w:tcPr>
            <w:tcW w:w="4253" w:type="dxa"/>
          </w:tcPr>
          <w:p w:rsidR="006A0EB9" w:rsidRDefault="00000000">
            <w:pPr>
              <w:spacing w:line="276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темы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раздела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части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260" w:type="dxa"/>
          </w:tcPr>
          <w:p w:rsidR="006A0EB9" w:rsidRDefault="00000000">
            <w:pPr>
              <w:spacing w:line="276" w:lineRule="auto"/>
              <w:ind w:left="67"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Вид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занятий</w:t>
            </w:r>
          </w:p>
        </w:tc>
        <w:tc>
          <w:tcPr>
            <w:tcW w:w="1593" w:type="dxa"/>
          </w:tcPr>
          <w:p w:rsidR="006A0EB9" w:rsidRDefault="00000000">
            <w:pPr>
              <w:ind w:right="19" w:firstLine="6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Количество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часов</w:t>
            </w:r>
          </w:p>
        </w:tc>
      </w:tr>
      <w:tr w:rsidR="006A0EB9">
        <w:trPr>
          <w:trHeight w:val="288"/>
        </w:trPr>
        <w:tc>
          <w:tcPr>
            <w:tcW w:w="959" w:type="dxa"/>
          </w:tcPr>
          <w:p w:rsidR="006A0EB9" w:rsidRDefault="006A0EB9">
            <w:pPr>
              <w:numPr>
                <w:ilvl w:val="0"/>
                <w:numId w:val="12"/>
              </w:numPr>
              <w:spacing w:line="276" w:lineRule="auto"/>
              <w:ind w:hanging="35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0EB9" w:rsidRDefault="00000000">
            <w:pPr>
              <w:spacing w:line="276" w:lineRule="auto"/>
              <w:ind w:firstLine="0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Философия и теория социальной коммуникации</w:t>
            </w:r>
          </w:p>
        </w:tc>
        <w:tc>
          <w:tcPr>
            <w:tcW w:w="3260" w:type="dxa"/>
          </w:tcPr>
          <w:p w:rsidR="006A0EB9" w:rsidRDefault="00000000">
            <w:pPr>
              <w:spacing w:line="276" w:lineRule="auto"/>
              <w:ind w:left="67"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лекции</w:t>
            </w:r>
          </w:p>
        </w:tc>
        <w:tc>
          <w:tcPr>
            <w:tcW w:w="1593" w:type="dxa"/>
          </w:tcPr>
          <w:p w:rsidR="006A0EB9" w:rsidRDefault="00000000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A0EB9">
        <w:trPr>
          <w:trHeight w:val="567"/>
        </w:trPr>
        <w:tc>
          <w:tcPr>
            <w:tcW w:w="959" w:type="dxa"/>
          </w:tcPr>
          <w:p w:rsidR="006A0EB9" w:rsidRDefault="006A0EB9">
            <w:pPr>
              <w:numPr>
                <w:ilvl w:val="0"/>
                <w:numId w:val="12"/>
              </w:numPr>
              <w:spacing w:line="276" w:lineRule="auto"/>
              <w:ind w:hanging="35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0EB9" w:rsidRDefault="00000000">
            <w:pPr>
              <w:spacing w:line="276" w:lineRule="auto"/>
              <w:ind w:firstLine="0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Теория журналистики. Социальное функционирование журналистики</w:t>
            </w:r>
          </w:p>
        </w:tc>
        <w:tc>
          <w:tcPr>
            <w:tcW w:w="3260" w:type="dxa"/>
          </w:tcPr>
          <w:p w:rsidR="006A0EB9" w:rsidRDefault="00372239">
            <w:pPr>
              <w:spacing w:line="276" w:lineRule="auto"/>
              <w:ind w:left="67" w:firstLine="0"/>
              <w:jc w:val="left"/>
              <w:rPr>
                <w:rFonts w:hAnsi="Times New Roman"/>
              </w:rPr>
            </w:pPr>
            <w:r w:rsidRPr="00372239">
              <w:rPr>
                <w:rFonts w:hAnsi="Times New Roman"/>
              </w:rPr>
              <w:t>лекции</w:t>
            </w:r>
          </w:p>
        </w:tc>
        <w:tc>
          <w:tcPr>
            <w:tcW w:w="1593" w:type="dxa"/>
          </w:tcPr>
          <w:p w:rsidR="006A0EB9" w:rsidRDefault="00000000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A0EB9">
        <w:trPr>
          <w:trHeight w:val="567"/>
        </w:trPr>
        <w:tc>
          <w:tcPr>
            <w:tcW w:w="959" w:type="dxa"/>
          </w:tcPr>
          <w:p w:rsidR="006A0EB9" w:rsidRDefault="006A0EB9">
            <w:pPr>
              <w:numPr>
                <w:ilvl w:val="0"/>
                <w:numId w:val="12"/>
              </w:numPr>
              <w:spacing w:line="276" w:lineRule="auto"/>
              <w:ind w:hanging="35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0EB9" w:rsidRPr="00663270" w:rsidRDefault="00000000">
            <w:pPr>
              <w:spacing w:line="276" w:lineRule="auto"/>
              <w:ind w:firstLine="0"/>
              <w:rPr>
                <w:rFonts w:hAnsi="Times New Roman"/>
              </w:rPr>
            </w:pPr>
            <w:r w:rsidRPr="00663270">
              <w:rPr>
                <w:rFonts w:ascii="Times New Roman" w:hAnsi="Times New Roman" w:cs="Times New Roman"/>
              </w:rPr>
              <w:t>Теория связей с общественностью. Связи с общественностью в системе социальных коммуникаций</w:t>
            </w:r>
          </w:p>
        </w:tc>
        <w:tc>
          <w:tcPr>
            <w:tcW w:w="3260" w:type="dxa"/>
          </w:tcPr>
          <w:p w:rsidR="006A0EB9" w:rsidRDefault="00372239">
            <w:pPr>
              <w:spacing w:line="276" w:lineRule="auto"/>
              <w:ind w:left="67" w:firstLine="0"/>
              <w:jc w:val="left"/>
              <w:rPr>
                <w:rFonts w:hAnsi="Times New Roman"/>
              </w:rPr>
            </w:pPr>
            <w:r w:rsidRPr="00372239">
              <w:rPr>
                <w:rFonts w:hAnsi="Times New Roman"/>
              </w:rPr>
              <w:t>лекции</w:t>
            </w:r>
          </w:p>
        </w:tc>
        <w:tc>
          <w:tcPr>
            <w:tcW w:w="1593" w:type="dxa"/>
          </w:tcPr>
          <w:p w:rsidR="006A0EB9" w:rsidRDefault="00000000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A0EB9">
        <w:trPr>
          <w:trHeight w:val="567"/>
        </w:trPr>
        <w:tc>
          <w:tcPr>
            <w:tcW w:w="959" w:type="dxa"/>
          </w:tcPr>
          <w:p w:rsidR="006A0EB9" w:rsidRDefault="006A0EB9">
            <w:pPr>
              <w:numPr>
                <w:ilvl w:val="0"/>
                <w:numId w:val="12"/>
              </w:numPr>
              <w:spacing w:line="276" w:lineRule="auto"/>
              <w:ind w:hanging="35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0EB9" w:rsidRPr="00663270" w:rsidRDefault="00000000">
            <w:pPr>
              <w:spacing w:line="276" w:lineRule="auto"/>
              <w:ind w:firstLine="0"/>
              <w:rPr>
                <w:rFonts w:hAnsi="Times New Roman"/>
              </w:rPr>
            </w:pPr>
            <w:r w:rsidRPr="00663270">
              <w:rPr>
                <w:rFonts w:ascii="Times New Roman" w:hAnsi="Times New Roman" w:cs="Times New Roman"/>
              </w:rPr>
              <w:t>Теория рекламы. Реклама как социальный институт</w:t>
            </w:r>
          </w:p>
        </w:tc>
        <w:tc>
          <w:tcPr>
            <w:tcW w:w="3260" w:type="dxa"/>
          </w:tcPr>
          <w:p w:rsidR="006A0EB9" w:rsidRDefault="00372239">
            <w:pPr>
              <w:spacing w:line="276" w:lineRule="auto"/>
              <w:ind w:left="67" w:firstLine="0"/>
              <w:jc w:val="left"/>
              <w:rPr>
                <w:rFonts w:hAnsi="Times New Roman"/>
              </w:rPr>
            </w:pPr>
            <w:r w:rsidRPr="00372239">
              <w:rPr>
                <w:rFonts w:hAnsi="Times New Roman"/>
              </w:rPr>
              <w:t>лекции</w:t>
            </w:r>
          </w:p>
        </w:tc>
        <w:tc>
          <w:tcPr>
            <w:tcW w:w="1593" w:type="dxa"/>
          </w:tcPr>
          <w:p w:rsidR="006A0EB9" w:rsidRDefault="00000000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A0EB9">
        <w:trPr>
          <w:trHeight w:val="567"/>
        </w:trPr>
        <w:tc>
          <w:tcPr>
            <w:tcW w:w="959" w:type="dxa"/>
          </w:tcPr>
          <w:p w:rsidR="006A0EB9" w:rsidRDefault="006A0EB9">
            <w:pPr>
              <w:numPr>
                <w:ilvl w:val="0"/>
                <w:numId w:val="12"/>
              </w:numPr>
              <w:spacing w:line="276" w:lineRule="auto"/>
              <w:ind w:hanging="35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0EB9" w:rsidRPr="00663270" w:rsidRDefault="00000000">
            <w:pPr>
              <w:spacing w:line="276" w:lineRule="auto"/>
              <w:ind w:firstLine="0"/>
              <w:rPr>
                <w:rFonts w:hAnsi="Times New Roman"/>
              </w:rPr>
            </w:pPr>
            <w:r w:rsidRPr="00663270">
              <w:rPr>
                <w:rFonts w:ascii="Times New Roman" w:hAnsi="Times New Roman" w:cs="Times New Roman"/>
              </w:rPr>
              <w:t>История журналистики</w:t>
            </w:r>
          </w:p>
        </w:tc>
        <w:tc>
          <w:tcPr>
            <w:tcW w:w="3260" w:type="dxa"/>
          </w:tcPr>
          <w:p w:rsidR="006A0EB9" w:rsidRDefault="00372239">
            <w:pPr>
              <w:spacing w:line="276" w:lineRule="auto"/>
              <w:ind w:left="67" w:firstLine="0"/>
              <w:jc w:val="left"/>
              <w:rPr>
                <w:rFonts w:hAnsi="Times New Roman"/>
              </w:rPr>
            </w:pPr>
            <w:r w:rsidRPr="00372239">
              <w:rPr>
                <w:rFonts w:hAnsi="Times New Roman"/>
              </w:rPr>
              <w:t>лекции</w:t>
            </w:r>
          </w:p>
        </w:tc>
        <w:tc>
          <w:tcPr>
            <w:tcW w:w="1593" w:type="dxa"/>
          </w:tcPr>
          <w:p w:rsidR="006A0EB9" w:rsidRDefault="00000000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A0EB9">
        <w:trPr>
          <w:trHeight w:val="567"/>
        </w:trPr>
        <w:tc>
          <w:tcPr>
            <w:tcW w:w="959" w:type="dxa"/>
          </w:tcPr>
          <w:p w:rsidR="006A0EB9" w:rsidRDefault="006A0EB9">
            <w:pPr>
              <w:numPr>
                <w:ilvl w:val="0"/>
                <w:numId w:val="12"/>
              </w:numPr>
              <w:spacing w:line="276" w:lineRule="auto"/>
              <w:ind w:hanging="35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0EB9" w:rsidRPr="00663270" w:rsidRDefault="00000000">
            <w:pPr>
              <w:spacing w:line="276" w:lineRule="auto"/>
              <w:ind w:firstLine="0"/>
              <w:rPr>
                <w:rFonts w:hAnsi="Times New Roman"/>
              </w:rPr>
            </w:pPr>
            <w:r w:rsidRPr="00663270">
              <w:rPr>
                <w:rFonts w:ascii="Times New Roman" w:hAnsi="Times New Roman" w:cs="Times New Roman"/>
              </w:rPr>
              <w:t>История связей с общественностью</w:t>
            </w:r>
          </w:p>
        </w:tc>
        <w:tc>
          <w:tcPr>
            <w:tcW w:w="3260" w:type="dxa"/>
          </w:tcPr>
          <w:p w:rsidR="006A0EB9" w:rsidRDefault="00000000">
            <w:pPr>
              <w:spacing w:line="276" w:lineRule="auto"/>
              <w:ind w:left="67"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лекции</w:t>
            </w:r>
          </w:p>
        </w:tc>
        <w:tc>
          <w:tcPr>
            <w:tcW w:w="1593" w:type="dxa"/>
          </w:tcPr>
          <w:p w:rsidR="006A0EB9" w:rsidRDefault="00000000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0EB9">
        <w:trPr>
          <w:trHeight w:val="567"/>
        </w:trPr>
        <w:tc>
          <w:tcPr>
            <w:tcW w:w="959" w:type="dxa"/>
          </w:tcPr>
          <w:p w:rsidR="006A0EB9" w:rsidRDefault="006A0EB9">
            <w:pPr>
              <w:pStyle w:val="afc"/>
              <w:numPr>
                <w:ilvl w:val="0"/>
                <w:numId w:val="12"/>
              </w:numPr>
              <w:spacing w:line="276" w:lineRule="auto"/>
              <w:ind w:hanging="35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0EB9" w:rsidRPr="00663270" w:rsidRDefault="00000000">
            <w:pPr>
              <w:spacing w:line="276" w:lineRule="auto"/>
              <w:ind w:firstLine="0"/>
              <w:rPr>
                <w:rFonts w:hAnsi="Times New Roman"/>
              </w:rPr>
            </w:pPr>
            <w:r w:rsidRPr="00663270">
              <w:rPr>
                <w:rFonts w:ascii="Times New Roman" w:hAnsi="Times New Roman" w:cs="Times New Roman"/>
              </w:rPr>
              <w:t>История рекламы.</w:t>
            </w:r>
          </w:p>
        </w:tc>
        <w:tc>
          <w:tcPr>
            <w:tcW w:w="3260" w:type="dxa"/>
          </w:tcPr>
          <w:p w:rsidR="006A0EB9" w:rsidRDefault="00372239">
            <w:pPr>
              <w:spacing w:line="276" w:lineRule="auto"/>
              <w:ind w:left="67" w:firstLine="0"/>
              <w:jc w:val="left"/>
              <w:rPr>
                <w:rFonts w:hAnsi="Times New Roman"/>
              </w:rPr>
            </w:pPr>
            <w:r w:rsidRPr="00372239">
              <w:rPr>
                <w:rFonts w:hAnsi="Times New Roman"/>
              </w:rPr>
              <w:t>лекции</w:t>
            </w:r>
          </w:p>
        </w:tc>
        <w:tc>
          <w:tcPr>
            <w:tcW w:w="1593" w:type="dxa"/>
          </w:tcPr>
          <w:p w:rsidR="006A0EB9" w:rsidRDefault="00000000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0EB9">
        <w:trPr>
          <w:trHeight w:val="567"/>
        </w:trPr>
        <w:tc>
          <w:tcPr>
            <w:tcW w:w="959" w:type="dxa"/>
          </w:tcPr>
          <w:p w:rsidR="006A0EB9" w:rsidRDefault="006A0EB9">
            <w:pPr>
              <w:pStyle w:val="afc"/>
              <w:numPr>
                <w:ilvl w:val="0"/>
                <w:numId w:val="12"/>
              </w:numPr>
              <w:spacing w:line="276" w:lineRule="auto"/>
              <w:ind w:hanging="35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0EB9" w:rsidRDefault="00000000">
            <w:pPr>
              <w:spacing w:line="276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>Жанры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современной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журналистики</w:t>
            </w:r>
          </w:p>
        </w:tc>
        <w:tc>
          <w:tcPr>
            <w:tcW w:w="3260" w:type="dxa"/>
          </w:tcPr>
          <w:p w:rsidR="006A0EB9" w:rsidRDefault="00000000">
            <w:pPr>
              <w:spacing w:line="276" w:lineRule="auto"/>
              <w:ind w:left="67"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лекции</w:t>
            </w:r>
          </w:p>
        </w:tc>
        <w:tc>
          <w:tcPr>
            <w:tcW w:w="1593" w:type="dxa"/>
          </w:tcPr>
          <w:p w:rsidR="006A0EB9" w:rsidRDefault="00000000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0EB9">
        <w:trPr>
          <w:trHeight w:val="434"/>
        </w:trPr>
        <w:tc>
          <w:tcPr>
            <w:tcW w:w="959" w:type="dxa"/>
          </w:tcPr>
          <w:p w:rsidR="006A0EB9" w:rsidRDefault="006A0EB9">
            <w:pPr>
              <w:numPr>
                <w:ilvl w:val="0"/>
                <w:numId w:val="12"/>
              </w:numPr>
              <w:ind w:hanging="35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0EB9" w:rsidRDefault="00000000">
            <w:pPr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>Медиалингвистика</w:t>
            </w:r>
          </w:p>
        </w:tc>
        <w:tc>
          <w:tcPr>
            <w:tcW w:w="3260" w:type="dxa"/>
          </w:tcPr>
          <w:p w:rsidR="006A0EB9" w:rsidRDefault="00000000">
            <w:pPr>
              <w:spacing w:line="276" w:lineRule="auto"/>
              <w:ind w:left="67"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лекции</w:t>
            </w:r>
          </w:p>
        </w:tc>
        <w:tc>
          <w:tcPr>
            <w:tcW w:w="1593" w:type="dxa"/>
          </w:tcPr>
          <w:p w:rsidR="006A0EB9" w:rsidRDefault="00663270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A0EB9">
        <w:trPr>
          <w:trHeight w:val="434"/>
        </w:trPr>
        <w:tc>
          <w:tcPr>
            <w:tcW w:w="959" w:type="dxa"/>
          </w:tcPr>
          <w:p w:rsidR="006A0EB9" w:rsidRDefault="006A0EB9">
            <w:pPr>
              <w:numPr>
                <w:ilvl w:val="0"/>
                <w:numId w:val="12"/>
              </w:numPr>
              <w:ind w:hanging="35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0EB9" w:rsidRDefault="00000000">
            <w:pPr>
              <w:ind w:firstLine="0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Медиадизайн</w:t>
            </w:r>
          </w:p>
        </w:tc>
        <w:tc>
          <w:tcPr>
            <w:tcW w:w="3260" w:type="dxa"/>
          </w:tcPr>
          <w:p w:rsidR="006A0EB9" w:rsidRDefault="00372239">
            <w:pPr>
              <w:spacing w:line="276" w:lineRule="auto"/>
              <w:ind w:left="67" w:firstLine="0"/>
              <w:jc w:val="left"/>
              <w:rPr>
                <w:rFonts w:hAnsi="Times New Roman"/>
              </w:rPr>
            </w:pPr>
            <w:r w:rsidRPr="00372239">
              <w:rPr>
                <w:rFonts w:hAnsi="Times New Roman"/>
              </w:rPr>
              <w:t>лекции</w:t>
            </w:r>
          </w:p>
        </w:tc>
        <w:tc>
          <w:tcPr>
            <w:tcW w:w="1593" w:type="dxa"/>
          </w:tcPr>
          <w:p w:rsidR="006A0EB9" w:rsidRDefault="00000000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0EB9">
        <w:trPr>
          <w:trHeight w:val="434"/>
        </w:trPr>
        <w:tc>
          <w:tcPr>
            <w:tcW w:w="959" w:type="dxa"/>
          </w:tcPr>
          <w:p w:rsidR="006A0EB9" w:rsidRDefault="006A0EB9">
            <w:pPr>
              <w:numPr>
                <w:ilvl w:val="0"/>
                <w:numId w:val="12"/>
              </w:numPr>
              <w:ind w:hanging="35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0EB9" w:rsidRDefault="00000000">
            <w:pPr>
              <w:ind w:firstLine="0"/>
              <w:rPr>
                <w:rFonts w:hAnsi="Times New Roman"/>
              </w:rPr>
            </w:pPr>
            <w:r>
              <w:t>Телевидение и радиовещание в системе СМИ</w:t>
            </w:r>
          </w:p>
        </w:tc>
        <w:tc>
          <w:tcPr>
            <w:tcW w:w="3260" w:type="dxa"/>
          </w:tcPr>
          <w:p w:rsidR="006A0EB9" w:rsidRDefault="00372239">
            <w:pPr>
              <w:spacing w:line="276" w:lineRule="auto"/>
              <w:ind w:left="67" w:firstLine="0"/>
              <w:jc w:val="left"/>
              <w:rPr>
                <w:rFonts w:hAnsi="Times New Roman"/>
              </w:rPr>
            </w:pPr>
            <w:r w:rsidRPr="00372239">
              <w:rPr>
                <w:rFonts w:hAnsi="Times New Roman"/>
              </w:rPr>
              <w:t>лекции</w:t>
            </w:r>
          </w:p>
        </w:tc>
        <w:tc>
          <w:tcPr>
            <w:tcW w:w="1593" w:type="dxa"/>
          </w:tcPr>
          <w:p w:rsidR="006A0EB9" w:rsidRDefault="00663270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0EB9">
        <w:trPr>
          <w:trHeight w:val="434"/>
        </w:trPr>
        <w:tc>
          <w:tcPr>
            <w:tcW w:w="959" w:type="dxa"/>
          </w:tcPr>
          <w:p w:rsidR="006A0EB9" w:rsidRDefault="006A0EB9">
            <w:pPr>
              <w:numPr>
                <w:ilvl w:val="0"/>
                <w:numId w:val="12"/>
              </w:numPr>
              <w:ind w:hanging="35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0EB9" w:rsidRDefault="00000000">
            <w:pPr>
              <w:ind w:firstLine="0"/>
              <w:rPr>
                <w:rFonts w:hAnsi="Times New Roman"/>
              </w:rPr>
            </w:pPr>
            <w:r>
              <w:t>Периодическая печать в системе СМИ</w:t>
            </w:r>
          </w:p>
        </w:tc>
        <w:tc>
          <w:tcPr>
            <w:tcW w:w="3260" w:type="dxa"/>
          </w:tcPr>
          <w:p w:rsidR="006A0EB9" w:rsidRDefault="00372239">
            <w:pPr>
              <w:spacing w:line="276" w:lineRule="auto"/>
              <w:ind w:left="67" w:firstLine="0"/>
              <w:jc w:val="left"/>
              <w:rPr>
                <w:rFonts w:hAnsi="Times New Roman"/>
              </w:rPr>
            </w:pPr>
            <w:r w:rsidRPr="00372239">
              <w:rPr>
                <w:rFonts w:hAnsi="Times New Roman"/>
              </w:rPr>
              <w:t>лекции</w:t>
            </w:r>
          </w:p>
        </w:tc>
        <w:tc>
          <w:tcPr>
            <w:tcW w:w="1593" w:type="dxa"/>
          </w:tcPr>
          <w:p w:rsidR="006A0EB9" w:rsidRDefault="00663270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0EB9">
        <w:trPr>
          <w:trHeight w:val="434"/>
        </w:trPr>
        <w:tc>
          <w:tcPr>
            <w:tcW w:w="959" w:type="dxa"/>
          </w:tcPr>
          <w:p w:rsidR="006A0EB9" w:rsidRDefault="006A0EB9">
            <w:pPr>
              <w:numPr>
                <w:ilvl w:val="0"/>
                <w:numId w:val="12"/>
              </w:numPr>
              <w:ind w:hanging="35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0EB9" w:rsidRDefault="00000000">
            <w:pPr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>Сетевые</w:t>
            </w:r>
            <w:r>
              <w:rPr>
                <w:rFonts w:hAnsi="Times New Roman"/>
              </w:rPr>
              <w:t xml:space="preserve"> </w:t>
            </w:r>
            <w:r>
              <w:t>медиа.</w:t>
            </w:r>
          </w:p>
        </w:tc>
        <w:tc>
          <w:tcPr>
            <w:tcW w:w="3260" w:type="dxa"/>
          </w:tcPr>
          <w:p w:rsidR="006A0EB9" w:rsidRDefault="00372239">
            <w:pPr>
              <w:spacing w:line="276" w:lineRule="auto"/>
              <w:ind w:left="67" w:firstLine="0"/>
              <w:jc w:val="left"/>
              <w:rPr>
                <w:rFonts w:hAnsi="Times New Roman"/>
              </w:rPr>
            </w:pPr>
            <w:r w:rsidRPr="00372239">
              <w:rPr>
                <w:rFonts w:hAnsi="Times New Roman"/>
              </w:rPr>
              <w:t>лекции</w:t>
            </w:r>
          </w:p>
        </w:tc>
        <w:tc>
          <w:tcPr>
            <w:tcW w:w="1593" w:type="dxa"/>
          </w:tcPr>
          <w:p w:rsidR="006A0EB9" w:rsidRDefault="00663270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0EB9">
        <w:trPr>
          <w:trHeight w:val="434"/>
        </w:trPr>
        <w:tc>
          <w:tcPr>
            <w:tcW w:w="959" w:type="dxa"/>
          </w:tcPr>
          <w:p w:rsidR="006A0EB9" w:rsidRDefault="006A0EB9">
            <w:pPr>
              <w:numPr>
                <w:ilvl w:val="0"/>
                <w:numId w:val="12"/>
              </w:numPr>
              <w:ind w:hanging="35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0EB9" w:rsidRDefault="00000000">
            <w:pPr>
              <w:ind w:firstLine="0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Политическое функционирование современной журналистики.</w:t>
            </w:r>
          </w:p>
        </w:tc>
        <w:tc>
          <w:tcPr>
            <w:tcW w:w="3260" w:type="dxa"/>
          </w:tcPr>
          <w:p w:rsidR="006A0EB9" w:rsidRDefault="00372239">
            <w:pPr>
              <w:spacing w:line="276" w:lineRule="auto"/>
              <w:ind w:left="67" w:firstLine="0"/>
              <w:jc w:val="left"/>
              <w:rPr>
                <w:rFonts w:hAnsi="Times New Roman"/>
              </w:rPr>
            </w:pPr>
            <w:r w:rsidRPr="00372239">
              <w:rPr>
                <w:rFonts w:hAnsi="Times New Roman"/>
              </w:rPr>
              <w:t>лекции</w:t>
            </w:r>
          </w:p>
        </w:tc>
        <w:tc>
          <w:tcPr>
            <w:tcW w:w="1593" w:type="dxa"/>
          </w:tcPr>
          <w:p w:rsidR="006A0EB9" w:rsidRDefault="00663270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A0EB9">
        <w:trPr>
          <w:trHeight w:val="434"/>
        </w:trPr>
        <w:tc>
          <w:tcPr>
            <w:tcW w:w="959" w:type="dxa"/>
          </w:tcPr>
          <w:p w:rsidR="006A0EB9" w:rsidRDefault="006A0EB9">
            <w:pPr>
              <w:numPr>
                <w:ilvl w:val="0"/>
                <w:numId w:val="12"/>
              </w:numPr>
              <w:ind w:hanging="35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A0EB9" w:rsidRDefault="00000000">
            <w:pPr>
              <w:ind w:firstLine="0"/>
              <w:rPr>
                <w:rFonts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Реклама и связи с общественностью в политической сфере.</w:t>
            </w:r>
          </w:p>
        </w:tc>
        <w:tc>
          <w:tcPr>
            <w:tcW w:w="3260" w:type="dxa"/>
          </w:tcPr>
          <w:p w:rsidR="006A0EB9" w:rsidRDefault="00000000">
            <w:pPr>
              <w:spacing w:line="276" w:lineRule="auto"/>
              <w:ind w:left="67"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лекции</w:t>
            </w:r>
          </w:p>
        </w:tc>
        <w:tc>
          <w:tcPr>
            <w:tcW w:w="1593" w:type="dxa"/>
          </w:tcPr>
          <w:p w:rsidR="006A0EB9" w:rsidRDefault="00663270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A0EB9" w:rsidRDefault="006A0EB9">
      <w:pPr>
        <w:widowControl/>
        <w:ind w:left="566"/>
      </w:pPr>
    </w:p>
    <w:p w:rsidR="006A0EB9" w:rsidRDefault="006A0EB9">
      <w:pPr>
        <w:rPr>
          <w:rFonts w:ascii="Times New Roman" w:hAnsi="Times New Roman" w:cs="Times New Roman"/>
          <w:b/>
        </w:rPr>
      </w:pPr>
    </w:p>
    <w:p w:rsidR="006A0EB9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Раздел 3.</w:t>
      </w:r>
      <w:r>
        <w:rPr>
          <w:rFonts w:ascii="Times New Roman" w:hAnsi="Times New Roman" w:cs="Times New Roman"/>
          <w:b/>
        </w:rPr>
        <w:tab/>
        <w:t>Обеспечение учебных занятий</w:t>
      </w:r>
    </w:p>
    <w:p w:rsidR="006A0EB9" w:rsidRDefault="00000000"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ab/>
        <w:t>Методическое обеспечение</w:t>
      </w:r>
    </w:p>
    <w:p w:rsidR="006A0EB9" w:rsidRDefault="00000000">
      <w:r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:rsidR="006A0EB9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занятиях используется мультимедиа–проектор (или компьютерный класс) для проведения презентаций и демонстрации других материалов занятий.</w:t>
      </w:r>
      <w:r>
        <w:rPr>
          <w:rFonts w:ascii="Times New Roman" w:hAnsi="Times New Roman" w:cs="Times New Roman"/>
        </w:rPr>
        <w:br/>
        <w:t>Аудиторная работа обеспечивается наличием всего комплекса учебно-методических материалов, нормативных и учебных документов по материалам учебных разделов курса, доступностью справочной информации также возможностью сбора, получения, анализа любых данных.</w:t>
      </w:r>
      <w:r>
        <w:rPr>
          <w:rFonts w:ascii="Times New Roman" w:hAnsi="Times New Roman" w:cs="Times New Roman"/>
        </w:rPr>
        <w:br/>
        <w:t xml:space="preserve">Успешное освоение дисциплины предполагает систематическую работу аспирантов на лекциях в аудитории, а также самостоятельную работу с методическим обеспечением. </w:t>
      </w:r>
      <w:r>
        <w:rPr>
          <w:rFonts w:ascii="Times New Roman" w:hAnsi="Times New Roman" w:cs="Times New Roman"/>
        </w:rPr>
        <w:br/>
        <w:t>Освоение дисциплины предполагает лекционные активные формы, прохождение промежуточной аттестации.</w:t>
      </w:r>
    </w:p>
    <w:p w:rsidR="006A0EB9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Приложенные к программе списки литературы, включающие труды отечественных и зарубежных ученых, позволяют экзаменующимся составить представление о разрабатываемых в области журналистики проблемах. При этом ряд изданий, приведенных в списке лишь однажды, может использоваться при подготовке по вопросам, отнесенным к разным разделам программы.</w:t>
      </w:r>
    </w:p>
    <w:p w:rsidR="006A0EB9" w:rsidRDefault="006A0EB9">
      <w:pPr>
        <w:rPr>
          <w:rFonts w:ascii="Times New Roman" w:hAnsi="Times New Roman" w:cs="Times New Roman"/>
          <w:b/>
        </w:rPr>
      </w:pPr>
    </w:p>
    <w:p w:rsidR="006A0EB9" w:rsidRDefault="00000000">
      <w:r>
        <w:rPr>
          <w:rFonts w:ascii="Times New Roman" w:hAnsi="Times New Roman" w:cs="Times New Roman"/>
          <w:b/>
        </w:rPr>
        <w:t>3.1.2</w:t>
      </w:r>
      <w:r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:rsidR="006A0EB9" w:rsidRDefault="00000000">
      <w:r>
        <w:rPr>
          <w:rFonts w:ascii="Times New Roman" w:hAnsi="Times New Roman" w:cs="Times New Roman"/>
        </w:rPr>
        <w:t>При проведении занятий и организации самостоятельной работы слушателей используются учебно-методические материалы, размещенные в информационной системе.</w:t>
      </w:r>
    </w:p>
    <w:p w:rsidR="006A0EB9" w:rsidRDefault="006A0EB9"/>
    <w:p w:rsidR="006A0EB9" w:rsidRDefault="00000000">
      <w:r>
        <w:rPr>
          <w:rFonts w:ascii="Times New Roman" w:hAnsi="Times New Roman" w:cs="Times New Roman"/>
          <w:b/>
        </w:rPr>
        <w:t>3.1.3</w:t>
      </w:r>
      <w:r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  <w:r>
        <w:t xml:space="preserve">     </w:t>
      </w:r>
    </w:p>
    <w:p w:rsidR="006A0EB9" w:rsidRDefault="00000000">
      <w:pPr>
        <w:pStyle w:val="Style16"/>
        <w:spacing w:line="240" w:lineRule="auto"/>
        <w:ind w:firstLine="709"/>
        <w:rPr>
          <w:rFonts w:ascii="Times New Roman" w:hAnsi="Times New Roman" w:cs="Times New Roman"/>
        </w:rPr>
      </w:pPr>
      <w:r>
        <w:rPr>
          <w:rStyle w:val="FontStyle31"/>
          <w:rFonts w:eastAsiaTheme="majorEastAsia"/>
          <w:sz w:val="24"/>
          <w:szCs w:val="24"/>
        </w:rPr>
        <w:t>Форма аттестации – кандидатский экзамен.</w:t>
      </w:r>
    </w:p>
    <w:p w:rsidR="006A0EB9" w:rsidRDefault="000000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проведения экзамена – устная (по билетам).</w:t>
      </w:r>
      <w:r w:rsidR="001F7822">
        <w:rPr>
          <w:rFonts w:ascii="Times New Roman" w:hAnsi="Times New Roman" w:cs="Times New Roman"/>
        </w:rPr>
        <w:t xml:space="preserve"> В билет включено два вопроса.</w:t>
      </w:r>
    </w:p>
    <w:p w:rsidR="006A0EB9" w:rsidRDefault="000000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подготовку ответа дается – </w:t>
      </w:r>
      <w:r w:rsidR="001F7822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минут.</w:t>
      </w:r>
    </w:p>
    <w:p w:rsidR="006A0EB9" w:rsidRDefault="000000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Предполагаемая продолжительность проведения экзамена на одного слушателя – </w:t>
      </w:r>
      <w:r w:rsidR="00D7330B">
        <w:rPr>
          <w:rFonts w:ascii="Times New Roman" w:hAnsi="Times New Roman" w:cs="Times New Roman"/>
        </w:rPr>
        <w:t>1,5</w:t>
      </w:r>
      <w:r>
        <w:rPr>
          <w:rFonts w:ascii="Times New Roman" w:hAnsi="Times New Roman" w:cs="Times New Roman"/>
        </w:rPr>
        <w:t xml:space="preserve"> часа, включая время подготовки.</w:t>
      </w:r>
    </w:p>
    <w:p w:rsidR="001F7822" w:rsidRDefault="001F78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выставлении оценки за экзамен учитываются четыре оценки.</w:t>
      </w:r>
    </w:p>
    <w:p w:rsidR="001F7822" w:rsidRDefault="001F7822" w:rsidP="001F7822">
      <w:pPr>
        <w:pStyle w:val="afc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Оценка, полученная аспирантом при освоении дисциплины «</w:t>
      </w:r>
      <w:r w:rsidRPr="001F7822">
        <w:rPr>
          <w:rFonts w:ascii="Times New Roman" w:hAnsi="Times New Roman" w:cs="Times New Roman"/>
        </w:rPr>
        <w:t>Стилистика и методология создания научного текста</w:t>
      </w:r>
      <w:r>
        <w:rPr>
          <w:rFonts w:ascii="Times New Roman" w:hAnsi="Times New Roman" w:cs="Times New Roman"/>
        </w:rPr>
        <w:t>». Критерии оценки и условия её получения содержатся в программе соответствующей дисциплины.</w:t>
      </w:r>
    </w:p>
    <w:p w:rsidR="001F7822" w:rsidRPr="001F7822" w:rsidRDefault="001F7822" w:rsidP="001F7822">
      <w:pPr>
        <w:pStyle w:val="afc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F7822">
        <w:rPr>
          <w:rFonts w:ascii="Times New Roman" w:hAnsi="Times New Roman" w:cs="Times New Roman"/>
        </w:rPr>
        <w:t>Оценка, полученная аспирантом при освоении дисциплины «Методология и методы исследований в коммуникационной сфере». Критерии оценки и условия её получения содержатся в программе соответствующей дисциплины.</w:t>
      </w:r>
    </w:p>
    <w:p w:rsidR="001F7822" w:rsidRPr="001F7822" w:rsidRDefault="001F7822" w:rsidP="001F7822">
      <w:pPr>
        <w:pStyle w:val="afc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Оценка, полученная аспирантом при ответе на первый вопрос</w:t>
      </w:r>
      <w:r w:rsidR="00A143DB">
        <w:rPr>
          <w:rFonts w:ascii="Times New Roman" w:hAnsi="Times New Roman" w:cs="Times New Roman"/>
        </w:rPr>
        <w:t xml:space="preserve"> билета</w:t>
      </w:r>
      <w:r>
        <w:rPr>
          <w:rFonts w:ascii="Times New Roman" w:hAnsi="Times New Roman" w:cs="Times New Roman"/>
        </w:rPr>
        <w:t>.</w:t>
      </w:r>
    </w:p>
    <w:p w:rsidR="001F7822" w:rsidRPr="001F7822" w:rsidRDefault="001F7822" w:rsidP="001F7822">
      <w:pPr>
        <w:pStyle w:val="afc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1F7822">
        <w:rPr>
          <w:rFonts w:ascii="Times New Roman" w:hAnsi="Times New Roman" w:cs="Times New Roman"/>
        </w:rPr>
        <w:t xml:space="preserve">Оценка, полученная аспирантом при ответе на </w:t>
      </w:r>
      <w:r>
        <w:rPr>
          <w:rFonts w:ascii="Times New Roman" w:hAnsi="Times New Roman" w:cs="Times New Roman"/>
        </w:rPr>
        <w:t>второй</w:t>
      </w:r>
      <w:r w:rsidRPr="001F7822">
        <w:rPr>
          <w:rFonts w:ascii="Times New Roman" w:hAnsi="Times New Roman" w:cs="Times New Roman"/>
        </w:rPr>
        <w:t xml:space="preserve"> вопрос</w:t>
      </w:r>
      <w:r w:rsidR="00A143DB">
        <w:rPr>
          <w:rFonts w:ascii="Times New Roman" w:hAnsi="Times New Roman" w:cs="Times New Roman"/>
        </w:rPr>
        <w:t xml:space="preserve"> билета</w:t>
      </w:r>
      <w:r w:rsidRPr="001F7822">
        <w:rPr>
          <w:rFonts w:ascii="Times New Roman" w:hAnsi="Times New Roman" w:cs="Times New Roman"/>
        </w:rPr>
        <w:t>.</w:t>
      </w:r>
    </w:p>
    <w:p w:rsidR="00A143DB" w:rsidRDefault="00A143DB" w:rsidP="00A143D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 выставлении оценок за ответы на первый и второй вопросы билета комиссия руководствуется следующими критериями.</w:t>
      </w:r>
    </w:p>
    <w:p w:rsidR="006A0EB9" w:rsidRPr="001F7822" w:rsidRDefault="00000000" w:rsidP="00A143D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1F7822">
        <w:rPr>
          <w:rFonts w:ascii="Times New Roman" w:hAnsi="Times New Roman" w:cs="Times New Roman"/>
          <w:bCs/>
        </w:rPr>
        <w:t>Оценки «отлично»</w:t>
      </w:r>
      <w:r w:rsidRPr="001F7822">
        <w:rPr>
          <w:rFonts w:ascii="Times New Roman" w:hAnsi="Times New Roman" w:cs="Times New Roman"/>
        </w:rPr>
        <w:t xml:space="preserve"> заслуживает слушатель, обнаруживший всестороннее, систематическое и глубокое знание учебного материала, усвоивший литературу, рекомендованную программой. Оценка «отлично» выставляется усвоившим взаимосвязь основных понятий дисциплины и их значение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6A0EB9" w:rsidRDefault="000000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Оценки «хорошо»</w:t>
      </w:r>
      <w:r>
        <w:rPr>
          <w:rFonts w:ascii="Times New Roman" w:hAnsi="Times New Roman" w:cs="Times New Roman"/>
        </w:rPr>
        <w:t xml:space="preserve"> заслуживает слушатель, обнаруживший полное знание учебного материала, усвоивший литературу, рекомендованную в программе. Оценка «хорошо» выставляется слушателям, показавшим систематизированный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6A0EB9" w:rsidRDefault="000000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Оценки «удовлетворительно»</w:t>
      </w:r>
      <w:r>
        <w:rPr>
          <w:rFonts w:ascii="Times New Roman" w:hAnsi="Times New Roman" w:cs="Times New Roman"/>
        </w:rPr>
        <w:t xml:space="preserve"> заслуживает слушатель, обнаруживший знание основного учебного материала в объеме, необходимом для предстоящей работы по профессии, справляющийся с выполнением заданий, предусмотренных программой, знакомый с основным объёмом корпуса литературы, рекомендованной программой. Оценка «удовлетворительно» выставляется, допустившим погрешности в ответе на экзамене, но обладающим необходимыми знаниями для их устранения под руководством преподавателя.</w:t>
      </w:r>
    </w:p>
    <w:p w:rsidR="006A0EB9" w:rsidRDefault="00000000">
      <w:pPr>
        <w:pStyle w:val="One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Оценка «неудовлетворительно»</w:t>
      </w:r>
      <w:r>
        <w:rPr>
          <w:rFonts w:ascii="Times New Roman" w:hAnsi="Times New Roman" w:cs="Times New Roman"/>
        </w:rPr>
        <w:t xml:space="preserve"> выставляется слушателю, обнаружившему пробелы в знаниях основного учебного материала. Оценка «неудовлетворительно» ставится слушателям, которые не могут продолжить обучение или приступить к профессиональной деятельности без дополнительных занятий по соответствующей дисциплине.</w:t>
      </w:r>
    </w:p>
    <w:p w:rsidR="006A0EB9" w:rsidRDefault="006A0EB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6A0EB9" w:rsidRDefault="00000000">
      <w:r>
        <w:rPr>
          <w:rFonts w:ascii="Times New Roman" w:hAnsi="Times New Roman" w:cs="Times New Roman"/>
          <w:b/>
        </w:rPr>
        <w:t>3.1.4</w:t>
      </w:r>
      <w:r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6A0EB9" w:rsidRDefault="00892550" w:rsidP="00892550">
      <w:pPr>
        <w:rPr>
          <w:rStyle w:val="FontStyle31"/>
          <w:rFonts w:eastAsiaTheme="majorEastAsia"/>
          <w:i/>
          <w:sz w:val="24"/>
          <w:szCs w:val="24"/>
        </w:rPr>
      </w:pPr>
      <w:r w:rsidRPr="00892550">
        <w:rPr>
          <w:rFonts w:ascii="Times New Roman" w:eastAsia="Calibri" w:hAnsi="Times New Roman" w:cs="Times New Roman"/>
          <w:color w:val="000000"/>
          <w:u w:color="000000"/>
          <w:bdr w:val="nil"/>
          <w:lang w:eastAsia="en-US"/>
        </w:rPr>
        <w:t>Перечень примерных вопросов к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en-US"/>
        </w:rPr>
        <w:t xml:space="preserve"> экзамену</w:t>
      </w:r>
      <w:r w:rsidR="00000000">
        <w:rPr>
          <w:rStyle w:val="FontStyle31"/>
          <w:rFonts w:eastAsiaTheme="majorEastAsia"/>
          <w:i/>
          <w:sz w:val="24"/>
          <w:szCs w:val="24"/>
        </w:rPr>
        <w:t>.</w:t>
      </w:r>
    </w:p>
    <w:p w:rsidR="00AD01D5" w:rsidRPr="00266E84" w:rsidRDefault="00892550" w:rsidP="00AD01D5">
      <w:pPr>
        <w:pStyle w:val="One1"/>
        <w:spacing w:before="0" w:after="0"/>
        <w:rPr>
          <w:rFonts w:ascii="Times New Roman" w:hAnsi="Times New Roman" w:cs="Times New Roman"/>
          <w:color w:val="00B050"/>
        </w:rPr>
      </w:pPr>
      <w:bookmarkStart w:id="0" w:name="_Hlk136005904"/>
      <w:r w:rsidRPr="00266E84">
        <w:rPr>
          <w:rFonts w:ascii="Times New Roman" w:hAnsi="Times New Roman" w:cs="Times New Roman"/>
        </w:rPr>
        <w:t xml:space="preserve">Тема </w:t>
      </w:r>
      <w:r w:rsidRPr="00266E84">
        <w:rPr>
          <w:rFonts w:ascii="Times New Roman" w:hAnsi="Times New Roman" w:cs="Times New Roman"/>
          <w:lang w:val="en-US"/>
        </w:rPr>
        <w:t>I</w:t>
      </w:r>
      <w:r w:rsidRPr="00266E84">
        <w:rPr>
          <w:rFonts w:ascii="Times New Roman" w:hAnsi="Times New Roman" w:cs="Times New Roman"/>
        </w:rPr>
        <w:t>.</w:t>
      </w:r>
      <w:r w:rsidR="00AD01D5" w:rsidRPr="00266E84">
        <w:rPr>
          <w:rFonts w:ascii="Times New Roman" w:hAnsi="Times New Roman" w:cs="Times New Roman"/>
          <w:color w:val="00B050"/>
        </w:rPr>
        <w:t xml:space="preserve"> </w:t>
      </w:r>
    </w:p>
    <w:bookmarkEnd w:id="0"/>
    <w:p w:rsidR="00AD01D5" w:rsidRPr="00266E84" w:rsidRDefault="00AD01D5" w:rsidP="00AD01D5">
      <w:pPr>
        <w:pStyle w:val="One1"/>
        <w:numPr>
          <w:ilvl w:val="0"/>
          <w:numId w:val="1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84">
        <w:rPr>
          <w:rFonts w:ascii="Times New Roman" w:hAnsi="Times New Roman" w:cs="Times New Roman"/>
          <w:sz w:val="24"/>
          <w:szCs w:val="24"/>
        </w:rPr>
        <w:t xml:space="preserve">Понятие социальной коммуникации. </w:t>
      </w:r>
      <w:r w:rsidRPr="00266E84">
        <w:rPr>
          <w:rStyle w:val="FontStyle311"/>
          <w:sz w:val="24"/>
          <w:szCs w:val="24"/>
        </w:rPr>
        <w:t>Структура коммуникативного знания по Р.Крейгу.</w:t>
      </w:r>
    </w:p>
    <w:p w:rsidR="00AD01D5" w:rsidRPr="00266E84" w:rsidRDefault="00AD01D5" w:rsidP="00AD01D5">
      <w:pPr>
        <w:pStyle w:val="One1"/>
        <w:numPr>
          <w:ilvl w:val="0"/>
          <w:numId w:val="1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84">
        <w:rPr>
          <w:rFonts w:ascii="Times New Roman" w:hAnsi="Times New Roman" w:cs="Times New Roman"/>
          <w:sz w:val="24"/>
          <w:szCs w:val="24"/>
        </w:rPr>
        <w:t xml:space="preserve">Понятие и типология коммуникативного действия и взаимодействия (коммуникативных актов). </w:t>
      </w:r>
    </w:p>
    <w:p w:rsidR="00AD01D5" w:rsidRPr="00266E84" w:rsidRDefault="00AD01D5" w:rsidP="00AD01D5">
      <w:pPr>
        <w:pStyle w:val="One1"/>
        <w:numPr>
          <w:ilvl w:val="0"/>
          <w:numId w:val="1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84">
        <w:rPr>
          <w:rFonts w:ascii="Times New Roman" w:hAnsi="Times New Roman" w:cs="Times New Roman"/>
          <w:sz w:val="24"/>
          <w:szCs w:val="24"/>
        </w:rPr>
        <w:t xml:space="preserve">Виды и типы социальных коммуникаций: методологические подходы и основные классификации. </w:t>
      </w:r>
    </w:p>
    <w:p w:rsidR="00AD01D5" w:rsidRPr="00266E84" w:rsidRDefault="00AD01D5" w:rsidP="00AD01D5">
      <w:pPr>
        <w:pStyle w:val="One1"/>
        <w:numPr>
          <w:ilvl w:val="0"/>
          <w:numId w:val="1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84">
        <w:rPr>
          <w:rFonts w:ascii="Times New Roman" w:hAnsi="Times New Roman" w:cs="Times New Roman"/>
          <w:sz w:val="24"/>
          <w:szCs w:val="24"/>
        </w:rPr>
        <w:t>Модели процессно-информационного подхода к социальной коммуникации.</w:t>
      </w:r>
    </w:p>
    <w:p w:rsidR="00AD01D5" w:rsidRPr="00266E84" w:rsidRDefault="00AD01D5" w:rsidP="00AD01D5">
      <w:pPr>
        <w:pStyle w:val="One1"/>
        <w:numPr>
          <w:ilvl w:val="0"/>
          <w:numId w:val="1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84">
        <w:rPr>
          <w:rFonts w:ascii="Times New Roman" w:hAnsi="Times New Roman" w:cs="Times New Roman"/>
          <w:sz w:val="24"/>
          <w:szCs w:val="24"/>
        </w:rPr>
        <w:t>Семиотический подход к социальной коммуникации. Модели знака.</w:t>
      </w:r>
    </w:p>
    <w:p w:rsidR="00AD01D5" w:rsidRPr="00266E84" w:rsidRDefault="00AD01D5" w:rsidP="00AD01D5">
      <w:pPr>
        <w:pStyle w:val="One1"/>
        <w:numPr>
          <w:ilvl w:val="0"/>
          <w:numId w:val="1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84">
        <w:rPr>
          <w:rFonts w:ascii="Times New Roman" w:hAnsi="Times New Roman" w:cs="Times New Roman"/>
          <w:sz w:val="24"/>
          <w:szCs w:val="24"/>
        </w:rPr>
        <w:t xml:space="preserve">Понятие информационного общества. </w:t>
      </w:r>
    </w:p>
    <w:p w:rsidR="00AD01D5" w:rsidRPr="00266E84" w:rsidRDefault="00AD01D5" w:rsidP="00AD01D5">
      <w:pPr>
        <w:pStyle w:val="One1"/>
        <w:numPr>
          <w:ilvl w:val="0"/>
          <w:numId w:val="1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84">
        <w:rPr>
          <w:rFonts w:ascii="Times New Roman" w:hAnsi="Times New Roman" w:cs="Times New Roman"/>
          <w:sz w:val="24"/>
          <w:szCs w:val="24"/>
        </w:rPr>
        <w:t xml:space="preserve">Коммуникация в постмодернистских теориях. </w:t>
      </w:r>
    </w:p>
    <w:p w:rsidR="00AD01D5" w:rsidRPr="00266E84" w:rsidRDefault="00892550" w:rsidP="00AD01D5">
      <w:pPr>
        <w:pStyle w:val="One1"/>
        <w:spacing w:before="0" w:after="0"/>
        <w:rPr>
          <w:rFonts w:ascii="Times New Roman" w:hAnsi="Times New Roman" w:cs="Times New Roman"/>
          <w:color w:val="00B050"/>
        </w:rPr>
      </w:pPr>
      <w:bookmarkStart w:id="1" w:name="_Hlk136005951"/>
      <w:r w:rsidRPr="00266E84">
        <w:rPr>
          <w:rFonts w:ascii="Times New Roman" w:hAnsi="Times New Roman" w:cs="Times New Roman"/>
        </w:rPr>
        <w:t xml:space="preserve">Тема </w:t>
      </w:r>
      <w:r w:rsidRPr="00266E84">
        <w:rPr>
          <w:rFonts w:ascii="Times New Roman" w:hAnsi="Times New Roman" w:cs="Times New Roman"/>
          <w:lang w:val="en-US"/>
        </w:rPr>
        <w:t>I</w:t>
      </w:r>
      <w:r w:rsidRPr="00266E84">
        <w:rPr>
          <w:rFonts w:ascii="Times New Roman" w:hAnsi="Times New Roman" w:cs="Times New Roman"/>
        </w:rPr>
        <w:t>I.</w:t>
      </w:r>
      <w:bookmarkEnd w:id="1"/>
    </w:p>
    <w:p w:rsidR="00AD01D5" w:rsidRPr="00266E84" w:rsidRDefault="00AD01D5" w:rsidP="00AD01D5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66E84">
        <w:rPr>
          <w:rFonts w:ascii="Times New Roman" w:hAnsi="Times New Roman" w:cs="Times New Roman"/>
          <w:bCs/>
        </w:rPr>
        <w:t xml:space="preserve">Журналистика в деонтологическом и этическом измерениях. </w:t>
      </w:r>
    </w:p>
    <w:p w:rsidR="00AD01D5" w:rsidRPr="00266E84" w:rsidRDefault="00AD01D5" w:rsidP="00AD01D5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</w:rPr>
      </w:pPr>
      <w:bookmarkStart w:id="2" w:name="_Hlk135992816"/>
      <w:r w:rsidRPr="00266E84">
        <w:rPr>
          <w:rFonts w:ascii="Times New Roman" w:hAnsi="Times New Roman" w:cs="Times New Roman"/>
          <w:bCs/>
        </w:rPr>
        <w:t>Журналистика как социальный институт.</w:t>
      </w:r>
    </w:p>
    <w:p w:rsidR="00AD01D5" w:rsidRPr="00266E84" w:rsidRDefault="00AD01D5" w:rsidP="00AD01D5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</w:rPr>
      </w:pPr>
      <w:bookmarkStart w:id="3" w:name="_Hlk135999876"/>
      <w:bookmarkEnd w:id="2"/>
      <w:r w:rsidRPr="00266E84">
        <w:rPr>
          <w:rFonts w:ascii="Times New Roman" w:hAnsi="Times New Roman" w:cs="Times New Roman"/>
          <w:bCs/>
        </w:rPr>
        <w:t>Журналистское образование: концепции и школы.</w:t>
      </w:r>
    </w:p>
    <w:bookmarkEnd w:id="3"/>
    <w:p w:rsidR="00AD01D5" w:rsidRPr="00266E84" w:rsidRDefault="00AD01D5" w:rsidP="00AD01D5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66E84">
        <w:rPr>
          <w:rFonts w:ascii="Times New Roman" w:hAnsi="Times New Roman" w:cs="Times New Roman"/>
          <w:bCs/>
        </w:rPr>
        <w:t xml:space="preserve">Правовой статус СМИ и журналиста. </w:t>
      </w:r>
    </w:p>
    <w:p w:rsidR="00AD01D5" w:rsidRPr="00266E84" w:rsidRDefault="00AD01D5" w:rsidP="00AD01D5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</w:rPr>
      </w:pPr>
      <w:bookmarkStart w:id="4" w:name="_Hlk135992848"/>
      <w:r w:rsidRPr="00266E84">
        <w:rPr>
          <w:rFonts w:ascii="Times New Roman" w:hAnsi="Times New Roman" w:cs="Times New Roman"/>
          <w:bCs/>
        </w:rPr>
        <w:t xml:space="preserve">Психологическое и социально-психологическое аспекты журналистской деятельности. </w:t>
      </w:r>
    </w:p>
    <w:p w:rsidR="00AD01D5" w:rsidRPr="00266E84" w:rsidRDefault="00AD01D5" w:rsidP="00AD01D5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66E84">
        <w:rPr>
          <w:rFonts w:ascii="Times New Roman" w:hAnsi="Times New Roman" w:cs="Times New Roman"/>
          <w:bCs/>
        </w:rPr>
        <w:t xml:space="preserve">Социологические теории и методы исследования журналистики. </w:t>
      </w:r>
    </w:p>
    <w:p w:rsidR="00AD01D5" w:rsidRPr="00266E84" w:rsidRDefault="00AD01D5" w:rsidP="00AD01D5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</w:rPr>
      </w:pPr>
      <w:bookmarkStart w:id="5" w:name="_Hlk135999901"/>
      <w:bookmarkEnd w:id="4"/>
      <w:r w:rsidRPr="00266E84">
        <w:rPr>
          <w:rFonts w:ascii="Times New Roman" w:hAnsi="Times New Roman" w:cs="Times New Roman"/>
          <w:bCs/>
        </w:rPr>
        <w:t>Структура теории журналистики: дисциплинарное измерение.</w:t>
      </w:r>
      <w:bookmarkEnd w:id="5"/>
      <w:r w:rsidRPr="00266E84">
        <w:rPr>
          <w:rFonts w:ascii="Times New Roman" w:hAnsi="Times New Roman" w:cs="Times New Roman"/>
          <w:bCs/>
        </w:rPr>
        <w:t xml:space="preserve"> </w:t>
      </w:r>
    </w:p>
    <w:p w:rsidR="00AD01D5" w:rsidRPr="00266E84" w:rsidRDefault="00AD01D5" w:rsidP="00AD01D5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</w:rPr>
      </w:pPr>
      <w:bookmarkStart w:id="6" w:name="_Hlk135999932"/>
      <w:r w:rsidRPr="00266E84">
        <w:rPr>
          <w:rFonts w:ascii="Times New Roman" w:hAnsi="Times New Roman" w:cs="Times New Roman"/>
        </w:rPr>
        <w:lastRenderedPageBreak/>
        <w:t>Критерии профессионализма журналиста.</w:t>
      </w:r>
      <w:bookmarkEnd w:id="6"/>
    </w:p>
    <w:p w:rsidR="00892550" w:rsidRPr="00266E84" w:rsidRDefault="00892550" w:rsidP="00892550">
      <w:pPr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266E84">
        <w:rPr>
          <w:rFonts w:ascii="Times New Roman" w:hAnsi="Times New Roman" w:cs="Times New Roman"/>
        </w:rPr>
        <w:t xml:space="preserve">Тема </w:t>
      </w:r>
      <w:r w:rsidRPr="00266E84">
        <w:rPr>
          <w:rFonts w:ascii="Times New Roman" w:hAnsi="Times New Roman" w:cs="Times New Roman"/>
          <w:lang w:val="en-US"/>
        </w:rPr>
        <w:t>I</w:t>
      </w:r>
      <w:r w:rsidRPr="00266E84">
        <w:rPr>
          <w:rFonts w:ascii="Times New Roman" w:hAnsi="Times New Roman" w:cs="Times New Roman"/>
        </w:rPr>
        <w:t>I</w:t>
      </w:r>
      <w:r w:rsidRPr="00266E84">
        <w:rPr>
          <w:rFonts w:ascii="Times New Roman" w:hAnsi="Times New Roman" w:cs="Times New Roman"/>
          <w:lang w:val="en-US"/>
        </w:rPr>
        <w:t>I</w:t>
      </w:r>
      <w:r w:rsidRPr="00266E84">
        <w:rPr>
          <w:rFonts w:ascii="Times New Roman" w:hAnsi="Times New Roman" w:cs="Times New Roman"/>
        </w:rPr>
        <w:t>.</w:t>
      </w:r>
    </w:p>
    <w:p w:rsidR="00AD01D5" w:rsidRPr="00266E84" w:rsidRDefault="00AD01D5" w:rsidP="00AD01D5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bookmarkStart w:id="7" w:name="_Hlk135992596"/>
      <w:r w:rsidRPr="00266E84">
        <w:rPr>
          <w:rFonts w:ascii="Times New Roman" w:hAnsi="Times New Roman" w:cs="Times New Roman"/>
        </w:rPr>
        <w:t>Понятие медиасистемы. Природа и архитектура медиасистемы в условиях цифровизации.</w:t>
      </w:r>
    </w:p>
    <w:p w:rsidR="00AD01D5" w:rsidRPr="00266E84" w:rsidRDefault="00AD01D5" w:rsidP="00AD01D5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bookmarkStart w:id="8" w:name="_Hlk135995776"/>
      <w:bookmarkEnd w:id="7"/>
      <w:r w:rsidRPr="00266E84">
        <w:rPr>
          <w:rFonts w:ascii="Times New Roman" w:hAnsi="Times New Roman" w:cs="Times New Roman"/>
        </w:rPr>
        <w:t>Сущность и основные характеристики связей с общественности как социального института.</w:t>
      </w:r>
      <w:bookmarkEnd w:id="8"/>
    </w:p>
    <w:p w:rsidR="00AD01D5" w:rsidRPr="00266E84" w:rsidRDefault="00AD01D5" w:rsidP="00AD01D5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bookmarkStart w:id="9" w:name="_Hlk135999975"/>
      <w:r w:rsidRPr="00266E84">
        <w:rPr>
          <w:rFonts w:ascii="Times New Roman" w:hAnsi="Times New Roman" w:cs="Times New Roman"/>
        </w:rPr>
        <w:t>Базовые методологические подходы и школы в теории связей с общественностью.</w:t>
      </w:r>
      <w:bookmarkEnd w:id="9"/>
      <w:r w:rsidRPr="00266E84">
        <w:rPr>
          <w:rFonts w:ascii="Times New Roman" w:hAnsi="Times New Roman" w:cs="Times New Roman"/>
        </w:rPr>
        <w:t xml:space="preserve"> </w:t>
      </w:r>
    </w:p>
    <w:p w:rsidR="00AD01D5" w:rsidRPr="00266E84" w:rsidRDefault="00AD01D5" w:rsidP="00AD01D5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bookmarkStart w:id="10" w:name="_Hlk135999995"/>
      <w:r w:rsidRPr="00266E84">
        <w:rPr>
          <w:rFonts w:ascii="Times New Roman" w:hAnsi="Times New Roman" w:cs="Times New Roman"/>
        </w:rPr>
        <w:t xml:space="preserve">Стратегическое планирование в связях с общественностью. </w:t>
      </w:r>
      <w:bookmarkEnd w:id="10"/>
    </w:p>
    <w:p w:rsidR="00AD01D5" w:rsidRPr="00266E84" w:rsidRDefault="00AD01D5" w:rsidP="00AD01D5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bookmarkStart w:id="11" w:name="_Hlk135992865"/>
      <w:r w:rsidRPr="00266E84">
        <w:rPr>
          <w:rFonts w:ascii="Times New Roman" w:hAnsi="Times New Roman" w:cs="Times New Roman"/>
        </w:rPr>
        <w:t>Технологическое и инструментальное измерение связей с общественностью как прикладной социальной технологии.</w:t>
      </w:r>
    </w:p>
    <w:bookmarkEnd w:id="11"/>
    <w:p w:rsidR="00892550" w:rsidRPr="00266E84" w:rsidRDefault="00892550" w:rsidP="00AD01D5">
      <w:pPr>
        <w:jc w:val="both"/>
        <w:rPr>
          <w:rFonts w:ascii="Times New Roman" w:hAnsi="Times New Roman" w:cs="Times New Roman"/>
          <w:b/>
          <w:bCs/>
        </w:rPr>
      </w:pPr>
      <w:r w:rsidRPr="00266E84">
        <w:rPr>
          <w:rFonts w:ascii="Times New Roman" w:hAnsi="Times New Roman" w:cs="Times New Roman"/>
        </w:rPr>
        <w:t xml:space="preserve">Тема </w:t>
      </w:r>
      <w:r w:rsidRPr="00266E84">
        <w:rPr>
          <w:rFonts w:ascii="Times New Roman" w:hAnsi="Times New Roman" w:cs="Times New Roman"/>
          <w:lang w:val="en-US"/>
        </w:rPr>
        <w:t>I</w:t>
      </w:r>
      <w:r w:rsidRPr="00266E84">
        <w:rPr>
          <w:rFonts w:ascii="Times New Roman" w:hAnsi="Times New Roman" w:cs="Times New Roman"/>
          <w:lang w:val="en-US"/>
        </w:rPr>
        <w:t>V</w:t>
      </w:r>
      <w:r w:rsidRPr="00266E84">
        <w:rPr>
          <w:rFonts w:ascii="Times New Roman" w:hAnsi="Times New Roman" w:cs="Times New Roman"/>
        </w:rPr>
        <w:t>.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bookmarkStart w:id="12" w:name="_Hlk136000029"/>
      <w:r w:rsidRPr="00266E84">
        <w:rPr>
          <w:rFonts w:ascii="Times New Roman" w:hAnsi="Times New Roman" w:cs="Times New Roman"/>
        </w:rPr>
        <w:t>Реклама в структуре массовых и корпоративных коммуникаций.</w:t>
      </w:r>
      <w:bookmarkEnd w:id="12"/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Cs/>
        </w:rPr>
      </w:pPr>
      <w:bookmarkStart w:id="13" w:name="_Hlk136000058"/>
      <w:r w:rsidRPr="00266E84">
        <w:rPr>
          <w:rFonts w:ascii="Times New Roman" w:hAnsi="Times New Roman" w:cs="Times New Roman"/>
        </w:rPr>
        <w:t>Право рекламной деятельности в России и за рубежом: сравнительная характеристика и основные положения.</w:t>
      </w:r>
      <w:bookmarkEnd w:id="13"/>
      <w:r w:rsidRPr="00266E84">
        <w:rPr>
          <w:rFonts w:ascii="Times New Roman" w:hAnsi="Times New Roman" w:cs="Times New Roman"/>
        </w:rPr>
        <w:t xml:space="preserve">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Cs/>
        </w:rPr>
      </w:pPr>
      <w:bookmarkStart w:id="14" w:name="_Hlk136000076"/>
      <w:r w:rsidRPr="00266E84">
        <w:rPr>
          <w:rFonts w:ascii="Times New Roman" w:hAnsi="Times New Roman" w:cs="Times New Roman"/>
          <w:bCs/>
        </w:rPr>
        <w:t>Профессиональные объединения участников рынка коммуникационных услуг.</w:t>
      </w:r>
      <w:bookmarkEnd w:id="14"/>
    </w:p>
    <w:p w:rsidR="00AD01D5" w:rsidRPr="00266E84" w:rsidRDefault="00AD01D5" w:rsidP="00AD01D5">
      <w:pPr>
        <w:pStyle w:val="afc"/>
        <w:numPr>
          <w:ilvl w:val="0"/>
          <w:numId w:val="17"/>
        </w:numPr>
        <w:tabs>
          <w:tab w:val="left" w:pos="1418"/>
        </w:tabs>
        <w:spacing w:after="200" w:line="276" w:lineRule="auto"/>
        <w:rPr>
          <w:rFonts w:ascii="Times New Roman" w:hAnsi="Times New Roman" w:cs="Times New Roman"/>
          <w:lang w:eastAsia="ja-JP"/>
        </w:rPr>
      </w:pPr>
      <w:bookmarkStart w:id="15" w:name="_Hlk135995831"/>
      <w:r w:rsidRPr="00266E84">
        <w:rPr>
          <w:rFonts w:ascii="Times New Roman" w:hAnsi="Times New Roman" w:cs="Times New Roman"/>
          <w:lang w:eastAsia="ja-JP"/>
        </w:rPr>
        <w:t>Саморегулирование рекламной деятельности: зарубежный и российский опыт.</w:t>
      </w:r>
      <w:bookmarkEnd w:id="15"/>
      <w:r w:rsidRPr="00266E84">
        <w:rPr>
          <w:rFonts w:ascii="Times New Roman" w:hAnsi="Times New Roman" w:cs="Times New Roman"/>
          <w:lang w:eastAsia="ja-JP"/>
        </w:rPr>
        <w:t xml:space="preserve">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bookmarkStart w:id="16" w:name="_Hlk135992892"/>
      <w:r w:rsidRPr="00266E84">
        <w:rPr>
          <w:rFonts w:ascii="Times New Roman" w:hAnsi="Times New Roman" w:cs="Times New Roman"/>
        </w:rPr>
        <w:t>Социологические и маркетинговые исследования в рекламе.</w:t>
      </w:r>
    </w:p>
    <w:p w:rsidR="00AD01D5" w:rsidRPr="00266E84" w:rsidRDefault="00AD01D5" w:rsidP="00892550">
      <w:pPr>
        <w:pStyle w:val="afc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 xml:space="preserve">Новейшие тенденции и направления рекламной деятельности в контексте социокультурных вызовов </w:t>
      </w:r>
      <w:r w:rsidRPr="00266E84">
        <w:rPr>
          <w:rFonts w:ascii="Times New Roman" w:hAnsi="Times New Roman" w:cs="Times New Roman"/>
          <w:lang w:val="en-US"/>
        </w:rPr>
        <w:t>XXI</w:t>
      </w:r>
      <w:r w:rsidRPr="00266E84">
        <w:rPr>
          <w:rFonts w:ascii="Times New Roman" w:hAnsi="Times New Roman" w:cs="Times New Roman"/>
        </w:rPr>
        <w:t xml:space="preserve"> века.</w:t>
      </w:r>
    </w:p>
    <w:bookmarkEnd w:id="16"/>
    <w:p w:rsidR="00892550" w:rsidRPr="00266E84" w:rsidRDefault="00892550" w:rsidP="00892550">
      <w:pPr>
        <w:jc w:val="both"/>
        <w:rPr>
          <w:rFonts w:ascii="Times New Roman" w:hAnsi="Times New Roman" w:cs="Times New Roman"/>
          <w:b/>
          <w:bCs/>
        </w:rPr>
      </w:pPr>
      <w:r w:rsidRPr="00266E84">
        <w:rPr>
          <w:rFonts w:ascii="Times New Roman" w:hAnsi="Times New Roman" w:cs="Times New Roman"/>
        </w:rPr>
        <w:t xml:space="preserve">Тема </w:t>
      </w:r>
      <w:r w:rsidRPr="00266E84">
        <w:rPr>
          <w:rFonts w:ascii="Times New Roman" w:hAnsi="Times New Roman" w:cs="Times New Roman"/>
          <w:lang w:val="en-US"/>
        </w:rPr>
        <w:t>V</w:t>
      </w:r>
      <w:r w:rsidRPr="00266E84">
        <w:rPr>
          <w:rFonts w:ascii="Times New Roman" w:hAnsi="Times New Roman" w:cs="Times New Roman"/>
        </w:rPr>
        <w:t>.</w:t>
      </w:r>
    </w:p>
    <w:p w:rsidR="00AD01D5" w:rsidRPr="00266E84" w:rsidRDefault="00AD01D5" w:rsidP="00AD01D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bookmarkStart w:id="17" w:name="_Hlk135994131"/>
      <w:r w:rsidRPr="00266E84">
        <w:rPr>
          <w:rFonts w:ascii="Times New Roman" w:hAnsi="Times New Roman" w:cs="Times New Roman"/>
        </w:rPr>
        <w:t>Методологические подходы в изучении истории журналистики</w:t>
      </w:r>
      <w:bookmarkEnd w:id="17"/>
      <w:r w:rsidRPr="00266E84">
        <w:rPr>
          <w:rFonts w:ascii="Times New Roman" w:hAnsi="Times New Roman" w:cs="Times New Roman"/>
        </w:rPr>
        <w:t>.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bookmarkStart w:id="18" w:name="_Hlk135993542"/>
      <w:r w:rsidRPr="00266E84">
        <w:rPr>
          <w:rFonts w:ascii="Times New Roman" w:hAnsi="Times New Roman" w:cs="Times New Roman"/>
        </w:rPr>
        <w:t>Основные этапы развития мировой журналистики.</w:t>
      </w:r>
      <w:bookmarkEnd w:id="18"/>
    </w:p>
    <w:p w:rsidR="00AD01D5" w:rsidRPr="00266E84" w:rsidRDefault="00AD01D5" w:rsidP="00AD01D5">
      <w:pPr>
        <w:pStyle w:val="af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bookmarkStart w:id="19" w:name="_Hlk135993577"/>
      <w:r w:rsidRPr="00266E84">
        <w:rPr>
          <w:rFonts w:ascii="Times New Roman" w:hAnsi="Times New Roman" w:cs="Times New Roman"/>
        </w:rPr>
        <w:t>Зарождение журналистики в России: исторические предпосылки, основные этапы</w:t>
      </w:r>
      <w:bookmarkEnd w:id="19"/>
      <w:r w:rsidRPr="00266E84">
        <w:rPr>
          <w:rFonts w:ascii="Times New Roman" w:hAnsi="Times New Roman" w:cs="Times New Roman"/>
        </w:rPr>
        <w:t xml:space="preserve">.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bookmarkStart w:id="20" w:name="_Hlk135993614"/>
      <w:r w:rsidRPr="00266E84">
        <w:rPr>
          <w:rFonts w:ascii="Times New Roman" w:hAnsi="Times New Roman" w:cs="Times New Roman"/>
        </w:rPr>
        <w:t xml:space="preserve">Типологическое развитие российской прессы в </w:t>
      </w:r>
      <w:r w:rsidRPr="00266E84">
        <w:rPr>
          <w:rFonts w:ascii="Times New Roman" w:hAnsi="Times New Roman" w:cs="Times New Roman"/>
          <w:lang w:val="en-US"/>
        </w:rPr>
        <w:t>XVIII</w:t>
      </w:r>
      <w:r w:rsidRPr="00266E84">
        <w:rPr>
          <w:rFonts w:ascii="Times New Roman" w:hAnsi="Times New Roman" w:cs="Times New Roman"/>
        </w:rPr>
        <w:t>-</w:t>
      </w:r>
      <w:r w:rsidRPr="00266E84">
        <w:rPr>
          <w:rFonts w:ascii="Times New Roman" w:hAnsi="Times New Roman" w:cs="Times New Roman"/>
          <w:lang w:val="en-US"/>
        </w:rPr>
        <w:t>XX</w:t>
      </w:r>
      <w:r w:rsidRPr="00266E84">
        <w:rPr>
          <w:rFonts w:ascii="Times New Roman" w:hAnsi="Times New Roman" w:cs="Times New Roman"/>
        </w:rPr>
        <w:t xml:space="preserve"> вв</w:t>
      </w:r>
      <w:bookmarkEnd w:id="20"/>
      <w:r w:rsidRPr="00266E84">
        <w:rPr>
          <w:rFonts w:ascii="Times New Roman" w:hAnsi="Times New Roman" w:cs="Times New Roman"/>
        </w:rPr>
        <w:t xml:space="preserve">. </w:t>
      </w:r>
    </w:p>
    <w:p w:rsidR="00AD01D5" w:rsidRPr="00266E84" w:rsidRDefault="00B61FB5" w:rsidP="00AD01D5">
      <w:pPr>
        <w:pStyle w:val="af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bookmarkStart w:id="21" w:name="_Hlk135993865"/>
      <w:r>
        <w:rPr>
          <w:rFonts w:ascii="Times New Roman" w:hAnsi="Times New Roman" w:cs="Times New Roman"/>
        </w:rPr>
        <w:t>Российская п</w:t>
      </w:r>
      <w:r w:rsidR="00AD01D5" w:rsidRPr="00266E84">
        <w:rPr>
          <w:rFonts w:ascii="Times New Roman" w:hAnsi="Times New Roman" w:cs="Times New Roman"/>
        </w:rPr>
        <w:t>равительственная политика в области печати и свобода слова.</w:t>
      </w:r>
      <w:bookmarkEnd w:id="21"/>
      <w:r w:rsidR="00AD01D5" w:rsidRPr="00266E84">
        <w:rPr>
          <w:rFonts w:ascii="Times New Roman" w:hAnsi="Times New Roman" w:cs="Times New Roman"/>
        </w:rPr>
        <w:t xml:space="preserve">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bookmarkStart w:id="22" w:name="_Hlk135994173"/>
      <w:r w:rsidRPr="00266E84">
        <w:rPr>
          <w:rFonts w:ascii="Times New Roman" w:hAnsi="Times New Roman" w:cs="Times New Roman"/>
        </w:rPr>
        <w:t>Журналистика русского зарубежья: этапы развития, имена, издания</w:t>
      </w:r>
      <w:bookmarkEnd w:id="22"/>
      <w:r w:rsidRPr="00266E84">
        <w:rPr>
          <w:rFonts w:ascii="Times New Roman" w:hAnsi="Times New Roman" w:cs="Times New Roman"/>
        </w:rPr>
        <w:t xml:space="preserve">.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bookmarkStart w:id="23" w:name="_Hlk135994230"/>
      <w:r w:rsidRPr="00266E84">
        <w:rPr>
          <w:rFonts w:ascii="Times New Roman" w:hAnsi="Times New Roman" w:cs="Times New Roman"/>
        </w:rPr>
        <w:t xml:space="preserve">Журналистика периодов либерализации общества (периоды «оттепели» и «перестройки» в </w:t>
      </w:r>
      <w:r w:rsidRPr="00266E84">
        <w:rPr>
          <w:rFonts w:ascii="Times New Roman" w:hAnsi="Times New Roman" w:cs="Times New Roman"/>
          <w:lang w:val="en-US"/>
        </w:rPr>
        <w:t>XIX</w:t>
      </w:r>
      <w:r w:rsidRPr="00266E84">
        <w:rPr>
          <w:rFonts w:ascii="Times New Roman" w:hAnsi="Times New Roman" w:cs="Times New Roman"/>
        </w:rPr>
        <w:t>-</w:t>
      </w:r>
      <w:r w:rsidRPr="00266E84">
        <w:rPr>
          <w:rFonts w:ascii="Times New Roman" w:hAnsi="Times New Roman" w:cs="Times New Roman"/>
          <w:lang w:val="en-US"/>
        </w:rPr>
        <w:t>XX</w:t>
      </w:r>
      <w:r w:rsidRPr="00266E84">
        <w:rPr>
          <w:rFonts w:ascii="Times New Roman" w:hAnsi="Times New Roman" w:cs="Times New Roman"/>
        </w:rPr>
        <w:t xml:space="preserve"> вв.).</w:t>
      </w:r>
      <w:bookmarkEnd w:id="23"/>
      <w:r w:rsidRPr="00266E84">
        <w:rPr>
          <w:rFonts w:ascii="Times New Roman" w:hAnsi="Times New Roman" w:cs="Times New Roman"/>
        </w:rPr>
        <w:t xml:space="preserve">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bookmarkStart w:id="24" w:name="_Hlk135994244"/>
      <w:r w:rsidRPr="00266E84">
        <w:rPr>
          <w:rFonts w:ascii="Times New Roman" w:hAnsi="Times New Roman" w:cs="Times New Roman"/>
        </w:rPr>
        <w:t>Развитие региональной журналистики в России</w:t>
      </w:r>
      <w:bookmarkEnd w:id="24"/>
      <w:r w:rsidRPr="00266E84">
        <w:rPr>
          <w:rFonts w:ascii="Times New Roman" w:hAnsi="Times New Roman" w:cs="Times New Roman"/>
        </w:rPr>
        <w:t>.</w:t>
      </w:r>
    </w:p>
    <w:p w:rsidR="00AD01D5" w:rsidRPr="00266E84" w:rsidRDefault="00AD01D5" w:rsidP="00AD01D5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bookmarkStart w:id="25" w:name="_Hlk135994261"/>
      <w:r w:rsidRPr="00266E84">
        <w:rPr>
          <w:rFonts w:ascii="Times New Roman" w:hAnsi="Times New Roman" w:cs="Times New Roman"/>
        </w:rPr>
        <w:t>Трансформация журналистики в постсоветский период</w:t>
      </w:r>
      <w:bookmarkEnd w:id="25"/>
      <w:r w:rsidRPr="00266E84">
        <w:rPr>
          <w:rFonts w:ascii="Times New Roman" w:hAnsi="Times New Roman" w:cs="Times New Roman"/>
        </w:rPr>
        <w:t>.</w:t>
      </w:r>
    </w:p>
    <w:p w:rsidR="00AD01D5" w:rsidRPr="00266E84" w:rsidRDefault="00892550" w:rsidP="00AD01D5">
      <w:pPr>
        <w:jc w:val="both"/>
        <w:rPr>
          <w:rFonts w:ascii="Times New Roman" w:hAnsi="Times New Roman" w:cs="Times New Roman"/>
          <w:b/>
          <w:bCs/>
        </w:rPr>
      </w:pPr>
      <w:r w:rsidRPr="00266E84">
        <w:rPr>
          <w:rFonts w:ascii="Times New Roman" w:hAnsi="Times New Roman" w:cs="Times New Roman"/>
        </w:rPr>
        <w:t xml:space="preserve">Тема </w:t>
      </w:r>
      <w:r w:rsidRPr="00266E84">
        <w:rPr>
          <w:rFonts w:ascii="Times New Roman" w:hAnsi="Times New Roman" w:cs="Times New Roman"/>
          <w:lang w:val="en-US"/>
        </w:rPr>
        <w:t>V</w:t>
      </w:r>
      <w:r w:rsidRPr="00266E84">
        <w:rPr>
          <w:rFonts w:ascii="Times New Roman" w:hAnsi="Times New Roman" w:cs="Times New Roman"/>
        </w:rPr>
        <w:t>I.</w:t>
      </w:r>
    </w:p>
    <w:p w:rsidR="00AD01D5" w:rsidRPr="00266E84" w:rsidRDefault="00AD01D5" w:rsidP="00AD01D5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bookmarkStart w:id="26" w:name="_Hlk135994429"/>
      <w:r w:rsidRPr="00266E84">
        <w:rPr>
          <w:rFonts w:ascii="Times New Roman" w:hAnsi="Times New Roman" w:cs="Times New Roman"/>
        </w:rPr>
        <w:t>Основные подходы к изучению истории связей с общественностью и рекламы. Проблемы периодизации</w:t>
      </w:r>
      <w:bookmarkEnd w:id="26"/>
      <w:r w:rsidRPr="00266E84">
        <w:rPr>
          <w:rFonts w:ascii="Times New Roman" w:hAnsi="Times New Roman" w:cs="Times New Roman"/>
        </w:rPr>
        <w:t>.</w:t>
      </w:r>
    </w:p>
    <w:p w:rsidR="00AD01D5" w:rsidRDefault="00AD01D5" w:rsidP="00AD01D5">
      <w:pPr>
        <w:pStyle w:val="afc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bookmarkStart w:id="27" w:name="_Hlk135994576"/>
      <w:r w:rsidRPr="00266E84">
        <w:rPr>
          <w:rFonts w:ascii="Times New Roman" w:hAnsi="Times New Roman" w:cs="Times New Roman"/>
        </w:rPr>
        <w:t>Понятие публичной сферы в истории человеческой мысли.</w:t>
      </w:r>
      <w:bookmarkEnd w:id="27"/>
    </w:p>
    <w:p w:rsidR="001042A9" w:rsidRPr="00266E84" w:rsidRDefault="001042A9" w:rsidP="00AD01D5">
      <w:pPr>
        <w:pStyle w:val="afc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42A9">
        <w:rPr>
          <w:rFonts w:ascii="Times New Roman" w:hAnsi="Times New Roman" w:cs="Times New Roman"/>
        </w:rPr>
        <w:t>Публичные коммуникации и зарождающиеся связи с общественностью в период борьбы американских колоний за независимость.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bookmarkStart w:id="28" w:name="_Hlk135994653"/>
      <w:bookmarkStart w:id="29" w:name="_Hlk135994873"/>
      <w:r w:rsidRPr="00266E84">
        <w:rPr>
          <w:rFonts w:ascii="Times New Roman" w:hAnsi="Times New Roman" w:cs="Times New Roman"/>
        </w:rPr>
        <w:t xml:space="preserve">Развитие рекламы в </w:t>
      </w:r>
      <w:bookmarkEnd w:id="28"/>
      <w:r w:rsidR="001042A9" w:rsidRPr="001042A9">
        <w:rPr>
          <w:rFonts w:ascii="Times New Roman" w:hAnsi="Times New Roman" w:cs="Times New Roman"/>
        </w:rPr>
        <w:t>условиях индустриальной революции</w:t>
      </w:r>
      <w:r w:rsidRPr="00266E84">
        <w:rPr>
          <w:rFonts w:ascii="Times New Roman" w:hAnsi="Times New Roman" w:cs="Times New Roman"/>
        </w:rPr>
        <w:t>.</w:t>
      </w:r>
      <w:bookmarkEnd w:id="29"/>
    </w:p>
    <w:p w:rsidR="00AD01D5" w:rsidRPr="00266E84" w:rsidRDefault="00AD01D5" w:rsidP="00AD01D5">
      <w:pPr>
        <w:pStyle w:val="afc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>Основные этапы институционализации связей с общественностью.</w:t>
      </w:r>
    </w:p>
    <w:p w:rsidR="00AD01D5" w:rsidRPr="00266E84" w:rsidRDefault="00AD01D5" w:rsidP="00AD01D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bookmarkStart w:id="30" w:name="_Hlk135995156"/>
      <w:r w:rsidRPr="00266E84">
        <w:rPr>
          <w:rFonts w:ascii="Times New Roman" w:hAnsi="Times New Roman" w:cs="Times New Roman"/>
        </w:rPr>
        <w:t xml:space="preserve">Развитие рекламы в </w:t>
      </w:r>
      <w:r w:rsidR="00B61FB5">
        <w:rPr>
          <w:rFonts w:ascii="Times New Roman" w:hAnsi="Times New Roman" w:cs="Times New Roman"/>
        </w:rPr>
        <w:t>ХХ</w:t>
      </w:r>
      <w:r w:rsidRPr="00266E84">
        <w:rPr>
          <w:rFonts w:ascii="Times New Roman" w:hAnsi="Times New Roman" w:cs="Times New Roman"/>
        </w:rPr>
        <w:t xml:space="preserve"> веке: основные школы и направления</w:t>
      </w:r>
      <w:bookmarkEnd w:id="30"/>
      <w:r w:rsidRPr="00266E84">
        <w:rPr>
          <w:rFonts w:ascii="Times New Roman" w:hAnsi="Times New Roman" w:cs="Times New Roman"/>
        </w:rPr>
        <w:t>.</w:t>
      </w:r>
    </w:p>
    <w:p w:rsidR="00AD01D5" w:rsidRPr="00266E84" w:rsidRDefault="00892550" w:rsidP="00AD01D5">
      <w:pPr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 xml:space="preserve">Тема </w:t>
      </w:r>
      <w:r w:rsidRPr="00266E84">
        <w:rPr>
          <w:rFonts w:ascii="Times New Roman" w:hAnsi="Times New Roman" w:cs="Times New Roman"/>
          <w:lang w:val="en-US"/>
        </w:rPr>
        <w:t>V</w:t>
      </w:r>
      <w:r w:rsidRPr="00266E84">
        <w:rPr>
          <w:rFonts w:ascii="Times New Roman" w:hAnsi="Times New Roman" w:cs="Times New Roman"/>
          <w:lang w:val="en-US"/>
        </w:rPr>
        <w:t>I</w:t>
      </w:r>
      <w:r w:rsidRPr="00266E84">
        <w:rPr>
          <w:rFonts w:ascii="Times New Roman" w:hAnsi="Times New Roman" w:cs="Times New Roman"/>
        </w:rPr>
        <w:t>I.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bookmarkStart w:id="31" w:name="_Hlk135992754"/>
      <w:r w:rsidRPr="00266E84">
        <w:rPr>
          <w:rFonts w:ascii="Times New Roman" w:hAnsi="Times New Roman" w:cs="Times New Roman"/>
        </w:rPr>
        <w:t>Современное состояние и тенденции развития жанров журналистики.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 xml:space="preserve">Информационные жанры журналистики.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 xml:space="preserve">Аналитические жанры журналистики.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 xml:space="preserve">Художественно-публицистические жанры журналистики.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 xml:space="preserve">Сатирические жанры: генезис и типология.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>Жанровая специфика различных типов СМИ.</w:t>
      </w:r>
    </w:p>
    <w:p w:rsidR="00AD01D5" w:rsidRPr="00266E84" w:rsidRDefault="00892550" w:rsidP="00892550">
      <w:pPr>
        <w:pStyle w:val="afc"/>
        <w:ind w:left="709" w:hanging="709"/>
        <w:jc w:val="both"/>
        <w:rPr>
          <w:rFonts w:ascii="Times New Roman" w:hAnsi="Times New Roman" w:cs="Times New Roman"/>
        </w:rPr>
      </w:pPr>
      <w:bookmarkStart w:id="32" w:name="_Hlk136006373"/>
      <w:bookmarkEnd w:id="31"/>
      <w:r w:rsidRPr="00266E84">
        <w:rPr>
          <w:rFonts w:ascii="Times New Roman" w:hAnsi="Times New Roman" w:cs="Times New Roman"/>
        </w:rPr>
        <w:lastRenderedPageBreak/>
        <w:t xml:space="preserve">Тема </w:t>
      </w:r>
      <w:r w:rsidRPr="00266E84">
        <w:rPr>
          <w:rFonts w:ascii="Times New Roman" w:hAnsi="Times New Roman" w:cs="Times New Roman"/>
          <w:lang w:val="en-US"/>
        </w:rPr>
        <w:t>VI</w:t>
      </w:r>
      <w:r w:rsidRPr="00266E84">
        <w:rPr>
          <w:rFonts w:ascii="Times New Roman" w:hAnsi="Times New Roman" w:cs="Times New Roman"/>
        </w:rPr>
        <w:t>II.</w:t>
      </w:r>
      <w:bookmarkEnd w:id="32"/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bookmarkStart w:id="33" w:name="_Hlk135992708"/>
      <w:r w:rsidRPr="00266E84">
        <w:rPr>
          <w:rFonts w:ascii="Times New Roman" w:hAnsi="Times New Roman" w:cs="Times New Roman"/>
        </w:rPr>
        <w:t xml:space="preserve">Современный медиатекст (печатный, радийный, телевизионный) как поликодовая система.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 xml:space="preserve">Текст как объект лингвистических исследований.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 xml:space="preserve">Язык и внеязыковая действительность. Речевая репрезентация лица, события, факта в медиатексте.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 xml:space="preserve">Язык и речь: проблема соотношения. Принцип деятельности и язык.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>Модус и пропозиция в предложении и тексте. Разновидности модуса и пропозиции в медиатекстах.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 xml:space="preserve">Типология медиаречи. Речь журналиста в коммуникативной среде Интернета: разновидности и специфика.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 xml:space="preserve">Понятие стиля в лингвостилистике.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>Функциональная семантика оценки. Оценка и оценочность в медиатексте: аспекты речевой реализации.</w:t>
      </w:r>
      <w:bookmarkEnd w:id="33"/>
    </w:p>
    <w:p w:rsidR="00AD01D5" w:rsidRPr="00266E84" w:rsidRDefault="00892550" w:rsidP="00892550">
      <w:pPr>
        <w:pStyle w:val="afc"/>
        <w:ind w:left="709" w:hanging="709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>Тема I</w:t>
      </w:r>
      <w:r w:rsidRPr="00266E84">
        <w:rPr>
          <w:rFonts w:ascii="Times New Roman" w:hAnsi="Times New Roman" w:cs="Times New Roman"/>
          <w:lang w:val="en-US"/>
        </w:rPr>
        <w:t>X</w:t>
      </w:r>
      <w:r w:rsidRPr="00266E84">
        <w:rPr>
          <w:rFonts w:ascii="Times New Roman" w:hAnsi="Times New Roman" w:cs="Times New Roman"/>
        </w:rPr>
        <w:t>.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 xml:space="preserve">Интертекстуальность в визуальной культуре современных СМИ.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bookmarkStart w:id="34" w:name="_Hlk136000235"/>
      <w:bookmarkStart w:id="35" w:name="_Hlk136000589"/>
      <w:r w:rsidRPr="00266E84">
        <w:rPr>
          <w:rFonts w:ascii="Times New Roman" w:hAnsi="Times New Roman" w:cs="Times New Roman"/>
        </w:rPr>
        <w:t>Когнитивные аспекты визуальной репрезентации: закономерности восприятия и принципы в современном медиадизайне</w:t>
      </w:r>
      <w:bookmarkEnd w:id="34"/>
      <w:r w:rsidRPr="00266E84">
        <w:rPr>
          <w:rFonts w:ascii="Times New Roman" w:hAnsi="Times New Roman" w:cs="Times New Roman"/>
        </w:rPr>
        <w:t>.</w:t>
      </w:r>
      <w:bookmarkEnd w:id="35"/>
      <w:r w:rsidRPr="00266E84">
        <w:rPr>
          <w:rFonts w:ascii="Times New Roman" w:hAnsi="Times New Roman" w:cs="Times New Roman"/>
        </w:rPr>
        <w:t xml:space="preserve">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bookmarkStart w:id="36" w:name="_Hlk136000265"/>
      <w:r w:rsidRPr="00266E84">
        <w:rPr>
          <w:rFonts w:ascii="Times New Roman" w:hAnsi="Times New Roman" w:cs="Times New Roman"/>
        </w:rPr>
        <w:t>Основные подходы к анализу и интерпретации фотоизображения.</w:t>
      </w:r>
      <w:bookmarkEnd w:id="36"/>
      <w:r w:rsidRPr="00266E84">
        <w:rPr>
          <w:rFonts w:ascii="Times New Roman" w:hAnsi="Times New Roman" w:cs="Times New Roman"/>
        </w:rPr>
        <w:t xml:space="preserve"> </w:t>
      </w:r>
    </w:p>
    <w:p w:rsidR="00AD01D5" w:rsidRPr="00266E84" w:rsidRDefault="00266E84" w:rsidP="00266E84">
      <w:pPr>
        <w:pStyle w:val="afc"/>
        <w:ind w:hanging="720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>Тема X.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bookmarkStart w:id="37" w:name="_Hlk136000360"/>
      <w:r w:rsidRPr="00266E84">
        <w:rPr>
          <w:rFonts w:ascii="Times New Roman" w:hAnsi="Times New Roman" w:cs="Times New Roman"/>
        </w:rPr>
        <w:t>Влияние новых технологий на функционирование аудиовизуальной журналистики.</w:t>
      </w:r>
      <w:bookmarkEnd w:id="37"/>
      <w:r w:rsidRPr="00266E84">
        <w:rPr>
          <w:rFonts w:ascii="Times New Roman" w:hAnsi="Times New Roman" w:cs="Times New Roman"/>
        </w:rPr>
        <w:t xml:space="preserve">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bookmarkStart w:id="38" w:name="_Hlk136000387"/>
      <w:r w:rsidRPr="00266E84">
        <w:rPr>
          <w:rFonts w:ascii="Times New Roman" w:hAnsi="Times New Roman" w:cs="Times New Roman"/>
        </w:rPr>
        <w:t>Современные концепции, модели и практика общественного телерадиовещания.</w:t>
      </w:r>
      <w:bookmarkEnd w:id="38"/>
      <w:r w:rsidRPr="00266E84">
        <w:rPr>
          <w:rFonts w:ascii="Times New Roman" w:hAnsi="Times New Roman" w:cs="Times New Roman"/>
        </w:rPr>
        <w:t xml:space="preserve"> 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>Типология телевизионных и радиопрограмм.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>Современная телерадиоиндустрия: структура отрасли и организационные модели вещания.</w:t>
      </w:r>
    </w:p>
    <w:p w:rsidR="00AD01D5" w:rsidRPr="00266E84" w:rsidRDefault="00266E84" w:rsidP="00266E84">
      <w:pPr>
        <w:pStyle w:val="afc"/>
        <w:ind w:left="709" w:hanging="709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>Тема X</w:t>
      </w:r>
      <w:r w:rsidRPr="00266E84">
        <w:rPr>
          <w:rFonts w:ascii="Times New Roman" w:hAnsi="Times New Roman" w:cs="Times New Roman"/>
          <w:lang w:val="en-US"/>
        </w:rPr>
        <w:t>I</w:t>
      </w:r>
      <w:r w:rsidRPr="00266E84">
        <w:rPr>
          <w:rFonts w:ascii="Times New Roman" w:hAnsi="Times New Roman" w:cs="Times New Roman"/>
        </w:rPr>
        <w:t>.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bookmarkStart w:id="39" w:name="_Hlk136000410"/>
      <w:r w:rsidRPr="00266E84">
        <w:rPr>
          <w:rFonts w:ascii="Times New Roman" w:hAnsi="Times New Roman" w:cs="Times New Roman"/>
          <w:bCs/>
        </w:rPr>
        <w:t>Место печати в современном российском медиаландшафте</w:t>
      </w:r>
      <w:bookmarkEnd w:id="39"/>
      <w:r w:rsidRPr="00266E84">
        <w:rPr>
          <w:rFonts w:ascii="Times New Roman" w:hAnsi="Times New Roman" w:cs="Times New Roman"/>
          <w:bCs/>
        </w:rPr>
        <w:t>.</w:t>
      </w:r>
    </w:p>
    <w:p w:rsidR="00AD01D5" w:rsidRDefault="00AD01D5" w:rsidP="00266E84">
      <w:pPr>
        <w:pStyle w:val="af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</w:rPr>
      </w:pPr>
      <w:bookmarkStart w:id="40" w:name="_Hlk136000481"/>
      <w:r w:rsidRPr="00266E84">
        <w:rPr>
          <w:rFonts w:ascii="Times New Roman" w:hAnsi="Times New Roman" w:cs="Times New Roman"/>
          <w:bCs/>
        </w:rPr>
        <w:t>Типология печатных СМИ.</w:t>
      </w:r>
      <w:bookmarkEnd w:id="40"/>
    </w:p>
    <w:p w:rsidR="005C7CC2" w:rsidRPr="00266E84" w:rsidRDefault="005C7CC2" w:rsidP="00266E84">
      <w:pPr>
        <w:pStyle w:val="af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5C7CC2">
        <w:rPr>
          <w:rFonts w:ascii="Times New Roman" w:hAnsi="Times New Roman" w:cs="Times New Roman"/>
          <w:bCs/>
        </w:rPr>
        <w:t>Редакционные стратегии различных типов печатных СМИ.</w:t>
      </w:r>
    </w:p>
    <w:p w:rsidR="00266E84" w:rsidRPr="00266E84" w:rsidRDefault="00266E84" w:rsidP="00266E84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266E84">
        <w:rPr>
          <w:rFonts w:ascii="Times New Roman" w:hAnsi="Times New Roman" w:cs="Times New Roman"/>
        </w:rPr>
        <w:t xml:space="preserve">Тема </w:t>
      </w:r>
      <w:r w:rsidRPr="00266E84">
        <w:rPr>
          <w:rFonts w:ascii="Times New Roman" w:hAnsi="Times New Roman" w:cs="Times New Roman"/>
          <w:lang w:val="en-US"/>
        </w:rPr>
        <w:t>X</w:t>
      </w:r>
      <w:r w:rsidRPr="00266E84">
        <w:rPr>
          <w:rFonts w:ascii="Times New Roman" w:hAnsi="Times New Roman" w:cs="Times New Roman"/>
          <w:lang w:val="en-US"/>
        </w:rPr>
        <w:t>II</w:t>
      </w:r>
      <w:r w:rsidRPr="00266E84">
        <w:rPr>
          <w:rFonts w:ascii="Times New Roman" w:hAnsi="Times New Roman" w:cs="Times New Roman"/>
        </w:rPr>
        <w:t>.</w:t>
      </w:r>
    </w:p>
    <w:p w:rsidR="005C7CC2" w:rsidRDefault="005C7CC2" w:rsidP="005C7CC2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</w:rPr>
      </w:pPr>
      <w:bookmarkStart w:id="41" w:name="_Hlk136000458"/>
      <w:r>
        <w:rPr>
          <w:rFonts w:ascii="Times New Roman" w:hAnsi="Times New Roman" w:cs="Times New Roman"/>
          <w:bCs/>
        </w:rPr>
        <w:t>История сетевых медиа в новейшей России.</w:t>
      </w:r>
    </w:p>
    <w:p w:rsidR="005C7CC2" w:rsidRDefault="005C7CC2" w:rsidP="005C7CC2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Основные характеристики сетевых медиа и их типология.</w:t>
      </w:r>
    </w:p>
    <w:p w:rsidR="00AD01D5" w:rsidRPr="00266E84" w:rsidRDefault="005C7CC2" w:rsidP="005C7CC2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Платформы для дистрибуции контента сетевых медиа</w:t>
      </w:r>
      <w:r w:rsidR="00AD01D5" w:rsidRPr="00266E84">
        <w:rPr>
          <w:rFonts w:ascii="Times New Roman" w:hAnsi="Times New Roman" w:cs="Times New Roman"/>
          <w:bCs/>
        </w:rPr>
        <w:t>.</w:t>
      </w:r>
      <w:bookmarkEnd w:id="41"/>
    </w:p>
    <w:p w:rsidR="00AD01D5" w:rsidRPr="00266E84" w:rsidRDefault="00266E84" w:rsidP="00266E84">
      <w:pPr>
        <w:jc w:val="both"/>
        <w:rPr>
          <w:rFonts w:ascii="Times New Roman" w:hAnsi="Times New Roman" w:cs="Times New Roman"/>
          <w:color w:val="00B050"/>
        </w:rPr>
      </w:pPr>
      <w:r w:rsidRPr="00266E84">
        <w:rPr>
          <w:rFonts w:ascii="Times New Roman" w:hAnsi="Times New Roman" w:cs="Times New Roman"/>
        </w:rPr>
        <w:t xml:space="preserve">Тема </w:t>
      </w:r>
      <w:r w:rsidRPr="00266E84">
        <w:rPr>
          <w:rFonts w:ascii="Times New Roman" w:hAnsi="Times New Roman" w:cs="Times New Roman"/>
          <w:lang w:val="en-US"/>
        </w:rPr>
        <w:t>X</w:t>
      </w:r>
      <w:r w:rsidRPr="00266E84">
        <w:rPr>
          <w:rFonts w:ascii="Times New Roman" w:hAnsi="Times New Roman" w:cs="Times New Roman"/>
          <w:lang w:val="en-US"/>
        </w:rPr>
        <w:t>III</w:t>
      </w:r>
      <w:r w:rsidRPr="00266E84">
        <w:rPr>
          <w:rFonts w:ascii="Times New Roman" w:hAnsi="Times New Roman" w:cs="Times New Roman"/>
        </w:rPr>
        <w:t>.</w:t>
      </w:r>
      <w:r w:rsidR="00AD01D5" w:rsidRPr="00266E84">
        <w:rPr>
          <w:rFonts w:ascii="Times New Roman" w:hAnsi="Times New Roman" w:cs="Times New Roman"/>
          <w:b/>
          <w:bCs/>
        </w:rPr>
        <w:t xml:space="preserve"> </w:t>
      </w:r>
    </w:p>
    <w:p w:rsidR="00AD01D5" w:rsidRPr="00266E84" w:rsidRDefault="00AD01D5" w:rsidP="00266E84">
      <w:pPr>
        <w:pStyle w:val="af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eastAsia="Calibri" w:hAnsi="Times New Roman" w:cs="Times New Roman"/>
        </w:rPr>
        <w:t xml:space="preserve">Журналистика в системе информационной политики. </w:t>
      </w:r>
    </w:p>
    <w:p w:rsidR="00AD01D5" w:rsidRPr="00266E84" w:rsidRDefault="00AD01D5" w:rsidP="00266E84">
      <w:pPr>
        <w:pStyle w:val="af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>Государство, политические партии и журналистика: принципы взаимодействия.</w:t>
      </w:r>
    </w:p>
    <w:p w:rsidR="00AD01D5" w:rsidRPr="00266E84" w:rsidRDefault="00AD01D5" w:rsidP="00266E84">
      <w:pPr>
        <w:pStyle w:val="af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 xml:space="preserve">Глобальное информационное пространство: институциональные и функциональные характеристики. </w:t>
      </w:r>
    </w:p>
    <w:p w:rsidR="00AD01D5" w:rsidRPr="00266E84" w:rsidRDefault="00AD01D5" w:rsidP="00266E84">
      <w:pPr>
        <w:pStyle w:val="afc"/>
        <w:numPr>
          <w:ilvl w:val="0"/>
          <w:numId w:val="1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 xml:space="preserve">Массовая информация и международная безопасность: риски, угрозы и современные вызовы. </w:t>
      </w:r>
    </w:p>
    <w:p w:rsidR="00AD01D5" w:rsidRPr="00266E84" w:rsidRDefault="00266E84" w:rsidP="005C7CC2">
      <w:pPr>
        <w:ind w:left="720" w:hanging="720"/>
        <w:jc w:val="both"/>
        <w:rPr>
          <w:rFonts w:ascii="Times New Roman" w:hAnsi="Times New Roman" w:cs="Times New Roman"/>
          <w:color w:val="00B050"/>
        </w:rPr>
      </w:pPr>
      <w:r w:rsidRPr="00266E84">
        <w:rPr>
          <w:rFonts w:ascii="Times New Roman" w:hAnsi="Times New Roman" w:cs="Times New Roman"/>
        </w:rPr>
        <w:t xml:space="preserve">Тема </w:t>
      </w:r>
      <w:r w:rsidRPr="00266E84">
        <w:rPr>
          <w:rFonts w:ascii="Times New Roman" w:hAnsi="Times New Roman" w:cs="Times New Roman"/>
          <w:lang w:val="en-US"/>
        </w:rPr>
        <w:t>X</w:t>
      </w:r>
      <w:r w:rsidRPr="00266E84">
        <w:rPr>
          <w:rFonts w:ascii="Times New Roman" w:hAnsi="Times New Roman" w:cs="Times New Roman"/>
          <w:lang w:val="en-US"/>
        </w:rPr>
        <w:t>IV</w:t>
      </w:r>
      <w:r w:rsidRPr="00266E84">
        <w:rPr>
          <w:rFonts w:ascii="Times New Roman" w:hAnsi="Times New Roman" w:cs="Times New Roman"/>
        </w:rPr>
        <w:t>.</w:t>
      </w:r>
      <w:r w:rsidRPr="00266E84">
        <w:rPr>
          <w:rFonts w:ascii="Times New Roman" w:hAnsi="Times New Roman" w:cs="Times New Roman"/>
        </w:rPr>
        <w:t xml:space="preserve"> </w:t>
      </w:r>
    </w:p>
    <w:p w:rsidR="00AD01D5" w:rsidRPr="00266E84" w:rsidRDefault="00AD01D5" w:rsidP="00266E84">
      <w:pPr>
        <w:pStyle w:val="af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>Публичная политика как область научных исследований</w:t>
      </w:r>
    </w:p>
    <w:p w:rsidR="00AD01D5" w:rsidRPr="00266E84" w:rsidRDefault="00AD01D5" w:rsidP="00266E84">
      <w:pPr>
        <w:pStyle w:val="af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>Политические идеологии и современное политическое позиционирование</w:t>
      </w:r>
    </w:p>
    <w:p w:rsidR="00AD01D5" w:rsidRPr="00266E84" w:rsidRDefault="00AD01D5" w:rsidP="00266E84">
      <w:pPr>
        <w:pStyle w:val="af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>Общественное мнение и политические системы современности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>Исследования в области конструирования политического имиджа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t>Современные электоральные PR-технологии</w:t>
      </w:r>
    </w:p>
    <w:p w:rsidR="00AD01D5" w:rsidRPr="00266E84" w:rsidRDefault="00AD01D5" w:rsidP="00AD01D5">
      <w:pPr>
        <w:pStyle w:val="afc"/>
        <w:numPr>
          <w:ilvl w:val="0"/>
          <w:numId w:val="17"/>
        </w:numPr>
        <w:tabs>
          <w:tab w:val="left" w:pos="98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266E84">
        <w:rPr>
          <w:rFonts w:ascii="Times New Roman" w:hAnsi="Times New Roman" w:cs="Times New Roman"/>
        </w:rPr>
        <w:lastRenderedPageBreak/>
        <w:t>Политическая реклама как объект исследования</w:t>
      </w:r>
    </w:p>
    <w:p w:rsidR="006A0EB9" w:rsidRDefault="006A0EB9">
      <w:pPr>
        <w:pStyle w:val="afc"/>
        <w:ind w:left="0"/>
        <w:jc w:val="both"/>
        <w:rPr>
          <w:rFonts w:ascii="Times New Roman" w:hAnsi="Times New Roman" w:cs="Times New Roman"/>
          <w:color w:val="FF0000"/>
        </w:rPr>
      </w:pPr>
    </w:p>
    <w:p w:rsidR="006A0EB9" w:rsidRDefault="00000000">
      <w:r>
        <w:rPr>
          <w:rFonts w:ascii="Times New Roman" w:hAnsi="Times New Roman" w:cs="Times New Roman"/>
          <w:b/>
        </w:rPr>
        <w:t>3.1.5</w:t>
      </w:r>
      <w:r>
        <w:rPr>
          <w:rFonts w:ascii="Times New Roman" w:hAnsi="Times New Roman" w:cs="Times New Roman"/>
          <w:b/>
        </w:rPr>
        <w:tab/>
        <w:t>Методические материалы для оценки обучающимися содержания и качества учебного процесса</w:t>
      </w:r>
    </w:p>
    <w:p w:rsidR="006A0EB9" w:rsidRDefault="00C0649F">
      <w:pPr>
        <w:ind w:firstLine="709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Оценка обучающимися содержания и качества учебного процесса осуществляется в рамках ежегодного анкетирования обучающихся СПбГУ по всем дисциплинам текущего учебного года.</w:t>
      </w:r>
    </w:p>
    <w:p w:rsidR="006A0EB9" w:rsidRDefault="006A0EB9">
      <w:pPr>
        <w:rPr>
          <w:rFonts w:ascii="Times New Roman" w:hAnsi="Times New Roman" w:cs="Times New Roman"/>
          <w:b/>
        </w:rPr>
      </w:pPr>
    </w:p>
    <w:p w:rsidR="006A0EB9" w:rsidRDefault="00000000"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b/>
        </w:rPr>
        <w:tab/>
        <w:t>Кадровое обеспечение</w:t>
      </w:r>
    </w:p>
    <w:p w:rsidR="006A0EB9" w:rsidRDefault="00000000">
      <w:r>
        <w:rPr>
          <w:rFonts w:ascii="Times New Roman" w:hAnsi="Times New Roman" w:cs="Times New Roman"/>
          <w:b/>
        </w:rPr>
        <w:t>3.2.1</w:t>
      </w:r>
      <w:r>
        <w:rPr>
          <w:rFonts w:ascii="Times New Roman" w:hAnsi="Times New Roman" w:cs="Times New Roman"/>
          <w:b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6A0EB9" w:rsidRDefault="00000000">
      <w:r>
        <w:rPr>
          <w:rFonts w:ascii="Times New Roman" w:hAnsi="Times New Roman" w:cs="Times New Roman"/>
        </w:rPr>
        <w:t>К преподаванию данной дисциплины могут быть допущены преподаватели профессионального цикла, имеющие ученую степень кандидата</w:t>
      </w:r>
      <w:r w:rsidR="00C0649F"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</w:rPr>
        <w:t xml:space="preserve">доктора наук.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3.2.2  Обеспечение учебно-вспомогательным и (или) иным персоналом</w:t>
      </w:r>
    </w:p>
    <w:p w:rsidR="006A0EB9" w:rsidRDefault="00000000">
      <w:r>
        <w:rPr>
          <w:rFonts w:ascii="Times New Roman" w:hAnsi="Times New Roman" w:cs="Times New Roman"/>
        </w:rPr>
        <w:t>Не предусмотрено.</w:t>
      </w:r>
    </w:p>
    <w:p w:rsidR="006A0EB9" w:rsidRDefault="00000000">
      <w:r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:rsidR="006A0EB9" w:rsidRDefault="00000000">
      <w:r>
        <w:rPr>
          <w:rFonts w:ascii="Times New Roman" w:hAnsi="Times New Roman" w:cs="Times New Roman"/>
          <w:b/>
        </w:rPr>
        <w:t>3.3.1</w:t>
      </w:r>
      <w:r>
        <w:rPr>
          <w:rFonts w:ascii="Times New Roman" w:hAnsi="Times New Roman" w:cs="Times New Roman"/>
          <w:b/>
        </w:rPr>
        <w:tab/>
        <w:t>Характеристики аудиторий (помещений, мест) для проведения занятий</w:t>
      </w:r>
    </w:p>
    <w:p w:rsidR="006A0EB9" w:rsidRDefault="00000000">
      <w:r>
        <w:rPr>
          <w:rFonts w:ascii="Times New Roman" w:hAnsi="Times New Roman" w:cs="Times New Roman"/>
        </w:rPr>
        <w:t>Количество посадочных мест должно быть не менее количества слушателей в группе (лекционном потоке).</w:t>
      </w:r>
    </w:p>
    <w:p w:rsidR="006A0EB9" w:rsidRDefault="00000000">
      <w:r>
        <w:rPr>
          <w:rFonts w:ascii="Times New Roman" w:hAnsi="Times New Roman" w:cs="Times New Roman"/>
          <w:b/>
        </w:rPr>
        <w:t>3.3.2</w:t>
      </w:r>
      <w:r>
        <w:rPr>
          <w:rFonts w:ascii="Times New Roman" w:hAnsi="Times New Roman" w:cs="Times New Roman"/>
          <w:b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6A0EB9" w:rsidRDefault="00000000">
      <w:r>
        <w:rPr>
          <w:rFonts w:ascii="Times New Roman" w:hAnsi="Times New Roman" w:cs="Times New Roman"/>
        </w:rPr>
        <w:t>Оборудование, позволяющее демонстрировать презентации; магнитно-маркерная доска, маркеры; компьютерное оборудование с выходом в Интернет.</w:t>
      </w:r>
    </w:p>
    <w:p w:rsidR="006A0EB9" w:rsidRDefault="00000000">
      <w:r>
        <w:rPr>
          <w:rFonts w:ascii="Times New Roman" w:hAnsi="Times New Roman" w:cs="Times New Roman"/>
          <w:b/>
        </w:rPr>
        <w:t>3.3.3</w:t>
      </w:r>
      <w:r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</w:p>
    <w:p w:rsidR="006A0EB9" w:rsidRDefault="00000000">
      <w:r>
        <w:rPr>
          <w:rFonts w:ascii="Times New Roman" w:hAnsi="Times New Roman" w:cs="Times New Roman"/>
        </w:rPr>
        <w:t>Не предусмотрено.</w:t>
      </w:r>
    </w:p>
    <w:p w:rsidR="006A0EB9" w:rsidRDefault="00000000">
      <w:r>
        <w:rPr>
          <w:rFonts w:ascii="Times New Roman" w:hAnsi="Times New Roman" w:cs="Times New Roman"/>
          <w:b/>
        </w:rPr>
        <w:t>3.3.4</w:t>
      </w:r>
      <w:r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</w:p>
    <w:p w:rsidR="006A0EB9" w:rsidRDefault="00000000">
      <w:r>
        <w:rPr>
          <w:rFonts w:ascii="Times New Roman" w:hAnsi="Times New Roman" w:cs="Times New Roman"/>
        </w:rPr>
        <w:t>Не предусмотрено.</w:t>
      </w:r>
    </w:p>
    <w:p w:rsidR="006A0EB9" w:rsidRDefault="00000000">
      <w:r>
        <w:rPr>
          <w:rFonts w:ascii="Times New Roman" w:hAnsi="Times New Roman" w:cs="Times New Roman"/>
          <w:b/>
        </w:rPr>
        <w:t>3.3.5</w:t>
      </w:r>
      <w:r>
        <w:rPr>
          <w:rFonts w:ascii="Times New Roman" w:hAnsi="Times New Roman" w:cs="Times New Roman"/>
          <w:b/>
        </w:rPr>
        <w:tab/>
        <w:t>Перечень и объёмы требуемых расходных материалов</w:t>
      </w:r>
    </w:p>
    <w:p w:rsidR="006A0EB9" w:rsidRDefault="00000000">
      <w:r>
        <w:rPr>
          <w:rFonts w:ascii="Times New Roman" w:hAnsi="Times New Roman" w:cs="Times New Roman"/>
        </w:rPr>
        <w:t>По нормативам</w:t>
      </w:r>
    </w:p>
    <w:p w:rsidR="006A0EB9" w:rsidRDefault="006A0EB9">
      <w:pPr>
        <w:rPr>
          <w:rFonts w:ascii="Times New Roman" w:hAnsi="Times New Roman" w:cs="Times New Roman"/>
          <w:b/>
        </w:rPr>
      </w:pPr>
    </w:p>
    <w:p w:rsidR="006A0EB9" w:rsidRDefault="00000000">
      <w:r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ab/>
        <w:t>Информационное обеспечение</w:t>
      </w:r>
    </w:p>
    <w:p w:rsidR="006A0EB9" w:rsidRDefault="00000000">
      <w:r>
        <w:rPr>
          <w:rFonts w:ascii="Times New Roman" w:hAnsi="Times New Roman" w:cs="Times New Roman"/>
          <w:b/>
        </w:rPr>
        <w:t>3.4.1</w:t>
      </w:r>
      <w:r>
        <w:rPr>
          <w:rFonts w:ascii="Times New Roman" w:hAnsi="Times New Roman" w:cs="Times New Roman"/>
          <w:b/>
        </w:rPr>
        <w:tab/>
        <w:t>Список литературы</w:t>
      </w:r>
    </w:p>
    <w:p w:rsidR="00C0649F" w:rsidRPr="00C0649F" w:rsidRDefault="00C0649F" w:rsidP="00C0649F">
      <w:pPr>
        <w:rPr>
          <w:rFonts w:ascii="Times New Roman" w:hAnsi="Times New Roman" w:cs="Times New Roman"/>
          <w:b/>
        </w:rPr>
      </w:pP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0649F">
        <w:rPr>
          <w:rFonts w:ascii="Times New Roman" w:hAnsi="Times New Roman" w:cs="Times New Roman"/>
          <w:color w:val="000000" w:themeColor="text1"/>
        </w:rPr>
        <w:t>GR и лоббизм: теория и технологии. Учебник и практикум для бакалавриата и магистратуры / Под ред. В. А. Ачкасовой, И. Е. Минтусова, О. Г. Филатовой. М.: Юрайт, 2019. 315 с. (ЭБС Юрайт, бесплатный доступ от СПбГУ)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Алексеев К.А. Новейшая история российской журналистики (1990-2010 гг.): учеб. пособие. М., 2021.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Алтунян А. Г. Анализ политических текстов. М., 2014.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0649F">
        <w:rPr>
          <w:rFonts w:ascii="Times New Roman" w:hAnsi="Times New Roman" w:cs="Times New Roman"/>
          <w:bCs/>
        </w:rPr>
        <w:t>Бакулев Г. П. Массовая коммуникация: западные теории и концепции: уч. пособие. 3-е изд., перераб. и доп. М., 2016.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Беленький, А. И.Фотожурналистика в современных СМИ : метод. пос. СПб. : С.-Петерб. гос. ун-т, Ин-т «Высш. шк.журн. и мас. коммуникаций», 2016. — 88 с. – Текст: электронный // URL: https://www.academia.edu/30667614/%D0%A4%D0%BE%D1%82%D0%BE%D0%B6%D1%83%D1%80%D0%BD%D0%B0%D0%BB%D0%B8%D1%81%D1%82%D0%B8%D0%BA%D0%B0_%D0%B2_%D1%81%D0%BE%D0%B2%D1%80%D0%B5%D0%BC%D0%B5%D0%BD%D0%BD%D1%8B%D1%85_%D0%A1%D0%9C%D0%98?auto=download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0649F">
        <w:rPr>
          <w:rFonts w:ascii="Times New Roman" w:hAnsi="Times New Roman" w:cs="Times New Roman"/>
          <w:color w:val="000000" w:themeColor="text1"/>
        </w:rPr>
        <w:t>Блохин И. Н. Журналистика в этнокультурном взаимодействии. СПб., 2013.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lastRenderedPageBreak/>
        <w:t xml:space="preserve">Бодрунова С.С., Якунин А.В. Метод эвристической экспертизы дизайна медиапроекта: опыт междисциплинарного подхода // Медиаскоп. 2016. Вып. 3. Режим доступа: http://www.mediascope.ru/?q=node/2181/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 xml:space="preserve">Бузинова А.А. Визуальный контент современного PR-текста // "Медиаскоп". Выпуск №4. 2013. URL: http://www.mediascope.ru/node/1412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0649F">
        <w:rPr>
          <w:rFonts w:ascii="Times New Roman" w:hAnsi="Times New Roman" w:cs="Times New Roman"/>
          <w:color w:val="000000" w:themeColor="text1"/>
        </w:rPr>
        <w:t>Вартанова Е. Л. Постсоветские трансформации российских СМИ и журналистики. М., 2013.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 xml:space="preserve">Васильев А. Д. Слово в российском телеэфире. Очерки новейшего словоупотребления. М., 2003. </w:t>
      </w:r>
    </w:p>
    <w:p w:rsidR="00C0649F" w:rsidRPr="00C0649F" w:rsidRDefault="00C0649F" w:rsidP="00087E41">
      <w:pPr>
        <w:pStyle w:val="af5"/>
        <w:numPr>
          <w:ilvl w:val="0"/>
          <w:numId w:val="22"/>
        </w:numPr>
        <w:tabs>
          <w:tab w:val="left" w:pos="70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F">
        <w:rPr>
          <w:rFonts w:ascii="Times New Roman" w:hAnsi="Times New Roman" w:cs="Times New Roman"/>
          <w:color w:val="000000" w:themeColor="text1"/>
          <w:sz w:val="24"/>
          <w:szCs w:val="24"/>
        </w:rPr>
        <w:t>Вершинин М. С. Политическая коммуникация в информационном обществе. СПб.,   2010.</w:t>
      </w:r>
    </w:p>
    <w:p w:rsidR="00C0649F" w:rsidRPr="00C0649F" w:rsidRDefault="00C0649F" w:rsidP="00087E41">
      <w:pPr>
        <w:pStyle w:val="af5"/>
        <w:numPr>
          <w:ilvl w:val="0"/>
          <w:numId w:val="22"/>
        </w:numPr>
        <w:tabs>
          <w:tab w:val="left" w:pos="70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Виниченко В. М. История зарубежной журналистики. У истоков журналистики: учебное пособие. Ростов-на Дону; Таганрог, 2018.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0649F">
        <w:rPr>
          <w:rFonts w:ascii="Times New Roman" w:hAnsi="Times New Roman" w:cs="Times New Roman"/>
          <w:color w:val="000000" w:themeColor="text1"/>
        </w:rPr>
        <w:t>Виноградова С. М., Мельник Г. С. Психология массовой коммуникации: учебник. М., 2016.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Вьюгина Д.М. Цифровые стратегии медиабизнеса в условиях изменяющегося медиапотребления // Медиаскоп. 2016. Вып. 4. Режим доступа: http://www.mediascope.ru/2233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Гавра Д.П. Основы теории коммуникации : для бакалавров и специалистов: учебное пособие для студентов вузов, обуч. по напр. 030600 "Журналистика" и спец. 030601 "Журналистика" - СПб. [и др.] : Питер, 2011.</w:t>
      </w:r>
      <w:r w:rsidRPr="00C0649F">
        <w:rPr>
          <w:rFonts w:ascii="Times New Roman" w:hAnsi="Times New Roman" w:cs="Times New Roman"/>
        </w:rPr>
        <w:br/>
        <w:t>Головин Н.А. Современные социологические теории. М.: Издательство Юрайт, 2016.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0649F">
        <w:rPr>
          <w:rFonts w:ascii="Times New Roman" w:hAnsi="Times New Roman" w:cs="Times New Roman"/>
          <w:color w:val="000000" w:themeColor="text1"/>
        </w:rPr>
        <w:t>Гринберг Т.Э. Политические технологии: ПР и реклама. М.: Аспект-Пресс, 2018. 272 с.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 xml:space="preserve">Дейк Т. А. ван. Язык. Познание. Коммуникация. М., 1989.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Дэвис Дж. Исследования в рекламной деятельности: теория и практика. М., 2003.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Есин Б. И. История русской журналистики (1703–1917): учеб.-метод. комплект. М., 2009.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shd w:val="clear" w:color="auto" w:fill="FFFFFF"/>
        <w:tabs>
          <w:tab w:val="num" w:pos="1418"/>
        </w:tabs>
        <w:ind w:left="0" w:firstLine="0"/>
        <w:jc w:val="both"/>
        <w:rPr>
          <w:rFonts w:ascii="Arial" w:hAnsi="Arial" w:cs="Arial"/>
          <w:color w:val="000000"/>
        </w:rPr>
      </w:pPr>
      <w:r w:rsidRPr="00C0649F">
        <w:rPr>
          <w:rFonts w:ascii="Times New Roman" w:hAnsi="Times New Roman" w:cs="Times New Roman"/>
          <w:color w:val="000000"/>
        </w:rPr>
        <w:t>Жанры в журналистском творчестве: материалы науч.-практ. семинара «Современная периодическая печать в контексте коммуникативных процессов» (19 марта 2013 года, С.-Петербург) / отв. ред. Б. Я. Мисонжников. СПб.: С.-Петерб. гос. ун-т, 2004.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Жирков Г. В. Журналистика сталинской эпохи: 1928-1950-е годы. М., 2016.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Жирков Г. В. История цензуры в России XIX – ХХ вв. М., 2001.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 xml:space="preserve">Жирков Г.В. История русской журналистики первой половины </w:t>
      </w:r>
      <w:r w:rsidRPr="00C0649F">
        <w:rPr>
          <w:rFonts w:ascii="Times New Roman" w:hAnsi="Times New Roman" w:cs="Times New Roman"/>
          <w:lang w:val="en-US"/>
        </w:rPr>
        <w:t>XX</w:t>
      </w:r>
      <w:r w:rsidRPr="00C0649F">
        <w:rPr>
          <w:rFonts w:ascii="Times New Roman" w:hAnsi="Times New Roman" w:cs="Times New Roman"/>
        </w:rPr>
        <w:t xml:space="preserve"> века: 1900-1950-е годы: учебник. М., 2022.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Журналистика русского зарубежья XIX–ХХ веков: уч. пособие / под ред. Г. В. Жиркова. СПб., 2003.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tabs>
          <w:tab w:val="num" w:pos="1418"/>
        </w:tabs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Зверева Н. В. Школа регионального тележурналиста : учебное пособие. М.:, 2004.</w:t>
      </w:r>
    </w:p>
    <w:p w:rsidR="00C0649F" w:rsidRPr="00C0649F" w:rsidRDefault="00C0649F" w:rsidP="00087E41">
      <w:pPr>
        <w:pStyle w:val="af5"/>
        <w:numPr>
          <w:ilvl w:val="0"/>
          <w:numId w:val="22"/>
        </w:numPr>
        <w:tabs>
          <w:tab w:val="left" w:pos="70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F">
        <w:rPr>
          <w:rFonts w:ascii="Times New Roman" w:hAnsi="Times New Roman" w:cs="Times New Roman"/>
          <w:color w:val="000000" w:themeColor="text1"/>
          <w:sz w:val="24"/>
          <w:szCs w:val="24"/>
        </w:rPr>
        <w:t>Иванян Э.А. От Джорджа Вашингтона до Джорджа Буша. Белый дом и пресса. М., 2009.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tabs>
          <w:tab w:val="num" w:pos="1418"/>
        </w:tabs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Ильченко С. Н. Интервью в журналистике: как это делается: учеб. пособие. СПб., 2016.</w:t>
      </w:r>
    </w:p>
    <w:p w:rsidR="00C0649F" w:rsidRPr="00C0649F" w:rsidRDefault="00C0649F" w:rsidP="00087E41">
      <w:pPr>
        <w:pStyle w:val="af5"/>
        <w:numPr>
          <w:ilvl w:val="0"/>
          <w:numId w:val="22"/>
        </w:numPr>
        <w:tabs>
          <w:tab w:val="left" w:pos="70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общество и международные отношения. СПб., 2014.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История русской журналистики XVIII–XIX веков: учебник / под ред. Л. П. Громовой. 3-е изд., доп. и испр. СПб., 2013.</w:t>
      </w:r>
    </w:p>
    <w:p w:rsidR="00C0649F" w:rsidRPr="00C0649F" w:rsidRDefault="00C0649F" w:rsidP="00087E41">
      <w:pPr>
        <w:pStyle w:val="af5"/>
        <w:numPr>
          <w:ilvl w:val="0"/>
          <w:numId w:val="22"/>
        </w:numPr>
        <w:tabs>
          <w:tab w:val="left" w:pos="707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0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Калягин, Б.А. Современные средства массовой информации США. Москва ; Берлин, 2015.  Режим доступа: по подписке. –URL: </w:t>
      </w:r>
      <w:hyperlink r:id="rId7" w:history="1">
        <w:r w:rsidRPr="00C0649F">
          <w:rPr>
            <w:rStyle w:val="-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http://biblioclub.ru/index.php?page=book&amp;id=429421</w:t>
        </w:r>
      </w:hyperlink>
      <w:r w:rsidRPr="00C0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Кастельс М. Информационная эпоха : Экономика, о-во и культура /: ГУ ВШЭ, 2000.</w:t>
      </w:r>
      <w:r w:rsidRPr="00C0649F">
        <w:rPr>
          <w:rFonts w:ascii="Times New Roman" w:hAnsi="Times New Roman" w:cs="Times New Roman"/>
        </w:rPr>
        <w:br/>
      </w:r>
      <w:r w:rsidRPr="00C0649F">
        <w:rPr>
          <w:rFonts w:ascii="Times New Roman" w:hAnsi="Times New Roman" w:cs="Times New Roman"/>
        </w:rPr>
        <w:lastRenderedPageBreak/>
        <w:t xml:space="preserve"> Крейг</w:t>
      </w:r>
      <w:r w:rsidRPr="00C0649F">
        <w:rPr>
          <w:rFonts w:ascii="Times New Roman" w:hAnsi="Times New Roman" w:cs="Times New Roman"/>
          <w:lang w:val="en-US"/>
        </w:rPr>
        <w:t> </w:t>
      </w:r>
      <w:r w:rsidRPr="00C0649F">
        <w:rPr>
          <w:rFonts w:ascii="Times New Roman" w:hAnsi="Times New Roman" w:cs="Times New Roman"/>
        </w:rPr>
        <w:t>Р. Теория коммуникации как область знания</w:t>
      </w:r>
      <w:r w:rsidRPr="00C0649F">
        <w:rPr>
          <w:rFonts w:ascii="Times New Roman" w:hAnsi="Times New Roman" w:cs="Times New Roman"/>
          <w:lang w:val="en-US"/>
        </w:rPr>
        <w:t> </w:t>
      </w:r>
      <w:r w:rsidRPr="00C0649F">
        <w:rPr>
          <w:rFonts w:ascii="Times New Roman" w:hAnsi="Times New Roman" w:cs="Times New Roman"/>
        </w:rPr>
        <w:t xml:space="preserve">// Компаративистика </w:t>
      </w:r>
      <w:r w:rsidRPr="00C0649F">
        <w:rPr>
          <w:rFonts w:ascii="Times New Roman" w:hAnsi="Times New Roman" w:cs="Times New Roman"/>
          <w:lang w:val="en-US"/>
        </w:rPr>
        <w:t>III</w:t>
      </w:r>
      <w:r w:rsidRPr="00C0649F">
        <w:rPr>
          <w:rFonts w:ascii="Times New Roman" w:hAnsi="Times New Roman" w:cs="Times New Roman"/>
        </w:rPr>
        <w:t>.</w:t>
      </w:r>
      <w:r w:rsidRPr="00C0649F">
        <w:rPr>
          <w:rFonts w:ascii="Times New Roman" w:hAnsi="Times New Roman" w:cs="Times New Roman"/>
          <w:lang w:val="en-US"/>
        </w:rPr>
        <w:t> </w:t>
      </w:r>
      <w:r w:rsidRPr="00C0649F">
        <w:rPr>
          <w:rFonts w:ascii="Times New Roman" w:hAnsi="Times New Roman" w:cs="Times New Roman"/>
        </w:rPr>
        <w:t xml:space="preserve">Альманах сравнительных социогуманитарных исследований. СПб., 2003. </w:t>
      </w:r>
      <w:r w:rsidRPr="00C0649F">
        <w:rPr>
          <w:rFonts w:ascii="Times New Roman" w:hAnsi="Times New Roman" w:cs="Times New Roman"/>
          <w:lang w:val="en-US"/>
        </w:rPr>
        <w:t>C</w:t>
      </w:r>
      <w:r w:rsidRPr="00C0649F">
        <w:rPr>
          <w:rFonts w:ascii="Times New Roman" w:hAnsi="Times New Roman" w:cs="Times New Roman"/>
        </w:rPr>
        <w:t>.72-126.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 xml:space="preserve">Кожина М. Н., Дускаева Л. Р., Салимовский В. А. Стилистика русского языка. М., 2008.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tabs>
          <w:tab w:val="num" w:pos="1418"/>
        </w:tabs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Колесниченко</w:t>
      </w:r>
      <w:r w:rsidRPr="00C0649F">
        <w:rPr>
          <w:rFonts w:ascii="Times New Roman" w:hAnsi="Times New Roman" w:cs="Times New Roman"/>
          <w:bCs/>
        </w:rPr>
        <w:t xml:space="preserve"> </w:t>
      </w:r>
      <w:r w:rsidRPr="00C0649F">
        <w:rPr>
          <w:rFonts w:ascii="Times New Roman" w:hAnsi="Times New Roman" w:cs="Times New Roman"/>
        </w:rPr>
        <w:t xml:space="preserve">А. В. </w:t>
      </w:r>
      <w:r w:rsidRPr="00C0649F">
        <w:rPr>
          <w:rFonts w:ascii="Times New Roman" w:hAnsi="Times New Roman" w:cs="Times New Roman"/>
          <w:bCs/>
        </w:rPr>
        <w:t>Основы</w:t>
      </w:r>
      <w:r w:rsidRPr="00C0649F">
        <w:rPr>
          <w:rFonts w:ascii="Times New Roman" w:hAnsi="Times New Roman" w:cs="Times New Roman"/>
        </w:rPr>
        <w:t xml:space="preserve"> </w:t>
      </w:r>
      <w:r w:rsidRPr="00C0649F">
        <w:rPr>
          <w:rFonts w:ascii="Times New Roman" w:hAnsi="Times New Roman" w:cs="Times New Roman"/>
          <w:bCs/>
        </w:rPr>
        <w:t>журналистской</w:t>
      </w:r>
      <w:r w:rsidRPr="00C0649F">
        <w:rPr>
          <w:rFonts w:ascii="Times New Roman" w:hAnsi="Times New Roman" w:cs="Times New Roman"/>
        </w:rPr>
        <w:t xml:space="preserve"> </w:t>
      </w:r>
      <w:r w:rsidRPr="00C0649F">
        <w:rPr>
          <w:rFonts w:ascii="Times New Roman" w:hAnsi="Times New Roman" w:cs="Times New Roman"/>
          <w:bCs/>
        </w:rPr>
        <w:t>деятельности</w:t>
      </w:r>
      <w:r w:rsidRPr="00C0649F">
        <w:rPr>
          <w:rFonts w:ascii="Times New Roman" w:hAnsi="Times New Roman" w:cs="Times New Roman"/>
        </w:rPr>
        <w:t>: учебное пособие. 2-е изд., перераб. и доп. М., 2018.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0649F">
        <w:rPr>
          <w:rFonts w:ascii="Times New Roman" w:hAnsi="Times New Roman" w:cs="Times New Roman"/>
          <w:color w:val="000000" w:themeColor="text1"/>
        </w:rPr>
        <w:t>Коммуникативные технологии в процессах политической мобилизации (монография) / науч. ред. В. А. Ачкасова, Г. С. Мельник. М., 2016.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0649F">
        <w:rPr>
          <w:rFonts w:ascii="Times New Roman" w:hAnsi="Times New Roman" w:cs="Times New Roman"/>
          <w:color w:val="000000" w:themeColor="text1"/>
        </w:rPr>
        <w:t>Коммуникативные технологии в процессах политической мобилизации / науч. ред. В. А. Ачкасова, Г. С. Мельник. М.: Инфра-М, Наука, 2016. 248 с.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Коньков В. И. Речевая структура газетных жанров. СПб., 2005.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0649F">
        <w:rPr>
          <w:rFonts w:ascii="Times New Roman" w:hAnsi="Times New Roman" w:cs="Times New Roman"/>
          <w:bCs/>
        </w:rPr>
        <w:t>Корконосенко С. Г. Введение в журналистику: уч. пособие. 2-е изд. стер. М., 2022.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0649F">
        <w:rPr>
          <w:rFonts w:ascii="Times New Roman" w:hAnsi="Times New Roman" w:cs="Times New Roman"/>
          <w:bCs/>
        </w:rPr>
        <w:t xml:space="preserve">Корконосенко С. Г. </w:t>
      </w:r>
      <w:r w:rsidRPr="00C0649F">
        <w:rPr>
          <w:rFonts w:ascii="Times New Roman" w:hAnsi="Times New Roman" w:cs="Times New Roman"/>
        </w:rPr>
        <w:t>Основы журналистики: учебное пособие. М., 2016.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0649F">
        <w:rPr>
          <w:rFonts w:ascii="Times New Roman" w:hAnsi="Times New Roman" w:cs="Times New Roman"/>
        </w:rPr>
        <w:t>Корконосенко С. Г. Преподаем журналистику. Профессиональное и массовое медиаобразование: учеб. пособие. СПб., 2004.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0649F">
        <w:rPr>
          <w:rFonts w:ascii="Times New Roman" w:hAnsi="Times New Roman" w:cs="Times New Roman"/>
          <w:bCs/>
        </w:rPr>
        <w:t xml:space="preserve">Корконосенко С. Г. Теория журналистики: моделирование и применение: уч. пособие. М., 2010.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Костомаров В. Г. Наш язык в действии. Очерки современной русской стилистики.  М., 2005.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Кругликова О. С. Русская консервативная публицистика второй половины XIX века. СПб., 2017.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tabs>
          <w:tab w:val="num" w:pos="1418"/>
        </w:tabs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 xml:space="preserve">Кузнецов Г. В. Так работают журналисты ТВ: учебное пособие . М., 2004.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Кузнецов И. В. История отечественной журналистики (1917–2000): учеб.-метод. комплект. М., 2003.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0649F">
        <w:rPr>
          <w:rFonts w:ascii="Times New Roman" w:hAnsi="Times New Roman" w:cs="Times New Roman"/>
          <w:color w:val="000000" w:themeColor="text1"/>
        </w:rPr>
        <w:t>Лабуш Н. С., Пую А. С. Медиатизация экстремальных форм политического процесса: война, революция, терроризм. СПб., 2019.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shd w:val="clear" w:color="auto" w:fill="FFFFFF"/>
        <w:tabs>
          <w:tab w:val="num" w:pos="1418"/>
        </w:tabs>
        <w:ind w:left="0" w:firstLine="0"/>
        <w:jc w:val="both"/>
        <w:rPr>
          <w:rFonts w:ascii="Arial" w:hAnsi="Arial" w:cs="Arial"/>
          <w:color w:val="000000"/>
        </w:rPr>
      </w:pPr>
      <w:r w:rsidRPr="00C0649F">
        <w:rPr>
          <w:rFonts w:ascii="Times New Roman" w:hAnsi="Times New Roman" w:cs="Times New Roman"/>
          <w:color w:val="000000"/>
          <w:shd w:val="clear" w:color="auto" w:fill="FFFFFF"/>
        </w:rPr>
        <w:t>Лазутина Г.В., Распопова С.С. Жанры журналистского творчества: учеб. пособие. М.: Аспект Пресс, 2012.</w:t>
      </w:r>
    </w:p>
    <w:p w:rsidR="00C0649F" w:rsidRPr="00C0649F" w:rsidRDefault="00C0649F" w:rsidP="00087E41">
      <w:pPr>
        <w:pStyle w:val="af5"/>
        <w:numPr>
          <w:ilvl w:val="0"/>
          <w:numId w:val="22"/>
        </w:numPr>
        <w:tabs>
          <w:tab w:val="left" w:pos="70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49F">
        <w:rPr>
          <w:rFonts w:ascii="Times New Roman" w:hAnsi="Times New Roman" w:cs="Times New Roman"/>
          <w:color w:val="000000" w:themeColor="text1"/>
          <w:sz w:val="24"/>
          <w:szCs w:val="24"/>
        </w:rPr>
        <w:t>Лучинский Ю.В. Очерки истории зарубежной журналистики. Краснодар, 2009.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Махонина С. Я. История русской журналистики начала ХХ века: учеб.-метод. комплект. М., 2004.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tabs>
          <w:tab w:val="left" w:pos="70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49F">
        <w:rPr>
          <w:rStyle w:val="afff3"/>
          <w:rFonts w:ascii="Times New Roman" w:hAnsi="Times New Roman" w:cs="Times New Roman"/>
          <w:color w:val="000000" w:themeColor="text1"/>
          <w:highlight w:val="white"/>
        </w:rPr>
        <w:t>Медиакратия</w:t>
      </w:r>
      <w:r w:rsidRPr="00C0649F">
        <w:rPr>
          <w:rFonts w:ascii="Times New Roman" w:hAnsi="Times New Roman" w:cs="Times New Roman"/>
          <w:color w:val="000000" w:themeColor="text1"/>
          <w:highlight w:val="white"/>
          <w:lang w:val="pt-PT"/>
        </w:rPr>
        <w:t xml:space="preserve">: </w:t>
      </w:r>
      <w:r w:rsidRPr="00C0649F">
        <w:rPr>
          <w:rStyle w:val="afff3"/>
          <w:rFonts w:ascii="Times New Roman" w:hAnsi="Times New Roman" w:cs="Times New Roman"/>
          <w:color w:val="000000" w:themeColor="text1"/>
          <w:highlight w:val="white"/>
        </w:rPr>
        <w:t xml:space="preserve">современные теории и практики </w:t>
      </w:r>
      <w:r w:rsidRPr="00C0649F">
        <w:rPr>
          <w:rFonts w:ascii="Times New Roman" w:hAnsi="Times New Roman" w:cs="Times New Roman"/>
          <w:color w:val="000000" w:themeColor="text1"/>
          <w:highlight w:val="white"/>
          <w:lang w:val="pt-PT"/>
        </w:rPr>
        <w:t xml:space="preserve">/ </w:t>
      </w:r>
      <w:r w:rsidRPr="00C0649F">
        <w:rPr>
          <w:rStyle w:val="afff3"/>
          <w:rFonts w:ascii="Times New Roman" w:hAnsi="Times New Roman" w:cs="Times New Roman"/>
          <w:color w:val="000000" w:themeColor="text1"/>
          <w:highlight w:val="white"/>
        </w:rPr>
        <w:t>Под редакцией А</w:t>
      </w:r>
      <w:r w:rsidRPr="00C0649F">
        <w:rPr>
          <w:rFonts w:ascii="Times New Roman" w:hAnsi="Times New Roman" w:cs="Times New Roman"/>
          <w:color w:val="000000" w:themeColor="text1"/>
          <w:highlight w:val="white"/>
          <w:lang w:val="pt-PT"/>
        </w:rPr>
        <w:t xml:space="preserve">. </w:t>
      </w:r>
      <w:r w:rsidRPr="00C0649F">
        <w:rPr>
          <w:rStyle w:val="afff3"/>
          <w:rFonts w:ascii="Times New Roman" w:hAnsi="Times New Roman" w:cs="Times New Roman"/>
          <w:color w:val="000000" w:themeColor="text1"/>
          <w:highlight w:val="white"/>
        </w:rPr>
        <w:t>Пую и С</w:t>
      </w:r>
      <w:r w:rsidRPr="00C0649F">
        <w:rPr>
          <w:rFonts w:ascii="Times New Roman" w:hAnsi="Times New Roman" w:cs="Times New Roman"/>
          <w:color w:val="000000" w:themeColor="text1"/>
          <w:highlight w:val="white"/>
          <w:lang w:val="pt-PT"/>
        </w:rPr>
        <w:t>.</w:t>
      </w:r>
      <w:r w:rsidRPr="00C0649F">
        <w:rPr>
          <w:rStyle w:val="afff3"/>
          <w:rFonts w:ascii="Times New Roman" w:hAnsi="Times New Roman" w:cs="Times New Roman"/>
          <w:color w:val="000000" w:themeColor="text1"/>
          <w:highlight w:val="white"/>
        </w:rPr>
        <w:t>С</w:t>
      </w:r>
      <w:r w:rsidRPr="00C0649F">
        <w:rPr>
          <w:rFonts w:ascii="Times New Roman" w:hAnsi="Times New Roman" w:cs="Times New Roman"/>
          <w:color w:val="000000" w:themeColor="text1"/>
          <w:highlight w:val="white"/>
          <w:lang w:val="pt-PT"/>
        </w:rPr>
        <w:t xml:space="preserve">. </w:t>
      </w:r>
      <w:r w:rsidRPr="00C0649F">
        <w:rPr>
          <w:rStyle w:val="afff3"/>
          <w:rFonts w:ascii="Times New Roman" w:hAnsi="Times New Roman" w:cs="Times New Roman"/>
          <w:color w:val="000000" w:themeColor="text1"/>
          <w:highlight w:val="white"/>
        </w:rPr>
        <w:t>Бодруновой</w:t>
      </w:r>
      <w:r w:rsidRPr="00C0649F">
        <w:rPr>
          <w:rFonts w:ascii="Times New Roman" w:hAnsi="Times New Roman" w:cs="Times New Roman"/>
          <w:color w:val="000000" w:themeColor="text1"/>
          <w:highlight w:val="white"/>
          <w:lang w:val="pt-PT"/>
        </w:rPr>
        <w:t xml:space="preserve">. </w:t>
      </w:r>
      <w:r w:rsidRPr="00C0649F">
        <w:rPr>
          <w:rStyle w:val="afff3"/>
          <w:rFonts w:ascii="Times New Roman" w:hAnsi="Times New Roman" w:cs="Times New Roman"/>
          <w:color w:val="000000" w:themeColor="text1"/>
          <w:highlight w:val="white"/>
        </w:rPr>
        <w:t>СПб</w:t>
      </w:r>
      <w:r w:rsidRPr="00C0649F">
        <w:rPr>
          <w:rFonts w:ascii="Times New Roman" w:hAnsi="Times New Roman" w:cs="Times New Roman"/>
          <w:color w:val="000000" w:themeColor="text1"/>
          <w:highlight w:val="white"/>
          <w:lang w:val="pt-PT"/>
        </w:rPr>
        <w:t>., 2014.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tabs>
          <w:tab w:val="num" w:pos="1418"/>
        </w:tabs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Медиасистема России / Под ред. Е. Л. Вартановой. М., 2015.</w:t>
      </w:r>
    </w:p>
    <w:p w:rsidR="00C0649F" w:rsidRPr="00C0649F" w:rsidRDefault="00C0649F" w:rsidP="00087E41">
      <w:pPr>
        <w:pStyle w:val="afff4"/>
        <w:numPr>
          <w:ilvl w:val="0"/>
          <w:numId w:val="22"/>
        </w:numPr>
        <w:tabs>
          <w:tab w:val="left" w:pos="707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C0649F">
        <w:rPr>
          <w:rStyle w:val="afff3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Медиасистемы стран БРИКС</w:t>
      </w:r>
      <w:r w:rsidRPr="00C064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: </w:t>
      </w:r>
      <w:r w:rsidRPr="00C0649F">
        <w:rPr>
          <w:rStyle w:val="afff3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исторический генезис</w:t>
      </w:r>
      <w:r w:rsidRPr="00C064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, </w:t>
      </w:r>
      <w:r w:rsidRPr="00C0649F">
        <w:rPr>
          <w:rStyle w:val="afff3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особенности функционирования </w:t>
      </w:r>
      <w:r w:rsidRPr="00C064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/ </w:t>
      </w:r>
      <w:r w:rsidRPr="00C0649F">
        <w:rPr>
          <w:rStyle w:val="afff3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Под ред</w:t>
      </w:r>
      <w:r w:rsidRPr="00C064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. </w:t>
      </w:r>
      <w:r w:rsidRPr="00C0649F">
        <w:rPr>
          <w:rStyle w:val="afff3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Е</w:t>
      </w:r>
      <w:r w:rsidRPr="00C064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.</w:t>
      </w:r>
      <w:r w:rsidRPr="00C0649F">
        <w:rPr>
          <w:rStyle w:val="afff3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Л</w:t>
      </w:r>
      <w:r w:rsidRPr="00C064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. </w:t>
      </w:r>
      <w:r w:rsidRPr="00C0649F">
        <w:rPr>
          <w:rStyle w:val="afff3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Вартановой</w:t>
      </w:r>
      <w:r w:rsidRPr="00C064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. </w:t>
      </w:r>
      <w:r w:rsidRPr="00C0649F">
        <w:rPr>
          <w:rStyle w:val="afff3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М</w:t>
      </w:r>
      <w:r w:rsidRPr="00C064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., 2018.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shd w:val="clear" w:color="auto" w:fill="FFFFFF"/>
        <w:tabs>
          <w:tab w:val="num" w:pos="1418"/>
        </w:tabs>
        <w:ind w:left="0" w:firstLine="0"/>
        <w:jc w:val="both"/>
        <w:rPr>
          <w:rFonts w:ascii="Arial" w:hAnsi="Arial" w:cs="Arial"/>
          <w:color w:val="000000"/>
        </w:rPr>
      </w:pPr>
      <w:r w:rsidRPr="00C0649F">
        <w:rPr>
          <w:rFonts w:ascii="Times New Roman" w:hAnsi="Times New Roman" w:cs="Times New Roman"/>
          <w:color w:val="000000"/>
        </w:rPr>
        <w:t>Мельник Г. С., Виноградова К. Е., Лисеев Р. П. Основы творческой деятельности журналиста: конспект лекций и практикум. СПб. : С.-Петерб. гос. ун-т, Высш. шк. журн. и мас. коммуникаций, 2013.  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 xml:space="preserve">Мельник Г. С., Виноградова К. Е., Лисеев Р. П. Основы творческой деятельности журналиста: лекции, практикум. М., 2013.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shd w:val="clear" w:color="auto" w:fill="FFFFFF"/>
        <w:tabs>
          <w:tab w:val="num" w:pos="1418"/>
        </w:tabs>
        <w:ind w:left="0" w:firstLine="0"/>
        <w:jc w:val="both"/>
        <w:rPr>
          <w:rFonts w:ascii="Arial" w:hAnsi="Arial" w:cs="Arial"/>
          <w:color w:val="000000"/>
        </w:rPr>
      </w:pPr>
      <w:r w:rsidRPr="00C0649F">
        <w:rPr>
          <w:rFonts w:ascii="Times New Roman" w:hAnsi="Times New Roman" w:cs="Times New Roman"/>
          <w:color w:val="000000"/>
        </w:rPr>
        <w:t>Мельник Г. С., Тепляшина А. Н. Основы творческой деятельности журналиста: учеб. пособие. СПб.: Питер, 2009.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0649F">
        <w:rPr>
          <w:rFonts w:ascii="Times New Roman" w:hAnsi="Times New Roman" w:cs="Times New Roman"/>
          <w:bCs/>
        </w:rPr>
        <w:t>Мисонжников Б. Я., Тепляшина А. Н. Журналистика. Введение в профессию. СПб., 2014.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shd w:val="clear" w:color="auto" w:fill="FFFFFF"/>
        <w:tabs>
          <w:tab w:val="num" w:pos="1418"/>
        </w:tabs>
        <w:ind w:left="0" w:firstLine="0"/>
        <w:jc w:val="both"/>
        <w:rPr>
          <w:rFonts w:ascii="Arial" w:hAnsi="Arial" w:cs="Arial"/>
          <w:color w:val="000000"/>
        </w:rPr>
      </w:pPr>
      <w:r w:rsidRPr="00C0649F">
        <w:rPr>
          <w:rFonts w:ascii="Times New Roman" w:hAnsi="Times New Roman" w:cs="Times New Roman"/>
          <w:color w:val="000000"/>
        </w:rPr>
        <w:t>Мисонжников Б. Я., Юрков А. А. Основы творческой деятельности журналиста: учеб. пособие. СПб.: С.-Петерб. гос. ун-т, 2002.</w:t>
      </w:r>
    </w:p>
    <w:p w:rsidR="00C0649F" w:rsidRPr="00C0649F" w:rsidRDefault="00C0649F" w:rsidP="00087E41">
      <w:pPr>
        <w:pStyle w:val="afff4"/>
        <w:numPr>
          <w:ilvl w:val="0"/>
          <w:numId w:val="22"/>
        </w:numPr>
        <w:tabs>
          <w:tab w:val="left" w:pos="707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064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Михайлов С. А. Современная зарубежная журналистика: Правила и парадоксы. Спб., 2002.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Назайкин А. Н. Современное медиапланирование. М., 2016.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0649F">
        <w:rPr>
          <w:rFonts w:ascii="Times New Roman" w:hAnsi="Times New Roman" w:cs="Times New Roman"/>
          <w:bCs/>
        </w:rPr>
        <w:t>Научно-педагогические школы журналистики</w:t>
      </w:r>
      <w:r w:rsidRPr="00C0649F">
        <w:rPr>
          <w:rFonts w:ascii="Times New Roman" w:hAnsi="Times New Roman" w:cs="Times New Roman"/>
        </w:rPr>
        <w:t xml:space="preserve"> в </w:t>
      </w:r>
      <w:r w:rsidRPr="00C0649F">
        <w:rPr>
          <w:rFonts w:ascii="Times New Roman" w:hAnsi="Times New Roman" w:cs="Times New Roman"/>
          <w:bCs/>
        </w:rPr>
        <w:t>России</w:t>
      </w:r>
      <w:r w:rsidRPr="00C0649F">
        <w:rPr>
          <w:rFonts w:ascii="Times New Roman" w:hAnsi="Times New Roman" w:cs="Times New Roman"/>
        </w:rPr>
        <w:t>: монография / ред. С. Г. Корконосенко. СПб., 2021.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lastRenderedPageBreak/>
        <w:t>Овсепян Р. П. История новейшей отечественной журналистики. Февраль 1917- начало XXI в. 3-е изд., доп. М., 2005.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0649F">
        <w:rPr>
          <w:rFonts w:ascii="Times New Roman" w:hAnsi="Times New Roman" w:cs="Times New Roman"/>
          <w:bCs/>
        </w:rPr>
        <w:t>Олешко В. Ф. Психология</w:t>
      </w:r>
      <w:r w:rsidRPr="00C0649F">
        <w:rPr>
          <w:rFonts w:ascii="Times New Roman" w:hAnsi="Times New Roman" w:cs="Times New Roman"/>
        </w:rPr>
        <w:t xml:space="preserve"> </w:t>
      </w:r>
      <w:r w:rsidRPr="00C0649F">
        <w:rPr>
          <w:rFonts w:ascii="Times New Roman" w:hAnsi="Times New Roman" w:cs="Times New Roman"/>
          <w:bCs/>
        </w:rPr>
        <w:t>журналистики</w:t>
      </w:r>
      <w:r w:rsidRPr="00C0649F">
        <w:rPr>
          <w:rFonts w:ascii="Times New Roman" w:hAnsi="Times New Roman" w:cs="Times New Roman"/>
        </w:rPr>
        <w:t>: учебник и практикум для академического бакалавриата. М., 2016.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0649F">
        <w:rPr>
          <w:rFonts w:ascii="Times New Roman" w:hAnsi="Times New Roman" w:cs="Times New Roman"/>
          <w:bCs/>
        </w:rPr>
        <w:t xml:space="preserve">Основы журналистской деятельности: учебник / под ред. С. Г. Корконосенко. 2-е изд., перераб. и доп. М., 2013.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shd w:val="clear" w:color="auto" w:fill="FFFFFF"/>
        <w:tabs>
          <w:tab w:val="num" w:pos="1418"/>
        </w:tabs>
        <w:ind w:left="0" w:firstLine="0"/>
        <w:jc w:val="both"/>
        <w:rPr>
          <w:rFonts w:ascii="Arial" w:hAnsi="Arial" w:cs="Arial"/>
          <w:color w:val="000000"/>
        </w:rPr>
      </w:pPr>
      <w:r w:rsidRPr="00C0649F">
        <w:rPr>
          <w:rFonts w:ascii="Times New Roman" w:hAnsi="Times New Roman" w:cs="Times New Roman"/>
          <w:color w:val="000000"/>
        </w:rPr>
        <w:t>Основы творческой деятельности журналиста: учебник // ред.-сост. С.Г. Корконосенко. СПб.: Знание, СПбИВЭСЭП, 2000.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Очерки истории связей с общественностью: Учеб. пособие/Отв. Ред. А.Д. Кривоносов. СПб., 2005.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tabs>
          <w:tab w:val="num" w:pos="1418"/>
        </w:tabs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 xml:space="preserve">Поберезникова Е. В. Телевидение взаимодействия : интерактивное поле общения : учебное пособие для вузов. М., 2004.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tabs>
          <w:tab w:val="num" w:pos="1418"/>
        </w:tabs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Познин В. Ф. Изобразительное и звуковое решение экранного произведения. СПб., 2014.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0649F">
        <w:rPr>
          <w:rFonts w:ascii="Times New Roman" w:hAnsi="Times New Roman" w:cs="Times New Roman"/>
          <w:color w:val="000000" w:themeColor="text1"/>
        </w:rPr>
        <w:t>Политическая журналистика: учебник для бакалавриата и магистратуры / под ред. С. Г. Корконосенко. М., 2015.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tabs>
          <w:tab w:val="num" w:pos="1418"/>
        </w:tabs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Поляков В. А. Рекламный менеджмент: учеб. пособие. М., 2017.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0649F">
        <w:rPr>
          <w:rFonts w:ascii="Times New Roman" w:hAnsi="Times New Roman" w:cs="Times New Roman"/>
          <w:color w:val="000000" w:themeColor="text1"/>
        </w:rPr>
        <w:t>Поляков В.А., Романов А.А. Разработка и технологии рекламного продукта. М.: Юрайт, 2017. 502 с.  (ЭБС Юрайт, бесплатный доступ от СПбГУ)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Попова О. В. Политический анализ и прогнозирование: Учебник. М., 2011.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0649F">
        <w:rPr>
          <w:rFonts w:ascii="Times New Roman" w:hAnsi="Times New Roman" w:cs="Times New Roman"/>
          <w:bCs/>
        </w:rPr>
        <w:t>Правовые и этические</w:t>
      </w:r>
      <w:r w:rsidRPr="00C0649F">
        <w:rPr>
          <w:rFonts w:ascii="Times New Roman" w:hAnsi="Times New Roman" w:cs="Times New Roman"/>
        </w:rPr>
        <w:t xml:space="preserve"> </w:t>
      </w:r>
      <w:r w:rsidRPr="00C0649F">
        <w:rPr>
          <w:rFonts w:ascii="Times New Roman" w:hAnsi="Times New Roman" w:cs="Times New Roman"/>
          <w:bCs/>
        </w:rPr>
        <w:t>нормы</w:t>
      </w:r>
      <w:r w:rsidRPr="00C0649F">
        <w:rPr>
          <w:rFonts w:ascii="Times New Roman" w:hAnsi="Times New Roman" w:cs="Times New Roman"/>
        </w:rPr>
        <w:t xml:space="preserve"> в </w:t>
      </w:r>
      <w:r w:rsidRPr="00C0649F">
        <w:rPr>
          <w:rFonts w:ascii="Times New Roman" w:hAnsi="Times New Roman" w:cs="Times New Roman"/>
          <w:bCs/>
        </w:rPr>
        <w:t>журналистике</w:t>
      </w:r>
      <w:r w:rsidRPr="00C0649F">
        <w:rPr>
          <w:rFonts w:ascii="Times New Roman" w:hAnsi="Times New Roman" w:cs="Times New Roman"/>
        </w:rPr>
        <w:t>: учебное пособие / сост. Е. П. Прохоров. 3-е изд., перераб. и доп. М., 2012.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shd w:val="clear" w:color="auto" w:fill="FFFFFF"/>
        <w:tabs>
          <w:tab w:val="num" w:pos="1418"/>
        </w:tabs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  <w:color w:val="000000"/>
        </w:rPr>
        <w:t>Прохоров Е. П. Введение в теорию журналистики: Учебник. 7-е изд., испр. и доп. М.: Аспект Пресс, 2009.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0649F">
        <w:rPr>
          <w:rFonts w:ascii="Times New Roman" w:hAnsi="Times New Roman" w:cs="Times New Roman"/>
          <w:bCs/>
        </w:rPr>
        <w:t xml:space="preserve">Прохоров Е. П. Введение в теорию журналистики: учебник. 8-е изд., испр. М., 2012.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0649F">
        <w:rPr>
          <w:rFonts w:ascii="Times New Roman" w:hAnsi="Times New Roman" w:cs="Times New Roman"/>
          <w:color w:val="000000" w:themeColor="text1"/>
        </w:rPr>
        <w:t xml:space="preserve">Прохоров Е. П. Журналистика и демократия. М., 2004. </w:t>
      </w:r>
    </w:p>
    <w:p w:rsidR="00C0649F" w:rsidRPr="00C0649F" w:rsidRDefault="00C0649F" w:rsidP="00087E41">
      <w:pPr>
        <w:pStyle w:val="afff4"/>
        <w:numPr>
          <w:ilvl w:val="0"/>
          <w:numId w:val="22"/>
        </w:numPr>
        <w:tabs>
          <w:tab w:val="left" w:pos="707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C0649F">
        <w:rPr>
          <w:rStyle w:val="afff3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Расторгуева Н</w:t>
      </w:r>
      <w:r w:rsidRPr="00C064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.</w:t>
      </w:r>
      <w:r w:rsidRPr="00C0649F">
        <w:rPr>
          <w:rStyle w:val="afff3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Е</w:t>
      </w:r>
      <w:r w:rsidRPr="00C064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. </w:t>
      </w:r>
      <w:r w:rsidRPr="00C0649F">
        <w:rPr>
          <w:rStyle w:val="afff3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Журналистика и власть</w:t>
      </w:r>
      <w:r w:rsidRPr="00C064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: </w:t>
      </w:r>
      <w:r w:rsidRPr="00C0649F">
        <w:rPr>
          <w:rStyle w:val="afff3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особенности взаимодействия в странах Латинской Америки</w:t>
      </w:r>
      <w:r w:rsidRPr="00C064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 xml:space="preserve">. </w:t>
      </w:r>
      <w:r w:rsidRPr="00C0649F">
        <w:rPr>
          <w:rStyle w:val="afff3"/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М</w:t>
      </w:r>
      <w:r w:rsidRPr="00C064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pt-PT"/>
        </w:rPr>
        <w:t>., 2017.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0649F">
        <w:rPr>
          <w:rFonts w:ascii="Times New Roman" w:hAnsi="Times New Roman" w:cs="Times New Roman"/>
          <w:bCs/>
        </w:rPr>
        <w:t xml:space="preserve">Рихтер А. Г. Правовые основы журналистики: учебник. 2-е изд., испр. и доп. М., 2009.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0649F">
        <w:rPr>
          <w:rFonts w:ascii="Times New Roman" w:hAnsi="Times New Roman" w:cs="Times New Roman"/>
          <w:bCs/>
        </w:rPr>
        <w:t xml:space="preserve">Рихтер А. Г. </w:t>
      </w:r>
      <w:r w:rsidRPr="00C0649F">
        <w:rPr>
          <w:rFonts w:ascii="Times New Roman" w:hAnsi="Times New Roman" w:cs="Times New Roman"/>
        </w:rPr>
        <w:t>Правовые основы журналистики: хрестоматия. 2-е изд., испр. и доп. М., 2011.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0649F">
        <w:rPr>
          <w:rFonts w:ascii="Times New Roman" w:hAnsi="Times New Roman" w:cs="Times New Roman"/>
          <w:bCs/>
        </w:rPr>
        <w:t>Рихтер А. Г. Правовые основы интернет-журналистики: учебник. М., 2014.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 xml:space="preserve">Рузавин Г. И. Методология научного познания: учебное пособие. М., 2017.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Русская публицистика: эволюция идей и форм: сб. статей  / под ред. Л.П.Громовой. СПб., 2021.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Свитич А.Л. Специфика графической иллюстрации как компонента контента качественных изданий // Медиаскоп. - Выпуск №3. 2015. Режим доступа: http://www.mediascope.ru/1777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0649F">
        <w:rPr>
          <w:rFonts w:ascii="Times New Roman" w:hAnsi="Times New Roman" w:cs="Times New Roman"/>
        </w:rPr>
        <w:t>Свитич Л. Г.</w:t>
      </w:r>
      <w:r w:rsidRPr="00C0649F">
        <w:rPr>
          <w:rFonts w:ascii="Times New Roman" w:hAnsi="Times New Roman" w:cs="Times New Roman"/>
          <w:bCs/>
        </w:rPr>
        <w:t xml:space="preserve"> Социология</w:t>
      </w:r>
      <w:r w:rsidRPr="00C0649F">
        <w:rPr>
          <w:rFonts w:ascii="Times New Roman" w:hAnsi="Times New Roman" w:cs="Times New Roman"/>
        </w:rPr>
        <w:t xml:space="preserve"> </w:t>
      </w:r>
      <w:r w:rsidRPr="00C0649F">
        <w:rPr>
          <w:rFonts w:ascii="Times New Roman" w:hAnsi="Times New Roman" w:cs="Times New Roman"/>
          <w:bCs/>
        </w:rPr>
        <w:t>журналистики</w:t>
      </w:r>
      <w:r w:rsidRPr="00C0649F">
        <w:rPr>
          <w:rFonts w:ascii="Times New Roman" w:hAnsi="Times New Roman" w:cs="Times New Roman"/>
        </w:rPr>
        <w:t>: учебник. М., 2015.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0649F">
        <w:rPr>
          <w:rFonts w:ascii="Times New Roman" w:hAnsi="Times New Roman" w:cs="Times New Roman"/>
          <w:color w:val="000000" w:themeColor="text1"/>
        </w:rPr>
        <w:t>Связи с общественностью в органах власти. Учебник и практикум для бакалавриата и магистратуры / Под ред. В. А. Ачкасовой, И. А. Быкова. М.: Юрайт, 2019. 162 с. (ЭБС Юрайт, бесплатный доступ от СПбГУ)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 xml:space="preserve">Сетевые СМИ российского мегаполиса / под ред. И. Н. Блохина. С. Г. Корконосенко. СПб., 2011.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0649F">
        <w:rPr>
          <w:rFonts w:ascii="Times New Roman" w:hAnsi="Times New Roman" w:cs="Times New Roman"/>
          <w:color w:val="000000" w:themeColor="text1"/>
        </w:rPr>
        <w:t>Сидоров В. А. Политическая культура журналиста: уч. пособие. СПб., 2010.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Сляднева О. В. Очерки истории российской рекламы. СПб., 2001.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0649F">
        <w:rPr>
          <w:rFonts w:ascii="Times New Roman" w:hAnsi="Times New Roman" w:cs="Times New Roman"/>
          <w:color w:val="000000" w:themeColor="text1"/>
        </w:rPr>
        <w:t xml:space="preserve">Современная зарубежная журналистика: глокализация в практике западноевропейских СМИ: уч. пособие / под ред. А. С. Пую. СПб., 2010.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Солганик Г. Я. Очерки модального синтаксиса: монография. М., 2010.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lastRenderedPageBreak/>
        <w:t>Сопроненко, Л.П. Жукова Д.А. Фотография как средство композиции: учебно-методическое пособие. СПб.: НИУ ИТМО, 2017. Текст: электронный // URL: https://e.lanbook.com/book/110518 Режим доступа: для авториз. пользователей.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Соссюр, Ф. Курс общей лингвистики / Ф. Соссюр ; переводчик А. М. Сухотин ; под редакцией Р. О. Шор. — Москва : Издательство Юрайт, 2022. — 303 с.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Социология журналистики: учебник для бакалавров / под ред. С. Г. Корконосенко. 2-е изд., перераб. и доп. М., 2019.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0649F">
        <w:rPr>
          <w:rFonts w:ascii="Times New Roman" w:hAnsi="Times New Roman" w:cs="Times New Roman"/>
          <w:bCs/>
        </w:rPr>
        <w:t>Социология журналистики</w:t>
      </w:r>
      <w:r w:rsidRPr="00C0649F">
        <w:rPr>
          <w:rFonts w:ascii="Times New Roman" w:hAnsi="Times New Roman" w:cs="Times New Roman"/>
        </w:rPr>
        <w:t>: учебник для бакалавров / ред. С. Г. Корконосенко. 2-е изд., перераб. и доп. М., 2013.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Стилистика и литературное редактирование. В 2 т: учебник для академического бакалавриата / под ред. Л. Р. Дускаевой. М., 2016.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Стилистический энциклопедический словарь русского языка / под ред. М. Н. Кожиной. М., 2006.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tabs>
          <w:tab w:val="num" w:pos="1418"/>
        </w:tabs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 xml:space="preserve">Телевизионная журналистика : учебник для вузов по направлению и специальности «Журналистика». М., 2002.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tabs>
          <w:tab w:val="num" w:pos="1418"/>
        </w:tabs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Телевизионный журналист: Основы творческой деятельности: учеб. пособие /под редакцией М. А. Бережной. М., 2015.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tabs>
          <w:tab w:val="num" w:pos="1418"/>
        </w:tabs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  <w:bCs/>
        </w:rPr>
        <w:t>Телерадиоэфир: История и</w:t>
      </w:r>
      <w:r w:rsidRPr="00C0649F">
        <w:rPr>
          <w:rFonts w:ascii="Times New Roman" w:hAnsi="Times New Roman" w:cs="Times New Roman"/>
        </w:rPr>
        <w:t xml:space="preserve"> современность: сборник / ред. Я. Н. Засурский. М., 2005.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0649F">
        <w:rPr>
          <w:rFonts w:ascii="Times New Roman" w:hAnsi="Times New Roman" w:cs="Times New Roman"/>
          <w:bCs/>
        </w:rPr>
        <w:t xml:space="preserve">Теории журналистики в России: зарождение и развитие; под ред. С. Г. Корконосенко. СПб., 2014.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0649F">
        <w:rPr>
          <w:rFonts w:ascii="Times New Roman" w:hAnsi="Times New Roman" w:cs="Times New Roman"/>
          <w:bCs/>
        </w:rPr>
        <w:t>Теория журналистики в России: монография; ред. С. Г. Корконосенко. СПб.:, 2018.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 xml:space="preserve">Тертычный А. А. </w:t>
      </w:r>
      <w:r w:rsidRPr="00C0649F">
        <w:rPr>
          <w:rFonts w:ascii="Times New Roman" w:hAnsi="Times New Roman" w:cs="Times New Roman"/>
          <w:bCs/>
        </w:rPr>
        <w:t>Аналитическая</w:t>
      </w:r>
      <w:r w:rsidRPr="00C0649F">
        <w:rPr>
          <w:rFonts w:ascii="Times New Roman" w:hAnsi="Times New Roman" w:cs="Times New Roman"/>
        </w:rPr>
        <w:t xml:space="preserve"> </w:t>
      </w:r>
      <w:r w:rsidRPr="00C0649F">
        <w:rPr>
          <w:rFonts w:ascii="Times New Roman" w:hAnsi="Times New Roman" w:cs="Times New Roman"/>
          <w:bCs/>
        </w:rPr>
        <w:t>журналистика</w:t>
      </w:r>
      <w:r w:rsidRPr="00C0649F">
        <w:rPr>
          <w:rFonts w:ascii="Times New Roman" w:hAnsi="Times New Roman" w:cs="Times New Roman"/>
        </w:rPr>
        <w:t>: учебное пособие для студентов вузов. М., 2010.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Техника и искусство фотографии: учебное пособие / А.В. Левкина. Москва: ИНФРА-М, 2020. Текст: электронный // URL: https://proxy.library.spbu.ru:4481/catalog/product/1065825 Доступ по учетной записи СПбГУ.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C0649F">
        <w:rPr>
          <w:rFonts w:ascii="Times New Roman" w:hAnsi="Times New Roman" w:cs="Times New Roman"/>
          <w:bCs/>
        </w:rPr>
        <w:t>Типология периодической печати: уч. пособие / под ред. М. В. Шкондина, Л. Л. Реснянской. М., 2009.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Тульсанова О. Л., Дорский А. Ю. Этическое и правовое регулирование деятельности средств массовой информации: Учебное пособие. СПб., 2011.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Ученова В. Н., Старых Н. В. История рекламы: учебник. М., 2012.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  <w:color w:val="000000" w:themeColor="text1"/>
        </w:rPr>
        <w:t xml:space="preserve">Ущиповский С. Н. История рекламы: краткий курс. Учебное пособие. 2-е изд. М., 2019. 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Уэбстер Ф. Теории информационного общества. М. : Аспект пресс, 2007. - 400 с.</w:t>
      </w:r>
      <w:r w:rsidRPr="00C0649F">
        <w:rPr>
          <w:rFonts w:ascii="Times New Roman" w:hAnsi="Times New Roman" w:cs="Times New Roman"/>
        </w:rPr>
        <w:br/>
        <w:t xml:space="preserve">Шарков Ф.И. Коммуникология: основы теории коммуникации : учебник для бакалавров рекламы и связей с общественностью (модуль дисциплин "Коммуникология"); учебник для студентов вузов, обуч. по спец. "Связи с общественностью". Междунар. акад. бизнеса и управления, Ин-т совр. коммуникационных систем и технологий. - 3-е изд. перераб. и доп. - М. : Дашков и Ко : Изд-во Шаркова, 2012.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Уэйншенк С. Интуитивный веб-дизайн. М.: Эксмо-Пресс, 2011 г. [Доступ к бесплатному скачиванию: https://altairbook.com/books/6752061-intuitivnyy-veb-dizayn.html]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0649F">
        <w:rPr>
          <w:rFonts w:ascii="Times New Roman" w:hAnsi="Times New Roman" w:cs="Times New Roman"/>
          <w:color w:val="000000" w:themeColor="text1"/>
        </w:rPr>
        <w:t>Хубецова З. Ф. Политическая коммуникация. Теория, образование, опыт. СПб., 2017.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Цвик В. Л. Телевизионная журналистика. М., 2009.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Чернявская В. Е. Лингвистика текста. Лингвистика дискурса: учеб. пособие. М., 2013.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Шевченко В.Э. Визуальный контент как тенденция современной журналистики //"Медиаскоп". Выпуск №4. 2014. URL: http://www.mediascope.ru/1654.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 xml:space="preserve">Шилина М.Г. Генезис российских связей с общественностью: актуальные аспекты//Медиаскоп, №2, 2011 (http://www.mediascope.ru/node/819)  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Шишкина М.А. Паблик рилейшнз в системе социального управления. СПб., 2002.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lastRenderedPageBreak/>
        <w:t>Шишкина М.А. Публичные коммуникации в истории цивилизации (от античности до Просвещения). СПб., 2005.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Язык СМИ как объект междисциплинарного исследования: Учебное пособие. М., 2003.</w:t>
      </w:r>
    </w:p>
    <w:p w:rsidR="00C0649F" w:rsidRPr="00C0649F" w:rsidRDefault="00C0649F" w:rsidP="00087E41">
      <w:pPr>
        <w:pStyle w:val="af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C0649F">
        <w:rPr>
          <w:rFonts w:ascii="Times New Roman" w:hAnsi="Times New Roman" w:cs="Times New Roman"/>
        </w:rPr>
        <w:t>Яковлев И.П. Современные теории массовой коммуникации : учебное пособие у курсам "Современные технологии массовой коммуникации", "Социология массовых коммуникаций" С.-Петербургский гос. ун-т, Факультет журналистики, [Высш. школа журналистики и массовых коммуникаций]. - [3-е изд., испр. и доп.]. - СПб. : Изд-во СПбГУ, 2011.</w:t>
      </w:r>
    </w:p>
    <w:p w:rsidR="006A0EB9" w:rsidRDefault="006A0EB9">
      <w:pPr>
        <w:rPr>
          <w:rFonts w:ascii="Times New Roman" w:hAnsi="Times New Roman" w:cs="Times New Roman"/>
          <w:b/>
        </w:rPr>
      </w:pPr>
    </w:p>
    <w:p w:rsidR="006A0EB9" w:rsidRDefault="00000000">
      <w:r>
        <w:rPr>
          <w:rFonts w:ascii="Times New Roman" w:hAnsi="Times New Roman" w:cs="Times New Roman"/>
          <w:b/>
        </w:rPr>
        <w:t>3.4.2</w:t>
      </w:r>
      <w:r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:rsidR="006A0EB9" w:rsidRDefault="00000000">
      <w:pPr>
        <w:rPr>
          <w:rFonts w:ascii="Times New Roman" w:hAnsi="Times New Roman" w:cs="Times New Roman"/>
        </w:rPr>
      </w:pPr>
      <w:hyperlink r:id="rId8" w:history="1">
        <w:r>
          <w:rPr>
            <w:rStyle w:val="aff5"/>
            <w:rFonts w:ascii="Times New Roman" w:hAnsi="Times New Roman" w:cs="Times New Roman"/>
          </w:rPr>
          <w:t>https://elibrary.ru</w:t>
        </w:r>
      </w:hyperlink>
      <w:r>
        <w:rPr>
          <w:rFonts w:ascii="Times New Roman" w:hAnsi="Times New Roman" w:cs="Times New Roman"/>
        </w:rPr>
        <w:t xml:space="preserve"> – Научная электронная библиотека </w:t>
      </w:r>
    </w:p>
    <w:p w:rsidR="006A0EB9" w:rsidRDefault="00000000">
      <w:pPr>
        <w:rPr>
          <w:rFonts w:ascii="Times New Roman" w:hAnsi="Times New Roman" w:cs="Times New Roman"/>
        </w:rPr>
      </w:pPr>
      <w:hyperlink r:id="rId9" w:history="1">
        <w:r>
          <w:rPr>
            <w:rStyle w:val="aff5"/>
            <w:rFonts w:ascii="Times New Roman" w:hAnsi="Times New Roman" w:cs="Times New Roman"/>
          </w:rPr>
          <w:t>http://www.diss.rsl.ru</w:t>
        </w:r>
      </w:hyperlink>
      <w:r>
        <w:rPr>
          <w:rFonts w:ascii="Times New Roman" w:hAnsi="Times New Roman" w:cs="Times New Roman"/>
        </w:rPr>
        <w:t xml:space="preserve"> – Электронная библиотека диссертаций РГБ </w:t>
      </w:r>
    </w:p>
    <w:p w:rsidR="006A0EB9" w:rsidRDefault="00000000">
      <w:pPr>
        <w:rPr>
          <w:rFonts w:ascii="Times New Roman" w:hAnsi="Times New Roman" w:cs="Times New Roman"/>
        </w:rPr>
      </w:pPr>
      <w:hyperlink r:id="rId10" w:history="1">
        <w:r>
          <w:rPr>
            <w:rStyle w:val="aff5"/>
            <w:rFonts w:ascii="Times New Roman" w:hAnsi="Times New Roman" w:cs="Times New Roman"/>
          </w:rPr>
          <w:t>http://www.nlr.ru</w:t>
        </w:r>
      </w:hyperlink>
      <w:r>
        <w:rPr>
          <w:rFonts w:ascii="Times New Roman" w:hAnsi="Times New Roman" w:cs="Times New Roman"/>
        </w:rPr>
        <w:t xml:space="preserve"> – Российская национальная библиотека (РНБ) </w:t>
      </w:r>
    </w:p>
    <w:p w:rsidR="006A0EB9" w:rsidRDefault="00000000">
      <w:hyperlink r:id="rId11" w:history="1">
        <w:r>
          <w:rPr>
            <w:rStyle w:val="aff5"/>
            <w:rFonts w:ascii="Times New Roman" w:hAnsi="Times New Roman" w:cs="Times New Roman"/>
          </w:rPr>
          <w:t>http://cufts.library.spbu.ru/CRDB/SPBGU/browse</w:t>
        </w:r>
      </w:hyperlink>
      <w:r>
        <w:rPr>
          <w:rFonts w:ascii="Times New Roman" w:hAnsi="Times New Roman" w:cs="Times New Roman"/>
        </w:rPr>
        <w:t xml:space="preserve"> - Электронные ресурсы научной библиотеки им. М. Горького СПбГУ</w:t>
      </w:r>
    </w:p>
    <w:p w:rsidR="006A0EB9" w:rsidRDefault="00000000">
      <w:pPr>
        <w:tabs>
          <w:tab w:val="left" w:pos="1134"/>
        </w:tabs>
        <w:rPr>
          <w:rFonts w:ascii="Times New Roman" w:hAnsi="Times New Roman" w:cs="Times New Roman"/>
        </w:rPr>
      </w:pPr>
      <w:hyperlink r:id="rId12" w:history="1">
        <w:r>
          <w:rPr>
            <w:rStyle w:val="aff5"/>
            <w:rFonts w:ascii="Times New Roman" w:eastAsiaTheme="majorEastAsia" w:hAnsi="Times New Roman" w:cs="Times New Roman"/>
          </w:rPr>
          <w:t>http://www.library.spbu.ru/help/guide.pdf</w:t>
        </w:r>
      </w:hyperlink>
      <w:r>
        <w:rPr>
          <w:rFonts w:ascii="Times New Roman" w:hAnsi="Times New Roman" w:cs="Times New Roman"/>
        </w:rPr>
        <w:t xml:space="preserve"> путеводитель по сайту НБ им Горького </w:t>
      </w:r>
    </w:p>
    <w:p w:rsidR="006A0EB9" w:rsidRDefault="00000000">
      <w:pPr>
        <w:tabs>
          <w:tab w:val="left" w:pos="1134"/>
        </w:tabs>
        <w:rPr>
          <w:rFonts w:ascii="Times New Roman" w:hAnsi="Times New Roman" w:cs="Times New Roman"/>
        </w:rPr>
      </w:pPr>
      <w:hyperlink r:id="rId13" w:history="1">
        <w:r>
          <w:rPr>
            <w:rStyle w:val="aff5"/>
            <w:rFonts w:ascii="Times New Roman" w:eastAsiaTheme="majorEastAsia" w:hAnsi="Times New Roman" w:cs="Times New Roman"/>
          </w:rPr>
          <w:t>https://proxy.library.</w:t>
        </w:r>
        <w:r>
          <w:rPr>
            <w:rStyle w:val="aff5"/>
            <w:rFonts w:ascii="Times New Roman" w:eastAsiaTheme="majorEastAsia" w:hAnsi="Times New Roman" w:cs="Times New Roman"/>
            <w:color w:val="auto"/>
          </w:rPr>
          <w:t xml:space="preserve"> </w:t>
        </w:r>
        <w:r>
          <w:rPr>
            <w:rStyle w:val="aff5"/>
            <w:rFonts w:ascii="Times New Roman" w:eastAsiaTheme="majorEastAsia" w:hAnsi="Times New Roman" w:cs="Times New Roman"/>
          </w:rPr>
          <w:t>https://proxy.library.spbu.ru:2279/</w:t>
        </w:r>
      </w:hyperlink>
      <w:r>
        <w:rPr>
          <w:rFonts w:ascii="Times New Roman" w:hAnsi="Times New Roman" w:cs="Times New Roman"/>
        </w:rPr>
        <w:t xml:space="preserve">  Электронно-Библиотечная Система (ЭБС) Лань (вход через </w:t>
      </w:r>
      <w:r>
        <w:rPr>
          <w:rFonts w:ascii="Times New Roman" w:hAnsi="Times New Roman" w:cs="Times New Roman"/>
          <w:lang w:val="en-US"/>
        </w:rPr>
        <w:t>st</w:t>
      </w:r>
      <w:r>
        <w:rPr>
          <w:rFonts w:ascii="Times New Roman" w:hAnsi="Times New Roman" w:cs="Times New Roman"/>
        </w:rPr>
        <w:t xml:space="preserve">) </w:t>
      </w:r>
    </w:p>
    <w:p w:rsidR="006A0EB9" w:rsidRDefault="00000000">
      <w:pPr>
        <w:tabs>
          <w:tab w:val="left" w:pos="1134"/>
        </w:tabs>
        <w:rPr>
          <w:rFonts w:ascii="Times New Roman" w:hAnsi="Times New Roman" w:cs="Times New Roman"/>
        </w:rPr>
      </w:pPr>
      <w:hyperlink r:id="rId14" w:history="1">
        <w:r>
          <w:rPr>
            <w:rStyle w:val="aff5"/>
            <w:rFonts w:ascii="Times New Roman" w:eastAsiaTheme="majorEastAsia" w:hAnsi="Times New Roman" w:cs="Times New Roman"/>
          </w:rPr>
          <w:t>https://proxy.library.spbu.ru:2374/home.php?routine=bookshelf</w:t>
        </w:r>
      </w:hyperlink>
      <w:r>
        <w:rPr>
          <w:rFonts w:ascii="Times New Roman" w:hAnsi="Times New Roman" w:cs="Times New Roman"/>
        </w:rPr>
        <w:t xml:space="preserve"> ЭБС «Айбукс» (вход через </w:t>
      </w:r>
      <w:r>
        <w:rPr>
          <w:rFonts w:ascii="Times New Roman" w:hAnsi="Times New Roman" w:cs="Times New Roman"/>
          <w:lang w:val="en-US"/>
        </w:rPr>
        <w:t>st</w:t>
      </w:r>
      <w:r>
        <w:rPr>
          <w:rFonts w:ascii="Times New Roman" w:hAnsi="Times New Roman" w:cs="Times New Roman"/>
        </w:rPr>
        <w:t>)</w:t>
      </w:r>
    </w:p>
    <w:p w:rsidR="006A0EB9" w:rsidRDefault="00000000">
      <w:pPr>
        <w:tabs>
          <w:tab w:val="left" w:pos="1134"/>
        </w:tabs>
        <w:rPr>
          <w:rFonts w:ascii="Times New Roman" w:hAnsi="Times New Roman" w:cs="Times New Roman"/>
        </w:rPr>
      </w:pPr>
      <w:hyperlink r:id="rId15" w:history="1">
        <w:r>
          <w:rPr>
            <w:rStyle w:val="aff5"/>
            <w:rFonts w:ascii="Times New Roman" w:eastAsiaTheme="majorEastAsia" w:hAnsi="Times New Roman" w:cs="Times New Roman"/>
          </w:rPr>
          <w:t>http://proxy.library.spbu.ru:2564/</w:t>
        </w:r>
      </w:hyperlink>
      <w:r>
        <w:rPr>
          <w:rFonts w:ascii="Times New Roman" w:hAnsi="Times New Roman" w:cs="Times New Roman"/>
        </w:rPr>
        <w:t xml:space="preserve"> ЭБС «Консультант студента» (вход через </w:t>
      </w:r>
      <w:r>
        <w:rPr>
          <w:rFonts w:ascii="Times New Roman" w:hAnsi="Times New Roman" w:cs="Times New Roman"/>
          <w:lang w:val="en-US"/>
        </w:rPr>
        <w:t>st</w:t>
      </w:r>
      <w:r>
        <w:rPr>
          <w:rFonts w:ascii="Times New Roman" w:hAnsi="Times New Roman" w:cs="Times New Roman"/>
        </w:rPr>
        <w:t>)</w:t>
      </w:r>
    </w:p>
    <w:p w:rsidR="006A0EB9" w:rsidRDefault="006A0EB9">
      <w:pPr>
        <w:rPr>
          <w:rFonts w:ascii="Times New Roman" w:hAnsi="Times New Roman" w:cs="Times New Roman"/>
          <w:b/>
        </w:rPr>
      </w:pPr>
    </w:p>
    <w:p w:rsidR="006A0EB9" w:rsidRDefault="00000000">
      <w:r>
        <w:rPr>
          <w:rFonts w:ascii="Times New Roman" w:hAnsi="Times New Roman" w:cs="Times New Roman"/>
          <w:b/>
        </w:rPr>
        <w:t>Раздел 4. Разработчики программы</w:t>
      </w:r>
    </w:p>
    <w:p w:rsidR="009D10DF" w:rsidRDefault="009D1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Блохин Игорь Николаевич, </w:t>
      </w:r>
      <w:r w:rsidRPr="009D10DF">
        <w:rPr>
          <w:rFonts w:ascii="Times New Roman" w:hAnsi="Times New Roman" w:cs="Times New Roman"/>
        </w:rPr>
        <w:t>доктор политических наук,</w:t>
      </w:r>
    </w:p>
    <w:p w:rsidR="009D10DF" w:rsidRDefault="009D1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 Алексей Юрьевич, кандидат политических</w:t>
      </w:r>
      <w:r w:rsidRPr="009D10DF">
        <w:rPr>
          <w:rFonts w:ascii="Times New Roman" w:hAnsi="Times New Roman" w:cs="Times New Roman"/>
        </w:rPr>
        <w:t xml:space="preserve"> наук,</w:t>
      </w:r>
    </w:p>
    <w:p w:rsidR="009D10DF" w:rsidRDefault="009D10DF">
      <w:r>
        <w:rPr>
          <w:rFonts w:ascii="Times New Roman" w:hAnsi="Times New Roman" w:cs="Times New Roman"/>
        </w:rPr>
        <w:t xml:space="preserve">Быков Илья Анатольевич, </w:t>
      </w:r>
      <w:r w:rsidRPr="009D10DF">
        <w:rPr>
          <w:rFonts w:ascii="Times New Roman" w:hAnsi="Times New Roman" w:cs="Times New Roman"/>
        </w:rPr>
        <w:t xml:space="preserve">доктор </w:t>
      </w:r>
      <w:r>
        <w:rPr>
          <w:rFonts w:ascii="Times New Roman" w:hAnsi="Times New Roman" w:cs="Times New Roman"/>
        </w:rPr>
        <w:t>политических</w:t>
      </w:r>
      <w:r w:rsidRPr="009D10DF">
        <w:rPr>
          <w:rFonts w:ascii="Times New Roman" w:hAnsi="Times New Roman" w:cs="Times New Roman"/>
        </w:rPr>
        <w:t xml:space="preserve"> наук,</w:t>
      </w:r>
      <w:r>
        <w:rPr>
          <w:rFonts w:ascii="Times New Roman" w:hAnsi="Times New Roman" w:cs="Times New Roman"/>
        </w:rPr>
        <w:br/>
        <w:t>Дорский Андрей Юрьевич, доктор философских наук,</w:t>
      </w:r>
    </w:p>
    <w:p w:rsidR="009D10DF" w:rsidRDefault="009D1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Глинтерник Элеонора Михайловна, доктор искусствоведения,</w:t>
      </w:r>
    </w:p>
    <w:p w:rsidR="009D10DF" w:rsidRDefault="009D1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Громова Людмила Петровна, доктор филологических наук,</w:t>
      </w:r>
    </w:p>
    <w:p w:rsidR="009D10DF" w:rsidRDefault="009D1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Дускаева Лилия Рашидовна, </w:t>
      </w:r>
      <w:r w:rsidRPr="009D10DF">
        <w:rPr>
          <w:rFonts w:ascii="Times New Roman" w:hAnsi="Times New Roman" w:cs="Times New Roman"/>
        </w:rPr>
        <w:t>доктор филологических наук,</w:t>
      </w:r>
    </w:p>
    <w:p w:rsidR="009D10DF" w:rsidRDefault="009D1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Корконосенко Сергей Григорьевич, </w:t>
      </w:r>
      <w:bookmarkStart w:id="42" w:name="_Hlk136012421"/>
      <w:r>
        <w:rPr>
          <w:rFonts w:ascii="Times New Roman" w:hAnsi="Times New Roman" w:cs="Times New Roman"/>
        </w:rPr>
        <w:t xml:space="preserve">доктор </w:t>
      </w:r>
      <w:r w:rsidRPr="009D10DF">
        <w:rPr>
          <w:rFonts w:ascii="Times New Roman" w:hAnsi="Times New Roman" w:cs="Times New Roman"/>
        </w:rPr>
        <w:t>политических наук,</w:t>
      </w:r>
      <w:bookmarkEnd w:id="42"/>
    </w:p>
    <w:p w:rsidR="009D10DF" w:rsidRDefault="009D1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Лабуш Николай Сергеевич, </w:t>
      </w:r>
      <w:r w:rsidRPr="009D10DF">
        <w:rPr>
          <w:rFonts w:ascii="Times New Roman" w:hAnsi="Times New Roman" w:cs="Times New Roman"/>
        </w:rPr>
        <w:t xml:space="preserve">доктор </w:t>
      </w:r>
      <w:r>
        <w:rPr>
          <w:rFonts w:ascii="Times New Roman" w:hAnsi="Times New Roman" w:cs="Times New Roman"/>
        </w:rPr>
        <w:t>политических</w:t>
      </w:r>
      <w:r w:rsidRPr="009D10DF">
        <w:rPr>
          <w:rFonts w:ascii="Times New Roman" w:hAnsi="Times New Roman" w:cs="Times New Roman"/>
        </w:rPr>
        <w:t xml:space="preserve"> наук,</w:t>
      </w:r>
    </w:p>
    <w:p w:rsidR="009D10DF" w:rsidRDefault="009D1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Мисонжников Борис Яковлевич, </w:t>
      </w:r>
      <w:bookmarkStart w:id="43" w:name="_Hlk136012596"/>
      <w:r w:rsidRPr="009D10DF">
        <w:rPr>
          <w:rFonts w:ascii="Times New Roman" w:hAnsi="Times New Roman" w:cs="Times New Roman"/>
        </w:rPr>
        <w:t xml:space="preserve">доктор </w:t>
      </w:r>
      <w:r>
        <w:rPr>
          <w:rFonts w:ascii="Times New Roman" w:hAnsi="Times New Roman" w:cs="Times New Roman"/>
        </w:rPr>
        <w:t>филологических</w:t>
      </w:r>
      <w:r w:rsidRPr="009D10DF">
        <w:rPr>
          <w:rFonts w:ascii="Times New Roman" w:hAnsi="Times New Roman" w:cs="Times New Roman"/>
        </w:rPr>
        <w:t xml:space="preserve"> наук,</w:t>
      </w:r>
      <w:bookmarkEnd w:id="43"/>
    </w:p>
    <w:p w:rsidR="009D10DF" w:rsidRDefault="009D1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Нигматуллина Камилла Ренатовна, </w:t>
      </w:r>
      <w:r w:rsidRPr="009D10DF">
        <w:rPr>
          <w:rFonts w:ascii="Times New Roman" w:hAnsi="Times New Roman" w:cs="Times New Roman"/>
        </w:rPr>
        <w:t xml:space="preserve">доктор </w:t>
      </w:r>
      <w:r>
        <w:rPr>
          <w:rFonts w:ascii="Times New Roman" w:hAnsi="Times New Roman" w:cs="Times New Roman"/>
        </w:rPr>
        <w:t>политических</w:t>
      </w:r>
      <w:r w:rsidRPr="009D10DF">
        <w:rPr>
          <w:rFonts w:ascii="Times New Roman" w:hAnsi="Times New Roman" w:cs="Times New Roman"/>
        </w:rPr>
        <w:t xml:space="preserve"> наук,</w:t>
      </w:r>
    </w:p>
    <w:p w:rsidR="009D10DF" w:rsidRDefault="009D1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Савицкая Алёна Сергеевна, кандидат</w:t>
      </w:r>
      <w:r w:rsidRPr="009D10DF">
        <w:rPr>
          <w:rFonts w:ascii="Times New Roman" w:hAnsi="Times New Roman" w:cs="Times New Roman"/>
        </w:rPr>
        <w:t xml:space="preserve"> политических наук,</w:t>
      </w:r>
    </w:p>
    <w:p w:rsidR="009D10DF" w:rsidRDefault="009D1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Таранова Юлия Владимировна, кандидат политических наук,</w:t>
      </w:r>
    </w:p>
    <w:p w:rsidR="009D10DF" w:rsidRDefault="009D1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Ущиповский Сергей Николаевич, кандидат филологических наук,</w:t>
      </w:r>
    </w:p>
    <w:p w:rsidR="009D10DF" w:rsidRDefault="009D1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Якунин Александр Васильевич, кандидат</w:t>
      </w:r>
      <w:r w:rsidRPr="009D10DF">
        <w:rPr>
          <w:rFonts w:ascii="Times New Roman" w:hAnsi="Times New Roman" w:cs="Times New Roman"/>
        </w:rPr>
        <w:t xml:space="preserve"> филологических наук</w:t>
      </w:r>
      <w:r>
        <w:rPr>
          <w:rFonts w:ascii="Times New Roman" w:hAnsi="Times New Roman" w:cs="Times New Roman"/>
        </w:rPr>
        <w:t>.</w:t>
      </w:r>
    </w:p>
    <w:sectPr w:rsidR="009D10DF">
      <w:headerReference w:type="even" r:id="rId16"/>
      <w:headerReference w:type="default" r:id="rId17"/>
      <w:headerReference w:type="first" r:id="rId18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0E97" w:rsidRDefault="00600E97">
      <w:r>
        <w:separator/>
      </w:r>
    </w:p>
  </w:endnote>
  <w:endnote w:type="continuationSeparator" w:id="0">
    <w:p w:rsidR="00600E97" w:rsidRDefault="0060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00000000" w:usb2="0000003F" w:usb3="00000000" w:csb0="003F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0E97" w:rsidRDefault="00600E97">
      <w:r>
        <w:separator/>
      </w:r>
    </w:p>
  </w:footnote>
  <w:footnote w:type="continuationSeparator" w:id="0">
    <w:p w:rsidR="00600E97" w:rsidRDefault="0060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0EB9" w:rsidRDefault="006A0E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0EB9" w:rsidRDefault="006A0E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0EB9" w:rsidRDefault="00000000">
    <w:pPr>
      <w:jc w:val="center"/>
    </w:pPr>
    <w:r>
      <w:fldChar w:fldCharType="begin"/>
    </w:r>
    <w:r>
      <w:instrText xml:space="preserve"> PAGE \* MERGEFORMAT</w:instrText>
    </w:r>
    <w:r>
      <w:fldChar w:fldCharType="separate"/>
    </w:r>
    <w:r>
      <w:t>1</w:t>
    </w:r>
    <w:r>
      <w:fldChar w:fldCharType="end"/>
    </w:r>
  </w:p>
  <w:p w:rsidR="006A0EB9" w:rsidRDefault="006A0E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C01"/>
    <w:multiLevelType w:val="multilevel"/>
    <w:tmpl w:val="4A7CE3E0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720"/>
      </w:p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720"/>
      </w:pPr>
    </w:lvl>
    <w:lvl w:ilvl="2">
      <w:start w:val="1"/>
      <w:numFmt w:val="decimal"/>
      <w:lvlText w:val="%3."/>
      <w:lvlJc w:val="left"/>
      <w:pPr>
        <w:tabs>
          <w:tab w:val="num" w:pos="2619"/>
        </w:tabs>
        <w:ind w:left="2619" w:hanging="720"/>
      </w:p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720"/>
      </w:pPr>
    </w:lvl>
    <w:lvl w:ilvl="4">
      <w:start w:val="1"/>
      <w:numFmt w:val="decimal"/>
      <w:lvlText w:val="%5."/>
      <w:lvlJc w:val="left"/>
      <w:pPr>
        <w:tabs>
          <w:tab w:val="num" w:pos="4059"/>
        </w:tabs>
        <w:ind w:left="4059" w:hanging="720"/>
      </w:pPr>
    </w:lvl>
    <w:lvl w:ilvl="5">
      <w:start w:val="1"/>
      <w:numFmt w:val="decimal"/>
      <w:lvlText w:val="%6."/>
      <w:lvlJc w:val="left"/>
      <w:pPr>
        <w:tabs>
          <w:tab w:val="num" w:pos="4779"/>
        </w:tabs>
        <w:ind w:left="4779" w:hanging="720"/>
      </w:p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720"/>
      </w:pPr>
    </w:lvl>
    <w:lvl w:ilvl="7">
      <w:start w:val="1"/>
      <w:numFmt w:val="decimal"/>
      <w:lvlText w:val="%8."/>
      <w:lvlJc w:val="left"/>
      <w:pPr>
        <w:tabs>
          <w:tab w:val="num" w:pos="6219"/>
        </w:tabs>
        <w:ind w:left="6219" w:hanging="720"/>
      </w:pPr>
    </w:lvl>
    <w:lvl w:ilvl="8">
      <w:start w:val="1"/>
      <w:numFmt w:val="decimal"/>
      <w:lvlText w:val="%9."/>
      <w:lvlJc w:val="left"/>
      <w:pPr>
        <w:tabs>
          <w:tab w:val="num" w:pos="6939"/>
        </w:tabs>
        <w:ind w:left="6939" w:hanging="720"/>
      </w:pPr>
    </w:lvl>
  </w:abstractNum>
  <w:abstractNum w:abstractNumId="1" w15:restartNumberingAfterBreak="0">
    <w:nsid w:val="03116061"/>
    <w:multiLevelType w:val="hybridMultilevel"/>
    <w:tmpl w:val="65503C5C"/>
    <w:lvl w:ilvl="0" w:tplc="074EB516">
      <w:start w:val="1"/>
      <w:numFmt w:val="decimal"/>
      <w:lvlText w:val="%1."/>
      <w:lvlJc w:val="left"/>
      <w:pPr>
        <w:ind w:left="720" w:hanging="360"/>
      </w:pPr>
    </w:lvl>
    <w:lvl w:ilvl="1" w:tplc="A4E44CB8" w:tentative="1">
      <w:start w:val="1"/>
      <w:numFmt w:val="lowerLetter"/>
      <w:lvlText w:val="%2."/>
      <w:lvlJc w:val="left"/>
      <w:pPr>
        <w:ind w:left="1440" w:hanging="360"/>
      </w:pPr>
    </w:lvl>
    <w:lvl w:ilvl="2" w:tplc="A858B7E4" w:tentative="1">
      <w:start w:val="1"/>
      <w:numFmt w:val="lowerRoman"/>
      <w:lvlText w:val="%3."/>
      <w:lvlJc w:val="right"/>
      <w:pPr>
        <w:ind w:left="2160" w:hanging="360"/>
      </w:pPr>
    </w:lvl>
    <w:lvl w:ilvl="3" w:tplc="18946444" w:tentative="1">
      <w:start w:val="1"/>
      <w:numFmt w:val="decimal"/>
      <w:lvlText w:val="%4."/>
      <w:lvlJc w:val="left"/>
      <w:pPr>
        <w:ind w:left="2880" w:hanging="360"/>
      </w:pPr>
    </w:lvl>
    <w:lvl w:ilvl="4" w:tplc="FAAA0850" w:tentative="1">
      <w:start w:val="1"/>
      <w:numFmt w:val="lowerLetter"/>
      <w:lvlText w:val="%5."/>
      <w:lvlJc w:val="left"/>
      <w:pPr>
        <w:ind w:left="3600" w:hanging="360"/>
      </w:pPr>
    </w:lvl>
    <w:lvl w:ilvl="5" w:tplc="58BA5866" w:tentative="1">
      <w:start w:val="1"/>
      <w:numFmt w:val="lowerRoman"/>
      <w:lvlText w:val="%6."/>
      <w:lvlJc w:val="right"/>
      <w:pPr>
        <w:ind w:left="4320" w:hanging="360"/>
      </w:pPr>
    </w:lvl>
    <w:lvl w:ilvl="6" w:tplc="CAACBBB4" w:tentative="1">
      <w:start w:val="1"/>
      <w:numFmt w:val="decimal"/>
      <w:lvlText w:val="%7."/>
      <w:lvlJc w:val="left"/>
      <w:pPr>
        <w:ind w:left="5040" w:hanging="360"/>
      </w:pPr>
    </w:lvl>
    <w:lvl w:ilvl="7" w:tplc="8836269A" w:tentative="1">
      <w:start w:val="1"/>
      <w:numFmt w:val="lowerLetter"/>
      <w:lvlText w:val="%8."/>
      <w:lvlJc w:val="left"/>
      <w:pPr>
        <w:ind w:left="5760" w:hanging="360"/>
      </w:pPr>
    </w:lvl>
    <w:lvl w:ilvl="8" w:tplc="371A6D74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64A016E"/>
    <w:multiLevelType w:val="multilevel"/>
    <w:tmpl w:val="07B8964C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720"/>
      </w:p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720"/>
      </w:pPr>
    </w:lvl>
    <w:lvl w:ilvl="2">
      <w:start w:val="1"/>
      <w:numFmt w:val="decimal"/>
      <w:lvlText w:val="%3."/>
      <w:lvlJc w:val="left"/>
      <w:pPr>
        <w:tabs>
          <w:tab w:val="num" w:pos="2619"/>
        </w:tabs>
        <w:ind w:left="2619" w:hanging="720"/>
      </w:p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720"/>
      </w:pPr>
    </w:lvl>
    <w:lvl w:ilvl="4">
      <w:start w:val="1"/>
      <w:numFmt w:val="decimal"/>
      <w:lvlText w:val="%5."/>
      <w:lvlJc w:val="left"/>
      <w:pPr>
        <w:tabs>
          <w:tab w:val="num" w:pos="4059"/>
        </w:tabs>
        <w:ind w:left="4059" w:hanging="720"/>
      </w:pPr>
    </w:lvl>
    <w:lvl w:ilvl="5">
      <w:start w:val="1"/>
      <w:numFmt w:val="decimal"/>
      <w:lvlText w:val="%6."/>
      <w:lvlJc w:val="left"/>
      <w:pPr>
        <w:tabs>
          <w:tab w:val="num" w:pos="4779"/>
        </w:tabs>
        <w:ind w:left="4779" w:hanging="720"/>
      </w:p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720"/>
      </w:pPr>
    </w:lvl>
    <w:lvl w:ilvl="7">
      <w:start w:val="1"/>
      <w:numFmt w:val="decimal"/>
      <w:lvlText w:val="%8."/>
      <w:lvlJc w:val="left"/>
      <w:pPr>
        <w:tabs>
          <w:tab w:val="num" w:pos="6219"/>
        </w:tabs>
        <w:ind w:left="6219" w:hanging="720"/>
      </w:pPr>
    </w:lvl>
    <w:lvl w:ilvl="8">
      <w:start w:val="1"/>
      <w:numFmt w:val="decimal"/>
      <w:lvlText w:val="%9."/>
      <w:lvlJc w:val="left"/>
      <w:pPr>
        <w:tabs>
          <w:tab w:val="num" w:pos="6939"/>
        </w:tabs>
        <w:ind w:left="6939" w:hanging="720"/>
      </w:pPr>
    </w:lvl>
  </w:abstractNum>
  <w:abstractNum w:abstractNumId="3" w15:restartNumberingAfterBreak="0">
    <w:nsid w:val="105248B9"/>
    <w:multiLevelType w:val="multilevel"/>
    <w:tmpl w:val="52E69F0A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720"/>
      </w:p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720"/>
      </w:pPr>
    </w:lvl>
    <w:lvl w:ilvl="2">
      <w:start w:val="1"/>
      <w:numFmt w:val="decimal"/>
      <w:lvlText w:val="%3."/>
      <w:lvlJc w:val="left"/>
      <w:pPr>
        <w:tabs>
          <w:tab w:val="num" w:pos="2619"/>
        </w:tabs>
        <w:ind w:left="2619" w:hanging="720"/>
      </w:p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720"/>
      </w:pPr>
    </w:lvl>
    <w:lvl w:ilvl="4">
      <w:start w:val="1"/>
      <w:numFmt w:val="decimal"/>
      <w:lvlText w:val="%5."/>
      <w:lvlJc w:val="left"/>
      <w:pPr>
        <w:tabs>
          <w:tab w:val="num" w:pos="4059"/>
        </w:tabs>
        <w:ind w:left="4059" w:hanging="720"/>
      </w:pPr>
    </w:lvl>
    <w:lvl w:ilvl="5">
      <w:start w:val="1"/>
      <w:numFmt w:val="decimal"/>
      <w:lvlText w:val="%6."/>
      <w:lvlJc w:val="left"/>
      <w:pPr>
        <w:tabs>
          <w:tab w:val="num" w:pos="4779"/>
        </w:tabs>
        <w:ind w:left="4779" w:hanging="720"/>
      </w:p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720"/>
      </w:pPr>
    </w:lvl>
    <w:lvl w:ilvl="7">
      <w:start w:val="1"/>
      <w:numFmt w:val="decimal"/>
      <w:lvlText w:val="%8."/>
      <w:lvlJc w:val="left"/>
      <w:pPr>
        <w:tabs>
          <w:tab w:val="num" w:pos="6219"/>
        </w:tabs>
        <w:ind w:left="6219" w:hanging="720"/>
      </w:pPr>
    </w:lvl>
    <w:lvl w:ilvl="8">
      <w:start w:val="1"/>
      <w:numFmt w:val="decimal"/>
      <w:lvlText w:val="%9."/>
      <w:lvlJc w:val="left"/>
      <w:pPr>
        <w:tabs>
          <w:tab w:val="num" w:pos="6939"/>
        </w:tabs>
        <w:ind w:left="6939" w:hanging="720"/>
      </w:pPr>
    </w:lvl>
  </w:abstractNum>
  <w:abstractNum w:abstractNumId="4" w15:restartNumberingAfterBreak="0">
    <w:nsid w:val="123C2AEA"/>
    <w:multiLevelType w:val="hybridMultilevel"/>
    <w:tmpl w:val="20D4D58E"/>
    <w:lvl w:ilvl="0" w:tplc="3866129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7AE2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F485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CE55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ECB6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43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D4C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08A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288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4CF6D91"/>
    <w:multiLevelType w:val="multilevel"/>
    <w:tmpl w:val="3198DB4A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720"/>
      </w:p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720"/>
      </w:pPr>
    </w:lvl>
    <w:lvl w:ilvl="2">
      <w:start w:val="1"/>
      <w:numFmt w:val="decimal"/>
      <w:lvlText w:val="%3."/>
      <w:lvlJc w:val="left"/>
      <w:pPr>
        <w:tabs>
          <w:tab w:val="num" w:pos="2619"/>
        </w:tabs>
        <w:ind w:left="2619" w:hanging="720"/>
      </w:p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720"/>
      </w:pPr>
    </w:lvl>
    <w:lvl w:ilvl="4">
      <w:start w:val="1"/>
      <w:numFmt w:val="decimal"/>
      <w:lvlText w:val="%5."/>
      <w:lvlJc w:val="left"/>
      <w:pPr>
        <w:tabs>
          <w:tab w:val="num" w:pos="4059"/>
        </w:tabs>
        <w:ind w:left="4059" w:hanging="720"/>
      </w:pPr>
    </w:lvl>
    <w:lvl w:ilvl="5">
      <w:start w:val="1"/>
      <w:numFmt w:val="decimal"/>
      <w:lvlText w:val="%6."/>
      <w:lvlJc w:val="left"/>
      <w:pPr>
        <w:tabs>
          <w:tab w:val="num" w:pos="4779"/>
        </w:tabs>
        <w:ind w:left="4779" w:hanging="720"/>
      </w:p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720"/>
      </w:pPr>
    </w:lvl>
    <w:lvl w:ilvl="7">
      <w:start w:val="1"/>
      <w:numFmt w:val="decimal"/>
      <w:lvlText w:val="%8."/>
      <w:lvlJc w:val="left"/>
      <w:pPr>
        <w:tabs>
          <w:tab w:val="num" w:pos="6219"/>
        </w:tabs>
        <w:ind w:left="6219" w:hanging="720"/>
      </w:pPr>
    </w:lvl>
    <w:lvl w:ilvl="8">
      <w:start w:val="1"/>
      <w:numFmt w:val="decimal"/>
      <w:lvlText w:val="%9."/>
      <w:lvlJc w:val="left"/>
      <w:pPr>
        <w:tabs>
          <w:tab w:val="num" w:pos="6939"/>
        </w:tabs>
        <w:ind w:left="6939" w:hanging="720"/>
      </w:pPr>
    </w:lvl>
  </w:abstractNum>
  <w:abstractNum w:abstractNumId="6" w15:restartNumberingAfterBreak="0">
    <w:nsid w:val="1B6E7A7A"/>
    <w:multiLevelType w:val="multilevel"/>
    <w:tmpl w:val="D7E86EF4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720"/>
      </w:p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720"/>
      </w:pPr>
    </w:lvl>
    <w:lvl w:ilvl="2">
      <w:start w:val="1"/>
      <w:numFmt w:val="decimal"/>
      <w:lvlText w:val="%3."/>
      <w:lvlJc w:val="left"/>
      <w:pPr>
        <w:tabs>
          <w:tab w:val="num" w:pos="2619"/>
        </w:tabs>
        <w:ind w:left="2619" w:hanging="720"/>
      </w:p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720"/>
      </w:pPr>
    </w:lvl>
    <w:lvl w:ilvl="4">
      <w:start w:val="1"/>
      <w:numFmt w:val="decimal"/>
      <w:lvlText w:val="%5."/>
      <w:lvlJc w:val="left"/>
      <w:pPr>
        <w:tabs>
          <w:tab w:val="num" w:pos="4059"/>
        </w:tabs>
        <w:ind w:left="4059" w:hanging="720"/>
      </w:pPr>
    </w:lvl>
    <w:lvl w:ilvl="5">
      <w:start w:val="1"/>
      <w:numFmt w:val="decimal"/>
      <w:lvlText w:val="%6."/>
      <w:lvlJc w:val="left"/>
      <w:pPr>
        <w:tabs>
          <w:tab w:val="num" w:pos="4779"/>
        </w:tabs>
        <w:ind w:left="4779" w:hanging="720"/>
      </w:p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720"/>
      </w:pPr>
    </w:lvl>
    <w:lvl w:ilvl="7">
      <w:start w:val="1"/>
      <w:numFmt w:val="decimal"/>
      <w:lvlText w:val="%8."/>
      <w:lvlJc w:val="left"/>
      <w:pPr>
        <w:tabs>
          <w:tab w:val="num" w:pos="6219"/>
        </w:tabs>
        <w:ind w:left="6219" w:hanging="720"/>
      </w:pPr>
    </w:lvl>
    <w:lvl w:ilvl="8">
      <w:start w:val="1"/>
      <w:numFmt w:val="decimal"/>
      <w:lvlText w:val="%9."/>
      <w:lvlJc w:val="left"/>
      <w:pPr>
        <w:tabs>
          <w:tab w:val="num" w:pos="6939"/>
        </w:tabs>
        <w:ind w:left="6939" w:hanging="720"/>
      </w:pPr>
    </w:lvl>
  </w:abstractNum>
  <w:abstractNum w:abstractNumId="7" w15:restartNumberingAfterBreak="0">
    <w:nsid w:val="22833FA7"/>
    <w:multiLevelType w:val="hybridMultilevel"/>
    <w:tmpl w:val="3878D2F4"/>
    <w:lvl w:ilvl="0" w:tplc="ED08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31DA"/>
    <w:multiLevelType w:val="hybridMultilevel"/>
    <w:tmpl w:val="5ADAD3AC"/>
    <w:lvl w:ilvl="0" w:tplc="1A0A4440">
      <w:start w:val="1"/>
      <w:numFmt w:val="decimal"/>
      <w:lvlText w:val="%1."/>
      <w:lvlJc w:val="left"/>
      <w:pPr>
        <w:ind w:left="720" w:hanging="360"/>
      </w:pPr>
    </w:lvl>
    <w:lvl w:ilvl="1" w:tplc="DBE68E96">
      <w:start w:val="1"/>
      <w:numFmt w:val="lowerLetter"/>
      <w:lvlText w:val="%2."/>
      <w:lvlJc w:val="left"/>
      <w:pPr>
        <w:ind w:left="1440" w:hanging="360"/>
      </w:pPr>
    </w:lvl>
    <w:lvl w:ilvl="2" w:tplc="9214B48A" w:tentative="1">
      <w:start w:val="1"/>
      <w:numFmt w:val="lowerRoman"/>
      <w:lvlText w:val="%3."/>
      <w:lvlJc w:val="right"/>
      <w:pPr>
        <w:ind w:left="2160" w:hanging="360"/>
      </w:pPr>
    </w:lvl>
    <w:lvl w:ilvl="3" w:tplc="B46AE25E" w:tentative="1">
      <w:start w:val="1"/>
      <w:numFmt w:val="decimal"/>
      <w:lvlText w:val="%4."/>
      <w:lvlJc w:val="left"/>
      <w:pPr>
        <w:ind w:left="2880" w:hanging="360"/>
      </w:pPr>
    </w:lvl>
    <w:lvl w:ilvl="4" w:tplc="C3947830" w:tentative="1">
      <w:start w:val="1"/>
      <w:numFmt w:val="lowerLetter"/>
      <w:lvlText w:val="%5."/>
      <w:lvlJc w:val="left"/>
      <w:pPr>
        <w:ind w:left="3600" w:hanging="360"/>
      </w:pPr>
    </w:lvl>
    <w:lvl w:ilvl="5" w:tplc="4BC4FF52" w:tentative="1">
      <w:start w:val="1"/>
      <w:numFmt w:val="lowerRoman"/>
      <w:lvlText w:val="%6."/>
      <w:lvlJc w:val="right"/>
      <w:pPr>
        <w:ind w:left="4320" w:hanging="360"/>
      </w:pPr>
    </w:lvl>
    <w:lvl w:ilvl="6" w:tplc="A7E6A87A" w:tentative="1">
      <w:start w:val="1"/>
      <w:numFmt w:val="decimal"/>
      <w:lvlText w:val="%7."/>
      <w:lvlJc w:val="left"/>
      <w:pPr>
        <w:ind w:left="5040" w:hanging="360"/>
      </w:pPr>
    </w:lvl>
    <w:lvl w:ilvl="7" w:tplc="DC7C383C" w:tentative="1">
      <w:start w:val="1"/>
      <w:numFmt w:val="lowerLetter"/>
      <w:lvlText w:val="%8."/>
      <w:lvlJc w:val="left"/>
      <w:pPr>
        <w:ind w:left="5760" w:hanging="360"/>
      </w:pPr>
    </w:lvl>
    <w:lvl w:ilvl="8" w:tplc="A094BF7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2649069D"/>
    <w:multiLevelType w:val="hybridMultilevel"/>
    <w:tmpl w:val="535EBD3A"/>
    <w:lvl w:ilvl="0" w:tplc="ED08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B67432"/>
    <w:multiLevelType w:val="multilevel"/>
    <w:tmpl w:val="D7E4E04C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720"/>
      </w:p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720"/>
      </w:pPr>
    </w:lvl>
    <w:lvl w:ilvl="2">
      <w:start w:val="1"/>
      <w:numFmt w:val="decimal"/>
      <w:lvlText w:val="%3."/>
      <w:lvlJc w:val="left"/>
      <w:pPr>
        <w:tabs>
          <w:tab w:val="num" w:pos="2619"/>
        </w:tabs>
        <w:ind w:left="2619" w:hanging="720"/>
      </w:p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720"/>
      </w:pPr>
    </w:lvl>
    <w:lvl w:ilvl="4">
      <w:start w:val="1"/>
      <w:numFmt w:val="decimal"/>
      <w:lvlText w:val="%5."/>
      <w:lvlJc w:val="left"/>
      <w:pPr>
        <w:tabs>
          <w:tab w:val="num" w:pos="4059"/>
        </w:tabs>
        <w:ind w:left="4059" w:hanging="720"/>
      </w:pPr>
    </w:lvl>
    <w:lvl w:ilvl="5">
      <w:start w:val="1"/>
      <w:numFmt w:val="decimal"/>
      <w:lvlText w:val="%6."/>
      <w:lvlJc w:val="left"/>
      <w:pPr>
        <w:tabs>
          <w:tab w:val="num" w:pos="4779"/>
        </w:tabs>
        <w:ind w:left="4779" w:hanging="720"/>
      </w:p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720"/>
      </w:pPr>
    </w:lvl>
    <w:lvl w:ilvl="7">
      <w:start w:val="1"/>
      <w:numFmt w:val="decimal"/>
      <w:lvlText w:val="%8."/>
      <w:lvlJc w:val="left"/>
      <w:pPr>
        <w:tabs>
          <w:tab w:val="num" w:pos="6219"/>
        </w:tabs>
        <w:ind w:left="6219" w:hanging="720"/>
      </w:pPr>
    </w:lvl>
    <w:lvl w:ilvl="8">
      <w:start w:val="1"/>
      <w:numFmt w:val="decimal"/>
      <w:lvlText w:val="%9."/>
      <w:lvlJc w:val="left"/>
      <w:pPr>
        <w:tabs>
          <w:tab w:val="num" w:pos="6939"/>
        </w:tabs>
        <w:ind w:left="6939" w:hanging="720"/>
      </w:pPr>
    </w:lvl>
  </w:abstractNum>
  <w:abstractNum w:abstractNumId="11" w15:restartNumberingAfterBreak="0">
    <w:nsid w:val="49B30AB3"/>
    <w:multiLevelType w:val="hybridMultilevel"/>
    <w:tmpl w:val="56987846"/>
    <w:lvl w:ilvl="0" w:tplc="7BF6ED44">
      <w:start w:val="1"/>
      <w:numFmt w:val="decimal"/>
      <w:lvlText w:val="%1."/>
      <w:lvlJc w:val="left"/>
      <w:pPr>
        <w:ind w:left="720" w:hanging="360"/>
      </w:pPr>
    </w:lvl>
    <w:lvl w:ilvl="1" w:tplc="D2A83320">
      <w:start w:val="1"/>
      <w:numFmt w:val="lowerLetter"/>
      <w:lvlText w:val="%2."/>
      <w:lvlJc w:val="left"/>
      <w:pPr>
        <w:ind w:left="1440" w:hanging="360"/>
      </w:pPr>
    </w:lvl>
    <w:lvl w:ilvl="2" w:tplc="D8CCC7AE" w:tentative="1">
      <w:start w:val="1"/>
      <w:numFmt w:val="lowerRoman"/>
      <w:lvlText w:val="%3."/>
      <w:lvlJc w:val="right"/>
      <w:pPr>
        <w:ind w:left="2160" w:hanging="360"/>
      </w:pPr>
    </w:lvl>
    <w:lvl w:ilvl="3" w:tplc="DE4A6178" w:tentative="1">
      <w:start w:val="1"/>
      <w:numFmt w:val="decimal"/>
      <w:lvlText w:val="%4."/>
      <w:lvlJc w:val="left"/>
      <w:pPr>
        <w:ind w:left="2880" w:hanging="360"/>
      </w:pPr>
    </w:lvl>
    <w:lvl w:ilvl="4" w:tplc="8F820238" w:tentative="1">
      <w:start w:val="1"/>
      <w:numFmt w:val="lowerLetter"/>
      <w:lvlText w:val="%5."/>
      <w:lvlJc w:val="left"/>
      <w:pPr>
        <w:ind w:left="3600" w:hanging="360"/>
      </w:pPr>
    </w:lvl>
    <w:lvl w:ilvl="5" w:tplc="93606482" w:tentative="1">
      <w:start w:val="1"/>
      <w:numFmt w:val="lowerRoman"/>
      <w:lvlText w:val="%6."/>
      <w:lvlJc w:val="right"/>
      <w:pPr>
        <w:ind w:left="4320" w:hanging="360"/>
      </w:pPr>
    </w:lvl>
    <w:lvl w:ilvl="6" w:tplc="3BB8941A" w:tentative="1">
      <w:start w:val="1"/>
      <w:numFmt w:val="decimal"/>
      <w:lvlText w:val="%7."/>
      <w:lvlJc w:val="left"/>
      <w:pPr>
        <w:ind w:left="5040" w:hanging="360"/>
      </w:pPr>
    </w:lvl>
    <w:lvl w:ilvl="7" w:tplc="2EF861CA" w:tentative="1">
      <w:start w:val="1"/>
      <w:numFmt w:val="lowerLetter"/>
      <w:lvlText w:val="%8."/>
      <w:lvlJc w:val="left"/>
      <w:pPr>
        <w:ind w:left="5760" w:hanging="360"/>
      </w:pPr>
    </w:lvl>
    <w:lvl w:ilvl="8" w:tplc="0A7CA98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51E75F51"/>
    <w:multiLevelType w:val="multilevel"/>
    <w:tmpl w:val="F69EAEB6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720"/>
      </w:p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720"/>
      </w:pPr>
    </w:lvl>
    <w:lvl w:ilvl="2">
      <w:start w:val="1"/>
      <w:numFmt w:val="decimal"/>
      <w:lvlText w:val="%3."/>
      <w:lvlJc w:val="left"/>
      <w:pPr>
        <w:tabs>
          <w:tab w:val="num" w:pos="2619"/>
        </w:tabs>
        <w:ind w:left="2619" w:hanging="720"/>
      </w:p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720"/>
      </w:pPr>
    </w:lvl>
    <w:lvl w:ilvl="4">
      <w:start w:val="1"/>
      <w:numFmt w:val="decimal"/>
      <w:lvlText w:val="%5."/>
      <w:lvlJc w:val="left"/>
      <w:pPr>
        <w:tabs>
          <w:tab w:val="num" w:pos="4059"/>
        </w:tabs>
        <w:ind w:left="4059" w:hanging="720"/>
      </w:pPr>
    </w:lvl>
    <w:lvl w:ilvl="5">
      <w:start w:val="1"/>
      <w:numFmt w:val="decimal"/>
      <w:lvlText w:val="%6."/>
      <w:lvlJc w:val="left"/>
      <w:pPr>
        <w:tabs>
          <w:tab w:val="num" w:pos="4779"/>
        </w:tabs>
        <w:ind w:left="4779" w:hanging="720"/>
      </w:p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720"/>
      </w:pPr>
    </w:lvl>
    <w:lvl w:ilvl="7">
      <w:start w:val="1"/>
      <w:numFmt w:val="decimal"/>
      <w:lvlText w:val="%8."/>
      <w:lvlJc w:val="left"/>
      <w:pPr>
        <w:tabs>
          <w:tab w:val="num" w:pos="6219"/>
        </w:tabs>
        <w:ind w:left="6219" w:hanging="720"/>
      </w:pPr>
    </w:lvl>
    <w:lvl w:ilvl="8">
      <w:start w:val="1"/>
      <w:numFmt w:val="decimal"/>
      <w:lvlText w:val="%9."/>
      <w:lvlJc w:val="left"/>
      <w:pPr>
        <w:tabs>
          <w:tab w:val="num" w:pos="6939"/>
        </w:tabs>
        <w:ind w:left="6939" w:hanging="720"/>
      </w:pPr>
    </w:lvl>
  </w:abstractNum>
  <w:abstractNum w:abstractNumId="13" w15:restartNumberingAfterBreak="0">
    <w:nsid w:val="56D72D9E"/>
    <w:multiLevelType w:val="hybridMultilevel"/>
    <w:tmpl w:val="6474396C"/>
    <w:lvl w:ilvl="0" w:tplc="6EDA2BFA">
      <w:start w:val="1"/>
      <w:numFmt w:val="decimal"/>
      <w:lvlText w:val="%1."/>
      <w:lvlJc w:val="left"/>
      <w:pPr>
        <w:ind w:left="720" w:hanging="360"/>
      </w:pPr>
    </w:lvl>
    <w:lvl w:ilvl="1" w:tplc="99D4E070" w:tentative="1">
      <w:start w:val="1"/>
      <w:numFmt w:val="lowerLetter"/>
      <w:lvlText w:val="%2."/>
      <w:lvlJc w:val="left"/>
      <w:pPr>
        <w:ind w:left="1440" w:hanging="360"/>
      </w:pPr>
    </w:lvl>
    <w:lvl w:ilvl="2" w:tplc="AFC6B4F2" w:tentative="1">
      <w:start w:val="1"/>
      <w:numFmt w:val="lowerRoman"/>
      <w:lvlText w:val="%3."/>
      <w:lvlJc w:val="right"/>
      <w:pPr>
        <w:ind w:left="2160" w:hanging="360"/>
      </w:pPr>
    </w:lvl>
    <w:lvl w:ilvl="3" w:tplc="34F29A96" w:tentative="1">
      <w:start w:val="1"/>
      <w:numFmt w:val="decimal"/>
      <w:lvlText w:val="%4."/>
      <w:lvlJc w:val="left"/>
      <w:pPr>
        <w:ind w:left="2880" w:hanging="360"/>
      </w:pPr>
    </w:lvl>
    <w:lvl w:ilvl="4" w:tplc="009A5236" w:tentative="1">
      <w:start w:val="1"/>
      <w:numFmt w:val="lowerLetter"/>
      <w:lvlText w:val="%5."/>
      <w:lvlJc w:val="left"/>
      <w:pPr>
        <w:ind w:left="3600" w:hanging="360"/>
      </w:pPr>
    </w:lvl>
    <w:lvl w:ilvl="5" w:tplc="369AFB74" w:tentative="1">
      <w:start w:val="1"/>
      <w:numFmt w:val="lowerRoman"/>
      <w:lvlText w:val="%6."/>
      <w:lvlJc w:val="right"/>
      <w:pPr>
        <w:ind w:left="4320" w:hanging="360"/>
      </w:pPr>
    </w:lvl>
    <w:lvl w:ilvl="6" w:tplc="13CE1082" w:tentative="1">
      <w:start w:val="1"/>
      <w:numFmt w:val="decimal"/>
      <w:lvlText w:val="%7."/>
      <w:lvlJc w:val="left"/>
      <w:pPr>
        <w:ind w:left="5040" w:hanging="360"/>
      </w:pPr>
    </w:lvl>
    <w:lvl w:ilvl="7" w:tplc="BC78DC90" w:tentative="1">
      <w:start w:val="1"/>
      <w:numFmt w:val="lowerLetter"/>
      <w:lvlText w:val="%8."/>
      <w:lvlJc w:val="left"/>
      <w:pPr>
        <w:ind w:left="5760" w:hanging="360"/>
      </w:pPr>
    </w:lvl>
    <w:lvl w:ilvl="8" w:tplc="41F84706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4" w15:restartNumberingAfterBreak="0">
    <w:nsid w:val="59B65279"/>
    <w:multiLevelType w:val="multilevel"/>
    <w:tmpl w:val="647A3A6E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720"/>
      </w:p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720"/>
      </w:pPr>
    </w:lvl>
    <w:lvl w:ilvl="2">
      <w:start w:val="1"/>
      <w:numFmt w:val="decimal"/>
      <w:lvlText w:val="%3."/>
      <w:lvlJc w:val="left"/>
      <w:pPr>
        <w:tabs>
          <w:tab w:val="num" w:pos="2619"/>
        </w:tabs>
        <w:ind w:left="2619" w:hanging="720"/>
      </w:p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720"/>
      </w:pPr>
    </w:lvl>
    <w:lvl w:ilvl="4">
      <w:start w:val="1"/>
      <w:numFmt w:val="decimal"/>
      <w:lvlText w:val="%5."/>
      <w:lvlJc w:val="left"/>
      <w:pPr>
        <w:tabs>
          <w:tab w:val="num" w:pos="4059"/>
        </w:tabs>
        <w:ind w:left="4059" w:hanging="720"/>
      </w:pPr>
    </w:lvl>
    <w:lvl w:ilvl="5">
      <w:start w:val="1"/>
      <w:numFmt w:val="decimal"/>
      <w:lvlText w:val="%6."/>
      <w:lvlJc w:val="left"/>
      <w:pPr>
        <w:tabs>
          <w:tab w:val="num" w:pos="4779"/>
        </w:tabs>
        <w:ind w:left="4779" w:hanging="720"/>
      </w:p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720"/>
      </w:pPr>
    </w:lvl>
    <w:lvl w:ilvl="7">
      <w:start w:val="1"/>
      <w:numFmt w:val="decimal"/>
      <w:lvlText w:val="%8."/>
      <w:lvlJc w:val="left"/>
      <w:pPr>
        <w:tabs>
          <w:tab w:val="num" w:pos="6219"/>
        </w:tabs>
        <w:ind w:left="6219" w:hanging="720"/>
      </w:pPr>
    </w:lvl>
    <w:lvl w:ilvl="8">
      <w:start w:val="1"/>
      <w:numFmt w:val="decimal"/>
      <w:lvlText w:val="%9."/>
      <w:lvlJc w:val="left"/>
      <w:pPr>
        <w:tabs>
          <w:tab w:val="num" w:pos="6939"/>
        </w:tabs>
        <w:ind w:left="6939" w:hanging="720"/>
      </w:pPr>
    </w:lvl>
  </w:abstractNum>
  <w:abstractNum w:abstractNumId="15" w15:restartNumberingAfterBreak="0">
    <w:nsid w:val="5C5D3780"/>
    <w:multiLevelType w:val="multilevel"/>
    <w:tmpl w:val="C0A4E5E0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720"/>
      </w:p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720"/>
      </w:pPr>
    </w:lvl>
    <w:lvl w:ilvl="2">
      <w:start w:val="1"/>
      <w:numFmt w:val="decimal"/>
      <w:lvlText w:val="%3."/>
      <w:lvlJc w:val="left"/>
      <w:pPr>
        <w:tabs>
          <w:tab w:val="num" w:pos="2619"/>
        </w:tabs>
        <w:ind w:left="2619" w:hanging="720"/>
      </w:p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720"/>
      </w:pPr>
    </w:lvl>
    <w:lvl w:ilvl="4">
      <w:start w:val="1"/>
      <w:numFmt w:val="decimal"/>
      <w:lvlText w:val="%5."/>
      <w:lvlJc w:val="left"/>
      <w:pPr>
        <w:tabs>
          <w:tab w:val="num" w:pos="4059"/>
        </w:tabs>
        <w:ind w:left="4059" w:hanging="720"/>
      </w:pPr>
    </w:lvl>
    <w:lvl w:ilvl="5">
      <w:start w:val="1"/>
      <w:numFmt w:val="decimal"/>
      <w:lvlText w:val="%6."/>
      <w:lvlJc w:val="left"/>
      <w:pPr>
        <w:tabs>
          <w:tab w:val="num" w:pos="4779"/>
        </w:tabs>
        <w:ind w:left="4779" w:hanging="720"/>
      </w:p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720"/>
      </w:pPr>
    </w:lvl>
    <w:lvl w:ilvl="7">
      <w:start w:val="1"/>
      <w:numFmt w:val="decimal"/>
      <w:lvlText w:val="%8."/>
      <w:lvlJc w:val="left"/>
      <w:pPr>
        <w:tabs>
          <w:tab w:val="num" w:pos="6219"/>
        </w:tabs>
        <w:ind w:left="6219" w:hanging="720"/>
      </w:pPr>
    </w:lvl>
    <w:lvl w:ilvl="8">
      <w:start w:val="1"/>
      <w:numFmt w:val="decimal"/>
      <w:lvlText w:val="%9."/>
      <w:lvlJc w:val="left"/>
      <w:pPr>
        <w:tabs>
          <w:tab w:val="num" w:pos="6939"/>
        </w:tabs>
        <w:ind w:left="6939" w:hanging="720"/>
      </w:pPr>
    </w:lvl>
  </w:abstractNum>
  <w:abstractNum w:abstractNumId="16" w15:restartNumberingAfterBreak="0">
    <w:nsid w:val="5D14003E"/>
    <w:multiLevelType w:val="hybridMultilevel"/>
    <w:tmpl w:val="D8749BB8"/>
    <w:lvl w:ilvl="0" w:tplc="ED08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93DBF"/>
    <w:multiLevelType w:val="hybridMultilevel"/>
    <w:tmpl w:val="304890C8"/>
    <w:lvl w:ilvl="0" w:tplc="F202BF6C">
      <w:start w:val="1"/>
      <w:numFmt w:val="decimal"/>
      <w:lvlText w:val="%1."/>
      <w:lvlJc w:val="left"/>
      <w:pPr>
        <w:ind w:left="720" w:hanging="360"/>
      </w:pPr>
    </w:lvl>
    <w:lvl w:ilvl="1" w:tplc="319488F8" w:tentative="1">
      <w:start w:val="1"/>
      <w:numFmt w:val="lowerLetter"/>
      <w:lvlText w:val="%2."/>
      <w:lvlJc w:val="left"/>
      <w:pPr>
        <w:ind w:left="1440" w:hanging="360"/>
      </w:pPr>
    </w:lvl>
    <w:lvl w:ilvl="2" w:tplc="019405BE" w:tentative="1">
      <w:start w:val="1"/>
      <w:numFmt w:val="lowerRoman"/>
      <w:lvlText w:val="%3."/>
      <w:lvlJc w:val="right"/>
      <w:pPr>
        <w:ind w:left="2160" w:hanging="360"/>
      </w:pPr>
    </w:lvl>
    <w:lvl w:ilvl="3" w:tplc="9D1CBB00" w:tentative="1">
      <w:start w:val="1"/>
      <w:numFmt w:val="decimal"/>
      <w:lvlText w:val="%4."/>
      <w:lvlJc w:val="left"/>
      <w:pPr>
        <w:ind w:left="2880" w:hanging="360"/>
      </w:pPr>
    </w:lvl>
    <w:lvl w:ilvl="4" w:tplc="7628592A" w:tentative="1">
      <w:start w:val="1"/>
      <w:numFmt w:val="lowerLetter"/>
      <w:lvlText w:val="%5."/>
      <w:lvlJc w:val="left"/>
      <w:pPr>
        <w:ind w:left="3600" w:hanging="360"/>
      </w:pPr>
    </w:lvl>
    <w:lvl w:ilvl="5" w:tplc="1F38256A" w:tentative="1">
      <w:start w:val="1"/>
      <w:numFmt w:val="lowerRoman"/>
      <w:lvlText w:val="%6."/>
      <w:lvlJc w:val="right"/>
      <w:pPr>
        <w:ind w:left="4320" w:hanging="360"/>
      </w:pPr>
    </w:lvl>
    <w:lvl w:ilvl="6" w:tplc="9BC0B154" w:tentative="1">
      <w:start w:val="1"/>
      <w:numFmt w:val="decimal"/>
      <w:lvlText w:val="%7."/>
      <w:lvlJc w:val="left"/>
      <w:pPr>
        <w:ind w:left="5040" w:hanging="360"/>
      </w:pPr>
    </w:lvl>
    <w:lvl w:ilvl="7" w:tplc="737CB57C" w:tentative="1">
      <w:start w:val="1"/>
      <w:numFmt w:val="lowerLetter"/>
      <w:lvlText w:val="%8."/>
      <w:lvlJc w:val="left"/>
      <w:pPr>
        <w:ind w:left="5760" w:hanging="360"/>
      </w:pPr>
    </w:lvl>
    <w:lvl w:ilvl="8" w:tplc="DE226E8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8" w15:restartNumberingAfterBreak="0">
    <w:nsid w:val="690E069A"/>
    <w:multiLevelType w:val="multilevel"/>
    <w:tmpl w:val="E36651F8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720"/>
      </w:p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720"/>
      </w:pPr>
    </w:lvl>
    <w:lvl w:ilvl="2">
      <w:start w:val="1"/>
      <w:numFmt w:val="decimal"/>
      <w:lvlText w:val="%3."/>
      <w:lvlJc w:val="left"/>
      <w:pPr>
        <w:tabs>
          <w:tab w:val="num" w:pos="2619"/>
        </w:tabs>
        <w:ind w:left="2619" w:hanging="720"/>
      </w:p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720"/>
      </w:pPr>
    </w:lvl>
    <w:lvl w:ilvl="4">
      <w:start w:val="1"/>
      <w:numFmt w:val="decimal"/>
      <w:lvlText w:val="%5."/>
      <w:lvlJc w:val="left"/>
      <w:pPr>
        <w:tabs>
          <w:tab w:val="num" w:pos="4059"/>
        </w:tabs>
        <w:ind w:left="4059" w:hanging="720"/>
      </w:pPr>
    </w:lvl>
    <w:lvl w:ilvl="5">
      <w:start w:val="1"/>
      <w:numFmt w:val="decimal"/>
      <w:lvlText w:val="%6."/>
      <w:lvlJc w:val="left"/>
      <w:pPr>
        <w:tabs>
          <w:tab w:val="num" w:pos="4779"/>
        </w:tabs>
        <w:ind w:left="4779" w:hanging="720"/>
      </w:p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720"/>
      </w:pPr>
    </w:lvl>
    <w:lvl w:ilvl="7">
      <w:start w:val="1"/>
      <w:numFmt w:val="decimal"/>
      <w:lvlText w:val="%8."/>
      <w:lvlJc w:val="left"/>
      <w:pPr>
        <w:tabs>
          <w:tab w:val="num" w:pos="6219"/>
        </w:tabs>
        <w:ind w:left="6219" w:hanging="720"/>
      </w:pPr>
    </w:lvl>
    <w:lvl w:ilvl="8">
      <w:start w:val="1"/>
      <w:numFmt w:val="decimal"/>
      <w:lvlText w:val="%9."/>
      <w:lvlJc w:val="left"/>
      <w:pPr>
        <w:tabs>
          <w:tab w:val="num" w:pos="6939"/>
        </w:tabs>
        <w:ind w:left="6939" w:hanging="720"/>
      </w:pPr>
    </w:lvl>
  </w:abstractNum>
  <w:abstractNum w:abstractNumId="19" w15:restartNumberingAfterBreak="0">
    <w:nsid w:val="75952FB9"/>
    <w:multiLevelType w:val="hybridMultilevel"/>
    <w:tmpl w:val="FE8E54D2"/>
    <w:lvl w:ilvl="0" w:tplc="8EA860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82F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508C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B6C1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43EE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D4A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7E1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886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B564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8DC61DD"/>
    <w:multiLevelType w:val="multilevel"/>
    <w:tmpl w:val="31A6F694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720"/>
      </w:p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720"/>
      </w:pPr>
    </w:lvl>
    <w:lvl w:ilvl="2">
      <w:start w:val="1"/>
      <w:numFmt w:val="decimal"/>
      <w:lvlText w:val="%3."/>
      <w:lvlJc w:val="left"/>
      <w:pPr>
        <w:tabs>
          <w:tab w:val="num" w:pos="2619"/>
        </w:tabs>
        <w:ind w:left="2619" w:hanging="720"/>
      </w:p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720"/>
      </w:pPr>
    </w:lvl>
    <w:lvl w:ilvl="4">
      <w:start w:val="1"/>
      <w:numFmt w:val="decimal"/>
      <w:lvlText w:val="%5."/>
      <w:lvlJc w:val="left"/>
      <w:pPr>
        <w:tabs>
          <w:tab w:val="num" w:pos="4059"/>
        </w:tabs>
        <w:ind w:left="4059" w:hanging="720"/>
      </w:pPr>
    </w:lvl>
    <w:lvl w:ilvl="5">
      <w:start w:val="1"/>
      <w:numFmt w:val="decimal"/>
      <w:lvlText w:val="%6."/>
      <w:lvlJc w:val="left"/>
      <w:pPr>
        <w:tabs>
          <w:tab w:val="num" w:pos="4779"/>
        </w:tabs>
        <w:ind w:left="4779" w:hanging="720"/>
      </w:p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720"/>
      </w:pPr>
    </w:lvl>
    <w:lvl w:ilvl="7">
      <w:start w:val="1"/>
      <w:numFmt w:val="decimal"/>
      <w:lvlText w:val="%8."/>
      <w:lvlJc w:val="left"/>
      <w:pPr>
        <w:tabs>
          <w:tab w:val="num" w:pos="6219"/>
        </w:tabs>
        <w:ind w:left="6219" w:hanging="720"/>
      </w:pPr>
    </w:lvl>
    <w:lvl w:ilvl="8">
      <w:start w:val="1"/>
      <w:numFmt w:val="decimal"/>
      <w:lvlText w:val="%9."/>
      <w:lvlJc w:val="left"/>
      <w:pPr>
        <w:tabs>
          <w:tab w:val="num" w:pos="6939"/>
        </w:tabs>
        <w:ind w:left="6939" w:hanging="720"/>
      </w:pPr>
    </w:lvl>
  </w:abstractNum>
  <w:num w:numId="1" w16cid:durableId="14498852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9145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3489579">
    <w:abstractNumId w:val="20"/>
  </w:num>
  <w:num w:numId="4" w16cid:durableId="864368699">
    <w:abstractNumId w:val="5"/>
  </w:num>
  <w:num w:numId="5" w16cid:durableId="1828664793">
    <w:abstractNumId w:val="6"/>
  </w:num>
  <w:num w:numId="6" w16cid:durableId="615790193">
    <w:abstractNumId w:val="0"/>
  </w:num>
  <w:num w:numId="7" w16cid:durableId="181433811">
    <w:abstractNumId w:val="10"/>
  </w:num>
  <w:num w:numId="8" w16cid:durableId="895509898">
    <w:abstractNumId w:val="12"/>
  </w:num>
  <w:num w:numId="9" w16cid:durableId="212086849">
    <w:abstractNumId w:val="4"/>
  </w:num>
  <w:num w:numId="10" w16cid:durableId="1950888279">
    <w:abstractNumId w:val="19"/>
  </w:num>
  <w:num w:numId="11" w16cid:durableId="187917331">
    <w:abstractNumId w:val="13"/>
  </w:num>
  <w:num w:numId="12" w16cid:durableId="744693923">
    <w:abstractNumId w:val="1"/>
  </w:num>
  <w:num w:numId="13" w16cid:durableId="605311439">
    <w:abstractNumId w:val="18"/>
  </w:num>
  <w:num w:numId="14" w16cid:durableId="10118345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8009622">
    <w:abstractNumId w:val="15"/>
  </w:num>
  <w:num w:numId="16" w16cid:durableId="1722052858">
    <w:abstractNumId w:val="3"/>
  </w:num>
  <w:num w:numId="17" w16cid:durableId="1146434386">
    <w:abstractNumId w:val="8"/>
  </w:num>
  <w:num w:numId="18" w16cid:durableId="1692998601">
    <w:abstractNumId w:val="17"/>
  </w:num>
  <w:num w:numId="19" w16cid:durableId="734158158">
    <w:abstractNumId w:val="11"/>
  </w:num>
  <w:num w:numId="20" w16cid:durableId="1546986991">
    <w:abstractNumId w:val="9"/>
  </w:num>
  <w:num w:numId="21" w16cid:durableId="794638273">
    <w:abstractNumId w:val="7"/>
  </w:num>
  <w:num w:numId="22" w16cid:durableId="8684185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004881"/>
    <w:rsid w:val="00087E41"/>
    <w:rsid w:val="001042A9"/>
    <w:rsid w:val="001915A3"/>
    <w:rsid w:val="001970FA"/>
    <w:rsid w:val="001B1B04"/>
    <w:rsid w:val="001F5242"/>
    <w:rsid w:val="001F7822"/>
    <w:rsid w:val="00217F62"/>
    <w:rsid w:val="00266E84"/>
    <w:rsid w:val="00271F1E"/>
    <w:rsid w:val="003513BE"/>
    <w:rsid w:val="003674C2"/>
    <w:rsid w:val="00372239"/>
    <w:rsid w:val="003854D7"/>
    <w:rsid w:val="003E702F"/>
    <w:rsid w:val="004B3EB4"/>
    <w:rsid w:val="005217C9"/>
    <w:rsid w:val="00537C48"/>
    <w:rsid w:val="005C7CC2"/>
    <w:rsid w:val="005E7ED3"/>
    <w:rsid w:val="00600E97"/>
    <w:rsid w:val="00663270"/>
    <w:rsid w:val="00667131"/>
    <w:rsid w:val="006742AC"/>
    <w:rsid w:val="006A0EB9"/>
    <w:rsid w:val="006B32E8"/>
    <w:rsid w:val="006C3DFC"/>
    <w:rsid w:val="006F039C"/>
    <w:rsid w:val="007370E1"/>
    <w:rsid w:val="0074492E"/>
    <w:rsid w:val="00746ED1"/>
    <w:rsid w:val="00780AF4"/>
    <w:rsid w:val="007B57B1"/>
    <w:rsid w:val="00813FA0"/>
    <w:rsid w:val="0085074F"/>
    <w:rsid w:val="00873034"/>
    <w:rsid w:val="008829DC"/>
    <w:rsid w:val="00892550"/>
    <w:rsid w:val="00953255"/>
    <w:rsid w:val="0096620D"/>
    <w:rsid w:val="009D0E0A"/>
    <w:rsid w:val="009D10DF"/>
    <w:rsid w:val="009F66AD"/>
    <w:rsid w:val="00A12DA8"/>
    <w:rsid w:val="00A143DB"/>
    <w:rsid w:val="00A509B3"/>
    <w:rsid w:val="00A906D8"/>
    <w:rsid w:val="00A924A4"/>
    <w:rsid w:val="00AB5A74"/>
    <w:rsid w:val="00AB7F00"/>
    <w:rsid w:val="00AD01D5"/>
    <w:rsid w:val="00AE6BA6"/>
    <w:rsid w:val="00B61FB5"/>
    <w:rsid w:val="00BB46DF"/>
    <w:rsid w:val="00BD5032"/>
    <w:rsid w:val="00BD7F53"/>
    <w:rsid w:val="00BF37B3"/>
    <w:rsid w:val="00C0649F"/>
    <w:rsid w:val="00C538B3"/>
    <w:rsid w:val="00C86CE3"/>
    <w:rsid w:val="00CB54C0"/>
    <w:rsid w:val="00CE2DB2"/>
    <w:rsid w:val="00D0163A"/>
    <w:rsid w:val="00D12CB0"/>
    <w:rsid w:val="00D5740D"/>
    <w:rsid w:val="00D63BA7"/>
    <w:rsid w:val="00D7330B"/>
    <w:rsid w:val="00D810C7"/>
    <w:rsid w:val="00D82503"/>
    <w:rsid w:val="00D918C3"/>
    <w:rsid w:val="00E34B5A"/>
    <w:rsid w:val="00E9011F"/>
    <w:rsid w:val="00EF73A2"/>
    <w:rsid w:val="00F0433C"/>
    <w:rsid w:val="00F071AE"/>
    <w:rsid w:val="00F35631"/>
    <w:rsid w:val="00F46483"/>
    <w:rsid w:val="00F62DE7"/>
    <w:rsid w:val="00F7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C334"/>
  <w15:docId w15:val="{07B2700D-A8F4-49F5-9017-78C7618B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pPr>
      <w:keepNext/>
      <w:widowControl/>
      <w:spacing w:before="240" w:after="60"/>
      <w:outlineLvl w:val="0"/>
    </w:pPr>
    <w:rPr>
      <w:rFonts w:ascii="Cambria" w:eastAsia="Calibri" w:hAnsi="Cambria" w:cs="Times New Roman"/>
      <w:b/>
      <w:sz w:val="32"/>
      <w:szCs w:val="20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2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framePr w:hSpace="180" w:wrap="around" w:vAnchor="text" w:hAnchor="text" w:x="4644" w:y="1"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link w:val="a4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uiPriority w:val="19"/>
    <w:qFormat/>
    <w:rPr>
      <w:i/>
      <w:iCs/>
      <w:color w:val="808080" w:themeColor="text1" w:themeTint="7F"/>
    </w:rPr>
  </w:style>
  <w:style w:type="character" w:styleId="a6">
    <w:name w:val="Emphasis"/>
    <w:uiPriority w:val="20"/>
    <w:qFormat/>
    <w:rPr>
      <w:i/>
      <w:iCs/>
    </w:rPr>
  </w:style>
  <w:style w:type="character" w:styleId="a7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0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0"/>
    <w:uiPriority w:val="29"/>
    <w:rPr>
      <w:i/>
      <w:iCs/>
      <w:color w:val="000000" w:themeColor="text1"/>
    </w:rPr>
  </w:style>
  <w:style w:type="paragraph" w:styleId="a8">
    <w:name w:val="Intense Quote"/>
    <w:link w:val="a9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link w:val="a8"/>
    <w:uiPriority w:val="30"/>
    <w:rPr>
      <w:b/>
      <w:bCs/>
      <w:i/>
      <w:iCs/>
      <w:color w:val="4F81BD" w:themeColor="accent1"/>
    </w:rPr>
  </w:style>
  <w:style w:type="character" w:styleId="aa">
    <w:name w:val="Subtle Reference"/>
    <w:uiPriority w:val="31"/>
    <w:qFormat/>
    <w:rPr>
      <w:smallCaps/>
      <w:color w:val="C0504D" w:themeColor="accent2"/>
      <w:u w:val="single"/>
    </w:rPr>
  </w:style>
  <w:style w:type="character" w:styleId="ab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character" w:styleId="ad">
    <w:name w:val="footnote reference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styleId="ae">
    <w:name w:val="endnote reference"/>
    <w:uiPriority w:val="99"/>
    <w:semiHidden/>
    <w:unhideWhenUsed/>
    <w:rPr>
      <w:vertAlign w:val="superscript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paragraph" w:styleId="af">
    <w:name w:val="Balloon Text"/>
    <w:basedOn w:val="a"/>
    <w:link w:val="10"/>
    <w:uiPriority w:val="99"/>
    <w:semiHidden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13"/>
    <w:uiPriority w:val="99"/>
    <w:unhideWhenUsed/>
    <w:pPr>
      <w:tabs>
        <w:tab w:val="center" w:pos="4677"/>
        <w:tab w:val="right" w:pos="9355"/>
      </w:tabs>
    </w:pPr>
  </w:style>
  <w:style w:type="paragraph" w:styleId="af2">
    <w:name w:val="Body Text"/>
    <w:basedOn w:val="a"/>
    <w:link w:val="14"/>
    <w:uiPriority w:val="99"/>
    <w:pPr>
      <w:widowControl/>
      <w:jc w:val="both"/>
    </w:pPr>
    <w:rPr>
      <w:rFonts w:hAnsi="Times New Roman" w:cs="Times New Roman"/>
    </w:rPr>
  </w:style>
  <w:style w:type="paragraph" w:styleId="af3">
    <w:name w:val="caption"/>
    <w:basedOn w:val="a"/>
    <w:next w:val="a"/>
    <w:link w:val="af4"/>
    <w:uiPriority w:val="99"/>
    <w:qFormat/>
    <w:rPr>
      <w:szCs w:val="20"/>
    </w:rPr>
  </w:style>
  <w:style w:type="paragraph" w:styleId="af5">
    <w:name w:val="footnote text"/>
    <w:basedOn w:val="a"/>
    <w:link w:val="15"/>
    <w:uiPriority w:val="99"/>
    <w:rPr>
      <w:sz w:val="20"/>
      <w:szCs w:val="20"/>
    </w:rPr>
  </w:style>
  <w:style w:type="paragraph" w:styleId="af6">
    <w:name w:val="Title"/>
    <w:basedOn w:val="a"/>
    <w:link w:val="af7"/>
    <w:uiPriority w:val="10"/>
    <w:qFormat/>
    <w:pPr>
      <w:widowControl/>
      <w:jc w:val="center"/>
    </w:pPr>
    <w:rPr>
      <w:rFonts w:hAnsi="Times New Roman" w:cs="Times New Roman"/>
      <w:b/>
      <w:szCs w:val="20"/>
    </w:rPr>
  </w:style>
  <w:style w:type="paragraph" w:styleId="af8">
    <w:name w:val="Body Text Indent"/>
    <w:basedOn w:val="a"/>
    <w:link w:val="16"/>
    <w:uiPriority w:val="99"/>
    <w:unhideWhenUsed/>
    <w:pPr>
      <w:widowControl/>
      <w:spacing w:after="120"/>
      <w:ind w:left="283"/>
    </w:pPr>
    <w:rPr>
      <w:rFonts w:hAnsi="Times New Roman" w:cs="Times New Roman"/>
    </w:rPr>
  </w:style>
  <w:style w:type="paragraph" w:styleId="23">
    <w:name w:val="Body Text Indent 2"/>
    <w:basedOn w:val="a"/>
    <w:link w:val="220"/>
    <w:uiPriority w:val="99"/>
    <w:semiHidden/>
    <w:unhideWhenUsed/>
    <w:pPr>
      <w:widowControl/>
      <w:spacing w:after="120" w:line="480" w:lineRule="auto"/>
      <w:ind w:left="283"/>
    </w:pPr>
    <w:rPr>
      <w:rFonts w:hAnsi="Times New Roman" w:cs="Times New Roman"/>
    </w:rPr>
  </w:style>
  <w:style w:type="paragraph" w:styleId="30">
    <w:name w:val="Body Text Indent 3"/>
    <w:basedOn w:val="a"/>
    <w:link w:val="32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10">
    <w:name w:val="Текст выноски Знак1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link w:val="af0"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f1"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link w:val="af2"/>
    <w:uiPriority w:val="99"/>
    <w:rPr>
      <w:rFonts w:eastAsia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link w:val="af5"/>
    <w:uiPriority w:val="99"/>
    <w:rPr>
      <w:rFonts w:eastAsia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link w:val="af8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20">
    <w:name w:val="Основной текст с отступом 2 Знак2"/>
    <w:link w:val="23"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2"/>
    <w:link w:val="30"/>
    <w:uiPriority w:val="99"/>
    <w:rPr>
      <w:rFonts w:eastAsia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uiPriority w:val="99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Heading1Char">
    <w:name w:val="Heading 1 Char"/>
    <w:uiPriority w:val="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eading2Char">
    <w:name w:val="Heading 2 Char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11">
    <w:name w:val="Заголовок 1 Знак1"/>
    <w:link w:val="1"/>
    <w:uiPriority w:val="9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rPr>
      <w:rFonts w:eastAsia="Times New Roman" w:cs="Times New Roman"/>
      <w:sz w:val="20"/>
      <w:szCs w:val="20"/>
      <w:lang w:eastAsia="ru-RU"/>
    </w:rPr>
  </w:style>
  <w:style w:type="character" w:customStyle="1" w:styleId="52">
    <w:name w:val="Заголовок 5 Знак2"/>
    <w:link w:val="5"/>
    <w:uiPriority w:val="9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rPr>
      <w:szCs w:val="0"/>
    </w:rPr>
  </w:style>
  <w:style w:type="character" w:customStyle="1" w:styleId="HeaderChar">
    <w:name w:val="Header Char"/>
    <w:uiPriority w:val="99"/>
    <w:semiHidden/>
    <w:rPr>
      <w:sz w:val="24"/>
      <w:szCs w:val="24"/>
    </w:rPr>
  </w:style>
  <w:style w:type="character" w:customStyle="1" w:styleId="FooterChar">
    <w:name w:val="Footer Char"/>
    <w:uiPriority w:val="99"/>
    <w:semiHidden/>
    <w:rPr>
      <w:sz w:val="24"/>
      <w:szCs w:val="24"/>
    </w:rPr>
  </w:style>
  <w:style w:type="character" w:customStyle="1" w:styleId="BodyTextChar">
    <w:name w:val="Body Text Char"/>
    <w:uiPriority w:val="99"/>
    <w:semiHidden/>
    <w:rPr>
      <w:sz w:val="24"/>
      <w:szCs w:val="24"/>
    </w:rPr>
  </w:style>
  <w:style w:type="character" w:customStyle="1" w:styleId="af9">
    <w:name w:val="Текст сноски Знак"/>
    <w:uiPriority w:val="99"/>
    <w:rPr>
      <w:rFonts w:eastAsia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customStyle="1" w:styleId="afa">
    <w:name w:val="Обычный (Интернет) Знак"/>
    <w:basedOn w:val="a"/>
    <w:link w:val="afb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Pr>
      <w:rFonts w:ascii="Calibri" w:hAnsi="Calibri"/>
    </w:rPr>
  </w:style>
  <w:style w:type="character" w:customStyle="1" w:styleId="TitleChar">
    <w:name w:val="Title Char"/>
    <w:uiPriority w:val="1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7">
    <w:name w:val="Заголовок Знак"/>
    <w:link w:val="af6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rPr>
      <w:sz w:val="24"/>
      <w:szCs w:val="24"/>
    </w:rPr>
  </w:style>
  <w:style w:type="character" w:customStyle="1" w:styleId="BodyTextIndent2Char">
    <w:name w:val="Body Text Indent 2 Char"/>
    <w:uiPriority w:val="99"/>
    <w:semiHidden/>
    <w:rPr>
      <w:sz w:val="24"/>
      <w:szCs w:val="24"/>
    </w:rPr>
  </w:style>
  <w:style w:type="character" w:customStyle="1" w:styleId="BodyTextIndent3Char">
    <w:name w:val="Body Text Indent 3 Char"/>
    <w:uiPriority w:val="99"/>
    <w:semiHidden/>
    <w:rPr>
      <w:sz w:val="16"/>
      <w:szCs w:val="16"/>
    </w:rPr>
  </w:style>
  <w:style w:type="paragraph" w:customStyle="1" w:styleId="Style12">
    <w:name w:val="Style12"/>
    <w:basedOn w:val="a"/>
    <w:uiPriority w:val="99"/>
    <w:pPr>
      <w:spacing w:line="278" w:lineRule="exact"/>
      <w:jc w:val="center"/>
    </w:pPr>
  </w:style>
  <w:style w:type="paragraph" w:customStyle="1" w:styleId="Style27">
    <w:name w:val="Style27"/>
    <w:basedOn w:val="a"/>
    <w:uiPriority w:val="99"/>
    <w:qFormat/>
  </w:style>
  <w:style w:type="paragraph" w:customStyle="1" w:styleId="Style22">
    <w:name w:val="Style22"/>
    <w:basedOn w:val="a"/>
    <w:uiPriority w:val="99"/>
  </w:style>
  <w:style w:type="character" w:customStyle="1" w:styleId="S31">
    <w:name w:val="S31"/>
    <w:uiPriority w:val="99"/>
    <w:rPr>
      <w:b/>
      <w:bCs/>
      <w:color w:val="000000"/>
    </w:rPr>
  </w:style>
  <w:style w:type="paragraph" w:customStyle="1" w:styleId="P1">
    <w:name w:val="P1"/>
    <w:basedOn w:val="a"/>
    <w:uiPriority w:val="99"/>
    <w:pPr>
      <w:widowControl/>
      <w:spacing w:before="100" w:after="100"/>
      <w:jc w:val="center"/>
    </w:pPr>
  </w:style>
  <w:style w:type="paragraph" w:customStyle="1" w:styleId="P12">
    <w:name w:val="P12"/>
    <w:basedOn w:val="a"/>
    <w:uiPriority w:val="99"/>
    <w:pPr>
      <w:widowControl/>
      <w:spacing w:before="100" w:after="100"/>
    </w:pPr>
  </w:style>
  <w:style w:type="paragraph" w:customStyle="1" w:styleId="P14">
    <w:name w:val="P14"/>
    <w:basedOn w:val="a"/>
    <w:uiPriority w:val="99"/>
    <w:pPr>
      <w:widowControl/>
      <w:spacing w:before="100" w:after="100"/>
      <w:jc w:val="center"/>
    </w:pPr>
    <w:rPr>
      <w:sz w:val="22"/>
      <w:szCs w:val="22"/>
    </w:rPr>
  </w:style>
  <w:style w:type="paragraph" w:styleId="afc">
    <w:name w:val="List Paragraph"/>
    <w:basedOn w:val="a"/>
    <w:uiPriority w:val="34"/>
    <w:qFormat/>
    <w:pPr>
      <w:widowControl/>
      <w:ind w:left="720"/>
      <w:contextualSpacing/>
    </w:pPr>
  </w:style>
  <w:style w:type="character" w:styleId="afd">
    <w:name w:val="Strong"/>
    <w:uiPriority w:val="99"/>
    <w:qFormat/>
    <w:rPr>
      <w:b/>
      <w:bCs/>
    </w:rPr>
  </w:style>
  <w:style w:type="character" w:customStyle="1" w:styleId="51">
    <w:name w:val="Заголовок 5 Знак1"/>
    <w:basedOn w:val="a0"/>
    <w:uiPriority w:val="99"/>
    <w:semiHidden/>
    <w:rPr>
      <w:rFonts w:eastAsia="Times New Roman" w:cstheme="minorBidi"/>
      <w:b/>
      <w:bCs/>
      <w:sz w:val="28"/>
      <w:szCs w:val="24"/>
      <w:lang w:eastAsia="ru-RU"/>
    </w:rPr>
  </w:style>
  <w:style w:type="table" w:styleId="afe">
    <w:name w:val="Table Grid"/>
    <w:basedOn w:val="a1"/>
    <w:uiPriority w:val="5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sz w:val="14"/>
      <w:szCs w:val="14"/>
    </w:rPr>
  </w:style>
  <w:style w:type="paragraph" w:styleId="afb">
    <w:name w:val="Normal (Web)"/>
    <w:basedOn w:val="a"/>
    <w:link w:val="afa"/>
    <w:uiPriority w:val="99"/>
    <w:pPr>
      <w:spacing w:before="280" w:after="280"/>
    </w:pPr>
    <w:rPr>
      <w:rFonts w:eastAsia="Lucida Sans Unicode"/>
      <w:lang w:eastAsia="en-US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a"/>
    <w:uiPriority w:val="99"/>
    <w:pPr>
      <w:spacing w:line="278" w:lineRule="exact"/>
      <w:ind w:firstLine="2021"/>
    </w:pPr>
  </w:style>
  <w:style w:type="character" w:customStyle="1" w:styleId="24">
    <w:name w:val="Заголовок 2 Знак"/>
    <w:basedOn w:val="a0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3">
    <w:name w:val="Body Text 3"/>
    <w:uiPriority w:val="99"/>
    <w:pPr>
      <w:spacing w:after="120"/>
    </w:pPr>
    <w:rPr>
      <w:rFonts w:eastAsia="Calibri" w:hAnsi="Times New Roman" w:cs="Times New Roman"/>
      <w:sz w:val="16"/>
      <w:szCs w:val="16"/>
    </w:rPr>
  </w:style>
  <w:style w:type="paragraph" w:styleId="25">
    <w:name w:val="Body Text 2"/>
    <w:uiPriority w:val="99"/>
    <w:semiHidden/>
    <w:unhideWhenUsed/>
    <w:pPr>
      <w:spacing w:after="120" w:line="480" w:lineRule="auto"/>
    </w:pPr>
  </w:style>
  <w:style w:type="paragraph" w:customStyle="1" w:styleId="Style26">
    <w:name w:val="Style26"/>
    <w:basedOn w:val="a"/>
    <w:uiPriority w:val="99"/>
    <w:qFormat/>
    <w:pPr>
      <w:widowControl/>
      <w:spacing w:line="269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pPr>
      <w:tabs>
        <w:tab w:val="left" w:pos="6946"/>
        <w:tab w:val="left" w:pos="7938"/>
        <w:tab w:val="left" w:pos="8080"/>
      </w:tabs>
    </w:pPr>
    <w:rPr>
      <w:sz w:val="28"/>
      <w:szCs w:val="20"/>
      <w:lang w:eastAsia="ar-SA"/>
    </w:rPr>
  </w:style>
  <w:style w:type="paragraph" w:customStyle="1" w:styleId="aff">
    <w:name w:val="Содержимое таблицы"/>
    <w:basedOn w:val="a"/>
    <w:uiPriority w:val="99"/>
    <w:pPr>
      <w:widowControl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Style1">
    <w:name w:val="Style1"/>
    <w:basedOn w:val="a"/>
    <w:uiPriority w:val="99"/>
    <w:pPr>
      <w:spacing w:line="230" w:lineRule="exact"/>
      <w:ind w:firstLine="281"/>
      <w:jc w:val="both"/>
    </w:pPr>
  </w:style>
  <w:style w:type="paragraph" w:styleId="aff0">
    <w:name w:val="No Spacing"/>
    <w:uiPriority w:val="1"/>
    <w:qFormat/>
    <w:rPr>
      <w:rFonts w:eastAsia="Times New Roman"/>
      <w:sz w:val="24"/>
      <w:szCs w:val="24"/>
      <w:lang w:val="en-US"/>
    </w:rPr>
  </w:style>
  <w:style w:type="character" w:customStyle="1" w:styleId="Heading4Char">
    <w:name w:val="Heading 4 Char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Pr>
      <w:rFonts w:ascii="Cambria" w:eastAsia="Times New Roman" w:hAnsi="Cambria" w:cs="Times New Roman"/>
    </w:rPr>
  </w:style>
  <w:style w:type="table" w:customStyle="1" w:styleId="18">
    <w:name w:val="Сетка таблицы1"/>
    <w:basedOn w:val="a1"/>
    <w:uiPriority w:val="59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1"/>
    <w:uiPriority w:val="99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uiPriority w:val="59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Plain Text"/>
    <w:uiPriority w:val="99"/>
    <w:rPr>
      <w:rFonts w:ascii="Courier New" w:eastAsia="Calibri" w:hAnsi="Courier New" w:cs="Courier New"/>
      <w:sz w:val="20"/>
      <w:szCs w:val="20"/>
    </w:rPr>
  </w:style>
  <w:style w:type="character" w:customStyle="1" w:styleId="aff2">
    <w:name w:val="Текст Знак"/>
    <w:basedOn w:val="a0"/>
    <w:uiPriority w:val="99"/>
    <w:rPr>
      <w:rFonts w:eastAsia="Times New Roman"/>
      <w:sz w:val="24"/>
      <w:szCs w:val="24"/>
      <w:lang w:eastAsia="ru-RU"/>
    </w:rPr>
  </w:style>
  <w:style w:type="character" w:customStyle="1" w:styleId="aff3">
    <w:name w:val="Текст концевой сноски Знак"/>
    <w:basedOn w:val="a0"/>
    <w:uiPriority w:val="99"/>
    <w:rPr>
      <w:rFonts w:ascii="Calibri" w:eastAsia="Calibri"/>
    </w:rPr>
  </w:style>
  <w:style w:type="paragraph" w:styleId="aff4">
    <w:name w:val="endnote text"/>
    <w:basedOn w:val="a"/>
    <w:uiPriority w:val="99"/>
    <w:pPr>
      <w:widowControl/>
    </w:pPr>
    <w:rPr>
      <w:rFonts w:ascii="Calibri" w:eastAsia="Calibri"/>
      <w:sz w:val="22"/>
      <w:szCs w:val="22"/>
      <w:lang w:eastAsia="en-US"/>
    </w:rPr>
  </w:style>
  <w:style w:type="character" w:customStyle="1" w:styleId="19">
    <w:name w:val="Текст концевой сноски Знак1"/>
    <w:basedOn w:val="a0"/>
    <w:uiPriority w:val="99"/>
    <w:semiHidden/>
    <w:rPr>
      <w:rFonts w:eastAsia="Times New Roman"/>
      <w:sz w:val="20"/>
      <w:szCs w:val="20"/>
      <w:lang w:eastAsia="ru-RU"/>
    </w:rPr>
  </w:style>
  <w:style w:type="character" w:customStyle="1" w:styleId="FontStyle371">
    <w:name w:val="Font Style371"/>
    <w:uiPriority w:val="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uiPriority w:val="99"/>
    <w:pPr>
      <w:widowControl/>
      <w:spacing w:before="100" w:after="100"/>
    </w:p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42"/>
      <w:szCs w:val="42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P19">
    <w:name w:val="P19"/>
    <w:uiPriority w:val="99"/>
    <w:pPr>
      <w:spacing w:before="100" w:after="100"/>
      <w:ind w:firstLine="566"/>
      <w:jc w:val="both"/>
    </w:pPr>
    <w:rPr>
      <w:rFonts w:eastAsia="Times New Roman"/>
      <w:lang w:eastAsia="ru-RU"/>
    </w:rPr>
  </w:style>
  <w:style w:type="paragraph" w:customStyle="1" w:styleId="Style2">
    <w:name w:val="Style2"/>
    <w:uiPriority w:val="99"/>
    <w:pPr>
      <w:spacing w:line="168" w:lineRule="exact"/>
      <w:ind w:hanging="1253"/>
    </w:pPr>
    <w:rPr>
      <w:rFonts w:eastAsia="Times New Roman"/>
      <w:lang w:eastAsia="ru-RU"/>
    </w:rPr>
  </w:style>
  <w:style w:type="paragraph" w:customStyle="1" w:styleId="Smcol1">
    <w:name w:val="Smcol1"/>
    <w:uiPriority w:val="99"/>
    <w:pPr>
      <w:spacing w:before="100" w:after="100"/>
    </w:pPr>
  </w:style>
  <w:style w:type="paragraph" w:customStyle="1" w:styleId="One1">
    <w:name w:val="One1"/>
    <w:uiPriority w:val="99"/>
    <w:pPr>
      <w:spacing w:before="100" w:after="100"/>
    </w:pPr>
  </w:style>
  <w:style w:type="paragraph" w:customStyle="1" w:styleId="Style41">
    <w:name w:val="Style41"/>
    <w:uiPriority w:val="99"/>
    <w:pPr>
      <w:spacing w:line="278" w:lineRule="exact"/>
      <w:jc w:val="both"/>
    </w:pPr>
    <w:rPr>
      <w:rFonts w:eastAsia="Times New Roman"/>
      <w:lang w:eastAsia="ru-RU"/>
    </w:rPr>
  </w:style>
  <w:style w:type="character" w:styleId="aff5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27">
    <w:name w:val="нумерованный список2"/>
    <w:uiPriority w:val="99"/>
    <w:pPr>
      <w:tabs>
        <w:tab w:val="num" w:pos="720"/>
      </w:tabs>
      <w:spacing w:before="120" w:after="120" w:line="340" w:lineRule="exact"/>
      <w:ind w:left="720" w:hanging="360"/>
    </w:pPr>
    <w:rPr>
      <w:rFonts w:eastAsia="Calibri"/>
      <w:lang w:eastAsia="ru-RU"/>
    </w:rPr>
  </w:style>
  <w:style w:type="character" w:customStyle="1" w:styleId="310">
    <w:name w:val="Основной текст с отступом 3 Знак1"/>
    <w:uiPriority w:val="99"/>
    <w:rPr>
      <w:rFonts w:eastAsia="Times New Roman"/>
      <w:sz w:val="16"/>
      <w:szCs w:val="16"/>
      <w:lang w:eastAsia="ru-RU"/>
    </w:rPr>
  </w:style>
  <w:style w:type="character" w:customStyle="1" w:styleId="1a">
    <w:name w:val="Обычный (веб) Знак1"/>
    <w:aliases w:val="Обычный (веб) Знак Знак,Обычный (веб) Знак Знак Знак Знак Знак"/>
    <w:uiPriority w:val="99"/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110">
    <w:name w:val="Обычный11"/>
    <w:uiPriority w:val="99"/>
    <w:rPr>
      <w:rFonts w:ascii="NTTimes/Cyrillic" w:eastAsia="Times New Roman" w:hAnsi="NTTimes/Cyrillic"/>
      <w:sz w:val="24"/>
      <w:szCs w:val="20"/>
      <w:lang w:eastAsia="ru-RU"/>
    </w:rPr>
  </w:style>
  <w:style w:type="paragraph" w:customStyle="1" w:styleId="Style181">
    <w:name w:val="Style181"/>
    <w:uiPriority w:val="99"/>
    <w:pPr>
      <w:spacing w:line="806" w:lineRule="exact"/>
    </w:pPr>
    <w:rPr>
      <w:rFonts w:eastAsia="Times New Roman"/>
      <w:lang w:eastAsia="ru-RU"/>
    </w:rPr>
  </w:style>
  <w:style w:type="paragraph" w:customStyle="1" w:styleId="FR3">
    <w:name w:val="FR3"/>
    <w:uiPriority w:val="99"/>
    <w:pPr>
      <w:widowControl w:val="0"/>
    </w:pPr>
    <w:rPr>
      <w:rFonts w:ascii="Arial" w:eastAsia="Arial" w:hAnsi="Arial"/>
      <w:b/>
      <w:sz w:val="24"/>
      <w:szCs w:val="20"/>
      <w:lang w:eastAsia="ar-SA"/>
    </w:rPr>
  </w:style>
  <w:style w:type="paragraph" w:customStyle="1" w:styleId="Smcol">
    <w:name w:val="Smcol"/>
    <w:uiPriority w:val="99"/>
    <w:pPr>
      <w:spacing w:before="100" w:after="100"/>
    </w:pPr>
    <w:rPr>
      <w:rFonts w:eastAsia="Times New Roman" w:hAnsi="Times New Roman" w:cs="Times New Roman"/>
    </w:rPr>
  </w:style>
  <w:style w:type="paragraph" w:customStyle="1" w:styleId="1b">
    <w:name w:val="Абзац списка1"/>
    <w:uiPriority w:val="99"/>
    <w:pPr>
      <w:spacing w:line="200" w:lineRule="atLeast"/>
      <w:ind w:left="720"/>
    </w:pPr>
    <w:rPr>
      <w:rFonts w:ascii="Calibri" w:eastAsia="Calibri" w:hAnsi="Calibri" w:cs="Calibri"/>
      <w:lang w:eastAsia="hi-IN" w:bidi="hi-IN"/>
    </w:rPr>
  </w:style>
  <w:style w:type="paragraph" w:customStyle="1" w:styleId="Style15">
    <w:name w:val="Style15"/>
    <w:uiPriority w:val="99"/>
    <w:pPr>
      <w:spacing w:line="398" w:lineRule="exact"/>
      <w:ind w:hanging="638"/>
    </w:pPr>
    <w:rPr>
      <w:rFonts w:eastAsiaTheme="minorEastAsia" w:hAnsi="Times New Roman" w:cs="Times New Roman"/>
    </w:rPr>
  </w:style>
  <w:style w:type="character" w:customStyle="1" w:styleId="aff6">
    <w:name w:val="Основной текст Знак"/>
    <w:basedOn w:val="a0"/>
    <w:uiPriority w:val="99"/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uiPriority w:val="99"/>
    <w:pPr>
      <w:spacing w:before="100" w:line="360" w:lineRule="auto"/>
      <w:jc w:val="center"/>
    </w:pPr>
    <w:rPr>
      <w:rFonts w:eastAsia="MS Mincho" w:hAnsi="Times New Roman" w:cs="Times New Roman"/>
      <w:b/>
      <w:bCs/>
    </w:rPr>
  </w:style>
  <w:style w:type="paragraph" w:customStyle="1" w:styleId="230">
    <w:name w:val="Основной текст с отступом 23"/>
    <w:uiPriority w:val="99"/>
    <w:pPr>
      <w:spacing w:after="120" w:line="480" w:lineRule="auto"/>
      <w:ind w:left="283"/>
    </w:pPr>
    <w:rPr>
      <w:rFonts w:ascii="Calibri" w:eastAsia="Times New Roman" w:hAnsi="Calibri" w:cs="Arial"/>
      <w:sz w:val="20"/>
      <w:szCs w:val="20"/>
      <w:lang w:eastAsia="ar-SA" w:bidi="hi-IN"/>
    </w:rPr>
  </w:style>
  <w:style w:type="character" w:customStyle="1" w:styleId="211">
    <w:name w:val="Основной текст с отступом 2 Знак1"/>
    <w:uiPriority w:val="99"/>
    <w:semiHidden/>
    <w:rPr>
      <w:rFonts w:eastAsia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uiPriority w:val="99"/>
    <w:semiHidden/>
    <w:rPr>
      <w:rFonts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Slist">
    <w:name w:val="Slist"/>
    <w:uiPriority w:val="99"/>
    <w:pPr>
      <w:spacing w:before="100" w:after="100"/>
    </w:pPr>
    <w:rPr>
      <w:rFonts w:eastAsia="Times New Roman"/>
    </w:rPr>
  </w:style>
  <w:style w:type="paragraph" w:customStyle="1" w:styleId="1c">
    <w:name w:val="Обычный1"/>
    <w:uiPriority w:val="99"/>
    <w:rPr>
      <w:rFonts w:ascii="Arial" w:eastAsia="Arial" w:hAnsi="Arial" w:cs="Arial"/>
      <w:color w:val="000000"/>
      <w:lang w:eastAsia="ru-RU"/>
    </w:rPr>
  </w:style>
  <w:style w:type="character" w:customStyle="1" w:styleId="35">
    <w:name w:val="Основной текст с отступом 3 Знак"/>
    <w:basedOn w:val="a0"/>
    <w:uiPriority w:val="99"/>
    <w:semiHidden/>
    <w:rPr>
      <w:rFonts w:eastAsia="Arial Unicode MS" w:hAnsi="Arial Unicode MS" w:cs="Arial Unicode MS"/>
      <w:color w:val="000000"/>
      <w:sz w:val="16"/>
      <w:szCs w:val="16"/>
      <w:bdr w:val="nil"/>
      <w:lang w:eastAsia="ru-RU"/>
    </w:rPr>
  </w:style>
  <w:style w:type="character" w:customStyle="1" w:styleId="Hl-sign">
    <w:name w:val="Hl-sign"/>
    <w:basedOn w:val="a0"/>
    <w:uiPriority w:val="99"/>
  </w:style>
  <w:style w:type="paragraph" w:customStyle="1" w:styleId="Style20">
    <w:name w:val="Style20"/>
    <w:uiPriority w:val="99"/>
    <w:pPr>
      <w:spacing w:line="394" w:lineRule="exact"/>
      <w:jc w:val="center"/>
    </w:pPr>
    <w:rPr>
      <w:rFonts w:eastAsia="Times New Roman" w:hAnsi="Times New Roman" w:cs="Times New Roman"/>
    </w:rPr>
  </w:style>
  <w:style w:type="paragraph" w:customStyle="1" w:styleId="aff7">
    <w:name w:val="îáû÷íûé"/>
    <w:uiPriority w:val="99"/>
    <w:pPr>
      <w:ind w:firstLine="567"/>
    </w:pPr>
    <w:rPr>
      <w:rFonts w:eastAsia="Times New Roman" w:hAnsi="Times New Roman" w:cs="Times New Roman"/>
      <w:szCs w:val="20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sz w:val="22"/>
      <w:szCs w:val="22"/>
    </w:rPr>
  </w:style>
  <w:style w:type="paragraph" w:customStyle="1" w:styleId="29">
    <w:name w:val="Абзац списка2"/>
    <w:uiPriority w:val="9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3">
    <w:name w:val="Style13"/>
    <w:uiPriority w:val="99"/>
    <w:rPr>
      <w:rFonts w:eastAsia="Calibri" w:hAnsi="Times New Roman" w:cs="Times New Roman"/>
    </w:rPr>
  </w:style>
  <w:style w:type="character" w:customStyle="1" w:styleId="36">
    <w:name w:val="Основной текст 3 Знак"/>
    <w:basedOn w:val="a0"/>
    <w:uiPriority w:val="99"/>
    <w:rPr>
      <w:rFonts w:eastAsia="Calibri"/>
      <w:sz w:val="16"/>
      <w:szCs w:val="16"/>
      <w:lang w:eastAsia="ru-RU"/>
    </w:rPr>
  </w:style>
  <w:style w:type="character" w:customStyle="1" w:styleId="af4">
    <w:name w:val="Название объекта Знак"/>
    <w:basedOn w:val="a0"/>
    <w:link w:val="af3"/>
    <w:uiPriority w:val="9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a">
    <w:name w:val="Основной текст 2 Знак"/>
    <w:basedOn w:val="a0"/>
    <w:uiPriority w:val="99"/>
    <w:semiHidden/>
    <w:rPr>
      <w:rFonts w:eastAsia="Arial Unicode MS" w:hAnsi="Arial Unicode MS" w:cs="Arial Unicode MS"/>
      <w:color w:val="000000"/>
      <w:sz w:val="24"/>
      <w:szCs w:val="24"/>
      <w:bdr w:val="nil"/>
      <w:lang w:eastAsia="ru-RU"/>
    </w:rPr>
  </w:style>
  <w:style w:type="character" w:customStyle="1" w:styleId="1d">
    <w:name w:val="Заголовок 1 Знак"/>
    <w:basedOn w:val="a0"/>
    <w:uiPriority w:val="99"/>
    <w:rPr>
      <w:rFonts w:ascii="Cambria" w:eastAsia="Calibri" w:hAnsi="Cambria"/>
      <w:b/>
      <w:sz w:val="32"/>
      <w:szCs w:val="20"/>
    </w:rPr>
  </w:style>
  <w:style w:type="character" w:customStyle="1" w:styleId="aff8">
    <w:name w:val="Текст выноски Знак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9">
    <w:name w:val="обычный"/>
    <w:uiPriority w:val="99"/>
    <w:pPr>
      <w:ind w:firstLine="567"/>
    </w:pPr>
    <w:rPr>
      <w:rFonts w:ascii="Tahoma" w:eastAsia="Times New Roman" w:hAnsi="Tahoma" w:cs="Tahoma"/>
      <w:sz w:val="16"/>
      <w:szCs w:val="16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22"/>
      <w:szCs w:val="22"/>
    </w:rPr>
  </w:style>
  <w:style w:type="paragraph" w:customStyle="1" w:styleId="affa">
    <w:name w:val="основной"/>
    <w:uiPriority w:val="99"/>
    <w:pPr>
      <w:ind w:firstLine="454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ffb">
    <w:name w:val="Нормальный"/>
    <w:uiPriority w:val="99"/>
    <w:rPr>
      <w:rFonts w:eastAsia="Times New Roman"/>
      <w:sz w:val="20"/>
      <w:szCs w:val="20"/>
      <w:lang w:eastAsia="ru-RU"/>
    </w:rPr>
  </w:style>
  <w:style w:type="character" w:customStyle="1" w:styleId="affc">
    <w:name w:val="Название Знак"/>
    <w:basedOn w:val="a0"/>
    <w:uiPriority w:val="99"/>
    <w:rPr>
      <w:rFonts w:eastAsia="Times New Roman"/>
      <w:b/>
      <w:sz w:val="24"/>
      <w:szCs w:val="20"/>
      <w:lang w:eastAsia="ru-RU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37">
    <w:name w:val="Абзац списка3"/>
    <w:uiPriority w:val="99"/>
    <w:pPr>
      <w:spacing w:after="160" w:line="252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001">
    <w:name w:val="001"/>
    <w:uiPriority w:val="99"/>
    <w:qFormat/>
    <w:pPr>
      <w:ind w:firstLine="708"/>
      <w:jc w:val="both"/>
    </w:pPr>
    <w:rPr>
      <w:rFonts w:ascii="Arial" w:eastAsia="Calibri" w:hAnsi="Arial" w:cs="Arial"/>
      <w:lang w:eastAsia="ar-SA"/>
    </w:rPr>
  </w:style>
  <w:style w:type="character" w:customStyle="1" w:styleId="40">
    <w:name w:val="Заголовок 4 Знак"/>
    <w:basedOn w:val="a0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bdr w:val="nil"/>
      <w:lang w:eastAsia="ru-RU"/>
    </w:rPr>
  </w:style>
  <w:style w:type="paragraph" w:customStyle="1" w:styleId="42">
    <w:name w:val="Абзац списка4"/>
    <w:uiPriority w:val="99"/>
    <w:pPr>
      <w:ind w:left="720"/>
    </w:pPr>
    <w:rPr>
      <w:rFonts w:eastAsia="SimSun" w:hAnsi="Times New Roman" w:cs="Mangal"/>
      <w:lang w:eastAsia="hi-IN" w:bidi="hi-IN"/>
    </w:rPr>
  </w:style>
  <w:style w:type="character" w:customStyle="1" w:styleId="S1">
    <w:name w:val="S1"/>
    <w:uiPriority w:val="99"/>
  </w:style>
  <w:style w:type="paragraph" w:customStyle="1" w:styleId="P9">
    <w:name w:val="P9"/>
    <w:uiPriority w:val="99"/>
    <w:pPr>
      <w:spacing w:before="100" w:after="100"/>
    </w:pPr>
    <w:rPr>
      <w:rFonts w:eastAsia="Times New Roman" w:hAnsi="Times New Roman" w:cs="Times New Roman"/>
    </w:rPr>
  </w:style>
  <w:style w:type="character" w:customStyle="1" w:styleId="38">
    <w:name w:val="Заголовок 3 Знак"/>
    <w:basedOn w:val="a0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  <w:lang w:eastAsia="ru-RU"/>
    </w:rPr>
  </w:style>
  <w:style w:type="character" w:customStyle="1" w:styleId="FontStyle311">
    <w:name w:val="Font Style311"/>
    <w:basedOn w:val="a0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161">
    <w:name w:val="Style161"/>
    <w:uiPriority w:val="99"/>
    <w:pPr>
      <w:spacing w:line="278" w:lineRule="exact"/>
      <w:jc w:val="both"/>
    </w:pPr>
    <w:rPr>
      <w:rFonts w:eastAsiaTheme="minorEastAsia"/>
    </w:rPr>
  </w:style>
  <w:style w:type="character" w:customStyle="1" w:styleId="Contentblue">
    <w:name w:val="Content_blue"/>
    <w:basedOn w:val="a0"/>
    <w:uiPriority w:val="99"/>
  </w:style>
  <w:style w:type="character" w:customStyle="1" w:styleId="affd">
    <w:name w:val="Верхний колонтитул Знак"/>
    <w:basedOn w:val="a0"/>
    <w:uiPriority w:val="99"/>
    <w:rPr>
      <w:rFonts w:eastAsia="Arial Unicode MS" w:hAnsi="Arial Unicode MS" w:cs="Arial Unicode MS"/>
      <w:color w:val="000000"/>
      <w:sz w:val="24"/>
      <w:szCs w:val="24"/>
      <w:bdr w:val="nil"/>
      <w:lang w:eastAsia="ru-RU"/>
    </w:rPr>
  </w:style>
  <w:style w:type="character" w:customStyle="1" w:styleId="affe">
    <w:name w:val="Нижний колонтитул Знак"/>
    <w:basedOn w:val="a0"/>
    <w:uiPriority w:val="99"/>
    <w:rPr>
      <w:rFonts w:eastAsia="Arial Unicode MS" w:hAnsi="Arial Unicode MS" w:cs="Arial Unicode MS"/>
      <w:color w:val="000000"/>
      <w:sz w:val="24"/>
      <w:szCs w:val="24"/>
      <w:bdr w:val="nil"/>
      <w:lang w:eastAsia="ru-RU"/>
    </w:rPr>
  </w:style>
  <w:style w:type="character" w:customStyle="1" w:styleId="afff">
    <w:name w:val="Основной текст с отступом Знак"/>
    <w:basedOn w:val="a0"/>
    <w:uiPriority w:val="99"/>
    <w:rPr>
      <w:rFonts w:eastAsia="Times New Roman"/>
      <w:sz w:val="24"/>
      <w:szCs w:val="24"/>
      <w:lang w:eastAsia="ru-RU"/>
    </w:rPr>
  </w:style>
  <w:style w:type="character" w:customStyle="1" w:styleId="Auto-style1">
    <w:name w:val="Auto-style1"/>
    <w:uiPriority w:val="99"/>
  </w:style>
  <w:style w:type="numbering" w:customStyle="1" w:styleId="afff0">
    <w:name w:val="Пункты"/>
    <w:uiPriority w:val="99"/>
  </w:style>
  <w:style w:type="character" w:customStyle="1" w:styleId="FontStyle312">
    <w:name w:val="Font Style312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afff1">
    <w:name w:val="Без интервала Знак"/>
    <w:uiPriority w:val="1"/>
    <w:rPr>
      <w:rFonts w:eastAsia="Times New Roman"/>
      <w:sz w:val="24"/>
      <w:szCs w:val="24"/>
      <w:lang w:val="en-US"/>
    </w:rPr>
  </w:style>
  <w:style w:type="paragraph" w:customStyle="1" w:styleId="Style42">
    <w:name w:val="Style42"/>
    <w:uiPriority w:val="99"/>
    <w:pPr>
      <w:spacing w:line="278" w:lineRule="exact"/>
      <w:jc w:val="both"/>
    </w:pPr>
    <w:rPr>
      <w:rFonts w:eastAsia="Times New Roman"/>
    </w:rPr>
  </w:style>
  <w:style w:type="paragraph" w:customStyle="1" w:styleId="One2">
    <w:name w:val="One2"/>
    <w:uiPriority w:val="99"/>
    <w:pPr>
      <w:spacing w:before="100" w:after="100"/>
    </w:pPr>
    <w:rPr>
      <w:rFonts w:eastAsia="Times New Roman"/>
    </w:rPr>
  </w:style>
  <w:style w:type="numbering" w:customStyle="1" w:styleId="180">
    <w:name w:val="Импортированный стиль 18"/>
    <w:uiPriority w:val="99"/>
  </w:style>
  <w:style w:type="numbering" w:customStyle="1" w:styleId="1e">
    <w:name w:val="Импортированный стиль 1"/>
    <w:uiPriority w:val="99"/>
  </w:style>
  <w:style w:type="numbering" w:customStyle="1" w:styleId="2b">
    <w:name w:val="Импортированный стиль 2"/>
    <w:uiPriority w:val="99"/>
  </w:style>
  <w:style w:type="numbering" w:customStyle="1" w:styleId="39">
    <w:name w:val="Импортированный стиль 3"/>
    <w:uiPriority w:val="99"/>
  </w:style>
  <w:style w:type="numbering" w:customStyle="1" w:styleId="43">
    <w:name w:val="Импортированный стиль 4"/>
    <w:uiPriority w:val="99"/>
  </w:style>
  <w:style w:type="numbering" w:customStyle="1" w:styleId="53">
    <w:name w:val="Импортированный стиль 5"/>
    <w:uiPriority w:val="99"/>
  </w:style>
  <w:style w:type="numbering" w:customStyle="1" w:styleId="62">
    <w:name w:val="Импортированный стиль 6"/>
    <w:uiPriority w:val="99"/>
  </w:style>
  <w:style w:type="numbering" w:customStyle="1" w:styleId="72">
    <w:name w:val="Импортированный стиль 7"/>
    <w:uiPriority w:val="99"/>
  </w:style>
  <w:style w:type="numbering" w:customStyle="1" w:styleId="82">
    <w:name w:val="Импортированный стиль 8"/>
    <w:uiPriority w:val="99"/>
  </w:style>
  <w:style w:type="numbering" w:customStyle="1" w:styleId="92">
    <w:name w:val="Импортированный стиль 9"/>
    <w:uiPriority w:val="99"/>
  </w:style>
  <w:style w:type="numbering" w:customStyle="1" w:styleId="100">
    <w:name w:val="Импортированный стиль 10"/>
    <w:uiPriority w:val="99"/>
  </w:style>
  <w:style w:type="numbering" w:customStyle="1" w:styleId="111">
    <w:name w:val="Импортированный стиль 11"/>
    <w:uiPriority w:val="99"/>
  </w:style>
  <w:style w:type="numbering" w:customStyle="1" w:styleId="120">
    <w:name w:val="Импортированный стиль 12"/>
    <w:uiPriority w:val="99"/>
  </w:style>
  <w:style w:type="numbering" w:customStyle="1" w:styleId="130">
    <w:name w:val="Импортированный стиль 13"/>
    <w:uiPriority w:val="99"/>
  </w:style>
  <w:style w:type="numbering" w:customStyle="1" w:styleId="140">
    <w:name w:val="Импортированный стиль 14"/>
    <w:uiPriority w:val="99"/>
  </w:style>
  <w:style w:type="numbering" w:customStyle="1" w:styleId="150">
    <w:name w:val="Импортированный стиль 15"/>
    <w:uiPriority w:val="99"/>
  </w:style>
  <w:style w:type="numbering" w:customStyle="1" w:styleId="160">
    <w:name w:val="Импортированный стиль 16"/>
    <w:uiPriority w:val="99"/>
  </w:style>
  <w:style w:type="paragraph" w:customStyle="1" w:styleId="Style18">
    <w:name w:val="Style18"/>
    <w:basedOn w:val="a"/>
    <w:uiPriority w:val="99"/>
    <w:pPr>
      <w:spacing w:line="806" w:lineRule="exact"/>
    </w:pPr>
    <w:rPr>
      <w:rFonts w:eastAsia="Droid Sans Fallback"/>
      <w:color w:val="00000A"/>
      <w:lang w:eastAsia="zh-CN"/>
    </w:rPr>
  </w:style>
  <w:style w:type="paragraph" w:customStyle="1" w:styleId="2c">
    <w:name w:val="Стиль таблицы 2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0"/>
      <w:szCs w:val="20"/>
      <w:bdr w:val="nil"/>
      <w:lang w:eastAsia="ru-RU"/>
    </w:rPr>
  </w:style>
  <w:style w:type="paragraph" w:customStyle="1" w:styleId="Style4">
    <w:name w:val="Style4"/>
    <w:basedOn w:val="a"/>
    <w:uiPriority w:val="99"/>
    <w:pPr>
      <w:spacing w:line="278" w:lineRule="exact"/>
      <w:jc w:val="both"/>
    </w:pPr>
  </w:style>
  <w:style w:type="character" w:customStyle="1" w:styleId="FontStyle31">
    <w:name w:val="Font Style31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qFormat/>
    <w:pPr>
      <w:spacing w:line="278" w:lineRule="exact"/>
      <w:jc w:val="both"/>
    </w:pPr>
  </w:style>
  <w:style w:type="paragraph" w:customStyle="1" w:styleId="P5">
    <w:name w:val="P5"/>
    <w:basedOn w:val="a"/>
    <w:uiPriority w:val="99"/>
    <w:pPr>
      <w:widowControl/>
      <w:spacing w:before="100" w:after="100"/>
      <w:ind w:firstLine="708"/>
      <w:jc w:val="both"/>
    </w:pPr>
  </w:style>
  <w:style w:type="character" w:customStyle="1" w:styleId="S51">
    <w:name w:val="S51"/>
    <w:uiPriority w:val="99"/>
    <w:rPr>
      <w:color w:val="000000"/>
    </w:rPr>
  </w:style>
  <w:style w:type="character" w:customStyle="1" w:styleId="S91">
    <w:name w:val="S91"/>
    <w:basedOn w:val="a0"/>
    <w:uiPriority w:val="99"/>
  </w:style>
  <w:style w:type="paragraph" w:customStyle="1" w:styleId="P22">
    <w:name w:val="P22"/>
    <w:basedOn w:val="a"/>
    <w:uiPriority w:val="99"/>
    <w:pPr>
      <w:widowControl/>
      <w:spacing w:before="100" w:after="100"/>
      <w:ind w:left="1080" w:hanging="360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One">
    <w:name w:val="One"/>
    <w:basedOn w:val="a"/>
    <w:uiPriority w:val="99"/>
    <w:pPr>
      <w:widowControl/>
      <w:spacing w:before="100" w:after="100"/>
    </w:pPr>
  </w:style>
  <w:style w:type="paragraph" w:customStyle="1" w:styleId="Style19">
    <w:name w:val="Style19"/>
    <w:basedOn w:val="a"/>
    <w:uiPriority w:val="99"/>
  </w:style>
  <w:style w:type="character" w:customStyle="1" w:styleId="FontStyle36">
    <w:name w:val="Font Style36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fff2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-">
    <w:name w:val="Интернет-ссылка"/>
    <w:uiPriority w:val="99"/>
    <w:rPr>
      <w:color w:val="000080"/>
      <w:u w:val="single"/>
    </w:rPr>
  </w:style>
  <w:style w:type="character" w:customStyle="1" w:styleId="afff3">
    <w:name w:val="Нет"/>
    <w:uiPriority w:val="99"/>
    <w:qFormat/>
  </w:style>
  <w:style w:type="paragraph" w:customStyle="1" w:styleId="afff4">
    <w:name w:val="Текстовый блок"/>
    <w:uiPriority w:val="99"/>
    <w:qFormat/>
    <w:pPr>
      <w:keepNext/>
    </w:pPr>
    <w:rPr>
      <w:rFonts w:ascii="Helvetica Neue" w:eastAsia="Arial Unicode MS" w:hAnsi="Helvetica Neue" w:cs="Arial Unicode MS"/>
      <w:color w:val="000000"/>
      <w:lang w:eastAsia="zh-CN" w:bidi="hi-IN"/>
    </w:rPr>
  </w:style>
  <w:style w:type="character" w:styleId="afff5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1">
    <w:name w:val="Default1"/>
    <w:uiPriority w:val="9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" TargetMode="External"/><Relationship Id="rId13" Type="http://schemas.openxmlformats.org/officeDocument/2006/relationships/hyperlink" Target="https://proxy.library.spbu.ru:2279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29421" TargetMode="External"/><Relationship Id="rId12" Type="http://schemas.openxmlformats.org/officeDocument/2006/relationships/hyperlink" Target="http://www.library.spbu.ru/help/guide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ufts.library.spbu.ru/CRDB/SPBGU/brow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xy.library.spbu.ru:2564/" TargetMode="External"/><Relationship Id="rId10" Type="http://schemas.openxmlformats.org/officeDocument/2006/relationships/hyperlink" Target="http://www.nl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ss.rsl.ru" TargetMode="External"/><Relationship Id="rId14" Type="http://schemas.openxmlformats.org/officeDocument/2006/relationships/hyperlink" Target="https://proxy.library.spbu.ru:2374/home.php?routine=bookshe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4558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Реймер Светлана Николаевна</dc:creator>
  <cp:lastModifiedBy>Андрей Дорский</cp:lastModifiedBy>
  <cp:revision>14</cp:revision>
  <dcterms:created xsi:type="dcterms:W3CDTF">2023-05-26T06:51:00Z</dcterms:created>
  <dcterms:modified xsi:type="dcterms:W3CDTF">2023-05-26T13:57:00Z</dcterms:modified>
</cp:coreProperties>
</file>