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C6" w:rsidRDefault="00F802C6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Проект «Киберпатруль»</w:t>
      </w:r>
    </w:p>
    <w:p w:rsidR="00F802C6" w:rsidRDefault="00F802C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Автор:</w:t>
      </w:r>
    </w:p>
    <w:p w:rsidR="00F802C6" w:rsidRDefault="00F802C6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Зыбина Полина г. Стрежевой.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недавних пор интернет влился в жизнь практически каждого человека. Мы можем общаться с друзьями, учиться и даже работать с его помощью. Но не стоит забывать, что интернет- это не только площадка с весёлыми картинками и полезной информацией,  в его лабиринтах можно встретить грубость, неприятные оскорбления и множество вредоносных программ, о которых мы даже не догадываемся. 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многие подростки не умеют адекватно реагировать на травлю в интернете и правильно вести себя в опасных для психики и жизни ситуациях.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показывают, что подобное явление часто приводит детей и подростков к депрессии и другим расстройствам, у них снижается самооценка, они оказываются в изоляции. Именно по причине кибербуллинга многие дети и подростки задумываются  о суициде. Иногда дело действительно доходит до самоубийства.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и те, кто травит, тоже оказываются в зоне риска: они чаще своих сверстников страдают от алкогольной и наркотической зависимости, они более склонны к депрессии и суицидальным мыслям.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Стоит отметить, что не каждый подросток умеет защитить себя от кибербуллинга, </w:t>
      </w:r>
      <w:r>
        <w:rPr>
          <w:rFonts w:ascii="Times New Roman" w:hAnsi="Times New Roman" w:cs="Times New Roman"/>
          <w:b/>
          <w:bCs/>
          <w:sz w:val="28"/>
          <w:szCs w:val="28"/>
        </w:rPr>
        <w:t>поэтому я предлагаю  организовать фестиваль, посвящённый защите от кибербуллинга  подростков. Фестиваль назову «Киберпатруль».</w:t>
      </w:r>
      <w:r>
        <w:rPr>
          <w:rFonts w:ascii="Times New Roman" w:hAnsi="Times New Roman" w:cs="Times New Roman"/>
          <w:sz w:val="28"/>
          <w:szCs w:val="28"/>
        </w:rPr>
        <w:t>Подростки  получат знания по теме  грамотного поведению в интернете, а также создадут свои медийные проекты, общаясь с новыми интересными людьми,   весело проведут время во время двухдневного фестиваля.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PR-субъект акции - </w:t>
      </w:r>
      <w:r>
        <w:rPr>
          <w:rFonts w:ascii="Times New Roman" w:hAnsi="Times New Roman" w:cs="Times New Roman"/>
          <w:sz w:val="28"/>
          <w:szCs w:val="28"/>
        </w:rPr>
        <w:t xml:space="preserve"> отдел журналистики МОУДО ЦДОД 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 - ученики 9-11 классов, которые являются обучающимися учебных объединений отдела журналистики. 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фестиваля</w:t>
      </w:r>
      <w:r>
        <w:rPr>
          <w:rFonts w:ascii="Times New Roman" w:hAnsi="Times New Roman" w:cs="Times New Roman"/>
          <w:sz w:val="28"/>
          <w:szCs w:val="28"/>
        </w:rPr>
        <w:t>: Обучить подростков безопасному поведению в сети интернет, познакомить с основными принципами защиты их психологического здоровья.</w:t>
      </w:r>
    </w:p>
    <w:p w:rsidR="00F802C6" w:rsidRDefault="00F802C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фестиваля:</w:t>
      </w:r>
    </w:p>
    <w:p w:rsidR="00F802C6" w:rsidRDefault="00F802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обсуждение проблем, возникающих в интернете.</w:t>
      </w:r>
    </w:p>
    <w:p w:rsidR="00F802C6" w:rsidRDefault="00F802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 направленных на  получение знаний и навыков  путях  выявления разных  форм  киберагрессии и противостояния   кибербуллингу.</w:t>
      </w:r>
    </w:p>
    <w:p w:rsidR="00F802C6" w:rsidRDefault="00F802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медийной грамотности.</w:t>
      </w:r>
    </w:p>
    <w:p w:rsidR="00F802C6" w:rsidRDefault="00F802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навыков работы в коллективе.</w:t>
      </w:r>
    </w:p>
    <w:p w:rsidR="00F802C6" w:rsidRDefault="00F802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подростками проектов, направленных на борьбу с кибербуллингом; продвижение проектов в сети интернет.</w:t>
      </w:r>
    </w:p>
    <w:p w:rsidR="00F802C6" w:rsidRDefault="00F802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лидерских качеств, личностный рост участников фестиваля.</w:t>
      </w:r>
    </w:p>
    <w:p w:rsidR="00F802C6" w:rsidRDefault="00F802C6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Исследование:</w:t>
      </w:r>
    </w:p>
    <w:p w:rsidR="00F802C6" w:rsidRDefault="00F802C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выяснить актуальность проблемы для организации и  проведения фестиваля, я провела опрос в своей школе среди учеников  9-11 классов и составила диаграмму. После изучения результатов я убедилась в необходимости этой работы и  актуальности  проведения  фестиваля. Диаграмма показала, что 49% подростков столкнулись с этой проблемой и не решили её. И лишь 22% сумело её решить.  </w:t>
      </w:r>
    </w:p>
    <w:p w:rsidR="00F802C6" w:rsidRDefault="00F802C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49.75pt">
            <v:imagedata r:id="rId7" o:title=""/>
          </v:shape>
        </w:pict>
      </w:r>
    </w:p>
    <w:p w:rsidR="00F802C6" w:rsidRDefault="00F802C6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Описание проекта: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Название фестиваля: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«Киберпатруль». Данное название отражает работу фестиваля, ведь его участники почувствуют себя в роли настоящих спасателей, которые помогут людям грамотно вести себя в интернете и не стать жертвами кибербуллинга.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Формат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предлагаю организовать и провести  двухдневный фестиваль, во время которого участники, кроме  новых знаний, которые научат их медийной грамотности, получат множество положительных эмоций от общения со сверстниками, а также разработают собственные проекты, которые расскажут всем  людям о данной проблеме и  путях  её решения.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План проведения фестиваля: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рассчитан на 2 дня. Дата проведения 5 и 6 февраля, так как 5 февраля- всемирный день безопасного интернета. Количество участников - 100 человек.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День первый: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10:00</w:t>
      </w:r>
      <w:r>
        <w:rPr>
          <w:rFonts w:ascii="Times New Roman" w:hAnsi="Times New Roman" w:cs="Times New Roman"/>
          <w:color w:val="000000"/>
          <w:sz w:val="28"/>
          <w:szCs w:val="28"/>
        </w:rPr>
        <w:t>- Встреча участников фестиваля, регистрация, выдача бейджиков, ручек, значков и блокнотов с эмблемой фестиваля (приложение 1).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11:00</w:t>
      </w:r>
      <w:r>
        <w:rPr>
          <w:rFonts w:ascii="Times New Roman" w:hAnsi="Times New Roman" w:cs="Times New Roman"/>
          <w:color w:val="000000"/>
          <w:sz w:val="28"/>
          <w:szCs w:val="28"/>
        </w:rPr>
        <w:t>-Открытие фестиваля, где ведущие рассказывают план проведения фестиваля и делят участников на команды. Участники распределяются в команды в зависимости от цвета бейджа.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11.15-12.00</w:t>
      </w:r>
      <w:r>
        <w:rPr>
          <w:rFonts w:ascii="Times New Roman" w:hAnsi="Times New Roman" w:cs="Times New Roman"/>
          <w:color w:val="000000"/>
          <w:sz w:val="28"/>
          <w:szCs w:val="28"/>
        </w:rPr>
        <w:t>-Команды придумывают названия, рисуют эмблемы и придумывают девиз.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12:00-12.30</w:t>
      </w:r>
      <w:r>
        <w:rPr>
          <w:rFonts w:ascii="Times New Roman" w:hAnsi="Times New Roman" w:cs="Times New Roman"/>
          <w:color w:val="000000"/>
          <w:sz w:val="28"/>
          <w:szCs w:val="28"/>
        </w:rPr>
        <w:t>-Представление команд.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12:30-13:30</w:t>
      </w:r>
      <w:r>
        <w:rPr>
          <w:rFonts w:ascii="Times New Roman" w:hAnsi="Times New Roman" w:cs="Times New Roman"/>
          <w:color w:val="000000"/>
          <w:sz w:val="28"/>
          <w:szCs w:val="28"/>
        </w:rPr>
        <w:t>- Участники фестиваля встречаются с психологом, который расскажет им о проблеме кибербуллинга, его видах, о том, как бороться с травлей в интернете и о том, что важно делать, чтобы  не стать жертвой злоумышленников.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13:30-14:00</w:t>
      </w:r>
      <w:r>
        <w:rPr>
          <w:rFonts w:ascii="Times New Roman" w:hAnsi="Times New Roman" w:cs="Times New Roman"/>
          <w:color w:val="000000"/>
          <w:sz w:val="28"/>
          <w:szCs w:val="28"/>
        </w:rPr>
        <w:t>- Проведение игры «Скорая помощь». Каждая команда должна вытянуть карточку, на которой описана проблема подростка, подвергшегося кибербуллингу. За 7-10 минут команды должны предложить несколько вариантов по решению данной проблемы и рассказать о том, что нужно предпринять, чтобы не попадать в такие ситуации. В приложение 2 вы можете увидеть примеры карточек для игры.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14:00-15:00</w:t>
      </w:r>
      <w:r>
        <w:rPr>
          <w:rFonts w:ascii="Times New Roman" w:hAnsi="Times New Roman" w:cs="Times New Roman"/>
          <w:color w:val="000000"/>
          <w:sz w:val="28"/>
          <w:szCs w:val="28"/>
        </w:rPr>
        <w:t>- Обеденный перерыв 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15:00-16:00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Мероприятие «Театр историй». Участники делятся своим опытом кибер - конфликтов в интернете: сталкивались ли они с кибербуллингом и что же предприняли в той ситуации тогда? Как поступили бы сейчас. 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16:00-16:45</w:t>
      </w:r>
      <w:r>
        <w:rPr>
          <w:rFonts w:ascii="Times New Roman" w:hAnsi="Times New Roman" w:cs="Times New Roman"/>
          <w:color w:val="000000"/>
          <w:sz w:val="28"/>
          <w:szCs w:val="28"/>
        </w:rPr>
        <w:t>- Встреча участников с сотрудником полиции, где тот расскажет о том, какую ответственность несут люди, производящие травлю и запугивание в интернете, и о правовых последствия этих действий. Также, подростки узнают  причины  возникновения  кибербуллинга и о том,  как действовать с точки зрения закона в конфликтных ситуациях, возникающих в интернете.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16:45-17:00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Сбор в актовом зале. Участники фестиваля делятся впечатлениями о прошедшем дне, встречах с специалистами и играх. 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День второй: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10:00-14:00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«Мозговой штурм». Команды получают задание. Задание состоит в том, что каждая команда за 2-й день фестиваля должна составить свой проект, направленный на решение проблемы борьбы с  кибербуллингом. В течение двух часов, команды разрабатывают идею, после чего советуются с экспертами фестиваля, чтобы продолжить разработку проекта. 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Продукт может быть представлен в любом виде: презентация, лонгрид, видео-работа, серия фотографий, плакаты и другие варианты медиа.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14:00-15:00</w:t>
      </w:r>
      <w:r>
        <w:rPr>
          <w:rFonts w:ascii="Times New Roman" w:hAnsi="Times New Roman" w:cs="Times New Roman"/>
          <w:color w:val="000000"/>
          <w:sz w:val="28"/>
          <w:szCs w:val="28"/>
        </w:rPr>
        <w:t>-Обеденный перерыв.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15:00-17:00-</w:t>
      </w:r>
      <w:r>
        <w:rPr>
          <w:rFonts w:ascii="Times New Roman" w:hAnsi="Times New Roman" w:cs="Times New Roman"/>
          <w:color w:val="000000"/>
          <w:sz w:val="28"/>
          <w:szCs w:val="28"/>
        </w:rPr>
        <w:t>Сбор всех участников, приглашённых гостей и организаторов фестиваля в актовом зале. Презентация продуктов, сделанных участниками фестиваля. Награждение дипломами, пример которых можно увидеть в приложение 3. Подведение итогов, закрытие фестиваля.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Результативность   проекта: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и игры, проведённые во время фестиваля, обучат ребят медийной грамотности. Во время фестиваля участники, несомненно,   увидят  свой личностный рост. Получат практические навыки по медиаграмотности и медиабезопасности,  создавая свой авторский медиа -  контент, а работа в группах улучшит навыки работы в коллективе.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работы, созданные во время фестиваля «Киберпатруль» будут размещены в различных социальных сетях, чтобы усилить внимание  молодёжи  к  этому вопросу и помочь людям, столкнувшимся с кибербуллингом в интернете.</w:t>
      </w:r>
    </w:p>
    <w:p w:rsidR="00F802C6" w:rsidRDefault="00F802C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кампания: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целевая аудитория узнала о проведении фестиваля, я распространю информацию о фестивале в различных социальных сетях, а также размещу информационные письма о проведение фестиваля в различных школах и учреждениях дополнительного образования. Планирую, что с помощью социальных педагогов ребята группы риска и те, кого интересует безопасное общение в интернете проявят желание принять участие в данном фестивале.</w:t>
      </w:r>
    </w:p>
    <w:p w:rsidR="00F802C6" w:rsidRDefault="00F802C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фестиваля организаторам необходимо предоставить видеоаппаратуру и фотоаппаратуру, штативы, ноутбуки, проектор, экран и канцелярские принадлежности, чтобы участники фестиваля создали собственные уникальные медиа продукты. 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Значки, блокноты и ручки с символикой фестиваля заинтересуют не только участников фестиваля, но и других людей, которые захотят узнать больше о нашем фестивале и принять участие.</w:t>
      </w:r>
    </w:p>
    <w:p w:rsidR="00F802C6" w:rsidRDefault="00F802C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фестиваля: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проведения фестиваля участники могут оставлять отзывы на разноцветных листочках и прикреплять их на специально отведённую для этогозону -  стену, что поможет выявить заинтересованность участников к фестивалю. Отзывы можно будет оставлять в социальной крупе ВК , посвящённой фестивалю.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время фестиваля участники будут получать баллы активности. Заработать эти баллы можно, выкладывая посты про фестиваль в различных социальных сетях, делая фотографии с хэштегами #Киберпатруль #SayNoToCyberbulling #СкажиНетКибербуллингу #ИнтернетБезопасность.  Ребята, набравшие большее количество баллов, получат специальные призы от организаторов фестиваля. По количеству просмотров, подписчиков и участников группы, можно будет узнать о популярности фестиваля и заинтересованности молодёжи в его проведение.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Разработанный проект можно считать успешным, если удастся провести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на базе образовательного учреждения, привлечь средства массовой информации к проблеме кибербуллинга, распространить информацию о фестивале в СМИ, повысить медиа грамотность среди молодежи и привлечь внимание молодёжи к фестивалю и проблеме кибербуллинга.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разработанная мной, эмблема фестиваля</w:t>
      </w: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02C6" w:rsidRDefault="00F802C6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465.75pt;height:391.5pt">
            <v:imagedata r:id="rId8" o:title=""/>
          </v:shape>
        </w:pic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Пример карточек для игры «Скорая помощь»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27.25pt;height:369.75pt">
            <v:imagedata r:id="rId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30.25pt;height:375pt">
            <v:imagedata r:id="rId10" o:title=""/>
          </v:shape>
        </w:pic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3.</w:t>
      </w:r>
      <w:r>
        <w:rPr>
          <w:rFonts w:ascii="Times New Roman" w:hAnsi="Times New Roman" w:cs="Times New Roman"/>
          <w:sz w:val="28"/>
          <w:szCs w:val="28"/>
        </w:rPr>
        <w:t xml:space="preserve"> Пример диплома для участников фестиваля «Киберпатруль»</w: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9.5pt;height:295.5pt">
            <v:imagedata r:id="rId11" o:title=""/>
          </v:shape>
        </w:pict>
      </w:r>
    </w:p>
    <w:p w:rsidR="00F802C6" w:rsidRDefault="00F802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02C6" w:rsidSect="00F802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C6" w:rsidRDefault="00F802C6" w:rsidP="00F802C6">
      <w:pPr>
        <w:spacing w:after="0" w:line="240" w:lineRule="auto"/>
      </w:pPr>
      <w:r>
        <w:separator/>
      </w:r>
    </w:p>
  </w:endnote>
  <w:endnote w:type="continuationSeparator" w:id="0">
    <w:p w:rsidR="00F802C6" w:rsidRDefault="00F802C6" w:rsidP="00F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C6" w:rsidRDefault="00F802C6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C6" w:rsidRDefault="00F802C6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C6" w:rsidRDefault="00F802C6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C6" w:rsidRDefault="00F802C6" w:rsidP="00F802C6">
      <w:pPr>
        <w:spacing w:after="0" w:line="240" w:lineRule="auto"/>
      </w:pPr>
      <w:r>
        <w:separator/>
      </w:r>
    </w:p>
  </w:footnote>
  <w:footnote w:type="continuationSeparator" w:id="0">
    <w:p w:rsidR="00F802C6" w:rsidRDefault="00F802C6" w:rsidP="00F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C6" w:rsidRDefault="00F802C6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C6" w:rsidRDefault="00F802C6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C6" w:rsidRDefault="00F802C6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7099"/>
    <w:multiLevelType w:val="multilevel"/>
    <w:tmpl w:val="068D3B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C6"/>
    <w:rsid w:val="00F8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WindowsПользователь Windows</dc:creator>
  <cp:keywords/>
  <dc:description/>
  <cp:lastModifiedBy/>
  <cp:revision>0</cp:revision>
</cp:coreProperties>
</file>