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E0" w:rsidRDefault="008129E0" w:rsidP="008129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7ECC">
        <w:rPr>
          <w:rFonts w:ascii="Times New Roman" w:hAnsi="Times New Roman"/>
          <w:sz w:val="28"/>
          <w:szCs w:val="28"/>
        </w:rPr>
        <w:t>А.</w:t>
      </w:r>
      <w:r w:rsidRPr="008129E0">
        <w:rPr>
          <w:rFonts w:ascii="Times New Roman" w:hAnsi="Times New Roman"/>
          <w:sz w:val="28"/>
          <w:szCs w:val="28"/>
        </w:rPr>
        <w:t xml:space="preserve"> </w:t>
      </w:r>
      <w:r w:rsidRPr="008A7EC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Шишкина,</w:t>
      </w:r>
      <w:r w:rsidRPr="008A7ECC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CC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CC">
        <w:rPr>
          <w:rFonts w:ascii="Times New Roman" w:hAnsi="Times New Roman"/>
          <w:sz w:val="28"/>
          <w:szCs w:val="28"/>
        </w:rPr>
        <w:t xml:space="preserve">Исаев </w:t>
      </w:r>
      <w:bookmarkStart w:id="0" w:name="_GoBack"/>
      <w:bookmarkEnd w:id="0"/>
    </w:p>
    <w:p w:rsidR="008129E0" w:rsidRPr="008129E0" w:rsidRDefault="008129E0" w:rsidP="008129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школа экономики</w:t>
      </w:r>
      <w:r w:rsidRPr="008A7ECC">
        <w:rPr>
          <w:rFonts w:ascii="Times New Roman" w:hAnsi="Times New Roman"/>
          <w:sz w:val="28"/>
          <w:szCs w:val="28"/>
        </w:rPr>
        <w:t>, Санкт-Петербургский государственный университет</w:t>
      </w:r>
    </w:p>
    <w:p w:rsidR="008A7ECC" w:rsidRPr="00BB6196" w:rsidRDefault="008A7ECC" w:rsidP="008129E0">
      <w:pPr>
        <w:spacing w:after="0" w:line="360" w:lineRule="auto"/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</w:pPr>
      <w:r w:rsidRPr="00BB6196"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  <w:t>Медиа на</w:t>
      </w:r>
      <w:r w:rsidR="008129E0"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  <w:t>рративы и образы, используемые «исламским государством»</w:t>
      </w:r>
    </w:p>
    <w:p w:rsidR="008A7ECC" w:rsidRPr="008A7ECC" w:rsidRDefault="008A7ECC" w:rsidP="008A7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792C" w:rsidRPr="008A7ECC" w:rsidRDefault="005A792C" w:rsidP="008A7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ECC">
        <w:rPr>
          <w:rFonts w:ascii="Times New Roman" w:hAnsi="Times New Roman"/>
          <w:sz w:val="28"/>
          <w:szCs w:val="28"/>
        </w:rPr>
        <w:t xml:space="preserve">Использование Интернета в террористических целях является уже не новым явлением, что требует активного и скоординированного реагирования со стороны государства, его силовых структур и международного сообщества. Несмотря на растущее </w:t>
      </w:r>
      <w:r w:rsidR="008129E0" w:rsidRPr="008A7ECC">
        <w:rPr>
          <w:rFonts w:ascii="Times New Roman" w:hAnsi="Times New Roman"/>
          <w:sz w:val="28"/>
          <w:szCs w:val="28"/>
        </w:rPr>
        <w:t>в последние годы</w:t>
      </w:r>
      <w:r w:rsidR="008129E0" w:rsidRPr="008A7ECC">
        <w:rPr>
          <w:rFonts w:ascii="Times New Roman" w:hAnsi="Times New Roman"/>
          <w:sz w:val="28"/>
          <w:szCs w:val="28"/>
        </w:rPr>
        <w:t xml:space="preserve"> </w:t>
      </w:r>
      <w:r w:rsidRPr="008A7ECC">
        <w:rPr>
          <w:rFonts w:ascii="Times New Roman" w:hAnsi="Times New Roman"/>
          <w:sz w:val="28"/>
          <w:szCs w:val="28"/>
        </w:rPr>
        <w:t xml:space="preserve">международное признание угрозы со стороны использования террористами Интернета, пока нет универсальных методов по борьбе с ним. </w:t>
      </w:r>
    </w:p>
    <w:p w:rsidR="005A792C" w:rsidRPr="008A7ECC" w:rsidRDefault="005A792C" w:rsidP="008A7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ECC">
        <w:rPr>
          <w:rFonts w:ascii="Times New Roman" w:hAnsi="Times New Roman"/>
          <w:sz w:val="28"/>
          <w:szCs w:val="28"/>
        </w:rPr>
        <w:t xml:space="preserve">С уверенностью можно сказать, что «Исламское государство» сочетало в своей работе классические методы пропаганды в совокупности с социологическими и психологическими методами, использовало всевозможные каналы и платформы для реализации своих идей, привлечения сторонников и совершения актов терроризма. </w:t>
      </w:r>
    </w:p>
    <w:p w:rsidR="005A792C" w:rsidRPr="008A7ECC" w:rsidRDefault="005A792C" w:rsidP="008A7E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7ECC">
        <w:rPr>
          <w:rFonts w:ascii="Times New Roman" w:hAnsi="Times New Roman"/>
          <w:sz w:val="28"/>
          <w:szCs w:val="28"/>
        </w:rPr>
        <w:t>«Исла</w:t>
      </w:r>
      <w:r w:rsidR="008129E0">
        <w:rPr>
          <w:rFonts w:ascii="Times New Roman" w:hAnsi="Times New Roman"/>
          <w:sz w:val="28"/>
          <w:szCs w:val="28"/>
        </w:rPr>
        <w:t>мское государство» уже на начальном этапе</w:t>
      </w:r>
      <w:r w:rsidRPr="008A7ECC">
        <w:rPr>
          <w:rFonts w:ascii="Times New Roman" w:hAnsi="Times New Roman"/>
          <w:sz w:val="28"/>
          <w:szCs w:val="28"/>
        </w:rPr>
        <w:t xml:space="preserve"> своего формирования обильно использовало методы пропаганды, комбинируя их в медиа-пространстве, но после провозглашения «халифата» уровень и качество пропаганды резко возросли, некогда простая пропаганда превратилась в отлаженный механизм. </w:t>
      </w:r>
    </w:p>
    <w:p w:rsidR="005A792C" w:rsidRPr="008A7ECC" w:rsidRDefault="005A792C" w:rsidP="008A7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ECC">
        <w:rPr>
          <w:rFonts w:ascii="Times New Roman" w:hAnsi="Times New Roman"/>
          <w:sz w:val="28"/>
          <w:szCs w:val="28"/>
        </w:rPr>
        <w:t xml:space="preserve">«Исламское государство» первым среди других террористических организаций создало настоящую машину пропаганды. Среди каналов его пропаганды – не только текстовые бюллетени, фотографические эссе и ежедневные </w:t>
      </w:r>
      <w:proofErr w:type="spellStart"/>
      <w:r w:rsidRPr="008A7ECC">
        <w:rPr>
          <w:rFonts w:ascii="Times New Roman" w:hAnsi="Times New Roman"/>
          <w:sz w:val="28"/>
          <w:szCs w:val="28"/>
        </w:rPr>
        <w:t>видеосообщения</w:t>
      </w:r>
      <w:proofErr w:type="spellEnd"/>
      <w:r w:rsidRPr="008A7ECC">
        <w:rPr>
          <w:rFonts w:ascii="Times New Roman" w:hAnsi="Times New Roman"/>
          <w:b/>
          <w:sz w:val="28"/>
          <w:szCs w:val="28"/>
        </w:rPr>
        <w:t>,</w:t>
      </w:r>
      <w:r w:rsidRPr="008A7ECC">
        <w:rPr>
          <w:rFonts w:ascii="Times New Roman" w:hAnsi="Times New Roman"/>
          <w:sz w:val="28"/>
          <w:szCs w:val="28"/>
        </w:rPr>
        <w:t xml:space="preserve"> но и тематические журналы, газеты, постоянная коммуникация через социальные сети и </w:t>
      </w:r>
      <w:proofErr w:type="spellStart"/>
      <w:r w:rsidRPr="008A7ECC">
        <w:rPr>
          <w:rFonts w:ascii="Times New Roman" w:hAnsi="Times New Roman"/>
          <w:sz w:val="28"/>
          <w:szCs w:val="28"/>
        </w:rPr>
        <w:t>мессенджеры</w:t>
      </w:r>
      <w:proofErr w:type="spellEnd"/>
      <w:r w:rsidRPr="008A7ECC">
        <w:rPr>
          <w:rFonts w:ascii="Times New Roman" w:hAnsi="Times New Roman"/>
          <w:sz w:val="28"/>
          <w:szCs w:val="28"/>
        </w:rPr>
        <w:t xml:space="preserve">, компьютерные и виртуальные игры. </w:t>
      </w:r>
    </w:p>
    <w:p w:rsidR="005A792C" w:rsidRPr="008A7ECC" w:rsidRDefault="005A792C" w:rsidP="008A7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ECC">
        <w:rPr>
          <w:rFonts w:ascii="Times New Roman" w:hAnsi="Times New Roman"/>
          <w:sz w:val="28"/>
          <w:szCs w:val="28"/>
        </w:rPr>
        <w:t xml:space="preserve">«Исламское государство» имело свои собственные </w:t>
      </w:r>
      <w:proofErr w:type="spellStart"/>
      <w:r w:rsidRPr="008A7ECC">
        <w:rPr>
          <w:rFonts w:ascii="Times New Roman" w:hAnsi="Times New Roman"/>
          <w:sz w:val="28"/>
          <w:szCs w:val="28"/>
        </w:rPr>
        <w:t>медиацентры</w:t>
      </w:r>
      <w:proofErr w:type="spellEnd"/>
      <w:r w:rsidRPr="008A7ECC">
        <w:rPr>
          <w:rFonts w:ascii="Times New Roman" w:hAnsi="Times New Roman"/>
          <w:sz w:val="28"/>
          <w:szCs w:val="28"/>
        </w:rPr>
        <w:t xml:space="preserve">: </w:t>
      </w:r>
      <w:r w:rsidRPr="008A7ECC">
        <w:rPr>
          <w:rFonts w:ascii="Times New Roman" w:hAnsi="Times New Roman"/>
          <w:i/>
          <w:sz w:val="28"/>
          <w:szCs w:val="28"/>
          <w:lang w:val="en-US"/>
        </w:rPr>
        <w:t>al</w:t>
      </w:r>
      <w:r w:rsidRPr="008A7ECC">
        <w:rPr>
          <w:rFonts w:ascii="Times New Roman" w:hAnsi="Times New Roman"/>
          <w:i/>
          <w:sz w:val="28"/>
          <w:szCs w:val="28"/>
        </w:rPr>
        <w:t>-</w:t>
      </w:r>
      <w:r w:rsidRPr="008A7ECC">
        <w:rPr>
          <w:rFonts w:ascii="Times New Roman" w:hAnsi="Times New Roman"/>
          <w:i/>
          <w:sz w:val="28"/>
          <w:szCs w:val="28"/>
          <w:lang w:val="en-US"/>
        </w:rPr>
        <w:t>I</w:t>
      </w:r>
      <w:r w:rsidRPr="008A7ECC">
        <w:rPr>
          <w:rFonts w:ascii="Times New Roman" w:hAnsi="Times New Roman"/>
          <w:i/>
          <w:sz w:val="28"/>
          <w:szCs w:val="28"/>
        </w:rPr>
        <w:t>‘</w:t>
      </w:r>
      <w:proofErr w:type="spellStart"/>
      <w:r w:rsidRPr="008A7ECC">
        <w:rPr>
          <w:rFonts w:ascii="Times New Roman" w:hAnsi="Times New Roman"/>
          <w:i/>
          <w:sz w:val="28"/>
          <w:szCs w:val="28"/>
          <w:lang w:val="en-US"/>
        </w:rPr>
        <w:t>tih</w:t>
      </w:r>
      <w:proofErr w:type="spellEnd"/>
      <w:r w:rsidRPr="008A7ECC">
        <w:rPr>
          <w:rFonts w:ascii="Times New Roman" w:hAnsi="Times New Roman"/>
          <w:i/>
          <w:sz w:val="28"/>
          <w:szCs w:val="28"/>
        </w:rPr>
        <w:t>ā</w:t>
      </w:r>
      <w:r w:rsidRPr="008A7ECC">
        <w:rPr>
          <w:rFonts w:ascii="Times New Roman" w:hAnsi="Times New Roman"/>
          <w:i/>
          <w:sz w:val="28"/>
          <w:szCs w:val="28"/>
          <w:lang w:val="en-US"/>
        </w:rPr>
        <w:t>m</w:t>
      </w:r>
      <w:r w:rsidRPr="008A7ECC">
        <w:rPr>
          <w:rFonts w:ascii="Times New Roman" w:hAnsi="Times New Roman"/>
          <w:sz w:val="28"/>
          <w:szCs w:val="28"/>
        </w:rPr>
        <w:t xml:space="preserve"> и </w:t>
      </w:r>
      <w:r w:rsidRPr="008A7ECC">
        <w:rPr>
          <w:rFonts w:ascii="Times New Roman" w:hAnsi="Times New Roman"/>
          <w:i/>
          <w:sz w:val="28"/>
          <w:szCs w:val="28"/>
          <w:lang w:val="en-US"/>
        </w:rPr>
        <w:t>al</w:t>
      </w:r>
      <w:r w:rsidRPr="008A7ECC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8A7ECC">
        <w:rPr>
          <w:rFonts w:ascii="Times New Roman" w:hAnsi="Times New Roman"/>
          <w:i/>
          <w:sz w:val="28"/>
          <w:szCs w:val="28"/>
          <w:lang w:val="en-US"/>
        </w:rPr>
        <w:t>Furq</w:t>
      </w:r>
      <w:proofErr w:type="spellEnd"/>
      <w:r w:rsidRPr="008A7ECC">
        <w:rPr>
          <w:rFonts w:ascii="Times New Roman" w:hAnsi="Times New Roman"/>
          <w:i/>
          <w:sz w:val="28"/>
          <w:szCs w:val="28"/>
        </w:rPr>
        <w:t>ā</w:t>
      </w:r>
      <w:r w:rsidRPr="008A7EC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A7ECC">
        <w:rPr>
          <w:rFonts w:ascii="Times New Roman" w:hAnsi="Times New Roman"/>
          <w:i/>
          <w:sz w:val="28"/>
          <w:szCs w:val="28"/>
        </w:rPr>
        <w:t xml:space="preserve"> </w:t>
      </w:r>
      <w:r w:rsidRPr="008A7ECC">
        <w:rPr>
          <w:rFonts w:ascii="Times New Roman" w:hAnsi="Times New Roman"/>
          <w:i/>
          <w:sz w:val="28"/>
          <w:szCs w:val="28"/>
          <w:lang w:val="en-US"/>
        </w:rPr>
        <w:t>Foundations</w:t>
      </w:r>
      <w:r w:rsidRPr="008A7ECC">
        <w:rPr>
          <w:rFonts w:ascii="Times New Roman" w:hAnsi="Times New Roman"/>
          <w:sz w:val="28"/>
          <w:szCs w:val="28"/>
        </w:rPr>
        <w:t xml:space="preserve">, </w:t>
      </w:r>
      <w:r w:rsidRPr="008A7ECC">
        <w:rPr>
          <w:rFonts w:ascii="Times New Roman" w:hAnsi="Times New Roman"/>
          <w:i/>
          <w:sz w:val="28"/>
          <w:szCs w:val="28"/>
          <w:lang w:val="en-US"/>
        </w:rPr>
        <w:t>al</w:t>
      </w:r>
      <w:r w:rsidRPr="008A7ECC">
        <w:rPr>
          <w:rFonts w:ascii="Times New Roman" w:hAnsi="Times New Roman"/>
          <w:i/>
          <w:sz w:val="28"/>
          <w:szCs w:val="28"/>
        </w:rPr>
        <w:t>-</w:t>
      </w:r>
      <w:r w:rsidRPr="008A7ECC">
        <w:rPr>
          <w:rFonts w:ascii="Times New Roman" w:hAnsi="Times New Roman"/>
          <w:i/>
          <w:sz w:val="28"/>
          <w:szCs w:val="28"/>
          <w:lang w:val="en-US"/>
        </w:rPr>
        <w:t>Hay</w:t>
      </w:r>
      <w:r w:rsidRPr="008A7ECC">
        <w:rPr>
          <w:rFonts w:ascii="Times New Roman" w:hAnsi="Times New Roman"/>
          <w:i/>
          <w:sz w:val="28"/>
          <w:szCs w:val="28"/>
        </w:rPr>
        <w:t>ā</w:t>
      </w:r>
      <w:r w:rsidRPr="008A7ECC">
        <w:rPr>
          <w:rFonts w:ascii="Times New Roman" w:hAnsi="Times New Roman"/>
          <w:i/>
          <w:sz w:val="28"/>
          <w:szCs w:val="28"/>
          <w:lang w:val="en-US"/>
        </w:rPr>
        <w:t>t</w:t>
      </w:r>
      <w:r w:rsidRPr="008A7ECC">
        <w:rPr>
          <w:rFonts w:ascii="Times New Roman" w:hAnsi="Times New Roman"/>
          <w:sz w:val="28"/>
          <w:szCs w:val="28"/>
        </w:rPr>
        <w:t xml:space="preserve">. Такое разнообразие контента привело к тому, </w:t>
      </w:r>
      <w:r w:rsidRPr="008A7ECC">
        <w:rPr>
          <w:rFonts w:ascii="Times New Roman" w:hAnsi="Times New Roman"/>
          <w:sz w:val="28"/>
          <w:szCs w:val="28"/>
        </w:rPr>
        <w:lastRenderedPageBreak/>
        <w:t xml:space="preserve">что ИГ заручилось поддержкой не только идеологических сторонников, вступавших в ряды </w:t>
      </w:r>
      <w:proofErr w:type="spellStart"/>
      <w:r w:rsidRPr="008A7ECC">
        <w:rPr>
          <w:rFonts w:ascii="Times New Roman" w:hAnsi="Times New Roman"/>
          <w:sz w:val="28"/>
          <w:szCs w:val="28"/>
        </w:rPr>
        <w:t>джихадистов</w:t>
      </w:r>
      <w:proofErr w:type="spellEnd"/>
      <w:r w:rsidRPr="008A7ECC">
        <w:rPr>
          <w:rFonts w:ascii="Times New Roman" w:hAnsi="Times New Roman"/>
          <w:sz w:val="28"/>
          <w:szCs w:val="28"/>
        </w:rPr>
        <w:t xml:space="preserve"> и разделявших идею священной войны, но и фанатов</w:t>
      </w:r>
      <w:r w:rsidRPr="008A7ECC">
        <w:rPr>
          <w:rFonts w:ascii="Times New Roman" w:hAnsi="Times New Roman"/>
          <w:b/>
          <w:sz w:val="28"/>
          <w:szCs w:val="28"/>
        </w:rPr>
        <w:t xml:space="preserve">, </w:t>
      </w:r>
      <w:r w:rsidRPr="008A7ECC">
        <w:rPr>
          <w:rFonts w:ascii="Times New Roman" w:hAnsi="Times New Roman"/>
          <w:sz w:val="28"/>
          <w:szCs w:val="28"/>
        </w:rPr>
        <w:t xml:space="preserve">которые выкладывали в интернет-пространство постеры, создавали </w:t>
      </w:r>
      <w:proofErr w:type="spellStart"/>
      <w:r w:rsidRPr="008A7ECC">
        <w:rPr>
          <w:rFonts w:ascii="Times New Roman" w:hAnsi="Times New Roman"/>
          <w:sz w:val="28"/>
          <w:szCs w:val="28"/>
        </w:rPr>
        <w:t>стикеры</w:t>
      </w:r>
      <w:proofErr w:type="spellEnd"/>
      <w:r w:rsidRPr="008A7ECC">
        <w:rPr>
          <w:rFonts w:ascii="Times New Roman" w:hAnsi="Times New Roman"/>
          <w:sz w:val="28"/>
          <w:szCs w:val="28"/>
        </w:rPr>
        <w:t xml:space="preserve"> для обмена сообщениями в </w:t>
      </w:r>
      <w:proofErr w:type="spellStart"/>
      <w:r w:rsidRPr="008A7ECC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Pr="008A7ECC">
        <w:rPr>
          <w:rFonts w:ascii="Times New Roman" w:hAnsi="Times New Roman"/>
          <w:sz w:val="28"/>
          <w:szCs w:val="28"/>
        </w:rPr>
        <w:t xml:space="preserve">, сочиняли поэмы, создавали собственные видео, тем самым раскручивая бренд ИГ. Такая неофициальная пропаганда являлась еще одним важным достижением </w:t>
      </w:r>
      <w:proofErr w:type="spellStart"/>
      <w:r w:rsidRPr="008A7ECC">
        <w:rPr>
          <w:rFonts w:ascii="Times New Roman" w:hAnsi="Times New Roman"/>
          <w:sz w:val="28"/>
          <w:szCs w:val="28"/>
        </w:rPr>
        <w:t>медиастратегии</w:t>
      </w:r>
      <w:proofErr w:type="spellEnd"/>
      <w:r w:rsidRPr="008A7ECC">
        <w:rPr>
          <w:rFonts w:ascii="Times New Roman" w:hAnsi="Times New Roman"/>
          <w:sz w:val="28"/>
          <w:szCs w:val="28"/>
        </w:rPr>
        <w:t xml:space="preserve"> ИГ, которое не позволяло оказаться его пропаганде в губительном для нее вакууме. </w:t>
      </w:r>
    </w:p>
    <w:p w:rsidR="005A792C" w:rsidRPr="008A7ECC" w:rsidRDefault="007B1975" w:rsidP="008A7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ECC">
        <w:rPr>
          <w:rFonts w:ascii="Times New Roman" w:hAnsi="Times New Roman"/>
          <w:sz w:val="28"/>
          <w:szCs w:val="28"/>
        </w:rPr>
        <w:t>«Исламское государство» комбинировало свой контент на различных каналах и предоставляло его потребителю, используя определенные формы и образы. В рамках данного доклада мы рассмотрим каналы пропаганды и виды контента через методы и формы</w:t>
      </w:r>
      <w:r w:rsidR="008129E0">
        <w:rPr>
          <w:rFonts w:ascii="Times New Roman" w:hAnsi="Times New Roman"/>
          <w:sz w:val="28"/>
          <w:szCs w:val="28"/>
        </w:rPr>
        <w:t>,</w:t>
      </w:r>
      <w:r w:rsidRPr="008A7ECC">
        <w:rPr>
          <w:rFonts w:ascii="Times New Roman" w:hAnsi="Times New Roman"/>
          <w:sz w:val="28"/>
          <w:szCs w:val="28"/>
        </w:rPr>
        <w:t xml:space="preserve"> среди которых можно выделить такие, как </w:t>
      </w:r>
      <w:proofErr w:type="spellStart"/>
      <w:r w:rsidRPr="008A7ECC">
        <w:rPr>
          <w:rFonts w:ascii="Times New Roman" w:hAnsi="Times New Roman"/>
          <w:sz w:val="28"/>
          <w:szCs w:val="28"/>
        </w:rPr>
        <w:t>брутальность</w:t>
      </w:r>
      <w:proofErr w:type="spellEnd"/>
      <w:r w:rsidRPr="008A7ECC">
        <w:rPr>
          <w:rFonts w:ascii="Times New Roman" w:hAnsi="Times New Roman"/>
          <w:sz w:val="28"/>
          <w:szCs w:val="28"/>
        </w:rPr>
        <w:t>, сострадание, война, причастность и утопизм</w:t>
      </w:r>
      <w:r w:rsidRPr="008A7ECC">
        <w:rPr>
          <w:rFonts w:ascii="Times New Roman" w:hAnsi="Times New Roman"/>
          <w:b/>
          <w:sz w:val="28"/>
          <w:szCs w:val="28"/>
        </w:rPr>
        <w:t>.</w:t>
      </w:r>
    </w:p>
    <w:p w:rsidR="002311F4" w:rsidRPr="008A7ECC" w:rsidRDefault="002311F4" w:rsidP="008A7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2311F4" w:rsidRPr="008A7ECC" w:rsidSect="002311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">
    <w:altName w:val="MS Gothic"/>
    <w:charset w:val="80"/>
    <w:family w:val="auto"/>
    <w:pitch w:val="variable"/>
    <w:sig w:usb0="00000000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2C"/>
    <w:rsid w:val="00141960"/>
    <w:rsid w:val="002311F4"/>
    <w:rsid w:val="005A792C"/>
    <w:rsid w:val="007B1975"/>
    <w:rsid w:val="008129E0"/>
    <w:rsid w:val="008A7ECC"/>
    <w:rsid w:val="009A4C33"/>
    <w:rsid w:val="00BB6196"/>
    <w:rsid w:val="00B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2C"/>
    <w:pPr>
      <w:spacing w:after="200" w:line="276" w:lineRule="auto"/>
    </w:pPr>
    <w:rPr>
      <w:rFonts w:ascii="Calibri" w:eastAsia="MS Gothi" w:hAnsi="Calibri" w:cs="Times New Roman"/>
      <w:sz w:val="22"/>
      <w:szCs w:val="22"/>
      <w:lang w:eastAsia="ja-JP"/>
    </w:rPr>
  </w:style>
  <w:style w:type="paragraph" w:styleId="2">
    <w:name w:val="heading 2"/>
    <w:basedOn w:val="a"/>
    <w:next w:val="a"/>
    <w:link w:val="20"/>
    <w:qFormat/>
    <w:rsid w:val="005A792C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92C"/>
    <w:rPr>
      <w:rFonts w:ascii="Calibri" w:eastAsia="MS Gothi" w:hAnsi="Calibri" w:cs="Times New Roman"/>
      <w:b/>
      <w:bCs/>
      <w:color w:val="4F81BD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2C"/>
    <w:pPr>
      <w:spacing w:after="200" w:line="276" w:lineRule="auto"/>
    </w:pPr>
    <w:rPr>
      <w:rFonts w:ascii="Calibri" w:eastAsia="MS Gothi" w:hAnsi="Calibri" w:cs="Times New Roman"/>
      <w:sz w:val="22"/>
      <w:szCs w:val="22"/>
      <w:lang w:eastAsia="ja-JP"/>
    </w:rPr>
  </w:style>
  <w:style w:type="paragraph" w:styleId="2">
    <w:name w:val="heading 2"/>
    <w:basedOn w:val="a"/>
    <w:next w:val="a"/>
    <w:link w:val="20"/>
    <w:qFormat/>
    <w:rsid w:val="005A792C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92C"/>
    <w:rPr>
      <w:rFonts w:ascii="Calibri" w:eastAsia="MS Gothi" w:hAnsi="Calibri" w:cs="Times New Roman"/>
      <w:b/>
      <w:bCs/>
      <w:color w:val="4F81BD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2106</Characters>
  <Application>Microsoft Office Word</Application>
  <DocSecurity>0</DocSecurity>
  <Lines>17</Lines>
  <Paragraphs>4</Paragraphs>
  <ScaleCrop>false</ScaleCrop>
  <Company>HSE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Issaev Leonid</dc:creator>
  <cp:keywords/>
  <dc:description/>
  <cp:lastModifiedBy>НПР</cp:lastModifiedBy>
  <cp:revision>7</cp:revision>
  <dcterms:created xsi:type="dcterms:W3CDTF">2018-11-01T15:58:00Z</dcterms:created>
  <dcterms:modified xsi:type="dcterms:W3CDTF">2018-11-15T06:35:00Z</dcterms:modified>
</cp:coreProperties>
</file>