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35" w:rsidRDefault="00A26335" w:rsidP="00207F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Сидоров</w:t>
      </w:r>
      <w:r w:rsidR="0020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FB" w:rsidRDefault="00207FB9" w:rsidP="00207F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07FB9" w:rsidRDefault="005F6A62" w:rsidP="00207F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«БЕЗРАЗЛИЧИЕ» МЕДИЙНЫХ ТЕХНОЛОГИЙ</w:t>
      </w:r>
    </w:p>
    <w:p w:rsidR="00A26335" w:rsidRDefault="00A26335" w:rsidP="00207F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76E4" w:rsidRDefault="005F09E0" w:rsidP="005F6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Медийные технологии – это рационализация</w:t>
      </w:r>
      <w:r w:rsidR="005F6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передачи социально значимых текстов от коммуникатора к массовой аудитории </w:t>
      </w:r>
      <w:r w:rsidR="005F6A62">
        <w:rPr>
          <w:rFonts w:ascii="Times New Roman" w:hAnsi="Times New Roman" w:cs="Times New Roman"/>
          <w:sz w:val="28"/>
          <w:szCs w:val="28"/>
        </w:rPr>
        <w:t xml:space="preserve">как обобществленному реципиенту; </w:t>
      </w:r>
      <w:r w:rsidR="00856790">
        <w:rPr>
          <w:rFonts w:ascii="Times New Roman" w:hAnsi="Times New Roman" w:cs="Times New Roman"/>
          <w:sz w:val="28"/>
          <w:szCs w:val="28"/>
        </w:rPr>
        <w:t xml:space="preserve">они </w:t>
      </w:r>
      <w:r w:rsidR="005F6A62">
        <w:rPr>
          <w:rFonts w:ascii="Times New Roman" w:hAnsi="Times New Roman" w:cs="Times New Roman"/>
          <w:sz w:val="28"/>
          <w:szCs w:val="28"/>
        </w:rPr>
        <w:t xml:space="preserve">применяются для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5F6A62">
        <w:rPr>
          <w:rFonts w:ascii="Times New Roman" w:hAnsi="Times New Roman" w:cs="Times New Roman"/>
          <w:sz w:val="28"/>
          <w:szCs w:val="28"/>
        </w:rPr>
        <w:t>нужного</w:t>
      </w:r>
      <w:r>
        <w:rPr>
          <w:rFonts w:ascii="Times New Roman" w:hAnsi="Times New Roman" w:cs="Times New Roman"/>
          <w:sz w:val="28"/>
          <w:szCs w:val="28"/>
        </w:rPr>
        <w:t xml:space="preserve"> коммуникатору поведения реципиента. </w:t>
      </w:r>
      <w:proofErr w:type="gramStart"/>
      <w:r w:rsidR="005F6A62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5F6A62">
        <w:rPr>
          <w:rFonts w:ascii="Times New Roman" w:hAnsi="Times New Roman" w:cs="Times New Roman"/>
          <w:sz w:val="28"/>
          <w:szCs w:val="28"/>
        </w:rPr>
        <w:t>ов</w:t>
      </w:r>
      <w:r w:rsidR="006A5B60">
        <w:rPr>
          <w:rFonts w:ascii="Times New Roman" w:hAnsi="Times New Roman" w:cs="Times New Roman"/>
          <w:sz w:val="28"/>
          <w:szCs w:val="28"/>
        </w:rPr>
        <w:t>, переданные по</w:t>
      </w:r>
      <w:r w:rsidR="009976E4">
        <w:rPr>
          <w:rFonts w:ascii="Times New Roman" w:hAnsi="Times New Roman" w:cs="Times New Roman"/>
          <w:sz w:val="28"/>
          <w:szCs w:val="28"/>
        </w:rPr>
        <w:t xml:space="preserve"> </w:t>
      </w:r>
      <w:r w:rsidR="006A5B60">
        <w:rPr>
          <w:rFonts w:ascii="Times New Roman" w:hAnsi="Times New Roman" w:cs="Times New Roman"/>
          <w:sz w:val="28"/>
          <w:szCs w:val="28"/>
        </w:rPr>
        <w:t>каналам массовой коммуникации</w:t>
      </w:r>
      <w:r w:rsidR="00856790">
        <w:rPr>
          <w:rFonts w:ascii="Times New Roman" w:hAnsi="Times New Roman" w:cs="Times New Roman"/>
          <w:sz w:val="28"/>
          <w:szCs w:val="28"/>
        </w:rPr>
        <w:t>,</w:t>
      </w:r>
      <w:r w:rsidR="006A5B60">
        <w:rPr>
          <w:rFonts w:ascii="Times New Roman" w:hAnsi="Times New Roman" w:cs="Times New Roman"/>
          <w:sz w:val="28"/>
          <w:szCs w:val="28"/>
        </w:rPr>
        <w:t xml:space="preserve"> </w:t>
      </w:r>
      <w:r w:rsidR="009043D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вербальны</w:t>
      </w:r>
      <w:r w:rsidR="009043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иконографически</w:t>
      </w:r>
      <w:r w:rsidR="009043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музыкальны</w:t>
      </w:r>
      <w:r w:rsidR="009043D0">
        <w:rPr>
          <w:rFonts w:ascii="Times New Roman" w:hAnsi="Times New Roman" w:cs="Times New Roman"/>
          <w:sz w:val="28"/>
          <w:szCs w:val="28"/>
        </w:rPr>
        <w:t>е –</w:t>
      </w:r>
      <w:r w:rsidR="009976E4">
        <w:rPr>
          <w:rFonts w:ascii="Times New Roman" w:hAnsi="Times New Roman" w:cs="Times New Roman"/>
          <w:sz w:val="28"/>
          <w:szCs w:val="28"/>
        </w:rPr>
        <w:t xml:space="preserve"> </w:t>
      </w:r>
      <w:r w:rsidR="009043D0">
        <w:rPr>
          <w:rFonts w:ascii="Times New Roman" w:hAnsi="Times New Roman" w:cs="Times New Roman"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политическими, религиозными, художественными</w:t>
      </w:r>
      <w:r w:rsidR="005F6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6A62">
        <w:rPr>
          <w:rFonts w:ascii="Times New Roman" w:hAnsi="Times New Roman" w:cs="Times New Roman"/>
          <w:sz w:val="28"/>
          <w:szCs w:val="28"/>
        </w:rPr>
        <w:t xml:space="preserve"> Интеграция текстов происходит на основе медийных технологий, которые </w:t>
      </w:r>
      <w:r w:rsidR="009043D0">
        <w:rPr>
          <w:rFonts w:ascii="Times New Roman" w:hAnsi="Times New Roman" w:cs="Times New Roman"/>
          <w:sz w:val="28"/>
          <w:szCs w:val="28"/>
        </w:rPr>
        <w:t>формиру</w:t>
      </w:r>
      <w:r w:rsidR="005F6A62">
        <w:rPr>
          <w:rFonts w:ascii="Times New Roman" w:hAnsi="Times New Roman" w:cs="Times New Roman"/>
          <w:sz w:val="28"/>
          <w:szCs w:val="28"/>
        </w:rPr>
        <w:t>ются</w:t>
      </w:r>
      <w:r w:rsidR="009043D0">
        <w:rPr>
          <w:rFonts w:ascii="Times New Roman" w:hAnsi="Times New Roman" w:cs="Times New Roman"/>
          <w:sz w:val="28"/>
          <w:szCs w:val="28"/>
        </w:rPr>
        <w:t xml:space="preserve"> для </w:t>
      </w:r>
      <w:r w:rsidR="006A5B60">
        <w:rPr>
          <w:rFonts w:ascii="Times New Roman" w:hAnsi="Times New Roman" w:cs="Times New Roman"/>
          <w:sz w:val="28"/>
          <w:szCs w:val="28"/>
        </w:rPr>
        <w:t>обеспечения</w:t>
      </w:r>
      <w:r w:rsidR="00EF2B08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9043D0">
        <w:rPr>
          <w:rFonts w:ascii="Times New Roman" w:hAnsi="Times New Roman" w:cs="Times New Roman"/>
          <w:sz w:val="28"/>
          <w:szCs w:val="28"/>
        </w:rPr>
        <w:t xml:space="preserve"> пропагандистско</w:t>
      </w:r>
      <w:r w:rsidR="009976E4">
        <w:rPr>
          <w:rFonts w:ascii="Times New Roman" w:hAnsi="Times New Roman" w:cs="Times New Roman"/>
          <w:sz w:val="28"/>
          <w:szCs w:val="28"/>
        </w:rPr>
        <w:t>й функции массовых коммуникаций. В ценностном отношении результативность технологий амбивалентна</w:t>
      </w:r>
      <w:r w:rsidR="005F6A62">
        <w:rPr>
          <w:rFonts w:ascii="Times New Roman" w:hAnsi="Times New Roman" w:cs="Times New Roman"/>
          <w:sz w:val="28"/>
          <w:szCs w:val="28"/>
        </w:rPr>
        <w:t>.</w:t>
      </w:r>
    </w:p>
    <w:p w:rsidR="009976E4" w:rsidRDefault="005F6A62" w:rsidP="00207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43D0">
        <w:rPr>
          <w:rFonts w:ascii="Times New Roman" w:hAnsi="Times New Roman" w:cs="Times New Roman"/>
          <w:sz w:val="28"/>
          <w:szCs w:val="28"/>
        </w:rPr>
        <w:t>рименение медийных технологий в сетевой среде изм</w:t>
      </w:r>
      <w:r w:rsidR="00856790">
        <w:rPr>
          <w:rFonts w:ascii="Times New Roman" w:hAnsi="Times New Roman" w:cs="Times New Roman"/>
          <w:sz w:val="28"/>
          <w:szCs w:val="28"/>
        </w:rPr>
        <w:t xml:space="preserve">енило традиционное соотношение </w:t>
      </w:r>
      <w:r w:rsidR="009043D0">
        <w:rPr>
          <w:rFonts w:ascii="Times New Roman" w:hAnsi="Times New Roman" w:cs="Times New Roman"/>
          <w:sz w:val="28"/>
          <w:szCs w:val="28"/>
        </w:rPr>
        <w:t xml:space="preserve">сил </w:t>
      </w:r>
      <w:r w:rsidR="00EF2B08">
        <w:rPr>
          <w:rFonts w:ascii="Times New Roman" w:hAnsi="Times New Roman" w:cs="Times New Roman"/>
          <w:sz w:val="28"/>
          <w:szCs w:val="28"/>
        </w:rPr>
        <w:t>в массовых коммуникациях</w:t>
      </w:r>
      <w:r w:rsidR="00856790">
        <w:rPr>
          <w:rFonts w:ascii="Times New Roman" w:hAnsi="Times New Roman" w:cs="Times New Roman"/>
          <w:sz w:val="28"/>
          <w:szCs w:val="28"/>
        </w:rPr>
        <w:t>:</w:t>
      </w:r>
      <w:r w:rsidR="009043D0">
        <w:rPr>
          <w:rFonts w:ascii="Times New Roman" w:hAnsi="Times New Roman" w:cs="Times New Roman"/>
          <w:sz w:val="28"/>
          <w:szCs w:val="28"/>
        </w:rPr>
        <w:t xml:space="preserve"> коммуникатор и реципиент перманентно обмениваются ролями, что влечет за собой содержательные изменения в циркулирующей информации</w:t>
      </w:r>
      <w:r w:rsidR="004D52D8">
        <w:rPr>
          <w:rFonts w:ascii="Times New Roman" w:hAnsi="Times New Roman" w:cs="Times New Roman"/>
          <w:sz w:val="28"/>
          <w:szCs w:val="28"/>
        </w:rPr>
        <w:t>.</w:t>
      </w:r>
      <w:r w:rsidR="009976E4">
        <w:rPr>
          <w:rFonts w:ascii="Times New Roman" w:hAnsi="Times New Roman" w:cs="Times New Roman"/>
          <w:sz w:val="28"/>
          <w:szCs w:val="28"/>
        </w:rPr>
        <w:t xml:space="preserve"> </w:t>
      </w:r>
      <w:r w:rsidR="00BB3089">
        <w:rPr>
          <w:rFonts w:ascii="Times New Roman" w:hAnsi="Times New Roman" w:cs="Times New Roman"/>
          <w:sz w:val="28"/>
          <w:szCs w:val="28"/>
        </w:rPr>
        <w:t xml:space="preserve">Перемещение внимания массовой аудитории на медийность в сетевой среде </w:t>
      </w:r>
      <w:r w:rsidR="009976E4">
        <w:rPr>
          <w:rFonts w:ascii="Times New Roman" w:hAnsi="Times New Roman" w:cs="Times New Roman"/>
          <w:sz w:val="28"/>
          <w:szCs w:val="28"/>
        </w:rPr>
        <w:t>ведет</w:t>
      </w:r>
      <w:r w:rsidR="00BB3089">
        <w:rPr>
          <w:rFonts w:ascii="Times New Roman" w:hAnsi="Times New Roman" w:cs="Times New Roman"/>
          <w:sz w:val="28"/>
          <w:szCs w:val="28"/>
        </w:rPr>
        <w:t xml:space="preserve"> к переносу центров</w:t>
      </w:r>
      <w:r w:rsidR="009976E4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="00BB3089">
        <w:rPr>
          <w:rFonts w:ascii="Times New Roman" w:hAnsi="Times New Roman" w:cs="Times New Roman"/>
          <w:sz w:val="28"/>
          <w:szCs w:val="28"/>
        </w:rPr>
        <w:t>активности в Интернет, где</w:t>
      </w:r>
      <w:r w:rsidR="009976E4">
        <w:rPr>
          <w:rFonts w:ascii="Times New Roman" w:hAnsi="Times New Roman" w:cs="Times New Roman"/>
          <w:sz w:val="28"/>
          <w:szCs w:val="28"/>
        </w:rPr>
        <w:t xml:space="preserve"> </w:t>
      </w:r>
      <w:r w:rsidR="00BB3089">
        <w:rPr>
          <w:rFonts w:ascii="Times New Roman" w:hAnsi="Times New Roman" w:cs="Times New Roman"/>
          <w:sz w:val="28"/>
          <w:szCs w:val="28"/>
        </w:rPr>
        <w:t>осуществляются наиболее масштабные пропагандистски</w:t>
      </w:r>
      <w:r w:rsidR="009976E4">
        <w:rPr>
          <w:rFonts w:ascii="Times New Roman" w:hAnsi="Times New Roman" w:cs="Times New Roman"/>
          <w:sz w:val="28"/>
          <w:szCs w:val="28"/>
        </w:rPr>
        <w:t>е и контрпропагандистские акции, реализуются</w:t>
      </w:r>
      <w:r w:rsidR="00BB3089">
        <w:rPr>
          <w:rFonts w:ascii="Times New Roman" w:hAnsi="Times New Roman" w:cs="Times New Roman"/>
          <w:sz w:val="28"/>
          <w:szCs w:val="28"/>
        </w:rPr>
        <w:t xml:space="preserve"> политические ко</w:t>
      </w:r>
      <w:r w:rsidR="00F908F5">
        <w:rPr>
          <w:rFonts w:ascii="Times New Roman" w:hAnsi="Times New Roman" w:cs="Times New Roman"/>
          <w:sz w:val="28"/>
          <w:szCs w:val="28"/>
        </w:rPr>
        <w:t>нф</w:t>
      </w:r>
      <w:r w:rsidR="009976E4">
        <w:rPr>
          <w:rFonts w:ascii="Times New Roman" w:hAnsi="Times New Roman" w:cs="Times New Roman"/>
          <w:sz w:val="28"/>
          <w:szCs w:val="28"/>
        </w:rPr>
        <w:t>ликты</w:t>
      </w:r>
      <w:r w:rsidR="00856790">
        <w:rPr>
          <w:rFonts w:ascii="Times New Roman" w:hAnsi="Times New Roman" w:cs="Times New Roman"/>
          <w:sz w:val="28"/>
          <w:szCs w:val="28"/>
        </w:rPr>
        <w:t>,</w:t>
      </w:r>
      <w:r w:rsidR="009976E4">
        <w:rPr>
          <w:rFonts w:ascii="Times New Roman" w:hAnsi="Times New Roman" w:cs="Times New Roman"/>
          <w:sz w:val="28"/>
          <w:szCs w:val="28"/>
        </w:rPr>
        <w:t xml:space="preserve"> даже объявляется</w:t>
      </w:r>
      <w:r w:rsidR="00BB3089">
        <w:rPr>
          <w:rFonts w:ascii="Times New Roman" w:hAnsi="Times New Roman" w:cs="Times New Roman"/>
          <w:sz w:val="28"/>
          <w:szCs w:val="28"/>
        </w:rPr>
        <w:t xml:space="preserve"> состояние </w:t>
      </w:r>
      <w:proofErr w:type="spellStart"/>
      <w:r w:rsidR="00BB3089">
        <w:rPr>
          <w:rFonts w:ascii="Times New Roman" w:hAnsi="Times New Roman" w:cs="Times New Roman"/>
          <w:sz w:val="28"/>
          <w:szCs w:val="28"/>
        </w:rPr>
        <w:t>кибервойны</w:t>
      </w:r>
      <w:proofErr w:type="spellEnd"/>
      <w:r w:rsidR="009976E4">
        <w:rPr>
          <w:rFonts w:ascii="Times New Roman" w:hAnsi="Times New Roman" w:cs="Times New Roman"/>
          <w:sz w:val="28"/>
          <w:szCs w:val="28"/>
        </w:rPr>
        <w:t xml:space="preserve"> одной страны</w:t>
      </w:r>
      <w:r w:rsidR="00BB3089">
        <w:rPr>
          <w:rFonts w:ascii="Times New Roman" w:hAnsi="Times New Roman" w:cs="Times New Roman"/>
          <w:sz w:val="28"/>
          <w:szCs w:val="28"/>
        </w:rPr>
        <w:t xml:space="preserve"> с друг</w:t>
      </w:r>
      <w:r w:rsidR="009976E4">
        <w:rPr>
          <w:rFonts w:ascii="Times New Roman" w:hAnsi="Times New Roman" w:cs="Times New Roman"/>
          <w:sz w:val="28"/>
          <w:szCs w:val="28"/>
        </w:rPr>
        <w:t>ой</w:t>
      </w:r>
      <w:r w:rsidR="00BB3089">
        <w:rPr>
          <w:rFonts w:ascii="Times New Roman" w:hAnsi="Times New Roman" w:cs="Times New Roman"/>
          <w:sz w:val="28"/>
          <w:szCs w:val="28"/>
        </w:rPr>
        <w:t>.</w:t>
      </w:r>
    </w:p>
    <w:p w:rsidR="00BB3089" w:rsidRDefault="00F908F5" w:rsidP="00207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Медийные акции</w:t>
      </w:r>
      <w:r w:rsidR="009976E4">
        <w:rPr>
          <w:rFonts w:ascii="Times New Roman" w:hAnsi="Times New Roman" w:cs="Times New Roman"/>
          <w:sz w:val="28"/>
          <w:szCs w:val="28"/>
        </w:rPr>
        <w:t xml:space="preserve"> показывают</w:t>
      </w:r>
      <w:r>
        <w:rPr>
          <w:rFonts w:ascii="Times New Roman" w:hAnsi="Times New Roman" w:cs="Times New Roman"/>
          <w:sz w:val="28"/>
          <w:szCs w:val="28"/>
        </w:rPr>
        <w:t xml:space="preserve"> могущество технологического рационализма. Их упорядоченная динамика ведет от вбрасывания</w:t>
      </w:r>
      <w:r w:rsidR="002B6DD5">
        <w:rPr>
          <w:rFonts w:ascii="Times New Roman" w:hAnsi="Times New Roman" w:cs="Times New Roman"/>
          <w:sz w:val="28"/>
          <w:szCs w:val="28"/>
        </w:rPr>
        <w:t xml:space="preserve"> в массовые коммуникации </w:t>
      </w:r>
      <w:r w:rsidR="00856790">
        <w:rPr>
          <w:rFonts w:ascii="Times New Roman" w:hAnsi="Times New Roman" w:cs="Times New Roman"/>
          <w:sz w:val="28"/>
          <w:szCs w:val="28"/>
        </w:rPr>
        <w:t xml:space="preserve">факта – </w:t>
      </w:r>
      <w:r w:rsidR="002B6DD5">
        <w:rPr>
          <w:rFonts w:ascii="Times New Roman" w:hAnsi="Times New Roman" w:cs="Times New Roman"/>
          <w:sz w:val="28"/>
          <w:szCs w:val="28"/>
        </w:rPr>
        <w:t xml:space="preserve">подлинного </w:t>
      </w:r>
      <w:r w:rsidR="009976E4">
        <w:rPr>
          <w:rFonts w:ascii="Times New Roman" w:hAnsi="Times New Roman" w:cs="Times New Roman"/>
          <w:sz w:val="28"/>
          <w:szCs w:val="28"/>
        </w:rPr>
        <w:t>или</w:t>
      </w:r>
      <w:r w:rsidR="002B6DD5">
        <w:rPr>
          <w:rFonts w:ascii="Times New Roman" w:hAnsi="Times New Roman" w:cs="Times New Roman"/>
          <w:sz w:val="28"/>
          <w:szCs w:val="28"/>
        </w:rPr>
        <w:t xml:space="preserve"> мнимого</w:t>
      </w:r>
      <w:r w:rsidR="001C35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с сильным конфликтным потенциалом</w:t>
      </w:r>
      <w:r w:rsidR="002B6DD5">
        <w:rPr>
          <w:rFonts w:ascii="Times New Roman" w:hAnsi="Times New Roman" w:cs="Times New Roman"/>
          <w:sz w:val="28"/>
          <w:szCs w:val="28"/>
        </w:rPr>
        <w:t xml:space="preserve"> </w:t>
      </w:r>
      <w:r w:rsidR="00856790">
        <w:rPr>
          <w:rFonts w:ascii="Times New Roman" w:hAnsi="Times New Roman" w:cs="Times New Roman"/>
          <w:sz w:val="28"/>
          <w:szCs w:val="28"/>
        </w:rPr>
        <w:t xml:space="preserve">– </w:t>
      </w:r>
      <w:r w:rsidR="001C353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принуждени</w:t>
      </w:r>
      <w:r w:rsidR="001C3534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противостоящей стороны к полемике, </w:t>
      </w:r>
      <w:r w:rsidR="00C4563A">
        <w:rPr>
          <w:rFonts w:ascii="Times New Roman" w:hAnsi="Times New Roman" w:cs="Times New Roman"/>
          <w:sz w:val="28"/>
          <w:szCs w:val="28"/>
        </w:rPr>
        <w:t xml:space="preserve">тем самым </w:t>
      </w:r>
      <w:r>
        <w:rPr>
          <w:rFonts w:ascii="Times New Roman" w:hAnsi="Times New Roman" w:cs="Times New Roman"/>
          <w:sz w:val="28"/>
          <w:szCs w:val="28"/>
        </w:rPr>
        <w:t>придавая</w:t>
      </w:r>
      <w:r w:rsidR="00C4563A">
        <w:rPr>
          <w:rFonts w:ascii="Times New Roman" w:hAnsi="Times New Roman" w:cs="Times New Roman"/>
          <w:sz w:val="28"/>
          <w:szCs w:val="28"/>
        </w:rPr>
        <w:t xml:space="preserve"> факту знач</w:t>
      </w:r>
      <w:r w:rsidR="002B6DD5">
        <w:rPr>
          <w:rFonts w:ascii="Times New Roman" w:hAnsi="Times New Roman" w:cs="Times New Roman"/>
          <w:sz w:val="28"/>
          <w:szCs w:val="28"/>
        </w:rPr>
        <w:t xml:space="preserve">имость подлинности, и, далее, массовизации замышляемого коммуникатором позиционирования всех активных / пассивных участников </w:t>
      </w:r>
      <w:r w:rsidR="009976E4">
        <w:rPr>
          <w:rFonts w:ascii="Times New Roman" w:hAnsi="Times New Roman" w:cs="Times New Roman"/>
          <w:sz w:val="28"/>
          <w:szCs w:val="28"/>
        </w:rPr>
        <w:t>политического</w:t>
      </w:r>
      <w:r w:rsidR="002B6DD5">
        <w:rPr>
          <w:rFonts w:ascii="Times New Roman" w:hAnsi="Times New Roman" w:cs="Times New Roman"/>
          <w:sz w:val="28"/>
          <w:szCs w:val="28"/>
        </w:rPr>
        <w:t xml:space="preserve"> конфликта. </w:t>
      </w:r>
      <w:proofErr w:type="gramStart"/>
      <w:r w:rsidR="002B6DD5">
        <w:rPr>
          <w:rFonts w:ascii="Times New Roman" w:hAnsi="Times New Roman" w:cs="Times New Roman"/>
          <w:sz w:val="28"/>
          <w:szCs w:val="28"/>
        </w:rPr>
        <w:t xml:space="preserve">В СМИ и сетевых сообществах осуществляется </w:t>
      </w:r>
      <w:r w:rsidR="002B6DD5">
        <w:rPr>
          <w:rFonts w:ascii="Times New Roman" w:hAnsi="Times New Roman" w:cs="Times New Roman"/>
          <w:sz w:val="28"/>
          <w:szCs w:val="28"/>
        </w:rPr>
        <w:lastRenderedPageBreak/>
        <w:t xml:space="preserve">утилизация всего содержательно подлинного и мнимого, вырабатывается новое качество циркулирующей информации, </w:t>
      </w:r>
      <w:r w:rsidR="009976E4">
        <w:rPr>
          <w:rFonts w:ascii="Times New Roman" w:hAnsi="Times New Roman" w:cs="Times New Roman"/>
          <w:sz w:val="28"/>
          <w:szCs w:val="28"/>
        </w:rPr>
        <w:t>которая</w:t>
      </w:r>
      <w:r w:rsidR="002B6DD5">
        <w:rPr>
          <w:rFonts w:ascii="Times New Roman" w:hAnsi="Times New Roman" w:cs="Times New Roman"/>
          <w:sz w:val="28"/>
          <w:szCs w:val="28"/>
        </w:rPr>
        <w:t xml:space="preserve"> с этого момента начинает восприниматься </w:t>
      </w:r>
      <w:r w:rsidR="009976E4">
        <w:rPr>
          <w:rFonts w:ascii="Times New Roman" w:hAnsi="Times New Roman" w:cs="Times New Roman"/>
          <w:sz w:val="28"/>
          <w:szCs w:val="28"/>
        </w:rPr>
        <w:t>реципиентом</w:t>
      </w:r>
      <w:r w:rsidR="002B6DD5">
        <w:rPr>
          <w:rFonts w:ascii="Times New Roman" w:hAnsi="Times New Roman" w:cs="Times New Roman"/>
          <w:sz w:val="28"/>
          <w:szCs w:val="28"/>
        </w:rPr>
        <w:t xml:space="preserve"> как неизбежная данность, с которой нельзя не считаться и о происхождении которой думать не следует.</w:t>
      </w:r>
      <w:bookmarkStart w:id="0" w:name="_GoBack"/>
      <w:bookmarkEnd w:id="0"/>
      <w:proofErr w:type="gramEnd"/>
    </w:p>
    <w:sectPr w:rsidR="00BB3089" w:rsidSect="009F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1B6"/>
    <w:rsid w:val="00017E30"/>
    <w:rsid w:val="000F0D7E"/>
    <w:rsid w:val="000F36C4"/>
    <w:rsid w:val="001C3534"/>
    <w:rsid w:val="001E6A07"/>
    <w:rsid w:val="00207FB9"/>
    <w:rsid w:val="002B6DD5"/>
    <w:rsid w:val="004D52D8"/>
    <w:rsid w:val="005A295D"/>
    <w:rsid w:val="005F09E0"/>
    <w:rsid w:val="005F6A62"/>
    <w:rsid w:val="006A5B60"/>
    <w:rsid w:val="0073231F"/>
    <w:rsid w:val="00856790"/>
    <w:rsid w:val="009043D0"/>
    <w:rsid w:val="009976E4"/>
    <w:rsid w:val="009F106C"/>
    <w:rsid w:val="00A26335"/>
    <w:rsid w:val="00AF4702"/>
    <w:rsid w:val="00B94DFB"/>
    <w:rsid w:val="00BB3089"/>
    <w:rsid w:val="00C4563A"/>
    <w:rsid w:val="00CE74E5"/>
    <w:rsid w:val="00D835F2"/>
    <w:rsid w:val="00DC2C79"/>
    <w:rsid w:val="00DC4339"/>
    <w:rsid w:val="00EF2B08"/>
    <w:rsid w:val="00F7728F"/>
    <w:rsid w:val="00F908F5"/>
    <w:rsid w:val="00FA61B6"/>
    <w:rsid w:val="00FC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1794</Characters>
  <Application>Microsoft Office Word</Application>
  <DocSecurity>0</DocSecurity>
  <Lines>35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3</cp:revision>
  <dcterms:created xsi:type="dcterms:W3CDTF">2018-11-06T19:17:00Z</dcterms:created>
  <dcterms:modified xsi:type="dcterms:W3CDTF">2018-11-06T19:22:00Z</dcterms:modified>
</cp:coreProperties>
</file>