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7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55"/>
        <w:gridCol w:w="39"/>
        <w:gridCol w:w="3469"/>
        <w:gridCol w:w="10"/>
        <w:gridCol w:w="5782"/>
        <w:gridCol w:w="6196"/>
      </w:tblGrid>
      <w:tr w:rsidR="00C40055" w:rsidRPr="00C40055" w:rsidTr="00DC72C2">
        <w:tc>
          <w:tcPr>
            <w:tcW w:w="215" w:type="pct"/>
            <w:gridSpan w:val="2"/>
            <w:hideMark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pct"/>
            <w:gridSpan w:val="4"/>
            <w:hideMark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конференция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Comparative Media Studies in Today’s World: Rationality vs. Affects in Mediated Milieus. 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Светлана Сергеевна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Бодрунова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Доц.,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proofErr w:type="gram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полит.н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проф. каф. менеджмента массовых коммуникаций.</w:t>
            </w:r>
          </w:p>
        </w:tc>
      </w:tr>
      <w:tr w:rsidR="00C40055" w:rsidRPr="00C40055" w:rsidTr="00DC72C2">
        <w:trPr>
          <w:trHeight w:val="361"/>
        </w:trPr>
        <w:tc>
          <w:tcPr>
            <w:tcW w:w="215" w:type="pct"/>
            <w:gridSpan w:val="2"/>
          </w:tcPr>
          <w:p w:rsidR="00C40055" w:rsidRPr="00C40055" w:rsidRDefault="00C40055" w:rsidP="00C400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074" w:type="pct"/>
          </w:tcPr>
          <w:p w:rsidR="00C40055" w:rsidRPr="00C40055" w:rsidRDefault="00C40055" w:rsidP="00C400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1793" w:type="pct"/>
            <w:gridSpan w:val="2"/>
          </w:tcPr>
          <w:p w:rsidR="00C40055" w:rsidRPr="00C40055" w:rsidRDefault="00C40055" w:rsidP="00C400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Ведущий от СПбГУ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Рекомендации по доработке </w:t>
            </w:r>
          </w:p>
        </w:tc>
      </w:tr>
      <w:tr w:rsidR="00C40055" w:rsidRPr="00C40055" w:rsidTr="00DC72C2">
        <w:tc>
          <w:tcPr>
            <w:tcW w:w="5000" w:type="pct"/>
            <w:gridSpan w:val="6"/>
            <w:vAlign w:val="center"/>
          </w:tcPr>
          <w:p w:rsidR="00C40055" w:rsidRPr="00C40055" w:rsidRDefault="00C40055" w:rsidP="00C400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ПАНЕЛЬНЫЕ ДИСКУССИИ</w:t>
            </w:r>
          </w:p>
        </w:tc>
      </w:tr>
      <w:tr w:rsidR="00C40055" w:rsidRPr="00C40055" w:rsidTr="00DC72C2"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Медиатехнологии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политического лидерства: концепции, модели, образы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Юрий Владимирович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Клюев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Доц.,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доц.</w:t>
            </w:r>
          </w:p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каф.телерадиожурн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Вера Алексеевна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Ачкасова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Проф.,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proofErr w:type="gram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полит.н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зав.каф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Связей с общественностью в </w:t>
            </w:r>
            <w:proofErr w:type="gram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полит..</w:t>
            </w:r>
            <w:proofErr w:type="gramEnd"/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rPr>
          <w:trHeight w:val="274"/>
        </w:trPr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Принттехнологии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: виртуальный ресурс журналистики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 Яковлевич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Мисонжников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проф.каф.периодич.печати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ясен предмет обсуждения.</w:t>
            </w:r>
          </w:p>
        </w:tc>
      </w:tr>
      <w:tr w:rsidR="00C40055" w:rsidRPr="00C40055" w:rsidTr="00DC72C2">
        <w:trPr>
          <w:trHeight w:val="274"/>
        </w:trPr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Менеджмент массовых коммуникаций в современных медиа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Григорий Леонидович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Акопов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Проф., д.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Полит.н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зав. Каф. Менеджмента массовых коммуникаций. 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Связи с общественностью в новой цифровой реальности: этика, доверие и кризисы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Дмитрий Петрович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Гавра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Проф.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Д.соц.н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проф.,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зав.каф.связей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общественностью в </w:t>
            </w:r>
            <w:proofErr w:type="gram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бизнесе..</w:t>
            </w:r>
            <w:proofErr w:type="gram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Андрей Юрьевич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Дорский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Доц.,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д.филос.н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доц.каф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СО в политике и государственном управлении.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СМИ в противодействии терроризму и экстремизму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Николай Лукьянович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Волковский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Проф., д.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проф. каф. теории журналистики.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Телевидение как рассказчик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Александр Алексеевич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Пронин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доц.каф.телерадиожурн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rPr>
          <w:trHeight w:val="550"/>
        </w:trPr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Преподавание журналистики и прикладных коммуникаций: обмен опытом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Анна Сергеевна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ar-SA"/>
              </w:rPr>
              <w:t>Смолярова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Канд</w:t>
            </w:r>
            <w:proofErr w:type="gramStart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.</w:t>
            </w:r>
            <w:proofErr w:type="gramEnd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полит.н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., доц. каф.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междунар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. журналистики. Наталья Анатольевна </w:t>
            </w:r>
            <w:r w:rsidRPr="00C40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ar-SA"/>
              </w:rPr>
              <w:t>Павлушкина.</w:t>
            </w:r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Канд.филол.н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ст.преп.каф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. период. печати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rPr>
          <w:trHeight w:val="550"/>
        </w:trPr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  <w:hideMark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Выразительные ресурсы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медиаречи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критерии эффективности</w:t>
            </w:r>
          </w:p>
        </w:tc>
        <w:tc>
          <w:tcPr>
            <w:tcW w:w="1790" w:type="pct"/>
            <w:hideMark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Лилия Рашидовна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Дускаева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Доктор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зав.каф.речевой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коммуникации.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rPr>
          <w:trHeight w:val="270"/>
        </w:trPr>
        <w:tc>
          <w:tcPr>
            <w:tcW w:w="5000" w:type="pct"/>
            <w:gridSpan w:val="6"/>
            <w:vAlign w:val="center"/>
          </w:tcPr>
          <w:p w:rsidR="00C40055" w:rsidRPr="00C40055" w:rsidRDefault="00C40055" w:rsidP="00C400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КРУГЛЫЕ СТОЛЫ</w:t>
            </w:r>
          </w:p>
        </w:tc>
      </w:tr>
      <w:tr w:rsidR="00C40055" w:rsidRPr="00C40055" w:rsidTr="00DC72C2">
        <w:trPr>
          <w:trHeight w:val="274"/>
        </w:trPr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Актуальные проблемы истории журналистики в профессиональной практике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Людмила Петровна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Громова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проф.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Каф.истории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журналистики.</w:t>
            </w:r>
          </w:p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Предлагается более конкретизированная формулировка. </w:t>
            </w:r>
            <w:proofErr w:type="gram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Например</w:t>
            </w:r>
            <w:proofErr w:type="gram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(из вопросов к обсуждению): Исторические события в современных СМИ</w:t>
            </w:r>
          </w:p>
        </w:tc>
      </w:tr>
      <w:tr w:rsidR="00C40055" w:rsidRPr="00C40055" w:rsidTr="00DC72C2">
        <w:trPr>
          <w:trHeight w:val="274"/>
        </w:trPr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Визуальная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медиаантропология</w:t>
            </w:r>
            <w:proofErr w:type="spellEnd"/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Александр Васильевич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Якунин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доц.каф.медиадизайна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 агрессии в духовной жизни общества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Виктор Александрович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Сидоров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Проф., д. филос. н., проф. каф. теории журналистики и массовых коммуникаций.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Кросс-медиа: перспективы и тенденции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Марина Игоревна </w:t>
            </w:r>
            <w:r w:rsidRPr="00C40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Маевская</w:t>
            </w:r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доц.каф.телерадиожурналистики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055" w:rsidRPr="00C40055" w:rsidTr="00DC72C2"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Муниципальные СМИ: сценарии развития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Галина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Сергевна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Мельник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Проф.,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proofErr w:type="gram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полит.н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проф.каф.периодической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печати.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Научно-популярная журналистика и коммуникации в ретроспективе и актуальной перспективе 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Алла Николаевна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Тепляшина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доц.каф.периодической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печати. Юлия Борисовна Балашова.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доц.каф.истории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журналистики.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ясно содержание понятий в теме. Предлагается (исходя из аннотации) сформулировать тему вокруг понятия медиатизация науки. Вариант: Научно-популярная журналистика в России и за рубежом (судя </w:t>
            </w:r>
            <w:proofErr w:type="gram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 вопросам</w:t>
            </w:r>
            <w:proofErr w:type="gram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обсуждения).</w:t>
            </w:r>
          </w:p>
        </w:tc>
      </w:tr>
      <w:tr w:rsidR="00C40055" w:rsidRPr="00C40055" w:rsidTr="00DC72C2"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Постправда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в практике и теории современной журналистики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Сергей Николаевич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Ильченко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Доц.,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доц.каф.телерадиожурн.СПбГУ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Предлагается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дискуссионно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сформулировать вопросы для обсуждения, менее однозначно-оценочно.</w:t>
            </w:r>
          </w:p>
        </w:tc>
      </w:tr>
      <w:tr w:rsidR="00C40055" w:rsidRPr="00C40055" w:rsidTr="00DC72C2"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  <w:hideMark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>Практики против теории: дистрибуция контента в сетевых СМИ</w:t>
            </w:r>
          </w:p>
        </w:tc>
        <w:tc>
          <w:tcPr>
            <w:tcW w:w="1790" w:type="pct"/>
            <w:hideMark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 xml:space="preserve">Камилла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>Ренатовна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ar-SA"/>
              </w:rPr>
              <w:t>Нигматуллина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>Доц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>к</w:t>
            </w:r>
            <w:proofErr w:type="gramStart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>.</w:t>
            </w:r>
            <w:proofErr w:type="gramEnd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>полит.н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>доц.каф.периодич.печати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 xml:space="preserve">Наталья Анатольевна </w:t>
            </w:r>
            <w:r w:rsidRPr="00C4005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ar-SA"/>
              </w:rPr>
              <w:t>Павлушкина</w:t>
            </w:r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>К.филол.н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>ст.препод.каф.периодич.печати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Отмечено отсутствие связи между двумя частями формулировки. Не ясен предмет обсуждения. Перегруженность терминологией в вопросах для обсуждения.</w:t>
            </w:r>
          </w:p>
        </w:tc>
      </w:tr>
      <w:tr w:rsidR="00C40055" w:rsidRPr="00C40055" w:rsidTr="00DC72C2">
        <w:trPr>
          <w:trHeight w:val="274"/>
        </w:trPr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Семиотика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медиадизайна</w:t>
            </w:r>
            <w:proofErr w:type="spellEnd"/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Павел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Чангирович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Хан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Ст.преп.каф.медиадизайна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rPr>
          <w:trHeight w:val="274"/>
        </w:trPr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Фотожурналистика в контексте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медиапрактики</w:t>
            </w:r>
            <w:proofErr w:type="spellEnd"/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Александр Иосифович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Беленький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Ст.преп.каф.медиадизайна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Предлагается: Фотожурналистика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аспекте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медиапрактики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Поскольку фотожурналистика и есть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медиапрактика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C40055" w:rsidRPr="00C40055" w:rsidTr="00DC72C2"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Эстетика журналистики: поле исследования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Марина Александровна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Бережная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Проф.,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зав.каф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телерадиожурналистики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0055" w:rsidRPr="00C40055" w:rsidTr="00DC72C2">
        <w:tc>
          <w:tcPr>
            <w:tcW w:w="5000" w:type="pct"/>
            <w:gridSpan w:val="6"/>
          </w:tcPr>
          <w:p w:rsidR="00C40055" w:rsidRPr="00C40055" w:rsidRDefault="00C40055" w:rsidP="00C400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СЕМИНАР-ИГРА</w:t>
            </w:r>
          </w:p>
        </w:tc>
      </w:tr>
      <w:tr w:rsidR="00C40055" w:rsidRPr="00C40055" w:rsidTr="00DC72C2">
        <w:trPr>
          <w:trHeight w:val="274"/>
        </w:trPr>
        <w:tc>
          <w:tcPr>
            <w:tcW w:w="203" w:type="pct"/>
          </w:tcPr>
          <w:p w:rsidR="00C40055" w:rsidRPr="00C40055" w:rsidRDefault="00C40055" w:rsidP="00C4005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gridSpan w:val="3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Настольная игра в преподавании «Истории журналистики»</w:t>
            </w:r>
          </w:p>
        </w:tc>
        <w:tc>
          <w:tcPr>
            <w:tcW w:w="1790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Константин Александрович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Алексеев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доц.каф.истории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журналистики..</w:t>
            </w:r>
            <w:proofErr w:type="gramEnd"/>
          </w:p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Ольга Сергеевна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Кругликова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доц.каф.истории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журналистики..</w:t>
            </w:r>
            <w:proofErr w:type="gramEnd"/>
          </w:p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Елена Сергеевна </w:t>
            </w:r>
            <w:r w:rsidRPr="00C4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Сонина</w:t>
            </w:r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Канд.филол.н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доц.каф.истории</w:t>
            </w:r>
            <w:proofErr w:type="spellEnd"/>
            <w:r w:rsidRPr="00C40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журналистики.</w:t>
            </w:r>
          </w:p>
        </w:tc>
        <w:tc>
          <w:tcPr>
            <w:tcW w:w="1918" w:type="pct"/>
          </w:tcPr>
          <w:p w:rsidR="00C40055" w:rsidRPr="00C40055" w:rsidRDefault="00C40055" w:rsidP="00C400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56D5D" w:rsidRDefault="00C56D5D" w:rsidP="00755CBB">
      <w:pPr>
        <w:spacing w:after="0"/>
      </w:pPr>
      <w:bookmarkStart w:id="0" w:name="_GoBack"/>
      <w:bookmarkEnd w:id="0"/>
    </w:p>
    <w:sectPr w:rsidR="00C56D5D" w:rsidSect="00755C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3986"/>
    <w:multiLevelType w:val="hybridMultilevel"/>
    <w:tmpl w:val="293A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CBB"/>
    <w:rsid w:val="003A0353"/>
    <w:rsid w:val="00755CBB"/>
    <w:rsid w:val="00C40055"/>
    <w:rsid w:val="00C5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D7354-FE54-4336-A732-AFB215B4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Марченко Александр Николаевич</cp:lastModifiedBy>
  <cp:revision>2</cp:revision>
  <dcterms:created xsi:type="dcterms:W3CDTF">2017-10-31T10:10:00Z</dcterms:created>
  <dcterms:modified xsi:type="dcterms:W3CDTF">2017-10-31T10:10:00Z</dcterms:modified>
</cp:coreProperties>
</file>