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5" w:rsidRPr="007832A0" w:rsidRDefault="0081586F" w:rsidP="00277165">
      <w:pPr>
        <w:spacing w:line="240" w:lineRule="auto"/>
        <w:jc w:val="center"/>
        <w:rPr>
          <w:b/>
          <w:caps/>
        </w:rPr>
      </w:pPr>
      <w:bookmarkStart w:id="0" w:name="_GoBack"/>
      <w:bookmarkEnd w:id="0"/>
      <w:r w:rsidRPr="00277165">
        <w:rPr>
          <w:b/>
        </w:rPr>
        <w:t>Аннотация выпускной квалификационной работы</w:t>
      </w:r>
      <w:r w:rsidR="00012B2A" w:rsidRPr="00277165">
        <w:rPr>
          <w:b/>
        </w:rPr>
        <w:br/>
      </w:r>
      <w:proofErr w:type="spellStart"/>
      <w:r w:rsidR="00A13313" w:rsidRPr="00277165">
        <w:rPr>
          <w:b/>
        </w:rPr>
        <w:t>Першиковой</w:t>
      </w:r>
      <w:proofErr w:type="spellEnd"/>
      <w:r w:rsidR="00A13313" w:rsidRPr="00277165">
        <w:rPr>
          <w:b/>
        </w:rPr>
        <w:t xml:space="preserve"> Алисы Владимировны</w:t>
      </w:r>
      <w:r w:rsidR="00012B2A" w:rsidRPr="00277165">
        <w:rPr>
          <w:b/>
        </w:rPr>
        <w:br/>
      </w:r>
      <w:r w:rsidRPr="007832A0">
        <w:rPr>
          <w:b/>
          <w:caps/>
        </w:rPr>
        <w:t>«</w:t>
      </w:r>
      <w:r w:rsidR="00A13313" w:rsidRPr="007832A0">
        <w:rPr>
          <w:b/>
          <w:caps/>
        </w:rPr>
        <w:t xml:space="preserve">Коммуникативные технологии </w:t>
      </w:r>
      <w:proofErr w:type="gramStart"/>
      <w:r w:rsidR="00A13313" w:rsidRPr="007832A0">
        <w:rPr>
          <w:b/>
          <w:caps/>
        </w:rPr>
        <w:t>сетевого</w:t>
      </w:r>
      <w:proofErr w:type="gramEnd"/>
      <w:r w:rsidR="00A13313" w:rsidRPr="007832A0">
        <w:rPr>
          <w:b/>
          <w:caps/>
        </w:rPr>
        <w:t xml:space="preserve"> ритейла</w:t>
      </w:r>
    </w:p>
    <w:p w:rsidR="0081586F" w:rsidRDefault="00923885" w:rsidP="00277165">
      <w:pPr>
        <w:spacing w:line="240" w:lineRule="auto"/>
        <w:jc w:val="center"/>
        <w:rPr>
          <w:b/>
        </w:rPr>
      </w:pPr>
      <w:r w:rsidRPr="007832A0">
        <w:rPr>
          <w:b/>
          <w:caps/>
        </w:rPr>
        <w:t xml:space="preserve">(на примере </w:t>
      </w:r>
      <w:r w:rsidR="00A13313" w:rsidRPr="007832A0">
        <w:rPr>
          <w:b/>
          <w:caps/>
        </w:rPr>
        <w:t>ООО «КЕЙ»</w:t>
      </w:r>
      <w:r w:rsidRPr="007832A0">
        <w:rPr>
          <w:b/>
          <w:caps/>
        </w:rPr>
        <w:t>)</w:t>
      </w:r>
      <w:r w:rsidR="0081586F" w:rsidRPr="007832A0">
        <w:rPr>
          <w:b/>
          <w:caps/>
        </w:rPr>
        <w:t>»</w:t>
      </w:r>
      <w:r w:rsidR="00012B2A" w:rsidRPr="007832A0">
        <w:rPr>
          <w:b/>
          <w:caps/>
        </w:rPr>
        <w:br/>
      </w:r>
      <w:r w:rsidR="0081586F" w:rsidRPr="00277165">
        <w:rPr>
          <w:b/>
        </w:rPr>
        <w:t xml:space="preserve">Н. рук. –  </w:t>
      </w:r>
      <w:proofErr w:type="spellStart"/>
      <w:r w:rsidR="00A13313" w:rsidRPr="00277165">
        <w:rPr>
          <w:b/>
        </w:rPr>
        <w:t>Потолокова</w:t>
      </w:r>
      <w:proofErr w:type="spellEnd"/>
      <w:r w:rsidR="00A13313" w:rsidRPr="00277165">
        <w:rPr>
          <w:b/>
        </w:rPr>
        <w:t xml:space="preserve"> Мария Олеговна</w:t>
      </w:r>
      <w:r w:rsidR="0081586F" w:rsidRPr="00277165">
        <w:rPr>
          <w:b/>
        </w:rPr>
        <w:t xml:space="preserve">, </w:t>
      </w:r>
      <w:r w:rsidR="00A13313" w:rsidRPr="00277165">
        <w:rPr>
          <w:b/>
        </w:rPr>
        <w:t xml:space="preserve">д-р </w:t>
      </w:r>
      <w:proofErr w:type="spellStart"/>
      <w:r w:rsidR="00A13313" w:rsidRPr="00277165">
        <w:rPr>
          <w:b/>
        </w:rPr>
        <w:t>экон</w:t>
      </w:r>
      <w:proofErr w:type="spellEnd"/>
      <w:r w:rsidR="00A13313" w:rsidRPr="00277165">
        <w:rPr>
          <w:b/>
        </w:rPr>
        <w:t>. наук</w:t>
      </w:r>
      <w:r w:rsidR="00012B2A" w:rsidRPr="00277165">
        <w:rPr>
          <w:b/>
        </w:rPr>
        <w:br/>
      </w:r>
      <w:r w:rsidR="0081586F" w:rsidRPr="00277165">
        <w:rPr>
          <w:b/>
        </w:rPr>
        <w:t xml:space="preserve">Кафедра </w:t>
      </w:r>
      <w:r w:rsidR="00DF59F5" w:rsidRPr="00277165">
        <w:rPr>
          <w:b/>
        </w:rPr>
        <w:t>менеджмента массовых коммуникаций</w:t>
      </w:r>
      <w:r w:rsidR="0056216A" w:rsidRPr="00277165">
        <w:rPr>
          <w:b/>
        </w:rPr>
        <w:t xml:space="preserve"> СПбГУ</w:t>
      </w:r>
      <w:r w:rsidR="00012B2A" w:rsidRPr="00277165">
        <w:rPr>
          <w:b/>
        </w:rPr>
        <w:br/>
      </w:r>
      <w:r w:rsidR="0081586F" w:rsidRPr="00277165">
        <w:rPr>
          <w:b/>
        </w:rPr>
        <w:t>Очная форма обучения</w:t>
      </w:r>
    </w:p>
    <w:p w:rsidR="00230B0F" w:rsidRPr="00090C04" w:rsidRDefault="00230B0F" w:rsidP="00277165">
      <w:pPr>
        <w:spacing w:line="240" w:lineRule="auto"/>
      </w:pPr>
    </w:p>
    <w:p w:rsidR="00C6112D" w:rsidRDefault="00C6112D" w:rsidP="00277165">
      <w:pPr>
        <w:spacing w:line="240" w:lineRule="auto"/>
      </w:pPr>
      <w:r w:rsidRPr="00232997">
        <w:rPr>
          <w:b/>
        </w:rPr>
        <w:t>Актуальность</w:t>
      </w:r>
      <w:r w:rsidRPr="00C6112D">
        <w:t xml:space="preserve"> данной работы обусловлена сложной ситуацией на рынке розничной торговли. Рост уровня инфляции и девальвация рубля привели к резкому снижению покупательской способности населения. Общий оборот розничной торговли в 2015 сократился на 10%</w:t>
      </w:r>
      <w:r>
        <w:t xml:space="preserve"> </w:t>
      </w:r>
      <w:r w:rsidRPr="00C6112D">
        <w:t xml:space="preserve">– до 27,6 трлн. рублей. В условиях ограниченного спроса и возрастания конкуренции особую значимость приобретает </w:t>
      </w:r>
      <w:r w:rsidRPr="00560676">
        <w:t>построение</w:t>
      </w:r>
      <w:r w:rsidRPr="00C6112D">
        <w:t xml:space="preserve"> отношений с покупателем, а также консолидация с другими участниками рынка, укрепление и расширение партнерских связей. Вся совокупность описанных выше задач лежит в плоскости PR, что формирует потребность со стороны компаний в изучении </w:t>
      </w:r>
      <w:r w:rsidR="00232997">
        <w:t xml:space="preserve">его инструментов и технологий. </w:t>
      </w:r>
    </w:p>
    <w:p w:rsidR="00232997" w:rsidRDefault="00232997" w:rsidP="00277165">
      <w:pPr>
        <w:spacing w:line="240" w:lineRule="auto"/>
        <w:rPr>
          <w:b/>
        </w:rPr>
      </w:pPr>
      <w:r w:rsidRPr="00232997">
        <w:rPr>
          <w:b/>
        </w:rPr>
        <w:t>Степен</w:t>
      </w:r>
      <w:r>
        <w:rPr>
          <w:b/>
        </w:rPr>
        <w:t>ь</w:t>
      </w:r>
      <w:r w:rsidRPr="00232997">
        <w:rPr>
          <w:b/>
        </w:rPr>
        <w:t xml:space="preserve"> научной разработанности.</w:t>
      </w:r>
      <w:r w:rsidR="00E25F29">
        <w:rPr>
          <w:b/>
        </w:rPr>
        <w:t xml:space="preserve"> </w:t>
      </w:r>
      <w:r w:rsidR="00E25F29" w:rsidRPr="00E25F29">
        <w:t>Теоретико-методологическая основа</w:t>
      </w:r>
      <w:r w:rsidR="00E25F29" w:rsidRPr="00F002D5">
        <w:t xml:space="preserve"> исследования </w:t>
      </w:r>
      <w:r w:rsidR="00E25F29">
        <w:t>представлена</w:t>
      </w:r>
      <w:r w:rsidR="00E25F29" w:rsidRPr="00F002D5">
        <w:t xml:space="preserve"> научны</w:t>
      </w:r>
      <w:r w:rsidR="00E25F29">
        <w:t>ми</w:t>
      </w:r>
      <w:r w:rsidR="00E25F29" w:rsidRPr="00F002D5">
        <w:t xml:space="preserve"> работ</w:t>
      </w:r>
      <w:r w:rsidR="00E25F29">
        <w:t>ами</w:t>
      </w:r>
      <w:r w:rsidR="00E25F29" w:rsidRPr="00F002D5">
        <w:t xml:space="preserve"> таких ведущих отечественных и зарубежных специалистов как А. Кривоносов, О. Филатова, М. Шишкина, Д. </w:t>
      </w:r>
      <w:r w:rsidR="00E25F29">
        <w:t>Гавра,</w:t>
      </w:r>
      <w:r w:rsidR="00E25F29" w:rsidRPr="00F002D5">
        <w:t xml:space="preserve"> </w:t>
      </w:r>
      <w:r w:rsidR="00E25F29">
        <w:t xml:space="preserve">Ф. </w:t>
      </w:r>
      <w:proofErr w:type="spellStart"/>
      <w:r w:rsidR="00E25F29">
        <w:t>Котлер</w:t>
      </w:r>
      <w:proofErr w:type="spellEnd"/>
      <w:r w:rsidR="00E25F29">
        <w:t xml:space="preserve">, М. </w:t>
      </w:r>
      <w:proofErr w:type="spellStart"/>
      <w:r w:rsidR="00E25F29">
        <w:t>Катлип</w:t>
      </w:r>
      <w:proofErr w:type="spellEnd"/>
      <w:r w:rsidR="00E25F29">
        <w:t xml:space="preserve">, </w:t>
      </w:r>
      <w:proofErr w:type="spellStart"/>
      <w:r w:rsidR="00E25F29">
        <w:t>П.Смит</w:t>
      </w:r>
      <w:proofErr w:type="spellEnd"/>
      <w:r w:rsidR="00E25F29">
        <w:t xml:space="preserve"> и др.</w:t>
      </w:r>
    </w:p>
    <w:p w:rsidR="00232997" w:rsidRDefault="00232997" w:rsidP="00277165">
      <w:pPr>
        <w:spacing w:line="240" w:lineRule="auto"/>
        <w:rPr>
          <w:b/>
        </w:rPr>
      </w:pPr>
      <w:r>
        <w:rPr>
          <w:b/>
        </w:rPr>
        <w:t>Методы исследования.</w:t>
      </w:r>
      <w:r w:rsidR="00E25F29" w:rsidRPr="00E25F29">
        <w:rPr>
          <w:b/>
          <w:color w:val="FF0000"/>
        </w:rPr>
        <w:t xml:space="preserve"> </w:t>
      </w:r>
      <w:proofErr w:type="gramStart"/>
      <w:r w:rsidR="00536D5B" w:rsidRPr="00536D5B">
        <w:t>К методам</w:t>
      </w:r>
      <w:r w:rsidR="003972CB">
        <w:t xml:space="preserve">, применяемым в рамках </w:t>
      </w:r>
      <w:r w:rsidR="00DC5621">
        <w:t>данного исследования</w:t>
      </w:r>
      <w:r w:rsidR="00EE3ED8">
        <w:t>,</w:t>
      </w:r>
      <w:r w:rsidR="00536D5B">
        <w:t xml:space="preserve"> </w:t>
      </w:r>
      <w:r w:rsidR="00536D5B" w:rsidRPr="00536D5B">
        <w:t>относятся</w:t>
      </w:r>
      <w:r w:rsidR="00536D5B">
        <w:t xml:space="preserve"> методы</w:t>
      </w:r>
      <w:r w:rsidR="00536D5B" w:rsidRPr="00536D5B">
        <w:t xml:space="preserve"> наблюдени</w:t>
      </w:r>
      <w:r w:rsidR="00536D5B">
        <w:t>я</w:t>
      </w:r>
      <w:r w:rsidR="00536D5B" w:rsidRPr="00536D5B">
        <w:t xml:space="preserve">, </w:t>
      </w:r>
      <w:r w:rsidR="00536D5B">
        <w:t>опроса,</w:t>
      </w:r>
      <w:r w:rsidR="00536D5B" w:rsidRPr="00536D5B">
        <w:t xml:space="preserve"> анализ</w:t>
      </w:r>
      <w:r w:rsidR="00536D5B">
        <w:t>а</w:t>
      </w:r>
      <w:r w:rsidR="00536D5B" w:rsidRPr="00536D5B">
        <w:t xml:space="preserve"> документов, метод изучения кейса, а также </w:t>
      </w:r>
      <w:r w:rsidR="003972CB">
        <w:t xml:space="preserve">методы </w:t>
      </w:r>
      <w:r w:rsidR="00536D5B" w:rsidRPr="00536D5B">
        <w:t>индукци</w:t>
      </w:r>
      <w:r w:rsidR="003972CB">
        <w:t>и</w:t>
      </w:r>
      <w:r w:rsidR="00536D5B" w:rsidRPr="00536D5B">
        <w:t>, дедукци</w:t>
      </w:r>
      <w:r w:rsidR="003972CB">
        <w:t>и</w:t>
      </w:r>
      <w:r w:rsidR="00536D5B" w:rsidRPr="00536D5B">
        <w:t>, анализ</w:t>
      </w:r>
      <w:r w:rsidR="003972CB">
        <w:t>а</w:t>
      </w:r>
      <w:r w:rsidR="00536D5B" w:rsidRPr="00536D5B">
        <w:t>, синтез</w:t>
      </w:r>
      <w:r w:rsidR="003972CB">
        <w:t>а</w:t>
      </w:r>
      <w:r w:rsidR="00536D5B" w:rsidRPr="00536D5B">
        <w:t>, сравнени</w:t>
      </w:r>
      <w:r w:rsidR="003972CB">
        <w:t>я</w:t>
      </w:r>
      <w:r w:rsidR="00536D5B">
        <w:t xml:space="preserve">, </w:t>
      </w:r>
      <w:r w:rsidR="00536D5B" w:rsidRPr="00536D5B">
        <w:t>обобщени</w:t>
      </w:r>
      <w:r w:rsidR="003972CB">
        <w:t>я</w:t>
      </w:r>
      <w:r w:rsidR="00536D5B">
        <w:t>, систематизаци</w:t>
      </w:r>
      <w:r w:rsidR="003972CB">
        <w:t>и.</w:t>
      </w:r>
      <w:proofErr w:type="gramEnd"/>
    </w:p>
    <w:p w:rsidR="00EE3ED8" w:rsidRDefault="00232997" w:rsidP="00536D5B">
      <w:pPr>
        <w:spacing w:line="240" w:lineRule="auto"/>
      </w:pPr>
      <w:r w:rsidRPr="00646CDE">
        <w:rPr>
          <w:b/>
        </w:rPr>
        <w:t>Объектом</w:t>
      </w:r>
      <w:r>
        <w:t xml:space="preserve"> </w:t>
      </w:r>
      <w:r w:rsidRPr="00EC5195">
        <w:rPr>
          <w:b/>
        </w:rPr>
        <w:t>исследования</w:t>
      </w:r>
      <w:r>
        <w:t xml:space="preserve"> выступают коммуникации в сфере сетевого ритейла. </w:t>
      </w:r>
      <w:r w:rsidRPr="00646CDE">
        <w:rPr>
          <w:b/>
        </w:rPr>
        <w:t>Предметом</w:t>
      </w:r>
      <w:r w:rsidR="00536D5B">
        <w:t xml:space="preserve"> </w:t>
      </w:r>
      <w:r w:rsidR="00536D5B" w:rsidRPr="009E27CD">
        <w:t>–</w:t>
      </w:r>
      <w:r w:rsidR="00536D5B">
        <w:t xml:space="preserve"> комплекс коммуникативных инструментов и технологий</w:t>
      </w:r>
      <w:r w:rsidR="00EE3ED8" w:rsidRPr="00EE3ED8">
        <w:t xml:space="preserve"> </w:t>
      </w:r>
      <w:r w:rsidR="00EE3ED8">
        <w:t>воздействия на целевые группы общественности</w:t>
      </w:r>
      <w:r w:rsidR="00536D5B">
        <w:t xml:space="preserve"> в сфере сетевого ритейла</w:t>
      </w:r>
      <w:r w:rsidR="005A46BE">
        <w:t>.</w:t>
      </w:r>
    </w:p>
    <w:p w:rsidR="00560676" w:rsidRDefault="00560676" w:rsidP="00536D5B">
      <w:pPr>
        <w:spacing w:line="240" w:lineRule="auto"/>
      </w:pPr>
      <w:r w:rsidRPr="00646CDE">
        <w:rPr>
          <w:b/>
        </w:rPr>
        <w:t>Цель исследования</w:t>
      </w:r>
      <w:r w:rsidRPr="00646CDE">
        <w:t xml:space="preserve">: </w:t>
      </w:r>
      <w:r w:rsidR="002632FB">
        <w:t>выявить</w:t>
      </w:r>
      <w:r w:rsidRPr="00A41371">
        <w:t xml:space="preserve"> </w:t>
      </w:r>
      <w:r w:rsidR="00EE3ED8" w:rsidRPr="00EE3ED8">
        <w:t>технологи</w:t>
      </w:r>
      <w:r w:rsidR="002632FB">
        <w:t>ю</w:t>
      </w:r>
      <w:r w:rsidR="00EE3ED8" w:rsidRPr="00EE3ED8">
        <w:t xml:space="preserve"> построения коммуникации в сфере сетевого ритейла.</w:t>
      </w:r>
    </w:p>
    <w:p w:rsidR="00560676" w:rsidRDefault="00560676" w:rsidP="00277165">
      <w:pPr>
        <w:spacing w:line="240" w:lineRule="auto"/>
      </w:pPr>
      <w:r>
        <w:t>Для достижения цели исследования нами был</w:t>
      </w:r>
      <w:r w:rsidR="00232997">
        <w:t xml:space="preserve">и поставлены и решены следующие </w:t>
      </w:r>
      <w:r>
        <w:t>задач</w:t>
      </w:r>
      <w:r w:rsidR="00232997">
        <w:t>и</w:t>
      </w:r>
      <w:r>
        <w:t xml:space="preserve">: </w:t>
      </w:r>
    </w:p>
    <w:p w:rsidR="00560676" w:rsidRDefault="00232997" w:rsidP="00277165">
      <w:pPr>
        <w:pStyle w:val="a3"/>
        <w:numPr>
          <w:ilvl w:val="0"/>
          <w:numId w:val="4"/>
        </w:numPr>
        <w:spacing w:line="240" w:lineRule="auto"/>
        <w:ind w:left="709" w:firstLine="0"/>
      </w:pPr>
      <w:r>
        <w:t>О</w:t>
      </w:r>
      <w:r w:rsidR="00560676">
        <w:t xml:space="preserve">пределить место коммуникации в структуре рыночной деятельности </w:t>
      </w:r>
      <w:proofErr w:type="gramStart"/>
      <w:r w:rsidR="00560676">
        <w:t>сетевого</w:t>
      </w:r>
      <w:proofErr w:type="gramEnd"/>
      <w:r w:rsidR="00560676">
        <w:t xml:space="preserve"> </w:t>
      </w:r>
      <w:proofErr w:type="spellStart"/>
      <w:r w:rsidR="00560676">
        <w:t>ритейлера</w:t>
      </w:r>
      <w:proofErr w:type="spellEnd"/>
      <w:r w:rsidR="00560676">
        <w:t>;</w:t>
      </w:r>
    </w:p>
    <w:p w:rsidR="00560676" w:rsidRDefault="00560676" w:rsidP="00277165">
      <w:pPr>
        <w:pStyle w:val="a3"/>
        <w:numPr>
          <w:ilvl w:val="0"/>
          <w:numId w:val="4"/>
        </w:numPr>
        <w:spacing w:line="240" w:lineRule="auto"/>
        <w:ind w:left="709" w:firstLine="0"/>
      </w:pPr>
      <w:r>
        <w:t>дать характеристику типам и видам сетевого ритейла и специфике построения коммуникации в нем;</w:t>
      </w:r>
    </w:p>
    <w:p w:rsidR="00560676" w:rsidRDefault="00560676" w:rsidP="00277165">
      <w:pPr>
        <w:pStyle w:val="a3"/>
        <w:numPr>
          <w:ilvl w:val="0"/>
          <w:numId w:val="4"/>
        </w:numPr>
        <w:spacing w:line="240" w:lineRule="auto"/>
        <w:ind w:left="709" w:firstLine="0"/>
      </w:pPr>
      <w:r>
        <w:t>описать методы и технологии выстраивания коммуникации в изучаемой сфере;</w:t>
      </w:r>
    </w:p>
    <w:p w:rsidR="00560676" w:rsidRDefault="00232997" w:rsidP="00277165">
      <w:pPr>
        <w:pStyle w:val="a3"/>
        <w:numPr>
          <w:ilvl w:val="0"/>
          <w:numId w:val="4"/>
        </w:numPr>
        <w:spacing w:line="240" w:lineRule="auto"/>
        <w:ind w:left="709" w:firstLine="0"/>
      </w:pPr>
      <w:r>
        <w:t>выявить</w:t>
      </w:r>
      <w:r w:rsidR="00560676">
        <w:t xml:space="preserve"> лучшие практики </w:t>
      </w:r>
      <w:r w:rsidR="00536D5B">
        <w:t>применения комплекса коммуникативных инструментов и технологий сетевого ритейла;</w:t>
      </w:r>
    </w:p>
    <w:p w:rsidR="00560676" w:rsidRDefault="00536D5B" w:rsidP="00536D5B">
      <w:pPr>
        <w:pStyle w:val="a3"/>
        <w:numPr>
          <w:ilvl w:val="0"/>
          <w:numId w:val="4"/>
        </w:numPr>
        <w:spacing w:line="240" w:lineRule="auto"/>
        <w:ind w:left="709" w:firstLine="0"/>
        <w:jc w:val="left"/>
      </w:pPr>
      <w:r>
        <w:t xml:space="preserve">проанализировать комплекс коммуникативных инструментов и технологий, </w:t>
      </w:r>
      <w:r w:rsidR="00A174ED">
        <w:t>применяемых</w:t>
      </w:r>
      <w:r>
        <w:t xml:space="preserve"> ООО «КЕЙ»; </w:t>
      </w:r>
    </w:p>
    <w:p w:rsidR="00560676" w:rsidRDefault="00560676" w:rsidP="00277165">
      <w:pPr>
        <w:pStyle w:val="a3"/>
        <w:numPr>
          <w:ilvl w:val="0"/>
          <w:numId w:val="4"/>
        </w:numPr>
        <w:spacing w:line="240" w:lineRule="auto"/>
        <w:ind w:left="709" w:firstLine="0"/>
      </w:pPr>
      <w:r>
        <w:t xml:space="preserve">разработать рекомендации по </w:t>
      </w:r>
      <w:r w:rsidR="003E6E92">
        <w:t>улучшению существующей системы коммуникац</w:t>
      </w:r>
      <w:proofErr w:type="gramStart"/>
      <w:r w:rsidR="003E6E92">
        <w:t>ии</w:t>
      </w:r>
      <w:r>
        <w:t xml:space="preserve"> ООО</w:t>
      </w:r>
      <w:proofErr w:type="gramEnd"/>
      <w:r>
        <w:t xml:space="preserve"> «КЕЙ». </w:t>
      </w:r>
    </w:p>
    <w:p w:rsidR="00560676" w:rsidRDefault="00560676" w:rsidP="00277165">
      <w:pPr>
        <w:spacing w:line="240" w:lineRule="auto"/>
      </w:pPr>
      <w:r w:rsidRPr="00191737">
        <w:rPr>
          <w:b/>
        </w:rPr>
        <w:t>Эмпирическую базу</w:t>
      </w:r>
      <w:r>
        <w:t xml:space="preserve"> исследования составили данные, полученные в ходе включенного наблюдения в отделе рекламы и маркетинг</w:t>
      </w:r>
      <w:proofErr w:type="gramStart"/>
      <w:r>
        <w:t>а ООО</w:t>
      </w:r>
      <w:proofErr w:type="gramEnd"/>
      <w:r>
        <w:t xml:space="preserve"> «КЕЙ», </w:t>
      </w:r>
      <w:r w:rsidR="00191737">
        <w:t>данные</w:t>
      </w:r>
      <w:r>
        <w:t xml:space="preserve"> глубинных интервью с </w:t>
      </w:r>
      <w:r w:rsidR="00191737">
        <w:t>представителями различных сегментов целевой аудитории</w:t>
      </w:r>
      <w:r>
        <w:t>, публикации в общих и специализированных СМИ, рекламные материалы</w:t>
      </w:r>
      <w:r w:rsidR="00191737">
        <w:t xml:space="preserve">, </w:t>
      </w:r>
      <w:r>
        <w:t>материалы по итогам круглых столов и отраслевых конференций, деловых и отраслевых изданиях, статистические данные</w:t>
      </w:r>
      <w:r w:rsidR="00191737">
        <w:t xml:space="preserve"> и </w:t>
      </w:r>
      <w:r>
        <w:t>результаты маркетинговых исследований.</w:t>
      </w:r>
    </w:p>
    <w:p w:rsidR="0081586F" w:rsidRPr="00090C04" w:rsidRDefault="00560676" w:rsidP="00277165">
      <w:pPr>
        <w:spacing w:line="240" w:lineRule="auto"/>
      </w:pPr>
      <w:r w:rsidRPr="00191737">
        <w:rPr>
          <w:b/>
        </w:rPr>
        <w:t>Структура</w:t>
      </w:r>
      <w:r>
        <w:t xml:space="preserve"> работы </w:t>
      </w:r>
      <w:r w:rsidR="00191737">
        <w:t>включает</w:t>
      </w:r>
      <w:r>
        <w:t xml:space="preserve"> введени</w:t>
      </w:r>
      <w:r w:rsidR="00191737">
        <w:t>е</w:t>
      </w:r>
      <w:r>
        <w:t>, дв</w:t>
      </w:r>
      <w:r w:rsidR="00191737">
        <w:t>е</w:t>
      </w:r>
      <w:r>
        <w:t xml:space="preserve"> глав</w:t>
      </w:r>
      <w:r w:rsidR="00191737">
        <w:t>ы</w:t>
      </w:r>
      <w:r>
        <w:t>, заключени</w:t>
      </w:r>
      <w:r w:rsidR="00191737">
        <w:t>е</w:t>
      </w:r>
      <w:r>
        <w:t xml:space="preserve">, </w:t>
      </w:r>
      <w:r w:rsidRPr="00F002D5">
        <w:t>спис</w:t>
      </w:r>
      <w:r w:rsidR="00191737">
        <w:t xml:space="preserve">ок </w:t>
      </w:r>
      <w:r w:rsidRPr="00F002D5">
        <w:t>использованных источников и литературы, приложени</w:t>
      </w:r>
      <w:r w:rsidR="00191737">
        <w:t>я</w:t>
      </w:r>
      <w:r w:rsidRPr="00F002D5">
        <w:t>.</w:t>
      </w:r>
    </w:p>
    <w:sectPr w:rsidR="0081586F" w:rsidRPr="00090C04" w:rsidSect="00815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4ED"/>
    <w:multiLevelType w:val="hybridMultilevel"/>
    <w:tmpl w:val="601C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B13D3"/>
    <w:multiLevelType w:val="hybridMultilevel"/>
    <w:tmpl w:val="79E25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BC1B3C"/>
    <w:multiLevelType w:val="hybridMultilevel"/>
    <w:tmpl w:val="D3C4A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85263"/>
    <w:multiLevelType w:val="hybridMultilevel"/>
    <w:tmpl w:val="E76E1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B2A"/>
    <w:rsid w:val="00090C04"/>
    <w:rsid w:val="000B013C"/>
    <w:rsid w:val="00131CC1"/>
    <w:rsid w:val="00191737"/>
    <w:rsid w:val="002070C9"/>
    <w:rsid w:val="00230B0F"/>
    <w:rsid w:val="00232997"/>
    <w:rsid w:val="002632FB"/>
    <w:rsid w:val="00277165"/>
    <w:rsid w:val="00286E87"/>
    <w:rsid w:val="003972CB"/>
    <w:rsid w:val="003E6E92"/>
    <w:rsid w:val="003F5856"/>
    <w:rsid w:val="004628B8"/>
    <w:rsid w:val="00536D5B"/>
    <w:rsid w:val="00560676"/>
    <w:rsid w:val="0056216A"/>
    <w:rsid w:val="005A46BE"/>
    <w:rsid w:val="006C3559"/>
    <w:rsid w:val="0072563B"/>
    <w:rsid w:val="007701A3"/>
    <w:rsid w:val="007832A0"/>
    <w:rsid w:val="007A0C96"/>
    <w:rsid w:val="0081586F"/>
    <w:rsid w:val="00923885"/>
    <w:rsid w:val="009A7F4A"/>
    <w:rsid w:val="009E011C"/>
    <w:rsid w:val="00A13313"/>
    <w:rsid w:val="00A174ED"/>
    <w:rsid w:val="00AD16B0"/>
    <w:rsid w:val="00B10D91"/>
    <w:rsid w:val="00C6112D"/>
    <w:rsid w:val="00D0132F"/>
    <w:rsid w:val="00D802A3"/>
    <w:rsid w:val="00DC5621"/>
    <w:rsid w:val="00DF59F5"/>
    <w:rsid w:val="00E25F29"/>
    <w:rsid w:val="00E60B72"/>
    <w:rsid w:val="00ED2614"/>
    <w:rsid w:val="00EE3ED8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6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  <w:style w:type="paragraph" w:customStyle="1" w:styleId="a4">
    <w:name w:val="Основной текст ВКР"/>
    <w:basedOn w:val="a"/>
    <w:link w:val="a5"/>
    <w:qFormat/>
    <w:rsid w:val="00560676"/>
    <w:pPr>
      <w:spacing w:after="120"/>
      <w:contextualSpacing/>
      <w:jc w:val="lef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ВКР Знак"/>
    <w:basedOn w:val="a0"/>
    <w:link w:val="a4"/>
    <w:rsid w:val="0056067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6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  <w:style w:type="paragraph" w:customStyle="1" w:styleId="a4">
    <w:name w:val="Основной текст ВКР"/>
    <w:basedOn w:val="a"/>
    <w:link w:val="a5"/>
    <w:qFormat/>
    <w:rsid w:val="00560676"/>
    <w:pPr>
      <w:spacing w:after="120"/>
      <w:contextualSpacing/>
      <w:jc w:val="lef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ВКР Знак"/>
    <w:basedOn w:val="a0"/>
    <w:link w:val="a4"/>
    <w:rsid w:val="005606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Кафедра менеджмента массовых коммуникаций</cp:lastModifiedBy>
  <cp:revision>2</cp:revision>
  <dcterms:created xsi:type="dcterms:W3CDTF">2016-06-06T11:08:00Z</dcterms:created>
  <dcterms:modified xsi:type="dcterms:W3CDTF">2016-06-06T11:08:00Z</dcterms:modified>
</cp:coreProperties>
</file>