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19" w:rsidRPr="00172384" w:rsidRDefault="00AB0214" w:rsidP="003B5956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 w:rsidRPr="00172384">
        <w:rPr>
          <w:rFonts w:ascii="Arial" w:hAnsi="Arial" w:cs="Arial"/>
          <w:b/>
          <w:sz w:val="24"/>
        </w:rPr>
        <w:t>Аннотация выпускной квалификационной работы</w:t>
      </w:r>
    </w:p>
    <w:p w:rsidR="00AB0214" w:rsidRPr="00172384" w:rsidRDefault="00AB0214" w:rsidP="003B5956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 w:rsidRPr="00172384">
        <w:rPr>
          <w:rFonts w:ascii="Arial" w:hAnsi="Arial" w:cs="Arial"/>
          <w:b/>
          <w:sz w:val="24"/>
        </w:rPr>
        <w:t>Берман Анастасии Борисовны</w:t>
      </w:r>
    </w:p>
    <w:p w:rsidR="00AB0214" w:rsidRPr="00172384" w:rsidRDefault="00AB0214" w:rsidP="003B5956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 w:rsidRPr="00172384">
        <w:rPr>
          <w:rFonts w:ascii="Arial" w:hAnsi="Arial" w:cs="Arial"/>
          <w:b/>
          <w:sz w:val="24"/>
        </w:rPr>
        <w:t>«Lenta.ru» как феномен сетевого издания</w:t>
      </w:r>
    </w:p>
    <w:p w:rsidR="003B5956" w:rsidRPr="003B5956" w:rsidRDefault="003B5956" w:rsidP="003B5956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 w:rsidRPr="003B5956">
        <w:rPr>
          <w:rFonts w:ascii="Arial" w:hAnsi="Arial" w:cs="Arial"/>
          <w:b/>
          <w:sz w:val="24"/>
        </w:rPr>
        <w:t xml:space="preserve">Н. рук. – </w:t>
      </w:r>
      <w:proofErr w:type="spellStart"/>
      <w:r w:rsidRPr="003B5956">
        <w:rPr>
          <w:rFonts w:ascii="Arial" w:hAnsi="Arial" w:cs="Arial"/>
          <w:b/>
          <w:sz w:val="24"/>
        </w:rPr>
        <w:t>Ущиповский</w:t>
      </w:r>
      <w:proofErr w:type="spellEnd"/>
      <w:r w:rsidRPr="003B5956">
        <w:rPr>
          <w:rFonts w:ascii="Arial" w:hAnsi="Arial" w:cs="Arial"/>
          <w:b/>
          <w:sz w:val="24"/>
        </w:rPr>
        <w:t xml:space="preserve"> Сергей Николаевич, канд. филолог</w:t>
      </w:r>
      <w:proofErr w:type="gramStart"/>
      <w:r w:rsidRPr="003B5956">
        <w:rPr>
          <w:rFonts w:ascii="Arial" w:hAnsi="Arial" w:cs="Arial"/>
          <w:b/>
          <w:sz w:val="24"/>
        </w:rPr>
        <w:t>.</w:t>
      </w:r>
      <w:proofErr w:type="gramEnd"/>
      <w:r w:rsidRPr="003B5956">
        <w:rPr>
          <w:rFonts w:ascii="Arial" w:hAnsi="Arial" w:cs="Arial"/>
          <w:b/>
          <w:sz w:val="24"/>
        </w:rPr>
        <w:t xml:space="preserve"> </w:t>
      </w:r>
      <w:proofErr w:type="gramStart"/>
      <w:r w:rsidRPr="003B5956">
        <w:rPr>
          <w:rFonts w:ascii="Arial" w:hAnsi="Arial" w:cs="Arial"/>
          <w:b/>
          <w:sz w:val="24"/>
        </w:rPr>
        <w:t>н</w:t>
      </w:r>
      <w:proofErr w:type="gramEnd"/>
      <w:r w:rsidRPr="003B5956">
        <w:rPr>
          <w:rFonts w:ascii="Arial" w:hAnsi="Arial" w:cs="Arial"/>
          <w:b/>
          <w:sz w:val="24"/>
        </w:rPr>
        <w:t>аук, доцент</w:t>
      </w:r>
    </w:p>
    <w:p w:rsidR="003B5956" w:rsidRPr="003B5956" w:rsidRDefault="003B5956" w:rsidP="003B5956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 w:rsidRPr="003B5956">
        <w:rPr>
          <w:rFonts w:ascii="Arial" w:hAnsi="Arial" w:cs="Arial"/>
          <w:b/>
          <w:sz w:val="24"/>
        </w:rPr>
        <w:t>Кафедра истории журналистики</w:t>
      </w:r>
    </w:p>
    <w:p w:rsidR="00470419" w:rsidRDefault="003B5956" w:rsidP="003B5956">
      <w:pPr>
        <w:spacing w:after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3B5956">
        <w:rPr>
          <w:rFonts w:ascii="Arial" w:hAnsi="Arial" w:cs="Arial"/>
          <w:b/>
          <w:sz w:val="24"/>
        </w:rPr>
        <w:t>чная форма обучения</w:t>
      </w:r>
    </w:p>
    <w:p w:rsidR="00E22714" w:rsidRPr="00E22714" w:rsidRDefault="00E22714" w:rsidP="0094501A">
      <w:pPr>
        <w:widowControl w:val="0"/>
        <w:suppressAutoHyphens/>
        <w:spacing w:after="0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E2271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ab/>
      </w:r>
    </w:p>
    <w:p w:rsidR="00882A38" w:rsidRDefault="00882A38" w:rsidP="0094501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Интернет-издание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Lenta.ru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» является одним из самых любопытных для исследования объектов, поскольку вплоть до прошлого года стабильно занимало первую строчку как самое цитируемое </w:t>
      </w:r>
      <w:proofErr w:type="gram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интернет-СМИ</w:t>
      </w:r>
      <w:proofErr w:type="gram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. Однако в марте 2014 года была проведена неожиданная и очень массовая реорганизация издания: был изменён как состав редакции, так и 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контент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издания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>, которое продолжи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ло работу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>.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Вместе с тем, бывший главный редактор - Г.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Тимченко с частью 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прежней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редакции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Lenta.ru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» основали новое </w:t>
      </w:r>
      <w:proofErr w:type="gram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интернет-СМИ</w:t>
      </w:r>
      <w:proofErr w:type="gramEnd"/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,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в отдельное 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медиа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было преобразовано 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и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сообщество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Lenta.ru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» в социальной сети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Вконтакте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».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Все новые 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акторы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рынка 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медиа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, появившиеся в ходе этого процесса, на данный момент успешно развиваются и увеличивают свою аудиторию. 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Все эти факторы говорят об</w:t>
      </w: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 xml:space="preserve"> актуальности 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нашего исследования.</w:t>
      </w:r>
    </w:p>
    <w:p w:rsidR="00172384" w:rsidRPr="00172384" w:rsidRDefault="00172384" w:rsidP="0094501A">
      <w:pPr>
        <w:widowControl w:val="0"/>
        <w:suppressAutoHyphens/>
        <w:spacing w:after="0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Научная</w:t>
      </w: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 xml:space="preserve"> новизна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нашей работы заключена в самом объекте исследования. 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Команда «Lenta.ru» де-факто была первой редакцией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</w:t>
      </w:r>
      <w:proofErr w:type="gram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интернет-СМИ</w:t>
      </w:r>
      <w:proofErr w:type="gram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, поэтому многие идеи по организации сайта и преподнесения информ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ации, придуманные сотрудниками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, стали потом общепринятыми для всего российского сегмента сетевой журналистики. </w:t>
      </w:r>
    </w:p>
    <w:p w:rsidR="00172384" w:rsidRDefault="00172384" w:rsidP="0094501A">
      <w:pPr>
        <w:widowControl w:val="0"/>
        <w:suppressAutoHyphens/>
        <w:spacing w:after="0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К тому же, наш объект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исследования интересен именно тем, что ранее никто не изучал непосредственно его феномен, в разных работах, посвященных </w:t>
      </w:r>
      <w:proofErr w:type="gram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интернет-СМИ</w:t>
      </w:r>
      <w:proofErr w:type="gram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, исследователи затрагивали лишь отдельные элементы: заголовки, структуру или контент. Но на самой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Ленте</w:t>
      </w:r>
      <w:proofErr w:type="gram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.р</w:t>
      </w:r>
      <w:proofErr w:type="gram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у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» непосредственно никто из теоретиков не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фокусировался, так что </w:t>
      </w: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>степень разработанности темы</w:t>
      </w:r>
      <w:r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невелика.</w:t>
      </w:r>
    </w:p>
    <w:p w:rsidR="003B5956" w:rsidRPr="00172384" w:rsidRDefault="003B5956" w:rsidP="0094501A">
      <w:pPr>
        <w:widowControl w:val="0"/>
        <w:suppressAutoHyphens/>
        <w:spacing w:after="0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Таким образом, </w:t>
      </w:r>
      <w:r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 xml:space="preserve">объект </w:t>
      </w: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>исследования</w:t>
      </w:r>
      <w:r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 xml:space="preserve"> </w:t>
      </w:r>
      <w:r w:rsidRPr="003B5956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-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 интернет-издание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val="en-US" w:eastAsia="zh-CN" w:bidi="hi-IN"/>
        </w:rPr>
        <w:t>Lenta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.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val="en-US" w:eastAsia="zh-CN" w:bidi="hi-IN"/>
        </w:rPr>
        <w:t>ru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. </w:t>
      </w:r>
    </w:p>
    <w:p w:rsidR="003B5956" w:rsidRPr="00172384" w:rsidRDefault="003B5956" w:rsidP="0094501A">
      <w:pPr>
        <w:widowControl w:val="0"/>
        <w:suppressAutoHyphens/>
        <w:spacing w:after="0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ab/>
        <w:t>Предмет исследования —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процесс возникновения и развития этого медиа, его особенности. «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val="en-US" w:eastAsia="zh-CN" w:bidi="hi-IN"/>
        </w:rPr>
        <w:t>Lenta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.</w:t>
      </w:r>
      <w:proofErr w:type="spellStart"/>
      <w:r w:rsidRPr="00172384">
        <w:rPr>
          <w:rFonts w:ascii="Arial" w:eastAsia="SimSun" w:hAnsi="Arial" w:cs="Arial"/>
          <w:kern w:val="1"/>
          <w:sz w:val="24"/>
          <w:szCs w:val="28"/>
          <w:lang w:val="en-US" w:eastAsia="zh-CN" w:bidi="hi-IN"/>
        </w:rPr>
        <w:t>ru</w:t>
      </w:r>
      <w:proofErr w:type="spell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» в условиях реорганизации, сходства и отличия от «дочерних» изданий.</w:t>
      </w:r>
    </w:p>
    <w:p w:rsidR="00470419" w:rsidRPr="00172384" w:rsidRDefault="00AB0214" w:rsidP="0094501A">
      <w:pPr>
        <w:widowControl w:val="0"/>
        <w:suppressAutoHyphens/>
        <w:spacing w:after="0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Основная</w:t>
      </w: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 xml:space="preserve"> цель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ис</w:t>
      </w:r>
      <w:r w:rsid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следования -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выявить </w:t>
      </w:r>
      <w:r w:rsid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особенности СМИ и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факторы, благодаря которым это </w:t>
      </w:r>
      <w:r w:rsidR="003B5956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медиа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смогло занять лидирующую позицию среди </w:t>
      </w:r>
      <w:proofErr w:type="gramStart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интернет-СМИ</w:t>
      </w:r>
      <w:proofErr w:type="gramEnd"/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</w:t>
      </w:r>
      <w:r w:rsid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в российском сегменте интернета, проследив </w:t>
      </w:r>
      <w:r w:rsidR="00172384"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развитие издания «Lenta.ru» и феномен его преобразования с появлением в процессе новых медиа</w:t>
      </w:r>
      <w:r w:rsid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.</w:t>
      </w:r>
    </w:p>
    <w:p w:rsidR="00AB0214" w:rsidRDefault="00AB0214" w:rsidP="0094501A">
      <w:pPr>
        <w:widowControl w:val="0"/>
        <w:suppressAutoHyphens/>
        <w:spacing w:after="0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Реализация поставленных целей включает в себя следующие </w:t>
      </w: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>задачи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: проследить путь появления и развития интернет-издания «Lenta.ru»; </w:t>
      </w:r>
      <w:r w:rsid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описать особенности структуры и контента СМИ</w:t>
      </w:r>
      <w:r w:rsidR="00172384"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;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выявить факторы, позволившие СМИ «Lenta.ru» стать первым в рейтинге цитирования интернет-изданий; определить причины и последствия реорганизации издания; охарактеризовать новые СМИ, появившиеся в 2014-м году после преобразования СМИ.</w:t>
      </w:r>
    </w:p>
    <w:p w:rsidR="00172384" w:rsidRPr="00172384" w:rsidRDefault="00172384" w:rsidP="0094501A">
      <w:pPr>
        <w:widowControl w:val="0"/>
        <w:suppressAutoHyphens/>
        <w:spacing w:after="0"/>
        <w:ind w:firstLine="708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Для этого были использованы следующие </w:t>
      </w:r>
      <w:r w:rsidRPr="003B5956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>методы исследования</w:t>
      </w:r>
      <w:r w:rsidRPr="003B5956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: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>описание СМИ, сравнение. Главным методом стал контент-анализ.</w:t>
      </w:r>
    </w:p>
    <w:p w:rsidR="00AB0214" w:rsidRDefault="00AB0214" w:rsidP="0094501A">
      <w:pPr>
        <w:widowControl w:val="0"/>
        <w:suppressAutoHyphens/>
        <w:spacing w:after="0"/>
        <w:contextualSpacing/>
        <w:jc w:val="both"/>
        <w:rPr>
          <w:rFonts w:ascii="Arial" w:eastAsia="SimSun" w:hAnsi="Arial" w:cs="Arial"/>
          <w:kern w:val="1"/>
          <w:sz w:val="24"/>
          <w:szCs w:val="28"/>
          <w:lang w:eastAsia="zh-CN" w:bidi="hi-IN"/>
        </w:rPr>
      </w:pPr>
      <w:r w:rsidRPr="00172384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ab/>
        <w:t>Структура работы</w:t>
      </w:r>
      <w:r w:rsidR="00A061C6">
        <w:rPr>
          <w:rFonts w:ascii="Arial" w:eastAsia="SimSun" w:hAnsi="Arial" w:cs="Arial"/>
          <w:b/>
          <w:kern w:val="1"/>
          <w:sz w:val="24"/>
          <w:szCs w:val="28"/>
          <w:lang w:eastAsia="zh-CN" w:bidi="hi-IN"/>
        </w:rPr>
        <w:t>: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 </w:t>
      </w:r>
      <w:r w:rsidR="00AE396F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ВКР </w:t>
      </w:r>
      <w:r w:rsidRPr="00172384">
        <w:rPr>
          <w:rFonts w:ascii="Arial" w:eastAsia="SimSun" w:hAnsi="Arial" w:cs="Arial"/>
          <w:kern w:val="1"/>
          <w:sz w:val="24"/>
          <w:szCs w:val="28"/>
          <w:lang w:eastAsia="zh-CN" w:bidi="hi-IN"/>
        </w:rPr>
        <w:t xml:space="preserve">состоит из введения, трех глав и заключения. </w:t>
      </w:r>
    </w:p>
    <w:sectPr w:rsidR="00AB0214" w:rsidSect="008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14"/>
    <w:rsid w:val="00172384"/>
    <w:rsid w:val="00281BB4"/>
    <w:rsid w:val="003B5956"/>
    <w:rsid w:val="00470419"/>
    <w:rsid w:val="005F2294"/>
    <w:rsid w:val="006574C2"/>
    <w:rsid w:val="0066633F"/>
    <w:rsid w:val="007E5D67"/>
    <w:rsid w:val="00803327"/>
    <w:rsid w:val="00882A38"/>
    <w:rsid w:val="00893F58"/>
    <w:rsid w:val="00944F19"/>
    <w:rsid w:val="0094501A"/>
    <w:rsid w:val="00A061C6"/>
    <w:rsid w:val="00AB0214"/>
    <w:rsid w:val="00AE396F"/>
    <w:rsid w:val="00C72FA4"/>
    <w:rsid w:val="00C947FF"/>
    <w:rsid w:val="00D10A38"/>
    <w:rsid w:val="00DF742D"/>
    <w:rsid w:val="00E22714"/>
    <w:rsid w:val="00E533C2"/>
    <w:rsid w:val="00E64A40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</dc:creator>
  <cp:lastModifiedBy>Юля</cp:lastModifiedBy>
  <cp:revision>3</cp:revision>
  <dcterms:created xsi:type="dcterms:W3CDTF">2016-05-12T22:25:00Z</dcterms:created>
  <dcterms:modified xsi:type="dcterms:W3CDTF">2016-05-25T23:22:00Z</dcterms:modified>
</cp:coreProperties>
</file>