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BC" w:rsidRPr="00FE5DBC" w:rsidRDefault="00FE5DBC" w:rsidP="00FE5DBC">
      <w:pPr>
        <w:spacing w:after="0" w:line="240" w:lineRule="auto"/>
        <w:ind w:firstLine="624"/>
        <w:jc w:val="center"/>
        <w:rPr>
          <w:rFonts w:ascii="Arial" w:hAnsi="Arial" w:cs="Arial"/>
          <w:b/>
          <w:sz w:val="24"/>
          <w:szCs w:val="24"/>
        </w:rPr>
      </w:pPr>
      <w:r w:rsidRPr="00FE5DBC">
        <w:rPr>
          <w:rFonts w:ascii="Arial" w:hAnsi="Arial" w:cs="Arial"/>
          <w:b/>
          <w:sz w:val="24"/>
          <w:szCs w:val="24"/>
        </w:rPr>
        <w:t>Аннотация выпускной квалификационной работы</w:t>
      </w:r>
    </w:p>
    <w:p w:rsidR="00FE5DBC" w:rsidRPr="00FE5DBC" w:rsidRDefault="00FE5DBC" w:rsidP="00FE5DBC">
      <w:pPr>
        <w:spacing w:after="0" w:line="240" w:lineRule="auto"/>
        <w:ind w:firstLine="624"/>
        <w:jc w:val="center"/>
        <w:rPr>
          <w:rFonts w:ascii="Arial" w:hAnsi="Arial" w:cs="Arial"/>
          <w:b/>
          <w:sz w:val="24"/>
          <w:szCs w:val="24"/>
        </w:rPr>
      </w:pPr>
      <w:proofErr w:type="spellStart"/>
      <w:r>
        <w:rPr>
          <w:rFonts w:ascii="Arial" w:hAnsi="Arial" w:cs="Arial"/>
          <w:b/>
          <w:sz w:val="24"/>
          <w:szCs w:val="24"/>
        </w:rPr>
        <w:t>Бауськовой</w:t>
      </w:r>
      <w:proofErr w:type="spellEnd"/>
      <w:r>
        <w:rPr>
          <w:rFonts w:ascii="Arial" w:hAnsi="Arial" w:cs="Arial"/>
          <w:b/>
          <w:sz w:val="24"/>
          <w:szCs w:val="24"/>
        </w:rPr>
        <w:t xml:space="preserve"> Юлии Сергеевны</w:t>
      </w:r>
      <w:r w:rsidRPr="00FE5DBC">
        <w:rPr>
          <w:rFonts w:ascii="Arial" w:hAnsi="Arial" w:cs="Arial"/>
          <w:b/>
          <w:sz w:val="24"/>
          <w:szCs w:val="24"/>
        </w:rPr>
        <w:t xml:space="preserve"> </w:t>
      </w:r>
    </w:p>
    <w:p w:rsidR="00FE5DBC" w:rsidRDefault="00FE5DBC" w:rsidP="00FE5DBC">
      <w:pPr>
        <w:spacing w:after="0" w:line="240" w:lineRule="auto"/>
        <w:ind w:firstLine="624"/>
        <w:jc w:val="center"/>
        <w:rPr>
          <w:rFonts w:ascii="Arial" w:hAnsi="Arial" w:cs="Arial"/>
          <w:b/>
          <w:sz w:val="24"/>
          <w:szCs w:val="24"/>
        </w:rPr>
      </w:pPr>
      <w:r w:rsidRPr="00FE5DBC">
        <w:rPr>
          <w:rFonts w:ascii="Arial" w:hAnsi="Arial" w:cs="Arial"/>
          <w:b/>
          <w:sz w:val="24"/>
          <w:szCs w:val="24"/>
        </w:rPr>
        <w:t>«</w:t>
      </w:r>
      <w:r w:rsidRPr="00FE5DBC">
        <w:rPr>
          <w:rFonts w:ascii="Arial" w:hAnsi="Arial" w:cs="Arial"/>
          <w:b/>
          <w:bCs/>
          <w:color w:val="000000"/>
          <w:sz w:val="24"/>
          <w:szCs w:val="24"/>
        </w:rPr>
        <w:t>Журнал «</w:t>
      </w:r>
      <w:proofErr w:type="spellStart"/>
      <w:r w:rsidRPr="00FE5DBC">
        <w:rPr>
          <w:rFonts w:ascii="Arial" w:hAnsi="Arial" w:cs="Arial"/>
          <w:b/>
          <w:bCs/>
          <w:color w:val="000000"/>
          <w:sz w:val="24"/>
          <w:szCs w:val="24"/>
        </w:rPr>
        <w:t>Форбс</w:t>
      </w:r>
      <w:proofErr w:type="spellEnd"/>
      <w:r w:rsidRPr="00FE5DBC">
        <w:rPr>
          <w:rFonts w:ascii="Arial" w:hAnsi="Arial" w:cs="Arial"/>
          <w:b/>
          <w:bCs/>
          <w:color w:val="000000"/>
          <w:sz w:val="24"/>
          <w:szCs w:val="24"/>
        </w:rPr>
        <w:t>» как субъект формирования</w:t>
      </w:r>
    </w:p>
    <w:p w:rsidR="00FE5DBC" w:rsidRDefault="00FE5DBC" w:rsidP="00FE5DBC">
      <w:pPr>
        <w:spacing w:after="0" w:line="240" w:lineRule="auto"/>
        <w:ind w:firstLine="624"/>
        <w:jc w:val="center"/>
        <w:rPr>
          <w:rFonts w:ascii="Arial" w:hAnsi="Arial" w:cs="Arial"/>
          <w:b/>
          <w:sz w:val="24"/>
          <w:szCs w:val="24"/>
        </w:rPr>
      </w:pPr>
      <w:r>
        <w:rPr>
          <w:rFonts w:ascii="Arial" w:hAnsi="Arial" w:cs="Arial"/>
          <w:b/>
          <w:sz w:val="24"/>
          <w:szCs w:val="24"/>
        </w:rPr>
        <w:t>социально-экономического дискурса</w:t>
      </w:r>
      <w:r w:rsidRPr="00FE5DBC">
        <w:rPr>
          <w:rFonts w:ascii="Arial" w:hAnsi="Arial" w:cs="Arial"/>
          <w:b/>
          <w:sz w:val="24"/>
          <w:szCs w:val="24"/>
        </w:rPr>
        <w:t>»</w:t>
      </w:r>
    </w:p>
    <w:p w:rsidR="00FE5DBC" w:rsidRDefault="00FE5DBC" w:rsidP="00FE5DBC">
      <w:pPr>
        <w:spacing w:after="0" w:line="240" w:lineRule="auto"/>
        <w:ind w:firstLine="624"/>
        <w:jc w:val="center"/>
        <w:rPr>
          <w:rFonts w:ascii="Arial" w:hAnsi="Arial" w:cs="Arial"/>
          <w:b/>
          <w:sz w:val="24"/>
          <w:szCs w:val="24"/>
          <w:lang w:val="en-US"/>
        </w:rPr>
      </w:pPr>
      <w:r>
        <w:rPr>
          <w:rFonts w:ascii="Arial" w:hAnsi="Arial" w:cs="Arial"/>
          <w:b/>
          <w:sz w:val="24"/>
          <w:szCs w:val="24"/>
          <w:lang w:val="en-US"/>
        </w:rPr>
        <w:t>Forbes magazine as subject of social</w:t>
      </w:r>
    </w:p>
    <w:p w:rsidR="00FE5DBC" w:rsidRPr="009D4830" w:rsidRDefault="00FE5DBC" w:rsidP="00FE5DBC">
      <w:pPr>
        <w:spacing w:after="0" w:line="240" w:lineRule="auto"/>
        <w:ind w:firstLine="624"/>
        <w:jc w:val="center"/>
        <w:rPr>
          <w:rFonts w:ascii="Arial" w:hAnsi="Arial" w:cs="Arial"/>
          <w:b/>
          <w:sz w:val="24"/>
          <w:szCs w:val="24"/>
          <w:lang w:val="en-US"/>
        </w:rPr>
      </w:pPr>
      <w:r>
        <w:rPr>
          <w:rFonts w:ascii="Arial" w:hAnsi="Arial" w:cs="Arial"/>
          <w:b/>
          <w:sz w:val="24"/>
          <w:szCs w:val="24"/>
          <w:lang w:val="en-US"/>
        </w:rPr>
        <w:t>and economic discourse</w:t>
      </w:r>
      <w:r w:rsidRPr="00FE5DBC">
        <w:rPr>
          <w:rFonts w:ascii="Arial" w:hAnsi="Arial" w:cs="Arial"/>
          <w:b/>
          <w:color w:val="000000"/>
          <w:sz w:val="24"/>
          <w:szCs w:val="24"/>
          <w:shd w:val="clear" w:color="auto" w:fill="FFFFFF"/>
          <w:lang w:val="en-US"/>
        </w:rPr>
        <w:t>'s</w:t>
      </w:r>
      <w:r w:rsidRPr="009D4830">
        <w:rPr>
          <w:rFonts w:ascii="Arial" w:hAnsi="Arial" w:cs="Arial"/>
          <w:b/>
          <w:sz w:val="32"/>
          <w:szCs w:val="32"/>
          <w:vertAlign w:val="superscript"/>
          <w:lang w:val="en-US"/>
        </w:rPr>
        <w:t xml:space="preserve">,  </w:t>
      </w:r>
      <w:r w:rsidRPr="00FE5DBC">
        <w:rPr>
          <w:rFonts w:ascii="Arial" w:hAnsi="Arial" w:cs="Arial"/>
          <w:b/>
          <w:color w:val="000000"/>
          <w:sz w:val="24"/>
          <w:szCs w:val="24"/>
          <w:shd w:val="clear" w:color="auto" w:fill="FFFFFF"/>
          <w:lang w:val="en-US"/>
        </w:rPr>
        <w:t>building</w:t>
      </w:r>
    </w:p>
    <w:p w:rsidR="00FE5DBC" w:rsidRPr="00FE5DBC" w:rsidRDefault="00FE5DBC" w:rsidP="00FE5DBC">
      <w:pPr>
        <w:spacing w:after="0" w:line="240" w:lineRule="auto"/>
        <w:ind w:firstLine="624"/>
        <w:jc w:val="center"/>
        <w:rPr>
          <w:rFonts w:ascii="Arial" w:hAnsi="Arial" w:cs="Arial"/>
          <w:b/>
          <w:sz w:val="24"/>
          <w:szCs w:val="24"/>
        </w:rPr>
      </w:pPr>
      <w:r w:rsidRPr="00FE5DBC">
        <w:rPr>
          <w:rFonts w:ascii="Arial" w:hAnsi="Arial" w:cs="Arial"/>
          <w:b/>
          <w:sz w:val="24"/>
          <w:szCs w:val="24"/>
        </w:rPr>
        <w:t>Н</w:t>
      </w:r>
      <w:r w:rsidRPr="009D4830">
        <w:rPr>
          <w:rFonts w:ascii="Arial" w:hAnsi="Arial" w:cs="Arial"/>
          <w:b/>
          <w:sz w:val="24"/>
          <w:szCs w:val="24"/>
          <w:lang w:val="en-US"/>
        </w:rPr>
        <w:t xml:space="preserve">. </w:t>
      </w:r>
      <w:r w:rsidRPr="00FE5DBC">
        <w:rPr>
          <w:rFonts w:ascii="Arial" w:hAnsi="Arial" w:cs="Arial"/>
          <w:b/>
          <w:sz w:val="24"/>
          <w:szCs w:val="24"/>
        </w:rPr>
        <w:t>рук</w:t>
      </w:r>
      <w:r w:rsidRPr="009D4830">
        <w:rPr>
          <w:rFonts w:ascii="Arial" w:hAnsi="Arial" w:cs="Arial"/>
          <w:b/>
          <w:sz w:val="24"/>
          <w:szCs w:val="24"/>
          <w:lang w:val="en-US"/>
        </w:rPr>
        <w:t xml:space="preserve">. </w:t>
      </w:r>
      <w:r w:rsidRPr="00FE5DBC">
        <w:rPr>
          <w:rFonts w:ascii="Arial" w:hAnsi="Arial" w:cs="Arial"/>
          <w:b/>
          <w:sz w:val="24"/>
          <w:szCs w:val="24"/>
        </w:rPr>
        <w:t xml:space="preserve">Мельник Галина Сергеевна, профессор, д-р полит. н. </w:t>
      </w:r>
      <w:r w:rsidRPr="00FE5DBC">
        <w:rPr>
          <w:rFonts w:ascii="Arial" w:hAnsi="Arial" w:cs="Arial"/>
          <w:b/>
          <w:sz w:val="24"/>
          <w:szCs w:val="24"/>
        </w:rPr>
        <w:br/>
        <w:t>Кафедра периодической печати</w:t>
      </w:r>
      <w:r w:rsidRPr="00FE5DBC">
        <w:rPr>
          <w:rFonts w:ascii="Arial" w:hAnsi="Arial" w:cs="Arial"/>
          <w:b/>
          <w:sz w:val="24"/>
          <w:szCs w:val="24"/>
        </w:rPr>
        <w:br/>
      </w:r>
      <w:r>
        <w:rPr>
          <w:rFonts w:ascii="Arial" w:hAnsi="Arial" w:cs="Arial"/>
          <w:b/>
          <w:sz w:val="24"/>
          <w:szCs w:val="24"/>
        </w:rPr>
        <w:t>Деловая журналистика и бизнес-коммуникации</w:t>
      </w:r>
    </w:p>
    <w:p w:rsidR="000344F6" w:rsidRPr="00E738C5" w:rsidRDefault="00FE5DBC" w:rsidP="00FE5DBC">
      <w:pPr>
        <w:pStyle w:val="western"/>
        <w:shd w:val="clear" w:color="auto" w:fill="FFFFFF"/>
        <w:spacing w:after="0" w:afterAutospacing="0"/>
        <w:jc w:val="both"/>
        <w:rPr>
          <w:rFonts w:ascii="Arial" w:hAnsi="Arial" w:cs="Arial"/>
        </w:rPr>
      </w:pPr>
      <w:r w:rsidRPr="00FE5DBC">
        <w:rPr>
          <w:rFonts w:ascii="Arial" w:hAnsi="Arial" w:cs="Arial"/>
          <w:b/>
          <w:bCs/>
          <w:color w:val="000000"/>
        </w:rPr>
        <w:tab/>
      </w:r>
      <w:r w:rsidR="000344F6" w:rsidRPr="00FE5DBC">
        <w:rPr>
          <w:rFonts w:ascii="Arial" w:hAnsi="Arial" w:cs="Arial"/>
          <w:b/>
          <w:bCs/>
          <w:color w:val="000000"/>
        </w:rPr>
        <w:t>Ключевые слова:</w:t>
      </w:r>
      <w:r w:rsidR="000344F6" w:rsidRPr="00FE5DBC">
        <w:rPr>
          <w:rStyle w:val="apple-converted-space"/>
          <w:rFonts w:ascii="Arial" w:hAnsi="Arial" w:cs="Arial"/>
          <w:b/>
          <w:bCs/>
          <w:color w:val="000000"/>
        </w:rPr>
        <w:t> </w:t>
      </w:r>
      <w:r w:rsidR="000344F6" w:rsidRPr="00FE5DBC">
        <w:rPr>
          <w:rFonts w:ascii="Arial" w:hAnsi="Arial" w:cs="Arial"/>
          <w:color w:val="000000"/>
        </w:rPr>
        <w:t>деловое издание, бизнес-среда, медиатекст, редакционная политика</w:t>
      </w:r>
      <w:r w:rsidRPr="00E738C5">
        <w:rPr>
          <w:rFonts w:ascii="Arial" w:hAnsi="Arial" w:cs="Arial"/>
        </w:rPr>
        <w:t>, влияние</w:t>
      </w:r>
    </w:p>
    <w:p w:rsidR="00981AEC" w:rsidRPr="00981AEC" w:rsidRDefault="00FE5DBC" w:rsidP="00981AEC">
      <w:pPr>
        <w:pStyle w:val="a3"/>
        <w:shd w:val="clear" w:color="auto" w:fill="FFFFFF"/>
        <w:spacing w:after="0" w:afterAutospacing="0"/>
        <w:jc w:val="both"/>
        <w:rPr>
          <w:rFonts w:ascii="Arial" w:hAnsi="Arial" w:cs="Arial"/>
          <w:color w:val="000000"/>
          <w:lang w:val="en-US"/>
        </w:rPr>
      </w:pPr>
      <w:r w:rsidRPr="00FE5DBC">
        <w:rPr>
          <w:rFonts w:ascii="Arial" w:hAnsi="Arial" w:cs="Arial"/>
          <w:b/>
          <w:bCs/>
          <w:color w:val="000000"/>
        </w:rPr>
        <w:tab/>
      </w:r>
      <w:r w:rsidR="000344F6" w:rsidRPr="00FE5DBC">
        <w:rPr>
          <w:rFonts w:ascii="Arial" w:hAnsi="Arial" w:cs="Arial"/>
          <w:b/>
          <w:bCs/>
          <w:color w:val="000000"/>
          <w:lang w:val="en-US"/>
        </w:rPr>
        <w:t>Key words:</w:t>
      </w:r>
      <w:r w:rsidR="000344F6" w:rsidRPr="00FE5DBC">
        <w:rPr>
          <w:rStyle w:val="apple-converted-space"/>
          <w:rFonts w:ascii="Arial" w:hAnsi="Arial" w:cs="Arial"/>
          <w:b/>
          <w:bCs/>
          <w:color w:val="000000"/>
          <w:lang w:val="en-US"/>
        </w:rPr>
        <w:t> </w:t>
      </w:r>
      <w:r w:rsidR="000344F6" w:rsidRPr="00FE5DBC">
        <w:rPr>
          <w:rFonts w:ascii="Arial" w:hAnsi="Arial" w:cs="Arial"/>
          <w:color w:val="000000"/>
          <w:lang w:val="en-US"/>
        </w:rPr>
        <w:t xml:space="preserve"> business media, business environme</w:t>
      </w:r>
      <w:r w:rsidRPr="00FE5DBC">
        <w:rPr>
          <w:rFonts w:ascii="Arial" w:hAnsi="Arial" w:cs="Arial"/>
          <w:color w:val="000000"/>
          <w:lang w:val="en-US"/>
        </w:rPr>
        <w:t xml:space="preserve">nt, </w:t>
      </w:r>
      <w:proofErr w:type="spellStart"/>
      <w:r w:rsidRPr="00FE5DBC">
        <w:rPr>
          <w:rFonts w:ascii="Arial" w:hAnsi="Arial" w:cs="Arial"/>
          <w:color w:val="000000"/>
          <w:lang w:val="en-US"/>
        </w:rPr>
        <w:t>mediatext</w:t>
      </w:r>
      <w:proofErr w:type="spellEnd"/>
      <w:r w:rsidRPr="00FE5DBC">
        <w:rPr>
          <w:rFonts w:ascii="Arial" w:hAnsi="Arial" w:cs="Arial"/>
          <w:color w:val="000000"/>
          <w:lang w:val="en-US"/>
        </w:rPr>
        <w:t xml:space="preserve">, editorial policy, influence </w:t>
      </w:r>
      <w:bookmarkStart w:id="0" w:name="_GoBack"/>
      <w:bookmarkEnd w:id="0"/>
    </w:p>
    <w:p w:rsidR="005C18DE" w:rsidRPr="00E738C5" w:rsidRDefault="000344F6" w:rsidP="005C18DE">
      <w:pPr>
        <w:spacing w:after="0" w:line="240" w:lineRule="auto"/>
        <w:ind w:firstLine="709"/>
        <w:jc w:val="both"/>
        <w:rPr>
          <w:rFonts w:ascii="Arial" w:hAnsi="Arial" w:cs="Arial"/>
          <w:sz w:val="24"/>
          <w:szCs w:val="24"/>
        </w:rPr>
      </w:pPr>
      <w:r w:rsidRPr="00A46A1C">
        <w:rPr>
          <w:rFonts w:ascii="Arial" w:hAnsi="Arial" w:cs="Arial"/>
          <w:b/>
          <w:bCs/>
          <w:color w:val="000000"/>
          <w:sz w:val="24"/>
          <w:szCs w:val="24"/>
        </w:rPr>
        <w:t>Актуальность исследования.</w:t>
      </w:r>
      <w:r w:rsidR="00A46A1C" w:rsidRPr="00A46A1C">
        <w:rPr>
          <w:rFonts w:ascii="Arial" w:hAnsi="Arial" w:cs="Arial"/>
          <w:b/>
          <w:sz w:val="24"/>
          <w:szCs w:val="24"/>
        </w:rPr>
        <w:t xml:space="preserve"> </w:t>
      </w:r>
      <w:r w:rsidR="00A46A1C" w:rsidRPr="00E738C5">
        <w:rPr>
          <w:rFonts w:ascii="Arial" w:hAnsi="Arial" w:cs="Arial"/>
          <w:sz w:val="24"/>
          <w:szCs w:val="24"/>
        </w:rPr>
        <w:t>Деловая журналистика – одно из наиболее стремительно развивающихся направлений системы средств массовой информации. Непрерывно растет количество СМИ, обеспечивающих аудиторию объективной деловой информацией, что вызвано большим спросом на эту информацию со стороны читателей. Аудитория деловой журналистики, в своем большинстве, влиятельные предприниматели, политики, а потому нельзя недооценивать воздействие деловых СМИ на бизнес-среду.</w:t>
      </w:r>
      <w:r w:rsidR="0026730D" w:rsidRPr="00E738C5">
        <w:rPr>
          <w:rFonts w:ascii="Arial" w:hAnsi="Arial" w:cs="Arial"/>
          <w:sz w:val="24"/>
          <w:szCs w:val="24"/>
        </w:rPr>
        <w:t xml:space="preserve"> </w:t>
      </w:r>
      <w:r w:rsidR="006B50B5" w:rsidRPr="00E738C5">
        <w:rPr>
          <w:rFonts w:ascii="Arial" w:hAnsi="Arial" w:cs="Arial"/>
          <w:sz w:val="24"/>
          <w:szCs w:val="24"/>
        </w:rPr>
        <w:t xml:space="preserve">Журнал </w:t>
      </w:r>
      <w:r w:rsidR="006B50B5" w:rsidRPr="00E738C5">
        <w:rPr>
          <w:rFonts w:ascii="Arial" w:hAnsi="Arial" w:cs="Arial"/>
          <w:bCs/>
          <w:sz w:val="24"/>
          <w:szCs w:val="24"/>
        </w:rPr>
        <w:t>«</w:t>
      </w:r>
      <w:proofErr w:type="spellStart"/>
      <w:r w:rsidR="006B50B5" w:rsidRPr="00E738C5">
        <w:rPr>
          <w:rFonts w:ascii="Arial" w:hAnsi="Arial" w:cs="Arial"/>
          <w:bCs/>
          <w:sz w:val="24"/>
          <w:szCs w:val="24"/>
        </w:rPr>
        <w:t>Форбс</w:t>
      </w:r>
      <w:proofErr w:type="spellEnd"/>
      <w:r w:rsidR="006B50B5" w:rsidRPr="00E738C5">
        <w:rPr>
          <w:rFonts w:ascii="Arial" w:hAnsi="Arial" w:cs="Arial"/>
          <w:bCs/>
          <w:sz w:val="24"/>
          <w:szCs w:val="24"/>
        </w:rPr>
        <w:t>»</w:t>
      </w:r>
      <w:r w:rsidR="006B50B5" w:rsidRPr="00E738C5">
        <w:rPr>
          <w:rFonts w:ascii="Arial" w:hAnsi="Arial" w:cs="Arial"/>
          <w:b/>
          <w:bCs/>
          <w:sz w:val="24"/>
          <w:szCs w:val="24"/>
        </w:rPr>
        <w:t xml:space="preserve"> (</w:t>
      </w:r>
      <w:r w:rsidR="0026730D" w:rsidRPr="00E738C5">
        <w:rPr>
          <w:rFonts w:ascii="Arial" w:hAnsi="Arial" w:cs="Arial"/>
          <w:sz w:val="24"/>
          <w:szCs w:val="24"/>
          <w:lang w:val="en-US"/>
        </w:rPr>
        <w:t>Forbes</w:t>
      </w:r>
      <w:r w:rsidR="006B50B5" w:rsidRPr="00E738C5">
        <w:rPr>
          <w:rFonts w:ascii="Arial" w:hAnsi="Arial" w:cs="Arial"/>
          <w:sz w:val="24"/>
          <w:szCs w:val="24"/>
        </w:rPr>
        <w:t>)</w:t>
      </w:r>
      <w:r w:rsidR="00640B7E" w:rsidRPr="00E738C5">
        <w:rPr>
          <w:rFonts w:ascii="Arial" w:eastAsia="Calibri" w:hAnsi="Arial" w:cs="Arial"/>
          <w:sz w:val="24"/>
          <w:szCs w:val="24"/>
          <w:shd w:val="clear" w:color="auto" w:fill="FFFFFF"/>
        </w:rPr>
        <w:t xml:space="preserve"> – </w:t>
      </w:r>
      <w:r w:rsidR="007E381F" w:rsidRPr="00E738C5">
        <w:rPr>
          <w:rFonts w:ascii="Arial" w:hAnsi="Arial" w:cs="Arial"/>
          <w:sz w:val="24"/>
          <w:szCs w:val="24"/>
        </w:rPr>
        <w:t xml:space="preserve">один из наиболее </w:t>
      </w:r>
      <w:r w:rsidR="0026730D" w:rsidRPr="00E738C5">
        <w:rPr>
          <w:rFonts w:ascii="Arial" w:hAnsi="Arial" w:cs="Arial"/>
          <w:sz w:val="24"/>
          <w:szCs w:val="24"/>
        </w:rPr>
        <w:t>авторитетных</w:t>
      </w:r>
      <w:r w:rsidR="00640B7E" w:rsidRPr="00E738C5">
        <w:rPr>
          <w:rFonts w:ascii="Arial" w:hAnsi="Arial" w:cs="Arial"/>
          <w:sz w:val="24"/>
          <w:szCs w:val="24"/>
        </w:rPr>
        <w:t xml:space="preserve"> журнал</w:t>
      </w:r>
      <w:r w:rsidR="00640B7E" w:rsidRPr="00A46A1C">
        <w:rPr>
          <w:rFonts w:ascii="Arial" w:hAnsi="Arial" w:cs="Arial"/>
          <w:sz w:val="24"/>
          <w:szCs w:val="24"/>
        </w:rPr>
        <w:t>ов</w:t>
      </w:r>
      <w:r w:rsidR="0026730D" w:rsidRPr="00A46A1C">
        <w:rPr>
          <w:rFonts w:ascii="Arial" w:hAnsi="Arial" w:cs="Arial"/>
          <w:sz w:val="24"/>
          <w:szCs w:val="24"/>
        </w:rPr>
        <w:t xml:space="preserve"> в современном экономическом мире. Несмотря на этот</w:t>
      </w:r>
      <w:r w:rsidR="0026730D" w:rsidRPr="00FE5DBC">
        <w:rPr>
          <w:rFonts w:ascii="Arial" w:hAnsi="Arial" w:cs="Arial"/>
          <w:sz w:val="24"/>
          <w:szCs w:val="24"/>
        </w:rPr>
        <w:t xml:space="preserve"> факт, большинство аналитиков, при составлении прогнозов развития социально-экономической среды, не учитывают влияние на нее данного издания. </w:t>
      </w:r>
      <w:r w:rsidR="0026730D" w:rsidRPr="00E738C5">
        <w:rPr>
          <w:rFonts w:ascii="Arial" w:hAnsi="Arial" w:cs="Arial"/>
          <w:sz w:val="24"/>
          <w:szCs w:val="24"/>
        </w:rPr>
        <w:t xml:space="preserve">Приоритетным заданием нашего исследования мы видим </w:t>
      </w:r>
      <w:r w:rsidR="005C18DE" w:rsidRPr="00E738C5">
        <w:rPr>
          <w:rFonts w:ascii="Arial" w:hAnsi="Arial" w:cs="Arial"/>
          <w:sz w:val="24"/>
          <w:szCs w:val="24"/>
        </w:rPr>
        <w:t>определение особых качеств журнала как субъекта</w:t>
      </w:r>
      <w:r w:rsidR="007E381F" w:rsidRPr="00E738C5">
        <w:rPr>
          <w:rFonts w:ascii="Arial" w:hAnsi="Arial" w:cs="Arial"/>
          <w:sz w:val="24"/>
          <w:szCs w:val="24"/>
        </w:rPr>
        <w:t xml:space="preserve"> </w:t>
      </w:r>
      <w:r w:rsidR="00E738C5">
        <w:rPr>
          <w:rFonts w:ascii="Arial" w:hAnsi="Arial" w:cs="Arial"/>
          <w:sz w:val="24"/>
          <w:szCs w:val="24"/>
        </w:rPr>
        <w:t>формирования</w:t>
      </w:r>
      <w:r w:rsidR="007E381F" w:rsidRPr="00E738C5">
        <w:rPr>
          <w:rFonts w:ascii="Arial" w:hAnsi="Arial" w:cs="Arial"/>
          <w:sz w:val="24"/>
          <w:szCs w:val="24"/>
        </w:rPr>
        <w:t xml:space="preserve"> </w:t>
      </w:r>
      <w:r w:rsidR="005C18DE" w:rsidRPr="00E738C5">
        <w:rPr>
          <w:rFonts w:ascii="Arial" w:hAnsi="Arial" w:cs="Arial"/>
          <w:sz w:val="24"/>
          <w:szCs w:val="24"/>
        </w:rPr>
        <w:t>социально-экономического дискурса.</w:t>
      </w:r>
    </w:p>
    <w:p w:rsidR="007E381F" w:rsidRPr="00E738C5" w:rsidRDefault="005C18DE" w:rsidP="00FE5DBC">
      <w:pPr>
        <w:spacing w:after="0" w:line="240" w:lineRule="auto"/>
        <w:ind w:firstLine="709"/>
        <w:jc w:val="both"/>
        <w:rPr>
          <w:rFonts w:ascii="Arial" w:hAnsi="Arial" w:cs="Arial"/>
          <w:sz w:val="24"/>
          <w:szCs w:val="24"/>
        </w:rPr>
      </w:pPr>
      <w:r w:rsidRPr="00E738C5">
        <w:rPr>
          <w:rFonts w:ascii="Arial" w:hAnsi="Arial" w:cs="Arial"/>
          <w:b/>
          <w:sz w:val="24"/>
          <w:szCs w:val="24"/>
        </w:rPr>
        <w:t>Новизну</w:t>
      </w:r>
      <w:r w:rsidRPr="00E738C5">
        <w:rPr>
          <w:rFonts w:ascii="Arial" w:hAnsi="Arial" w:cs="Arial"/>
          <w:sz w:val="24"/>
          <w:szCs w:val="24"/>
        </w:rPr>
        <w:t xml:space="preserve"> исследования определяет, прежде всего, объект исследования (до настоящего момента в российской науке о массмедиа не появилось ни одной работы, анализирующей в рамках деловой прессы о</w:t>
      </w:r>
      <w:r w:rsidR="00CE44DB" w:rsidRPr="00E738C5">
        <w:rPr>
          <w:rFonts w:ascii="Arial" w:eastAsia="Calibri" w:hAnsi="Arial" w:cs="Arial"/>
          <w:sz w:val="24"/>
          <w:szCs w:val="24"/>
          <w:shd w:val="clear" w:color="auto" w:fill="FFFFFF"/>
        </w:rPr>
        <w:t xml:space="preserve">собенности общенационального ежемесячного делового журнала </w:t>
      </w:r>
      <w:proofErr w:type="spellStart"/>
      <w:r w:rsidR="00CE44DB" w:rsidRPr="00E738C5">
        <w:rPr>
          <w:rFonts w:ascii="Arial" w:eastAsia="Calibri" w:hAnsi="Arial" w:cs="Arial"/>
          <w:sz w:val="24"/>
          <w:szCs w:val="24"/>
          <w:shd w:val="clear" w:color="auto" w:fill="FFFFFF"/>
        </w:rPr>
        <w:t>Forbes</w:t>
      </w:r>
      <w:proofErr w:type="spellEnd"/>
      <w:r w:rsidR="00CE44DB" w:rsidRPr="00E738C5">
        <w:rPr>
          <w:rFonts w:ascii="Arial" w:eastAsia="Calibri" w:hAnsi="Arial" w:cs="Arial"/>
          <w:sz w:val="24"/>
          <w:szCs w:val="24"/>
          <w:shd w:val="clear" w:color="auto" w:fill="FFFFFF"/>
        </w:rPr>
        <w:t xml:space="preserve"> как субъекта, формирующего социально-экономическую среду</w:t>
      </w:r>
      <w:r w:rsidRPr="00E738C5">
        <w:rPr>
          <w:rFonts w:ascii="Arial" w:eastAsia="Calibri" w:hAnsi="Arial" w:cs="Arial"/>
          <w:sz w:val="24"/>
          <w:szCs w:val="24"/>
          <w:shd w:val="clear" w:color="auto" w:fill="FFFFFF"/>
        </w:rPr>
        <w:t>.</w:t>
      </w:r>
    </w:p>
    <w:p w:rsidR="001C57E3" w:rsidRPr="00E738C5" w:rsidRDefault="001C57E3" w:rsidP="00FE5DBC">
      <w:pPr>
        <w:spacing w:after="0" w:line="240" w:lineRule="auto"/>
        <w:ind w:firstLine="709"/>
        <w:jc w:val="both"/>
        <w:rPr>
          <w:rFonts w:ascii="Arial" w:hAnsi="Arial" w:cs="Arial"/>
          <w:sz w:val="24"/>
          <w:szCs w:val="24"/>
        </w:rPr>
      </w:pPr>
      <w:r w:rsidRPr="00E738C5">
        <w:rPr>
          <w:rFonts w:ascii="Arial" w:hAnsi="Arial" w:cs="Arial"/>
          <w:b/>
          <w:sz w:val="24"/>
          <w:szCs w:val="24"/>
        </w:rPr>
        <w:t>Цель исследования:</w:t>
      </w:r>
      <w:r w:rsidRPr="00E738C5">
        <w:rPr>
          <w:rFonts w:ascii="Arial" w:hAnsi="Arial" w:cs="Arial"/>
          <w:sz w:val="24"/>
          <w:szCs w:val="24"/>
        </w:rPr>
        <w:t xml:space="preserve"> </w:t>
      </w:r>
      <w:r w:rsidR="005C18DE" w:rsidRPr="00E738C5">
        <w:rPr>
          <w:rFonts w:ascii="Arial" w:hAnsi="Arial" w:cs="Arial"/>
          <w:sz w:val="24"/>
          <w:szCs w:val="24"/>
        </w:rPr>
        <w:t xml:space="preserve"> выявление факторов </w:t>
      </w:r>
      <w:r w:rsidRPr="00E738C5">
        <w:rPr>
          <w:rFonts w:ascii="Arial" w:hAnsi="Arial" w:cs="Arial"/>
          <w:sz w:val="24"/>
          <w:szCs w:val="24"/>
        </w:rPr>
        <w:t xml:space="preserve">значительного влияния </w:t>
      </w:r>
      <w:r w:rsidRPr="00E738C5">
        <w:rPr>
          <w:rFonts w:ascii="Arial" w:hAnsi="Arial" w:cs="Arial"/>
          <w:sz w:val="24"/>
          <w:szCs w:val="24"/>
          <w:lang w:val="en-US"/>
        </w:rPr>
        <w:t>Forbes</w:t>
      </w:r>
      <w:r w:rsidRPr="00E738C5">
        <w:rPr>
          <w:rFonts w:ascii="Arial" w:hAnsi="Arial" w:cs="Arial"/>
          <w:sz w:val="24"/>
          <w:szCs w:val="24"/>
        </w:rPr>
        <w:t xml:space="preserve"> на </w:t>
      </w:r>
      <w:r w:rsidR="005C18DE" w:rsidRPr="00E738C5">
        <w:rPr>
          <w:rFonts w:ascii="Arial" w:hAnsi="Arial" w:cs="Arial"/>
          <w:sz w:val="24"/>
          <w:szCs w:val="24"/>
        </w:rPr>
        <w:t xml:space="preserve">формирование </w:t>
      </w:r>
      <w:r w:rsidRPr="00E738C5">
        <w:rPr>
          <w:rFonts w:ascii="Arial" w:hAnsi="Arial" w:cs="Arial"/>
          <w:sz w:val="24"/>
          <w:szCs w:val="24"/>
        </w:rPr>
        <w:t>социально-экономическ</w:t>
      </w:r>
      <w:r w:rsidR="005C18DE" w:rsidRPr="00E738C5">
        <w:rPr>
          <w:rFonts w:ascii="Arial" w:hAnsi="Arial" w:cs="Arial"/>
          <w:sz w:val="24"/>
          <w:szCs w:val="24"/>
        </w:rPr>
        <w:t xml:space="preserve">ого дискурса на основе изучения концепции и направлений издания, </w:t>
      </w:r>
      <w:r w:rsidRPr="00E738C5">
        <w:rPr>
          <w:rFonts w:ascii="Arial" w:hAnsi="Arial" w:cs="Arial"/>
          <w:sz w:val="24"/>
          <w:szCs w:val="24"/>
        </w:rPr>
        <w:t xml:space="preserve"> проблемно-тематической структур</w:t>
      </w:r>
      <w:r w:rsidR="005C18DE" w:rsidRPr="00E738C5">
        <w:rPr>
          <w:rFonts w:ascii="Arial" w:hAnsi="Arial" w:cs="Arial"/>
          <w:sz w:val="24"/>
          <w:szCs w:val="24"/>
        </w:rPr>
        <w:t>ы</w:t>
      </w:r>
      <w:r w:rsidR="002D5082" w:rsidRPr="00E738C5">
        <w:rPr>
          <w:rFonts w:ascii="Arial" w:hAnsi="Arial" w:cs="Arial"/>
          <w:sz w:val="24"/>
          <w:szCs w:val="24"/>
        </w:rPr>
        <w:t>,</w:t>
      </w:r>
      <w:r w:rsidRPr="00E738C5">
        <w:rPr>
          <w:rFonts w:ascii="Arial" w:hAnsi="Arial" w:cs="Arial"/>
          <w:sz w:val="24"/>
          <w:szCs w:val="24"/>
        </w:rPr>
        <w:t xml:space="preserve"> </w:t>
      </w:r>
      <w:r w:rsidR="002D5082" w:rsidRPr="00E738C5">
        <w:rPr>
          <w:rFonts w:ascii="Arial" w:hAnsi="Arial" w:cs="Arial"/>
          <w:sz w:val="24"/>
          <w:szCs w:val="24"/>
        </w:rPr>
        <w:t xml:space="preserve">состава экспертов и </w:t>
      </w:r>
      <w:r w:rsidRPr="00E738C5">
        <w:rPr>
          <w:rFonts w:ascii="Arial" w:hAnsi="Arial" w:cs="Arial"/>
          <w:sz w:val="24"/>
          <w:szCs w:val="24"/>
        </w:rPr>
        <w:t>авторов журнала, а также редакционной политик</w:t>
      </w:r>
      <w:r w:rsidR="002D5082" w:rsidRPr="00E738C5">
        <w:rPr>
          <w:rFonts w:ascii="Arial" w:hAnsi="Arial" w:cs="Arial"/>
          <w:sz w:val="24"/>
          <w:szCs w:val="24"/>
        </w:rPr>
        <w:t>и.</w:t>
      </w:r>
    </w:p>
    <w:p w:rsidR="00BA722C" w:rsidRPr="00FE5DBC" w:rsidRDefault="002D5082" w:rsidP="00FE5DBC">
      <w:pPr>
        <w:spacing w:after="0" w:line="240" w:lineRule="auto"/>
        <w:ind w:firstLine="709"/>
        <w:jc w:val="both"/>
        <w:rPr>
          <w:rFonts w:ascii="Arial" w:hAnsi="Arial" w:cs="Arial"/>
          <w:sz w:val="24"/>
          <w:szCs w:val="24"/>
        </w:rPr>
      </w:pPr>
      <w:r w:rsidRPr="00E738C5">
        <w:rPr>
          <w:rFonts w:ascii="Arial" w:hAnsi="Arial" w:cs="Arial"/>
          <w:sz w:val="24"/>
          <w:szCs w:val="24"/>
        </w:rPr>
        <w:t>Р</w:t>
      </w:r>
      <w:r w:rsidR="005C18DE" w:rsidRPr="00E738C5">
        <w:rPr>
          <w:rFonts w:ascii="Arial" w:hAnsi="Arial" w:cs="Arial"/>
          <w:sz w:val="24"/>
          <w:szCs w:val="24"/>
        </w:rPr>
        <w:t xml:space="preserve">акурс исследования </w:t>
      </w:r>
      <w:r w:rsidRPr="00E738C5">
        <w:rPr>
          <w:rFonts w:ascii="Arial" w:hAnsi="Arial" w:cs="Arial"/>
          <w:sz w:val="24"/>
          <w:szCs w:val="24"/>
        </w:rPr>
        <w:t xml:space="preserve">определяется </w:t>
      </w:r>
      <w:r w:rsidR="005C18DE" w:rsidRPr="00E738C5">
        <w:rPr>
          <w:rFonts w:ascii="Arial" w:hAnsi="Arial" w:cs="Arial"/>
          <w:sz w:val="24"/>
          <w:szCs w:val="24"/>
        </w:rPr>
        <w:t xml:space="preserve"> типологически</w:t>
      </w:r>
      <w:r w:rsidRPr="00E738C5">
        <w:rPr>
          <w:rFonts w:ascii="Arial" w:hAnsi="Arial" w:cs="Arial"/>
          <w:sz w:val="24"/>
          <w:szCs w:val="24"/>
        </w:rPr>
        <w:t>ми</w:t>
      </w:r>
      <w:r w:rsidR="005C18DE" w:rsidRPr="00E738C5">
        <w:rPr>
          <w:rFonts w:ascii="Arial" w:hAnsi="Arial" w:cs="Arial"/>
          <w:sz w:val="24"/>
          <w:szCs w:val="24"/>
        </w:rPr>
        <w:t xml:space="preserve"> характеристика</w:t>
      </w:r>
      <w:r w:rsidRPr="00E738C5">
        <w:rPr>
          <w:rFonts w:ascii="Arial" w:hAnsi="Arial" w:cs="Arial"/>
          <w:sz w:val="24"/>
          <w:szCs w:val="24"/>
        </w:rPr>
        <w:t>ми</w:t>
      </w:r>
      <w:r>
        <w:rPr>
          <w:rFonts w:ascii="Arial" w:hAnsi="Arial" w:cs="Arial"/>
          <w:sz w:val="24"/>
          <w:szCs w:val="24"/>
        </w:rPr>
        <w:t xml:space="preserve"> издания</w:t>
      </w:r>
      <w:r w:rsidR="005C18DE" w:rsidRPr="005C18DE">
        <w:rPr>
          <w:rFonts w:ascii="Arial" w:hAnsi="Arial" w:cs="Arial"/>
          <w:sz w:val="24"/>
          <w:szCs w:val="24"/>
        </w:rPr>
        <w:t>.</w:t>
      </w:r>
    </w:p>
    <w:p w:rsidR="00B02926" w:rsidRPr="00FE5DBC" w:rsidRDefault="00B02926" w:rsidP="00FE5DBC">
      <w:pPr>
        <w:spacing w:after="0" w:line="240" w:lineRule="auto"/>
        <w:jc w:val="both"/>
        <w:rPr>
          <w:rFonts w:ascii="Arial" w:hAnsi="Arial" w:cs="Arial"/>
          <w:sz w:val="24"/>
          <w:szCs w:val="24"/>
        </w:rPr>
      </w:pPr>
      <w:r w:rsidRPr="00FE5DBC">
        <w:rPr>
          <w:rFonts w:ascii="Arial" w:hAnsi="Arial" w:cs="Arial"/>
          <w:b/>
          <w:sz w:val="24"/>
          <w:szCs w:val="24"/>
        </w:rPr>
        <w:t>Задачи</w:t>
      </w:r>
      <w:r w:rsidRPr="00FE5DBC">
        <w:rPr>
          <w:rFonts w:ascii="Arial" w:hAnsi="Arial" w:cs="Arial"/>
          <w:sz w:val="24"/>
          <w:szCs w:val="24"/>
        </w:rPr>
        <w:t>:</w:t>
      </w:r>
    </w:p>
    <w:p w:rsidR="00AF51C9" w:rsidRPr="00E738C5" w:rsidRDefault="002D5082" w:rsidP="002D5082">
      <w:pPr>
        <w:pStyle w:val="a4"/>
        <w:numPr>
          <w:ilvl w:val="0"/>
          <w:numId w:val="2"/>
        </w:numPr>
        <w:spacing w:after="0" w:line="240" w:lineRule="auto"/>
        <w:jc w:val="both"/>
        <w:rPr>
          <w:rFonts w:ascii="Arial" w:hAnsi="Arial" w:cs="Arial"/>
          <w:sz w:val="24"/>
          <w:szCs w:val="24"/>
        </w:rPr>
      </w:pPr>
      <w:r w:rsidRPr="00E738C5">
        <w:rPr>
          <w:rFonts w:ascii="Arial" w:hAnsi="Arial" w:cs="Arial"/>
          <w:sz w:val="24"/>
          <w:szCs w:val="24"/>
        </w:rPr>
        <w:t>изучение типологических характеристик</w:t>
      </w:r>
      <w:r w:rsidR="005C18DE" w:rsidRPr="00E738C5">
        <w:rPr>
          <w:rFonts w:ascii="Arial" w:hAnsi="Arial" w:cs="Arial"/>
          <w:sz w:val="24"/>
          <w:szCs w:val="24"/>
        </w:rPr>
        <w:t xml:space="preserve"> </w:t>
      </w:r>
      <w:r w:rsidRPr="00E738C5">
        <w:rPr>
          <w:rFonts w:ascii="Arial" w:hAnsi="Arial" w:cs="Arial"/>
          <w:sz w:val="24"/>
          <w:szCs w:val="24"/>
        </w:rPr>
        <w:t xml:space="preserve">журнала </w:t>
      </w:r>
      <w:r w:rsidRPr="00E738C5">
        <w:rPr>
          <w:rFonts w:ascii="Arial" w:hAnsi="Arial" w:cs="Arial"/>
          <w:sz w:val="24"/>
          <w:szCs w:val="24"/>
          <w:lang w:val="en-US"/>
        </w:rPr>
        <w:t>Forbes</w:t>
      </w:r>
      <w:r w:rsidRPr="00E738C5">
        <w:rPr>
          <w:rFonts w:ascii="Arial" w:hAnsi="Arial" w:cs="Arial"/>
          <w:sz w:val="24"/>
          <w:szCs w:val="24"/>
        </w:rPr>
        <w:t xml:space="preserve"> </w:t>
      </w:r>
    </w:p>
    <w:p w:rsidR="00B02926" w:rsidRPr="00E738C5" w:rsidRDefault="002D5082" w:rsidP="002D5082">
      <w:pPr>
        <w:pStyle w:val="a4"/>
        <w:numPr>
          <w:ilvl w:val="0"/>
          <w:numId w:val="2"/>
        </w:numPr>
        <w:spacing w:after="0" w:line="240" w:lineRule="auto"/>
        <w:jc w:val="both"/>
        <w:rPr>
          <w:rFonts w:ascii="Arial" w:hAnsi="Arial" w:cs="Arial"/>
          <w:sz w:val="24"/>
          <w:szCs w:val="24"/>
        </w:rPr>
      </w:pPr>
      <w:r w:rsidRPr="00E738C5">
        <w:rPr>
          <w:rFonts w:ascii="Arial" w:hAnsi="Arial" w:cs="Arial"/>
          <w:sz w:val="24"/>
          <w:szCs w:val="24"/>
        </w:rPr>
        <w:t xml:space="preserve">анализ </w:t>
      </w:r>
      <w:r w:rsidR="00B02926" w:rsidRPr="00E738C5">
        <w:rPr>
          <w:rFonts w:ascii="Arial" w:hAnsi="Arial" w:cs="Arial"/>
          <w:sz w:val="24"/>
          <w:szCs w:val="24"/>
        </w:rPr>
        <w:t>проблемно-тематического диапазона и жанровой политики издания</w:t>
      </w:r>
      <w:r w:rsidRPr="00E738C5">
        <w:rPr>
          <w:rFonts w:ascii="Arial" w:hAnsi="Arial" w:cs="Arial"/>
          <w:sz w:val="24"/>
          <w:szCs w:val="24"/>
        </w:rPr>
        <w:t>, формирующих социально-экономический дискурс</w:t>
      </w:r>
    </w:p>
    <w:p w:rsidR="002D5082" w:rsidRPr="00E738C5" w:rsidRDefault="00AF51C9" w:rsidP="002D5082">
      <w:pPr>
        <w:pStyle w:val="a4"/>
        <w:numPr>
          <w:ilvl w:val="0"/>
          <w:numId w:val="2"/>
        </w:numPr>
        <w:spacing w:after="0" w:line="240" w:lineRule="auto"/>
        <w:jc w:val="both"/>
        <w:rPr>
          <w:rFonts w:ascii="Arial" w:hAnsi="Arial" w:cs="Arial"/>
          <w:sz w:val="24"/>
          <w:szCs w:val="24"/>
        </w:rPr>
      </w:pPr>
      <w:r w:rsidRPr="00E738C5">
        <w:rPr>
          <w:rFonts w:ascii="Arial" w:hAnsi="Arial" w:cs="Arial"/>
          <w:sz w:val="24"/>
          <w:szCs w:val="24"/>
        </w:rPr>
        <w:t>оценка</w:t>
      </w:r>
      <w:r w:rsidR="00B02926" w:rsidRPr="00E738C5">
        <w:rPr>
          <w:rFonts w:ascii="Arial" w:hAnsi="Arial" w:cs="Arial"/>
          <w:sz w:val="24"/>
          <w:szCs w:val="24"/>
        </w:rPr>
        <w:t xml:space="preserve"> экспертной составляющей среди авторов издания</w:t>
      </w:r>
      <w:r w:rsidR="002D5082" w:rsidRPr="00E738C5">
        <w:rPr>
          <w:rFonts w:ascii="Arial" w:hAnsi="Arial" w:cs="Arial"/>
          <w:sz w:val="24"/>
          <w:szCs w:val="24"/>
        </w:rPr>
        <w:t>, являющихся лидерами мнений</w:t>
      </w:r>
    </w:p>
    <w:p w:rsidR="00AF51C9" w:rsidRPr="00E738C5" w:rsidRDefault="002D5082" w:rsidP="002D5082">
      <w:pPr>
        <w:pStyle w:val="a4"/>
        <w:numPr>
          <w:ilvl w:val="0"/>
          <w:numId w:val="2"/>
        </w:numPr>
        <w:spacing w:after="0" w:line="240" w:lineRule="auto"/>
        <w:jc w:val="both"/>
        <w:rPr>
          <w:rFonts w:ascii="Arial" w:hAnsi="Arial" w:cs="Arial"/>
          <w:sz w:val="24"/>
          <w:szCs w:val="24"/>
        </w:rPr>
      </w:pPr>
      <w:r w:rsidRPr="00E738C5">
        <w:rPr>
          <w:rFonts w:ascii="Arial" w:hAnsi="Arial" w:cs="Arial"/>
          <w:sz w:val="24"/>
          <w:szCs w:val="24"/>
        </w:rPr>
        <w:t xml:space="preserve">сравнительный </w:t>
      </w:r>
      <w:r w:rsidR="00AF51C9" w:rsidRPr="00E738C5">
        <w:rPr>
          <w:rFonts w:ascii="Arial" w:hAnsi="Arial" w:cs="Arial"/>
          <w:sz w:val="24"/>
          <w:szCs w:val="24"/>
        </w:rPr>
        <w:t xml:space="preserve">и контекстуальный </w:t>
      </w:r>
      <w:r w:rsidRPr="00E738C5">
        <w:rPr>
          <w:rFonts w:ascii="Arial" w:hAnsi="Arial" w:cs="Arial"/>
          <w:sz w:val="24"/>
          <w:szCs w:val="24"/>
        </w:rPr>
        <w:t xml:space="preserve">анализ </w:t>
      </w:r>
      <w:r w:rsidR="00AF51C9" w:rsidRPr="00E738C5">
        <w:rPr>
          <w:rFonts w:ascii="Arial" w:hAnsi="Arial" w:cs="Arial"/>
          <w:sz w:val="24"/>
          <w:szCs w:val="24"/>
        </w:rPr>
        <w:t xml:space="preserve">публикаций трех главных редакторов </w:t>
      </w:r>
      <w:proofErr w:type="spellStart"/>
      <w:r w:rsidR="00AF51C9" w:rsidRPr="00E738C5">
        <w:rPr>
          <w:rFonts w:ascii="Arial" w:eastAsia="Calibri" w:hAnsi="Arial" w:cs="Arial"/>
          <w:sz w:val="24"/>
          <w:szCs w:val="24"/>
          <w:shd w:val="clear" w:color="auto" w:fill="FFFFFF"/>
        </w:rPr>
        <w:t>Forbes</w:t>
      </w:r>
      <w:proofErr w:type="spellEnd"/>
      <w:r w:rsidR="00AF51C9" w:rsidRPr="00E738C5">
        <w:rPr>
          <w:rFonts w:ascii="Arial" w:hAnsi="Arial" w:cs="Arial"/>
          <w:sz w:val="24"/>
          <w:szCs w:val="24"/>
        </w:rPr>
        <w:t>, размещенных в колонке редактора и влияющих на формирование социально-экономического дискурса</w:t>
      </w:r>
    </w:p>
    <w:p w:rsidR="002D5082" w:rsidRPr="00E738C5" w:rsidRDefault="002D5082" w:rsidP="002D5082">
      <w:pPr>
        <w:pStyle w:val="a4"/>
        <w:numPr>
          <w:ilvl w:val="0"/>
          <w:numId w:val="2"/>
        </w:numPr>
        <w:spacing w:after="0" w:line="240" w:lineRule="auto"/>
        <w:jc w:val="both"/>
        <w:rPr>
          <w:rFonts w:ascii="Arial" w:hAnsi="Arial" w:cs="Arial"/>
          <w:sz w:val="24"/>
          <w:szCs w:val="24"/>
        </w:rPr>
      </w:pPr>
      <w:r w:rsidRPr="00E738C5">
        <w:rPr>
          <w:rFonts w:ascii="Arial" w:hAnsi="Arial" w:cs="Arial"/>
          <w:sz w:val="24"/>
          <w:szCs w:val="24"/>
        </w:rPr>
        <w:t xml:space="preserve">определение принципов выстраивания редакционной политики на основе мировоззренческих взглядов главного редактора Н.Ф. </w:t>
      </w:r>
      <w:proofErr w:type="spellStart"/>
      <w:r w:rsidRPr="00E738C5">
        <w:rPr>
          <w:rFonts w:ascii="Arial" w:hAnsi="Arial" w:cs="Arial"/>
          <w:sz w:val="24"/>
          <w:szCs w:val="24"/>
        </w:rPr>
        <w:t>Ускова</w:t>
      </w:r>
      <w:proofErr w:type="spellEnd"/>
      <w:r w:rsidR="00AF51C9" w:rsidRPr="00E738C5">
        <w:rPr>
          <w:rFonts w:ascii="Arial" w:hAnsi="Arial" w:cs="Arial"/>
          <w:sz w:val="24"/>
          <w:szCs w:val="24"/>
        </w:rPr>
        <w:t>.</w:t>
      </w:r>
    </w:p>
    <w:p w:rsidR="007A3744" w:rsidRPr="00FE5DBC" w:rsidRDefault="007A3744" w:rsidP="00FE5DBC">
      <w:pPr>
        <w:spacing w:after="0" w:line="240" w:lineRule="auto"/>
        <w:jc w:val="both"/>
        <w:rPr>
          <w:rFonts w:ascii="Arial" w:hAnsi="Arial" w:cs="Arial"/>
          <w:b/>
          <w:sz w:val="24"/>
          <w:szCs w:val="24"/>
        </w:rPr>
      </w:pPr>
    </w:p>
    <w:p w:rsidR="007A3744" w:rsidRPr="00FE5DBC" w:rsidRDefault="007A3744" w:rsidP="00FE5DBC">
      <w:pPr>
        <w:spacing w:after="0" w:line="240" w:lineRule="auto"/>
        <w:ind w:firstLine="708"/>
        <w:jc w:val="both"/>
        <w:rPr>
          <w:rFonts w:ascii="Arial" w:hAnsi="Arial" w:cs="Arial"/>
          <w:sz w:val="24"/>
          <w:szCs w:val="24"/>
        </w:rPr>
      </w:pPr>
      <w:r w:rsidRPr="00FE5DBC">
        <w:rPr>
          <w:rFonts w:ascii="Arial" w:hAnsi="Arial" w:cs="Arial"/>
          <w:b/>
          <w:sz w:val="24"/>
          <w:szCs w:val="24"/>
        </w:rPr>
        <w:t xml:space="preserve">Объект исследования: </w:t>
      </w:r>
      <w:r w:rsidRPr="00FE5DBC">
        <w:rPr>
          <w:rFonts w:ascii="Arial" w:hAnsi="Arial" w:cs="Arial"/>
          <w:sz w:val="24"/>
          <w:szCs w:val="24"/>
        </w:rPr>
        <w:t xml:space="preserve">российская версия журнала </w:t>
      </w:r>
      <w:r w:rsidRPr="00FE5DBC">
        <w:rPr>
          <w:rFonts w:ascii="Arial" w:hAnsi="Arial" w:cs="Arial"/>
          <w:sz w:val="24"/>
          <w:szCs w:val="24"/>
          <w:lang w:val="en-US"/>
        </w:rPr>
        <w:t>Forbes</w:t>
      </w:r>
      <w:r w:rsidRPr="00FE5DBC">
        <w:rPr>
          <w:rFonts w:ascii="Arial" w:hAnsi="Arial" w:cs="Arial"/>
          <w:sz w:val="24"/>
          <w:szCs w:val="24"/>
        </w:rPr>
        <w:t>.</w:t>
      </w:r>
    </w:p>
    <w:p w:rsidR="00C937E0" w:rsidRPr="00C937E0" w:rsidRDefault="007A3744" w:rsidP="00C937E0">
      <w:pPr>
        <w:spacing w:after="0" w:line="240" w:lineRule="auto"/>
        <w:ind w:firstLine="708"/>
        <w:jc w:val="both"/>
        <w:rPr>
          <w:rFonts w:ascii="Arial" w:eastAsia="Times New Roman" w:hAnsi="Arial" w:cs="Arial"/>
          <w:b/>
          <w:bCs/>
          <w:sz w:val="24"/>
          <w:szCs w:val="24"/>
          <w:lang w:eastAsia="ru-RU"/>
        </w:rPr>
      </w:pPr>
      <w:r w:rsidRPr="00FE5DBC">
        <w:rPr>
          <w:rFonts w:ascii="Arial" w:hAnsi="Arial" w:cs="Arial"/>
          <w:b/>
          <w:sz w:val="24"/>
          <w:szCs w:val="24"/>
        </w:rPr>
        <w:lastRenderedPageBreak/>
        <w:t>Предмет исследования:</w:t>
      </w:r>
      <w:r w:rsidRPr="00FE5DBC">
        <w:rPr>
          <w:rFonts w:ascii="Arial" w:hAnsi="Arial" w:cs="Arial"/>
          <w:sz w:val="24"/>
          <w:szCs w:val="24"/>
        </w:rPr>
        <w:t xml:space="preserve"> воздействие </w:t>
      </w:r>
      <w:r w:rsidRPr="00FE5DBC">
        <w:rPr>
          <w:rFonts w:ascii="Arial" w:hAnsi="Arial" w:cs="Arial"/>
          <w:sz w:val="24"/>
          <w:szCs w:val="24"/>
          <w:lang w:val="en-US"/>
        </w:rPr>
        <w:t>Forbes</w:t>
      </w:r>
      <w:r w:rsidRPr="00FE5DBC">
        <w:rPr>
          <w:rFonts w:ascii="Arial" w:hAnsi="Arial" w:cs="Arial"/>
          <w:sz w:val="24"/>
          <w:szCs w:val="24"/>
        </w:rPr>
        <w:t xml:space="preserve"> на </w:t>
      </w:r>
      <w:r w:rsidR="002D5082">
        <w:rPr>
          <w:rFonts w:ascii="Arial" w:hAnsi="Arial" w:cs="Arial"/>
          <w:sz w:val="24"/>
          <w:szCs w:val="24"/>
        </w:rPr>
        <w:t xml:space="preserve">формирование </w:t>
      </w:r>
      <w:r w:rsidRPr="00C937E0">
        <w:rPr>
          <w:rFonts w:ascii="Arial" w:hAnsi="Arial" w:cs="Arial"/>
          <w:sz w:val="24"/>
          <w:szCs w:val="24"/>
        </w:rPr>
        <w:t>социально-экономическ</w:t>
      </w:r>
      <w:r w:rsidR="002D5082" w:rsidRPr="00C937E0">
        <w:rPr>
          <w:rFonts w:ascii="Arial" w:hAnsi="Arial" w:cs="Arial"/>
          <w:sz w:val="24"/>
          <w:szCs w:val="24"/>
        </w:rPr>
        <w:t>ого дискурса</w:t>
      </w:r>
      <w:r w:rsidR="002D5082" w:rsidRPr="00C937E0">
        <w:rPr>
          <w:rFonts w:ascii="Arial" w:eastAsia="Times New Roman" w:hAnsi="Arial" w:cs="Arial"/>
          <w:b/>
          <w:bCs/>
          <w:sz w:val="24"/>
          <w:szCs w:val="24"/>
          <w:lang w:eastAsia="ru-RU"/>
        </w:rPr>
        <w:t>.</w:t>
      </w:r>
      <w:r w:rsidRPr="00C937E0">
        <w:rPr>
          <w:rFonts w:ascii="Arial" w:eastAsia="Times New Roman" w:hAnsi="Arial" w:cs="Arial"/>
          <w:b/>
          <w:bCs/>
          <w:sz w:val="24"/>
          <w:szCs w:val="24"/>
          <w:lang w:eastAsia="ru-RU"/>
        </w:rPr>
        <w:t xml:space="preserve"> </w:t>
      </w:r>
    </w:p>
    <w:p w:rsidR="007A3744" w:rsidRPr="00C937E0" w:rsidRDefault="007A3744" w:rsidP="00C937E0">
      <w:pPr>
        <w:spacing w:after="0" w:line="240" w:lineRule="auto"/>
        <w:ind w:firstLine="708"/>
        <w:jc w:val="both"/>
        <w:rPr>
          <w:rFonts w:ascii="Arial" w:eastAsia="Times New Roman" w:hAnsi="Arial" w:cs="Arial"/>
          <w:b/>
          <w:bCs/>
          <w:sz w:val="24"/>
          <w:szCs w:val="24"/>
          <w:lang w:eastAsia="ru-RU"/>
        </w:rPr>
      </w:pPr>
      <w:r w:rsidRPr="00C937E0">
        <w:rPr>
          <w:rFonts w:ascii="Arial" w:hAnsi="Arial" w:cs="Arial"/>
          <w:b/>
          <w:bCs/>
          <w:color w:val="000000"/>
          <w:sz w:val="24"/>
          <w:szCs w:val="24"/>
        </w:rPr>
        <w:t>Методы исследования.</w:t>
      </w:r>
      <w:r w:rsidRPr="00C937E0">
        <w:rPr>
          <w:rStyle w:val="apple-converted-space"/>
          <w:rFonts w:ascii="Arial" w:hAnsi="Arial" w:cs="Arial"/>
          <w:color w:val="000000"/>
          <w:sz w:val="24"/>
          <w:szCs w:val="24"/>
        </w:rPr>
        <w:t> </w:t>
      </w:r>
      <w:r w:rsidRPr="00C937E0">
        <w:rPr>
          <w:rFonts w:ascii="Arial" w:hAnsi="Arial" w:cs="Arial"/>
          <w:color w:val="000000"/>
          <w:sz w:val="24"/>
          <w:szCs w:val="24"/>
        </w:rPr>
        <w:t>В ходе исследования использовались</w:t>
      </w:r>
      <w:r w:rsidR="00175165" w:rsidRPr="00C937E0">
        <w:rPr>
          <w:rFonts w:ascii="Arial" w:hAnsi="Arial" w:cs="Arial"/>
          <w:color w:val="FF0000"/>
          <w:sz w:val="24"/>
          <w:szCs w:val="24"/>
        </w:rPr>
        <w:t>:</w:t>
      </w:r>
      <w:r w:rsidRPr="00C937E0">
        <w:rPr>
          <w:rFonts w:ascii="Arial" w:hAnsi="Arial" w:cs="Arial"/>
          <w:color w:val="000000"/>
          <w:sz w:val="24"/>
          <w:szCs w:val="24"/>
        </w:rPr>
        <w:t xml:space="preserve"> метод сравнительного анализа, структурно-функциональный метод, контент-анализ текстов.</w:t>
      </w:r>
    </w:p>
    <w:p w:rsidR="007A3744" w:rsidRPr="00C937E0" w:rsidRDefault="00CE44DB" w:rsidP="00FE5DBC">
      <w:pPr>
        <w:spacing w:after="0" w:line="240" w:lineRule="auto"/>
        <w:ind w:firstLine="709"/>
        <w:jc w:val="both"/>
        <w:rPr>
          <w:rFonts w:ascii="Arial" w:eastAsia="Calibri" w:hAnsi="Arial" w:cs="Arial"/>
          <w:sz w:val="24"/>
          <w:szCs w:val="24"/>
          <w:shd w:val="clear" w:color="auto" w:fill="FFFFFF"/>
        </w:rPr>
      </w:pPr>
      <w:r w:rsidRPr="00C937E0">
        <w:rPr>
          <w:rFonts w:ascii="Arial" w:eastAsia="Calibri" w:hAnsi="Arial" w:cs="Arial"/>
          <w:b/>
          <w:sz w:val="24"/>
          <w:szCs w:val="24"/>
          <w:shd w:val="clear" w:color="auto" w:fill="FFFFFF"/>
        </w:rPr>
        <w:t>Научно-теоретической базой</w:t>
      </w:r>
      <w:r w:rsidR="007A3744" w:rsidRPr="00C937E0">
        <w:rPr>
          <w:rFonts w:ascii="Arial" w:eastAsia="Calibri" w:hAnsi="Arial" w:cs="Arial"/>
          <w:sz w:val="24"/>
          <w:szCs w:val="24"/>
          <w:shd w:val="clear" w:color="auto" w:fill="FFFFFF"/>
        </w:rPr>
        <w:t xml:space="preserve"> </w:t>
      </w:r>
      <w:r w:rsidRPr="00C937E0">
        <w:rPr>
          <w:rFonts w:ascii="Arial" w:eastAsia="Calibri" w:hAnsi="Arial" w:cs="Arial"/>
          <w:sz w:val="24"/>
          <w:szCs w:val="24"/>
          <w:shd w:val="clear" w:color="auto" w:fill="FFFFFF"/>
        </w:rPr>
        <w:t>исследования</w:t>
      </w:r>
      <w:r w:rsidRPr="00FE5DBC">
        <w:rPr>
          <w:rFonts w:ascii="Arial" w:eastAsia="Calibri" w:hAnsi="Arial" w:cs="Arial"/>
          <w:sz w:val="24"/>
          <w:szCs w:val="24"/>
          <w:shd w:val="clear" w:color="auto" w:fill="FFFFFF"/>
        </w:rPr>
        <w:t xml:space="preserve"> </w:t>
      </w:r>
      <w:r w:rsidR="007A3744" w:rsidRPr="00C937E0">
        <w:rPr>
          <w:rFonts w:ascii="Arial" w:eastAsia="Calibri" w:hAnsi="Arial" w:cs="Arial"/>
          <w:sz w:val="24"/>
          <w:szCs w:val="24"/>
          <w:shd w:val="clear" w:color="auto" w:fill="FFFFFF"/>
        </w:rPr>
        <w:t xml:space="preserve">являются </w:t>
      </w:r>
      <w:r w:rsidR="00A46A1C" w:rsidRPr="00C937E0">
        <w:rPr>
          <w:rFonts w:ascii="Arial" w:eastAsia="Calibri" w:hAnsi="Arial" w:cs="Arial"/>
          <w:sz w:val="24"/>
          <w:szCs w:val="24"/>
          <w:shd w:val="clear" w:color="auto" w:fill="FFFFFF"/>
        </w:rPr>
        <w:t xml:space="preserve">научные работы специалистов, анализирующих деловые СМИ как особый тип издания, рассматривающих их функции, цели,  структуру аудитории, влияние на  состояние  деловой среды. Методологическое значение для данной работы имели труды </w:t>
      </w:r>
      <w:r w:rsidR="007A3744" w:rsidRPr="00C937E0">
        <w:rPr>
          <w:rFonts w:ascii="Arial" w:eastAsia="Calibri" w:hAnsi="Arial" w:cs="Arial"/>
          <w:sz w:val="24"/>
          <w:szCs w:val="24"/>
          <w:shd w:val="clear" w:color="auto" w:fill="FFFFFF"/>
        </w:rPr>
        <w:t>Бережной М.А.,</w:t>
      </w:r>
      <w:r w:rsidR="00A46A1C" w:rsidRPr="00C937E0">
        <w:rPr>
          <w:rFonts w:ascii="Arial" w:eastAsia="Calibri" w:hAnsi="Arial" w:cs="Arial"/>
          <w:sz w:val="24"/>
          <w:szCs w:val="24"/>
          <w:shd w:val="clear" w:color="auto" w:fill="FFFFFF"/>
        </w:rPr>
        <w:t xml:space="preserve"> </w:t>
      </w:r>
      <w:proofErr w:type="spellStart"/>
      <w:r w:rsidR="00A46A1C" w:rsidRPr="00C937E0">
        <w:rPr>
          <w:rFonts w:ascii="Arial" w:eastAsia="Calibri" w:hAnsi="Arial" w:cs="Arial"/>
          <w:sz w:val="24"/>
          <w:szCs w:val="24"/>
          <w:shd w:val="clear" w:color="auto" w:fill="FFFFFF"/>
        </w:rPr>
        <w:t>Вартановой</w:t>
      </w:r>
      <w:proofErr w:type="spellEnd"/>
      <w:r w:rsidR="00A46A1C" w:rsidRPr="00C937E0">
        <w:rPr>
          <w:rFonts w:ascii="Arial" w:eastAsia="Calibri" w:hAnsi="Arial" w:cs="Arial"/>
          <w:sz w:val="24"/>
          <w:szCs w:val="24"/>
          <w:shd w:val="clear" w:color="auto" w:fill="FFFFFF"/>
        </w:rPr>
        <w:t xml:space="preserve"> Е.Л.,</w:t>
      </w:r>
      <w:r w:rsidR="007A3744" w:rsidRPr="00C937E0">
        <w:rPr>
          <w:rFonts w:ascii="Arial" w:eastAsia="Calibri" w:hAnsi="Arial" w:cs="Arial"/>
          <w:sz w:val="24"/>
          <w:szCs w:val="24"/>
          <w:shd w:val="clear" w:color="auto" w:fill="FFFFFF"/>
        </w:rPr>
        <w:t xml:space="preserve"> Виноградовой С.М.,</w:t>
      </w:r>
      <w:r w:rsidR="00A46A1C" w:rsidRPr="00C937E0">
        <w:rPr>
          <w:rFonts w:ascii="Arial" w:eastAsia="Calibri" w:hAnsi="Arial" w:cs="Arial"/>
          <w:sz w:val="24"/>
          <w:szCs w:val="24"/>
          <w:shd w:val="clear" w:color="auto" w:fill="FFFFFF"/>
        </w:rPr>
        <w:t xml:space="preserve"> Виноградовой</w:t>
      </w:r>
      <w:r w:rsidR="00C937E0">
        <w:rPr>
          <w:rFonts w:ascii="Arial" w:eastAsia="Calibri" w:hAnsi="Arial" w:cs="Arial"/>
          <w:sz w:val="24"/>
          <w:szCs w:val="24"/>
          <w:shd w:val="clear" w:color="auto" w:fill="FFFFFF"/>
        </w:rPr>
        <w:t>,</w:t>
      </w:r>
      <w:r w:rsidR="00A46A1C" w:rsidRPr="00C937E0">
        <w:rPr>
          <w:rFonts w:ascii="Arial" w:eastAsia="Calibri" w:hAnsi="Arial" w:cs="Arial"/>
          <w:sz w:val="24"/>
          <w:szCs w:val="24"/>
          <w:shd w:val="clear" w:color="auto" w:fill="FFFFFF"/>
        </w:rPr>
        <w:t xml:space="preserve"> К.Е.</w:t>
      </w:r>
      <w:r w:rsidR="007A3744" w:rsidRPr="00C937E0">
        <w:rPr>
          <w:rFonts w:ascii="Arial" w:eastAsia="Calibri" w:hAnsi="Arial" w:cs="Arial"/>
          <w:sz w:val="24"/>
          <w:szCs w:val="24"/>
          <w:shd w:val="clear" w:color="auto" w:fill="FFFFFF"/>
        </w:rPr>
        <w:t xml:space="preserve"> </w:t>
      </w:r>
      <w:proofErr w:type="spellStart"/>
      <w:r w:rsidR="007A3744" w:rsidRPr="00C937E0">
        <w:rPr>
          <w:rFonts w:ascii="Arial" w:eastAsia="Calibri" w:hAnsi="Arial" w:cs="Arial"/>
          <w:sz w:val="24"/>
          <w:szCs w:val="24"/>
          <w:shd w:val="clear" w:color="auto" w:fill="FFFFFF"/>
        </w:rPr>
        <w:t>Гавр</w:t>
      </w:r>
      <w:r w:rsidR="00A46A1C" w:rsidRPr="00C937E0">
        <w:rPr>
          <w:rFonts w:ascii="Arial" w:eastAsia="Calibri" w:hAnsi="Arial" w:cs="Arial"/>
          <w:sz w:val="24"/>
          <w:szCs w:val="24"/>
          <w:shd w:val="clear" w:color="auto" w:fill="FFFFFF"/>
        </w:rPr>
        <w:t>ы</w:t>
      </w:r>
      <w:proofErr w:type="spellEnd"/>
      <w:r w:rsidR="007A3744" w:rsidRPr="00C937E0">
        <w:rPr>
          <w:rFonts w:ascii="Arial" w:eastAsia="Calibri" w:hAnsi="Arial" w:cs="Arial"/>
          <w:sz w:val="24"/>
          <w:szCs w:val="24"/>
          <w:shd w:val="clear" w:color="auto" w:fill="FFFFFF"/>
        </w:rPr>
        <w:t xml:space="preserve"> Д.П., Грабельникова А.А., Засурского А.Н., </w:t>
      </w:r>
      <w:proofErr w:type="spellStart"/>
      <w:r w:rsidR="007A3744" w:rsidRPr="00C937E0">
        <w:rPr>
          <w:rFonts w:ascii="Arial" w:eastAsia="Calibri" w:hAnsi="Arial" w:cs="Arial"/>
          <w:sz w:val="24"/>
          <w:szCs w:val="24"/>
          <w:shd w:val="clear" w:color="auto" w:fill="FFFFFF"/>
        </w:rPr>
        <w:t>Ереминой</w:t>
      </w:r>
      <w:proofErr w:type="spellEnd"/>
      <w:r w:rsidR="007A3744" w:rsidRPr="00C937E0">
        <w:rPr>
          <w:rFonts w:ascii="Arial" w:eastAsia="Calibri" w:hAnsi="Arial" w:cs="Arial"/>
          <w:sz w:val="24"/>
          <w:szCs w:val="24"/>
          <w:shd w:val="clear" w:color="auto" w:fill="FFFFFF"/>
        </w:rPr>
        <w:t xml:space="preserve"> Л.Д., </w:t>
      </w:r>
      <w:r w:rsidRPr="00C937E0">
        <w:rPr>
          <w:rFonts w:ascii="Arial" w:eastAsia="Calibri" w:hAnsi="Arial" w:cs="Arial"/>
          <w:sz w:val="24"/>
          <w:szCs w:val="24"/>
          <w:shd w:val="clear" w:color="auto" w:fill="FFFFFF"/>
        </w:rPr>
        <w:t>Ким</w:t>
      </w:r>
      <w:r w:rsidR="00A46A1C" w:rsidRPr="00C937E0">
        <w:rPr>
          <w:rFonts w:ascii="Arial" w:eastAsia="Calibri" w:hAnsi="Arial" w:cs="Arial"/>
          <w:sz w:val="24"/>
          <w:szCs w:val="24"/>
          <w:shd w:val="clear" w:color="auto" w:fill="FFFFFF"/>
        </w:rPr>
        <w:t>а</w:t>
      </w:r>
      <w:r w:rsidRPr="00C937E0">
        <w:rPr>
          <w:rFonts w:ascii="Arial" w:eastAsia="Calibri" w:hAnsi="Arial" w:cs="Arial"/>
          <w:sz w:val="24"/>
          <w:szCs w:val="24"/>
          <w:shd w:val="clear" w:color="auto" w:fill="FFFFFF"/>
        </w:rPr>
        <w:t xml:space="preserve"> М. Н., </w:t>
      </w:r>
      <w:proofErr w:type="spellStart"/>
      <w:r w:rsidR="007A3744" w:rsidRPr="00C937E0">
        <w:rPr>
          <w:rFonts w:ascii="Arial" w:eastAsia="Calibri" w:hAnsi="Arial" w:cs="Arial"/>
          <w:sz w:val="24"/>
          <w:szCs w:val="24"/>
          <w:shd w:val="clear" w:color="auto" w:fill="FFFFFF"/>
        </w:rPr>
        <w:t>Кулева</w:t>
      </w:r>
      <w:proofErr w:type="spellEnd"/>
      <w:r w:rsidR="007A3744" w:rsidRPr="00C937E0">
        <w:rPr>
          <w:rFonts w:ascii="Arial" w:eastAsia="Calibri" w:hAnsi="Arial" w:cs="Arial"/>
          <w:sz w:val="24"/>
          <w:szCs w:val="24"/>
          <w:shd w:val="clear" w:color="auto" w:fill="FFFFFF"/>
        </w:rPr>
        <w:t xml:space="preserve"> В.С., Мельник Г.С.,  Мисонжникова Б.Я., Мордовской Е.И., Овсепяна Р.П., Письменной Е.В., </w:t>
      </w:r>
      <w:proofErr w:type="spellStart"/>
      <w:r w:rsidR="007A3744" w:rsidRPr="00C937E0">
        <w:rPr>
          <w:rFonts w:ascii="Arial" w:eastAsia="Calibri" w:hAnsi="Arial" w:cs="Arial"/>
          <w:sz w:val="24"/>
          <w:szCs w:val="24"/>
          <w:shd w:val="clear" w:color="auto" w:fill="FFFFFF"/>
        </w:rPr>
        <w:t>Тепляшиной</w:t>
      </w:r>
      <w:proofErr w:type="spellEnd"/>
      <w:r w:rsidR="007A3744" w:rsidRPr="00C937E0">
        <w:rPr>
          <w:rFonts w:ascii="Arial" w:eastAsia="Calibri" w:hAnsi="Arial" w:cs="Arial"/>
          <w:sz w:val="24"/>
          <w:szCs w:val="24"/>
          <w:shd w:val="clear" w:color="auto" w:fill="FFFFFF"/>
        </w:rPr>
        <w:t xml:space="preserve"> А.Н.</w:t>
      </w:r>
      <w:r w:rsidR="00A46A1C" w:rsidRPr="00C937E0">
        <w:rPr>
          <w:rFonts w:ascii="Arial" w:eastAsia="Calibri" w:hAnsi="Arial" w:cs="Arial"/>
          <w:sz w:val="24"/>
          <w:szCs w:val="24"/>
          <w:shd w:val="clear" w:color="auto" w:fill="FFFFFF"/>
        </w:rPr>
        <w:t>, Тулупова В.В.</w:t>
      </w:r>
      <w:r w:rsidR="007A3744" w:rsidRPr="00C937E0">
        <w:rPr>
          <w:rFonts w:ascii="Arial" w:eastAsia="Calibri" w:hAnsi="Arial" w:cs="Arial"/>
          <w:sz w:val="24"/>
          <w:szCs w:val="24"/>
          <w:shd w:val="clear" w:color="auto" w:fill="FFFFFF"/>
        </w:rPr>
        <w:t xml:space="preserve"> и др.</w:t>
      </w:r>
      <w:r w:rsidR="00A46A1C" w:rsidRPr="00C937E0">
        <w:rPr>
          <w:rFonts w:ascii="Arial" w:eastAsia="Calibri" w:hAnsi="Arial" w:cs="Arial"/>
          <w:sz w:val="24"/>
          <w:szCs w:val="24"/>
          <w:shd w:val="clear" w:color="auto" w:fill="FFFFFF"/>
        </w:rPr>
        <w:t xml:space="preserve"> Приняты во внимание работы, намечающие подходы к определению понятия дискурс (</w:t>
      </w:r>
      <w:proofErr w:type="spellStart"/>
      <w:r w:rsidR="00A46A1C" w:rsidRPr="00C937E0">
        <w:rPr>
          <w:rFonts w:ascii="Arial" w:eastAsia="Calibri" w:hAnsi="Arial" w:cs="Arial"/>
          <w:sz w:val="24"/>
          <w:szCs w:val="24"/>
          <w:shd w:val="clear" w:color="auto" w:fill="FFFFFF"/>
        </w:rPr>
        <w:t>Дускаева</w:t>
      </w:r>
      <w:proofErr w:type="spellEnd"/>
      <w:r w:rsidR="00A46A1C" w:rsidRPr="00C937E0">
        <w:rPr>
          <w:rFonts w:ascii="Arial" w:eastAsia="Calibri" w:hAnsi="Arial" w:cs="Arial"/>
          <w:sz w:val="24"/>
          <w:szCs w:val="24"/>
          <w:shd w:val="clear" w:color="auto" w:fill="FFFFFF"/>
        </w:rPr>
        <w:t xml:space="preserve"> Л.Р.</w:t>
      </w:r>
      <w:r w:rsidR="009D4830" w:rsidRPr="00C937E0">
        <w:rPr>
          <w:rFonts w:ascii="Arial" w:eastAsia="Calibri" w:hAnsi="Arial" w:cs="Arial"/>
          <w:sz w:val="24"/>
          <w:szCs w:val="24"/>
          <w:shd w:val="clear" w:color="auto" w:fill="FFFFFF"/>
        </w:rPr>
        <w:t xml:space="preserve">, </w:t>
      </w:r>
      <w:r w:rsidR="009D4830" w:rsidRPr="00C937E0">
        <w:rPr>
          <w:rFonts w:ascii="Arial" w:hAnsi="Arial" w:cs="Arial"/>
        </w:rPr>
        <w:t xml:space="preserve"> </w:t>
      </w:r>
      <w:r w:rsidR="009D4830" w:rsidRPr="00C937E0">
        <w:rPr>
          <w:rFonts w:ascii="Arial" w:eastAsia="Calibri" w:hAnsi="Arial" w:cs="Arial"/>
        </w:rPr>
        <w:t>Добросклонск</w:t>
      </w:r>
      <w:r w:rsidR="009D4830" w:rsidRPr="00C937E0">
        <w:rPr>
          <w:rFonts w:ascii="Arial" w:hAnsi="Arial" w:cs="Arial"/>
        </w:rPr>
        <w:t xml:space="preserve">ая </w:t>
      </w:r>
      <w:r w:rsidR="009D4830" w:rsidRPr="00C937E0">
        <w:rPr>
          <w:rFonts w:ascii="Arial" w:eastAsia="Calibri" w:hAnsi="Arial" w:cs="Arial"/>
        </w:rPr>
        <w:t xml:space="preserve">Т.Г., </w:t>
      </w:r>
      <w:r w:rsidR="009D4830" w:rsidRPr="00C937E0">
        <w:rPr>
          <w:rFonts w:ascii="Arial" w:hAnsi="Arial" w:cs="Arial"/>
        </w:rPr>
        <w:t>Клушина Н.И.</w:t>
      </w:r>
      <w:r w:rsidR="00A46A1C" w:rsidRPr="00C937E0">
        <w:rPr>
          <w:rFonts w:ascii="Arial" w:eastAsia="Calibri" w:hAnsi="Arial" w:cs="Arial"/>
          <w:sz w:val="24"/>
          <w:szCs w:val="24"/>
          <w:shd w:val="clear" w:color="auto" w:fill="FFFFFF"/>
        </w:rPr>
        <w:t>)</w:t>
      </w:r>
    </w:p>
    <w:p w:rsidR="00640B7E" w:rsidRPr="00FE5DBC" w:rsidRDefault="00CE44DB" w:rsidP="00FE5DBC">
      <w:pPr>
        <w:spacing w:after="0" w:line="240" w:lineRule="auto"/>
        <w:ind w:firstLine="709"/>
        <w:jc w:val="both"/>
        <w:rPr>
          <w:rFonts w:ascii="Arial" w:eastAsia="Calibri" w:hAnsi="Arial" w:cs="Arial"/>
          <w:sz w:val="24"/>
          <w:szCs w:val="24"/>
          <w:shd w:val="clear" w:color="auto" w:fill="FFFFFF"/>
        </w:rPr>
      </w:pPr>
      <w:r w:rsidRPr="00C937E0">
        <w:rPr>
          <w:rFonts w:ascii="Arial" w:eastAsia="Calibri" w:hAnsi="Arial" w:cs="Arial"/>
          <w:b/>
          <w:sz w:val="24"/>
          <w:szCs w:val="24"/>
          <w:shd w:val="clear" w:color="auto" w:fill="FFFFFF"/>
        </w:rPr>
        <w:t>Эмпирическую базу исследован</w:t>
      </w:r>
      <w:r w:rsidRPr="00FE5DBC">
        <w:rPr>
          <w:rFonts w:ascii="Arial" w:eastAsia="Calibri" w:hAnsi="Arial" w:cs="Arial"/>
          <w:b/>
          <w:sz w:val="24"/>
          <w:szCs w:val="24"/>
          <w:shd w:val="clear" w:color="auto" w:fill="FFFFFF"/>
        </w:rPr>
        <w:t>ия</w:t>
      </w:r>
      <w:r w:rsidRPr="00FE5DBC">
        <w:rPr>
          <w:rFonts w:ascii="Arial" w:eastAsia="Calibri" w:hAnsi="Arial" w:cs="Arial"/>
          <w:sz w:val="24"/>
          <w:szCs w:val="24"/>
          <w:shd w:val="clear" w:color="auto" w:fill="FFFFFF"/>
        </w:rPr>
        <w:t xml:space="preserve"> составил массив журналистских материалов печатной версии и онлайн-версии российского </w:t>
      </w:r>
      <w:r w:rsidRPr="00FE5DBC">
        <w:rPr>
          <w:rFonts w:ascii="Arial" w:eastAsia="Calibri" w:hAnsi="Arial" w:cs="Arial"/>
          <w:sz w:val="24"/>
          <w:szCs w:val="24"/>
          <w:shd w:val="clear" w:color="auto" w:fill="FFFFFF"/>
          <w:lang w:val="en-US"/>
        </w:rPr>
        <w:t>Forbes</w:t>
      </w:r>
      <w:r w:rsidRPr="00FE5DBC">
        <w:rPr>
          <w:rFonts w:ascii="Arial" w:eastAsia="Calibri" w:hAnsi="Arial" w:cs="Arial"/>
          <w:sz w:val="24"/>
          <w:szCs w:val="24"/>
          <w:shd w:val="clear" w:color="auto" w:fill="FFFFFF"/>
        </w:rPr>
        <w:t xml:space="preserve">, а также иных качественных СМИ, </w:t>
      </w:r>
      <w:r w:rsidR="00175165">
        <w:rPr>
          <w:rFonts w:ascii="Arial" w:eastAsia="Calibri" w:hAnsi="Arial" w:cs="Arial"/>
          <w:sz w:val="24"/>
          <w:szCs w:val="24"/>
          <w:shd w:val="clear" w:color="auto" w:fill="FFFFFF"/>
        </w:rPr>
        <w:t>оценивающих</w:t>
      </w:r>
      <w:r w:rsidR="00640B7E" w:rsidRPr="00FE5DBC">
        <w:rPr>
          <w:rFonts w:ascii="Arial" w:eastAsia="Calibri" w:hAnsi="Arial" w:cs="Arial"/>
          <w:sz w:val="24"/>
          <w:szCs w:val="24"/>
          <w:shd w:val="clear" w:color="auto" w:fill="FFFFFF"/>
        </w:rPr>
        <w:t xml:space="preserve"> журнал и </w:t>
      </w:r>
      <w:r w:rsidR="00175165">
        <w:rPr>
          <w:rFonts w:ascii="Arial" w:eastAsia="Calibri" w:hAnsi="Arial" w:cs="Arial"/>
          <w:sz w:val="24"/>
          <w:szCs w:val="24"/>
          <w:shd w:val="clear" w:color="auto" w:fill="FFFFFF"/>
        </w:rPr>
        <w:t>возглавляющих его</w:t>
      </w:r>
      <w:r w:rsidR="00640B7E" w:rsidRPr="00FE5DBC">
        <w:rPr>
          <w:rFonts w:ascii="Arial" w:eastAsia="Calibri" w:hAnsi="Arial" w:cs="Arial"/>
          <w:sz w:val="24"/>
          <w:szCs w:val="24"/>
          <w:shd w:val="clear" w:color="auto" w:fill="FFFFFF"/>
        </w:rPr>
        <w:t xml:space="preserve"> редакторов и издателей – прошлых и настоящих</w:t>
      </w:r>
      <w:r w:rsidR="00175165">
        <w:rPr>
          <w:rFonts w:ascii="Arial" w:eastAsia="Calibri" w:hAnsi="Arial" w:cs="Arial"/>
          <w:sz w:val="24"/>
          <w:szCs w:val="24"/>
          <w:shd w:val="clear" w:color="auto" w:fill="FFFFFF"/>
        </w:rPr>
        <w:t xml:space="preserve"> (Е.Осетинская, Э. </w:t>
      </w:r>
      <w:proofErr w:type="spellStart"/>
      <w:r w:rsidR="00175165">
        <w:rPr>
          <w:rFonts w:ascii="Arial" w:eastAsia="Calibri" w:hAnsi="Arial" w:cs="Arial"/>
          <w:sz w:val="24"/>
          <w:szCs w:val="24"/>
          <w:shd w:val="clear" w:color="auto" w:fill="FFFFFF"/>
        </w:rPr>
        <w:t>Муртазаев</w:t>
      </w:r>
      <w:proofErr w:type="spellEnd"/>
      <w:r w:rsidR="00175165">
        <w:rPr>
          <w:rFonts w:ascii="Arial" w:eastAsia="Calibri" w:hAnsi="Arial" w:cs="Arial"/>
          <w:sz w:val="24"/>
          <w:szCs w:val="24"/>
          <w:shd w:val="clear" w:color="auto" w:fill="FFFFFF"/>
        </w:rPr>
        <w:t xml:space="preserve">, Н. </w:t>
      </w:r>
      <w:proofErr w:type="spellStart"/>
      <w:r w:rsidR="00175165">
        <w:rPr>
          <w:rFonts w:ascii="Arial" w:eastAsia="Calibri" w:hAnsi="Arial" w:cs="Arial"/>
          <w:sz w:val="24"/>
          <w:szCs w:val="24"/>
          <w:shd w:val="clear" w:color="auto" w:fill="FFFFFF"/>
        </w:rPr>
        <w:t>Усков</w:t>
      </w:r>
      <w:proofErr w:type="spellEnd"/>
      <w:r w:rsidR="00175165">
        <w:rPr>
          <w:rFonts w:ascii="Arial" w:eastAsia="Calibri" w:hAnsi="Arial" w:cs="Arial"/>
          <w:sz w:val="24"/>
          <w:szCs w:val="24"/>
          <w:shd w:val="clear" w:color="auto" w:fill="FFFFFF"/>
        </w:rPr>
        <w:t xml:space="preserve"> и др.)</w:t>
      </w:r>
      <w:r w:rsidR="00640B7E" w:rsidRPr="00FE5DBC">
        <w:rPr>
          <w:rFonts w:ascii="Arial" w:eastAsia="Calibri" w:hAnsi="Arial" w:cs="Arial"/>
          <w:sz w:val="24"/>
          <w:szCs w:val="24"/>
          <w:shd w:val="clear" w:color="auto" w:fill="FFFFFF"/>
        </w:rPr>
        <w:t xml:space="preserve">. </w:t>
      </w:r>
    </w:p>
    <w:p w:rsidR="00175165" w:rsidRPr="00C937E0" w:rsidRDefault="00640B7E" w:rsidP="00175165">
      <w:pPr>
        <w:spacing w:after="0" w:line="240" w:lineRule="auto"/>
        <w:ind w:firstLine="709"/>
        <w:jc w:val="both"/>
        <w:rPr>
          <w:rFonts w:ascii="Arial" w:hAnsi="Arial" w:cs="Arial"/>
          <w:b/>
          <w:bCs/>
          <w:sz w:val="24"/>
          <w:szCs w:val="24"/>
          <w:shd w:val="clear" w:color="auto" w:fill="FFFFFF"/>
        </w:rPr>
      </w:pPr>
      <w:r w:rsidRPr="00C937E0">
        <w:rPr>
          <w:rFonts w:ascii="Arial" w:hAnsi="Arial" w:cs="Arial"/>
          <w:b/>
          <w:bCs/>
          <w:sz w:val="24"/>
          <w:szCs w:val="24"/>
          <w:shd w:val="clear" w:color="auto" w:fill="FFFFFF"/>
        </w:rPr>
        <w:t>Положения, выносимые на защиту:</w:t>
      </w:r>
    </w:p>
    <w:p w:rsidR="006B50B5" w:rsidRPr="00C937E0" w:rsidRDefault="006B50B5" w:rsidP="00AF51C9">
      <w:pPr>
        <w:pStyle w:val="a4"/>
        <w:numPr>
          <w:ilvl w:val="0"/>
          <w:numId w:val="4"/>
        </w:numPr>
        <w:spacing w:after="0" w:line="240" w:lineRule="auto"/>
        <w:ind w:left="1065"/>
        <w:jc w:val="both"/>
        <w:rPr>
          <w:rFonts w:ascii="Arial" w:hAnsi="Arial" w:cs="Arial"/>
          <w:b/>
          <w:bCs/>
          <w:sz w:val="24"/>
          <w:szCs w:val="24"/>
          <w:shd w:val="clear" w:color="auto" w:fill="FFFFFF"/>
        </w:rPr>
      </w:pPr>
      <w:r w:rsidRPr="00C937E0">
        <w:rPr>
          <w:rFonts w:ascii="Arial" w:hAnsi="Arial" w:cs="Arial"/>
          <w:sz w:val="24"/>
          <w:szCs w:val="24"/>
        </w:rPr>
        <w:t xml:space="preserve">Влияние издания </w:t>
      </w:r>
      <w:r w:rsidRPr="00C937E0">
        <w:rPr>
          <w:rFonts w:ascii="Arial" w:hAnsi="Arial" w:cs="Arial"/>
          <w:sz w:val="24"/>
          <w:szCs w:val="24"/>
          <w:lang w:val="en-US"/>
        </w:rPr>
        <w:t>Forbes</w:t>
      </w:r>
      <w:r w:rsidRPr="00C937E0">
        <w:rPr>
          <w:rFonts w:ascii="Arial" w:hAnsi="Arial" w:cs="Arial"/>
          <w:sz w:val="24"/>
          <w:szCs w:val="24"/>
        </w:rPr>
        <w:t xml:space="preserve"> на социально-экономическую среду настольно велико, что позволяет ее формировать и изменять</w:t>
      </w:r>
      <w:r w:rsidR="00175165" w:rsidRPr="00C937E0">
        <w:rPr>
          <w:rFonts w:ascii="Arial" w:hAnsi="Arial" w:cs="Arial"/>
          <w:sz w:val="24"/>
          <w:szCs w:val="24"/>
        </w:rPr>
        <w:t>, что определяется  высоким доверием  аудитории к изданию.</w:t>
      </w:r>
    </w:p>
    <w:p w:rsidR="00A00C3F" w:rsidRPr="00C937E0" w:rsidRDefault="00A00C3F" w:rsidP="00AF51C9">
      <w:pPr>
        <w:pStyle w:val="a4"/>
        <w:numPr>
          <w:ilvl w:val="0"/>
          <w:numId w:val="1"/>
        </w:numPr>
        <w:spacing w:after="0" w:line="240" w:lineRule="auto"/>
        <w:ind w:left="1065"/>
        <w:jc w:val="both"/>
        <w:rPr>
          <w:rFonts w:ascii="Arial" w:hAnsi="Arial" w:cs="Arial"/>
          <w:sz w:val="24"/>
          <w:szCs w:val="24"/>
        </w:rPr>
      </w:pPr>
      <w:r w:rsidRPr="00C937E0">
        <w:rPr>
          <w:rFonts w:ascii="Arial" w:hAnsi="Arial" w:cs="Arial"/>
          <w:sz w:val="24"/>
          <w:szCs w:val="24"/>
        </w:rPr>
        <w:t xml:space="preserve">Материалы </w:t>
      </w:r>
      <w:r w:rsidRPr="00C937E0">
        <w:rPr>
          <w:rFonts w:ascii="Arial" w:hAnsi="Arial" w:cs="Arial"/>
          <w:sz w:val="24"/>
          <w:szCs w:val="24"/>
          <w:lang w:val="en-US"/>
        </w:rPr>
        <w:t>Forbes</w:t>
      </w:r>
      <w:r w:rsidRPr="00C937E0">
        <w:rPr>
          <w:rFonts w:ascii="Arial" w:hAnsi="Arial" w:cs="Arial"/>
          <w:sz w:val="24"/>
          <w:szCs w:val="24"/>
        </w:rPr>
        <w:t xml:space="preserve"> направлены непосредственно на активных участников бизнес-среды</w:t>
      </w:r>
      <w:r w:rsidR="00175165" w:rsidRPr="00C937E0">
        <w:rPr>
          <w:rFonts w:ascii="Arial" w:hAnsi="Arial" w:cs="Arial"/>
          <w:sz w:val="24"/>
          <w:szCs w:val="24"/>
        </w:rPr>
        <w:t>, включенных в социально-экономический дискурс.</w:t>
      </w:r>
    </w:p>
    <w:p w:rsidR="00707203" w:rsidRPr="00C937E0" w:rsidRDefault="00707203" w:rsidP="00AF51C9">
      <w:pPr>
        <w:pStyle w:val="a4"/>
        <w:numPr>
          <w:ilvl w:val="0"/>
          <w:numId w:val="1"/>
        </w:numPr>
        <w:spacing w:after="0" w:line="240" w:lineRule="auto"/>
        <w:ind w:left="1065"/>
        <w:jc w:val="both"/>
        <w:rPr>
          <w:rFonts w:ascii="Arial" w:hAnsi="Arial" w:cs="Arial"/>
          <w:sz w:val="24"/>
          <w:szCs w:val="24"/>
        </w:rPr>
      </w:pPr>
      <w:r w:rsidRPr="00C937E0">
        <w:rPr>
          <w:rFonts w:ascii="Arial" w:hAnsi="Arial" w:cs="Arial"/>
          <w:sz w:val="24"/>
          <w:szCs w:val="24"/>
        </w:rPr>
        <w:t xml:space="preserve">Экспертная составляющая среди авторов </w:t>
      </w:r>
      <w:r w:rsidRPr="00C937E0">
        <w:rPr>
          <w:rFonts w:ascii="Arial" w:hAnsi="Arial" w:cs="Arial"/>
          <w:sz w:val="24"/>
          <w:szCs w:val="24"/>
          <w:lang w:val="en-US"/>
        </w:rPr>
        <w:t>Forbes</w:t>
      </w:r>
      <w:r w:rsidRPr="00C937E0">
        <w:rPr>
          <w:rFonts w:ascii="Arial" w:hAnsi="Arial" w:cs="Arial"/>
          <w:sz w:val="24"/>
          <w:szCs w:val="24"/>
        </w:rPr>
        <w:t xml:space="preserve"> достаточна </w:t>
      </w:r>
      <w:r w:rsidR="006B50B5" w:rsidRPr="00C937E0">
        <w:rPr>
          <w:rFonts w:ascii="Arial" w:hAnsi="Arial" w:cs="Arial"/>
          <w:sz w:val="24"/>
          <w:szCs w:val="24"/>
        </w:rPr>
        <w:t xml:space="preserve">для устойчивого и эффективного </w:t>
      </w:r>
      <w:r w:rsidRPr="00C937E0">
        <w:rPr>
          <w:rFonts w:ascii="Arial" w:hAnsi="Arial" w:cs="Arial"/>
          <w:sz w:val="24"/>
          <w:szCs w:val="24"/>
        </w:rPr>
        <w:t>воздействия на аудиторию</w:t>
      </w:r>
      <w:r w:rsidR="00175165" w:rsidRPr="00C937E0">
        <w:rPr>
          <w:rFonts w:ascii="Arial" w:hAnsi="Arial" w:cs="Arial"/>
          <w:sz w:val="24"/>
          <w:szCs w:val="24"/>
        </w:rPr>
        <w:t xml:space="preserve"> и стимулирования необходимого социально-экономического дискурса.</w:t>
      </w:r>
    </w:p>
    <w:p w:rsidR="00A00C3F" w:rsidRPr="00C937E0" w:rsidRDefault="00515B7B" w:rsidP="00AF51C9">
      <w:pPr>
        <w:pStyle w:val="a4"/>
        <w:numPr>
          <w:ilvl w:val="0"/>
          <w:numId w:val="1"/>
        </w:numPr>
        <w:spacing w:after="0" w:line="240" w:lineRule="auto"/>
        <w:ind w:left="1065"/>
        <w:jc w:val="both"/>
        <w:rPr>
          <w:rFonts w:ascii="Arial" w:hAnsi="Arial" w:cs="Arial"/>
          <w:sz w:val="24"/>
          <w:szCs w:val="24"/>
        </w:rPr>
      </w:pPr>
      <w:r w:rsidRPr="00C937E0">
        <w:rPr>
          <w:rFonts w:ascii="Arial" w:hAnsi="Arial" w:cs="Arial"/>
          <w:sz w:val="24"/>
          <w:szCs w:val="24"/>
        </w:rPr>
        <w:t>Редакционная политика издания формиру</w:t>
      </w:r>
      <w:r w:rsidR="00175165" w:rsidRPr="00C937E0">
        <w:rPr>
          <w:rFonts w:ascii="Arial" w:hAnsi="Arial" w:cs="Arial"/>
          <w:sz w:val="24"/>
          <w:szCs w:val="24"/>
        </w:rPr>
        <w:t>е</w:t>
      </w:r>
      <w:r w:rsidRPr="00C937E0">
        <w:rPr>
          <w:rFonts w:ascii="Arial" w:hAnsi="Arial" w:cs="Arial"/>
          <w:sz w:val="24"/>
          <w:szCs w:val="24"/>
        </w:rPr>
        <w:t>тся на основе взглядов и установок его главного редактора</w:t>
      </w:r>
      <w:r w:rsidR="006B50B5" w:rsidRPr="00C937E0">
        <w:rPr>
          <w:rFonts w:ascii="Arial" w:hAnsi="Arial" w:cs="Arial"/>
          <w:sz w:val="24"/>
          <w:szCs w:val="24"/>
        </w:rPr>
        <w:t xml:space="preserve"> и</w:t>
      </w:r>
      <w:r w:rsidR="007A35C2" w:rsidRPr="00C937E0">
        <w:rPr>
          <w:rFonts w:ascii="Arial" w:hAnsi="Arial" w:cs="Arial"/>
          <w:sz w:val="24"/>
          <w:szCs w:val="24"/>
        </w:rPr>
        <w:t xml:space="preserve"> издателей</w:t>
      </w:r>
      <w:r w:rsidR="00AF51C9" w:rsidRPr="00C937E0">
        <w:rPr>
          <w:rFonts w:ascii="Arial" w:hAnsi="Arial" w:cs="Arial"/>
          <w:sz w:val="24"/>
          <w:szCs w:val="24"/>
        </w:rPr>
        <w:t>,  может меняться  при смене руководителя издания.</w:t>
      </w:r>
    </w:p>
    <w:p w:rsidR="00175165" w:rsidRPr="00C937E0" w:rsidRDefault="00A00C3F" w:rsidP="00AF51C9">
      <w:pPr>
        <w:pStyle w:val="a4"/>
        <w:numPr>
          <w:ilvl w:val="0"/>
          <w:numId w:val="1"/>
        </w:numPr>
        <w:spacing w:after="0" w:line="240" w:lineRule="auto"/>
        <w:ind w:left="1065"/>
        <w:jc w:val="both"/>
        <w:rPr>
          <w:rFonts w:ascii="Arial" w:hAnsi="Arial" w:cs="Arial"/>
          <w:sz w:val="24"/>
          <w:szCs w:val="24"/>
        </w:rPr>
      </w:pPr>
      <w:r w:rsidRPr="00C937E0">
        <w:rPr>
          <w:rFonts w:ascii="Arial" w:hAnsi="Arial" w:cs="Arial"/>
          <w:sz w:val="24"/>
          <w:szCs w:val="24"/>
        </w:rPr>
        <w:t xml:space="preserve">Оппозиционность </w:t>
      </w:r>
      <w:r w:rsidR="00707203" w:rsidRPr="00C937E0">
        <w:rPr>
          <w:rFonts w:ascii="Arial" w:hAnsi="Arial" w:cs="Arial"/>
          <w:sz w:val="24"/>
          <w:szCs w:val="24"/>
        </w:rPr>
        <w:t xml:space="preserve">главного редактора к </w:t>
      </w:r>
      <w:r w:rsidR="006B50B5" w:rsidRPr="00C937E0">
        <w:rPr>
          <w:rFonts w:ascii="Arial" w:hAnsi="Arial" w:cs="Arial"/>
          <w:sz w:val="24"/>
          <w:szCs w:val="24"/>
        </w:rPr>
        <w:t xml:space="preserve">действующей </w:t>
      </w:r>
      <w:r w:rsidR="00707203" w:rsidRPr="00C937E0">
        <w:rPr>
          <w:rFonts w:ascii="Arial" w:hAnsi="Arial" w:cs="Arial"/>
          <w:sz w:val="24"/>
          <w:szCs w:val="24"/>
        </w:rPr>
        <w:t>власти, а также отсутствие его опыта работы в деловой прессе могут отразиться на публикуемых материалах издания</w:t>
      </w:r>
      <w:r w:rsidR="006B50B5" w:rsidRPr="00C937E0">
        <w:rPr>
          <w:rFonts w:ascii="Arial" w:hAnsi="Arial" w:cs="Arial"/>
          <w:sz w:val="24"/>
          <w:szCs w:val="24"/>
        </w:rPr>
        <w:t xml:space="preserve"> и формируемом </w:t>
      </w:r>
      <w:r w:rsidR="00175165" w:rsidRPr="00C937E0">
        <w:rPr>
          <w:rFonts w:ascii="Arial" w:hAnsi="Arial" w:cs="Arial"/>
          <w:sz w:val="24"/>
          <w:szCs w:val="24"/>
        </w:rPr>
        <w:t xml:space="preserve">социально-экономическом </w:t>
      </w:r>
      <w:r w:rsidR="006B50B5" w:rsidRPr="00C937E0">
        <w:rPr>
          <w:rFonts w:ascii="Arial" w:hAnsi="Arial" w:cs="Arial"/>
          <w:sz w:val="24"/>
          <w:szCs w:val="24"/>
        </w:rPr>
        <w:t>дискурс</w:t>
      </w:r>
      <w:r w:rsidR="00175165" w:rsidRPr="00C937E0">
        <w:rPr>
          <w:rFonts w:ascii="Arial" w:hAnsi="Arial" w:cs="Arial"/>
          <w:sz w:val="24"/>
          <w:szCs w:val="24"/>
        </w:rPr>
        <w:t>е</w:t>
      </w:r>
      <w:r w:rsidR="00AF51C9" w:rsidRPr="00C937E0">
        <w:rPr>
          <w:rFonts w:ascii="Arial" w:hAnsi="Arial" w:cs="Arial"/>
          <w:sz w:val="24"/>
          <w:szCs w:val="24"/>
        </w:rPr>
        <w:t>.</w:t>
      </w:r>
    </w:p>
    <w:p w:rsidR="00A46A1C" w:rsidRPr="00C937E0" w:rsidRDefault="00A46A1C" w:rsidP="00AF51C9">
      <w:pPr>
        <w:pStyle w:val="a4"/>
        <w:spacing w:after="0" w:line="240" w:lineRule="auto"/>
        <w:ind w:left="0" w:firstLine="709"/>
        <w:jc w:val="both"/>
        <w:rPr>
          <w:rFonts w:ascii="Arial" w:hAnsi="Arial" w:cs="Arial"/>
          <w:sz w:val="24"/>
          <w:szCs w:val="24"/>
        </w:rPr>
      </w:pPr>
      <w:r w:rsidRPr="00C937E0">
        <w:rPr>
          <w:rFonts w:ascii="Arial" w:hAnsi="Arial" w:cs="Arial"/>
          <w:b/>
          <w:sz w:val="24"/>
          <w:szCs w:val="24"/>
        </w:rPr>
        <w:t>Структура работы.</w:t>
      </w:r>
      <w:r w:rsidRPr="00C937E0">
        <w:rPr>
          <w:rFonts w:ascii="Arial" w:hAnsi="Arial" w:cs="Arial"/>
          <w:sz w:val="24"/>
          <w:szCs w:val="24"/>
        </w:rPr>
        <w:t xml:space="preserve"> Состоит из Введения, трех глав, шести разделов, </w:t>
      </w:r>
      <w:r w:rsidR="00C937E0">
        <w:rPr>
          <w:rFonts w:ascii="Arial" w:hAnsi="Arial" w:cs="Arial"/>
          <w:sz w:val="24"/>
          <w:szCs w:val="24"/>
        </w:rPr>
        <w:t xml:space="preserve">Списка литературы, </w:t>
      </w:r>
      <w:r w:rsidRPr="00C937E0">
        <w:rPr>
          <w:rFonts w:ascii="Arial" w:hAnsi="Arial" w:cs="Arial"/>
          <w:sz w:val="24"/>
          <w:szCs w:val="24"/>
        </w:rPr>
        <w:t>Заключения.</w:t>
      </w:r>
    </w:p>
    <w:p w:rsidR="000344F6" w:rsidRPr="00FE5DBC" w:rsidRDefault="000344F6" w:rsidP="00AF51C9">
      <w:pPr>
        <w:spacing w:line="240" w:lineRule="auto"/>
        <w:jc w:val="both"/>
        <w:rPr>
          <w:rFonts w:ascii="Arial" w:hAnsi="Arial" w:cs="Arial"/>
          <w:sz w:val="24"/>
          <w:szCs w:val="24"/>
        </w:rPr>
      </w:pPr>
    </w:p>
    <w:sectPr w:rsidR="000344F6" w:rsidRPr="00FE5DBC" w:rsidSect="00031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39F8"/>
    <w:multiLevelType w:val="hybridMultilevel"/>
    <w:tmpl w:val="4DF071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6BE4AB8"/>
    <w:multiLevelType w:val="hybridMultilevel"/>
    <w:tmpl w:val="5A004C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C104BD6"/>
    <w:multiLevelType w:val="hybridMultilevel"/>
    <w:tmpl w:val="2506BF4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
    <w:nsid w:val="5B423D70"/>
    <w:multiLevelType w:val="hybridMultilevel"/>
    <w:tmpl w:val="5D3A01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EA"/>
    <w:rsid w:val="0003181F"/>
    <w:rsid w:val="000344F6"/>
    <w:rsid w:val="000B139D"/>
    <w:rsid w:val="000B794F"/>
    <w:rsid w:val="00164BEA"/>
    <w:rsid w:val="00175165"/>
    <w:rsid w:val="001C57E3"/>
    <w:rsid w:val="0026730D"/>
    <w:rsid w:val="002D5082"/>
    <w:rsid w:val="0044019D"/>
    <w:rsid w:val="00465E29"/>
    <w:rsid w:val="00515B7B"/>
    <w:rsid w:val="005B2D1F"/>
    <w:rsid w:val="005C18DE"/>
    <w:rsid w:val="005C733F"/>
    <w:rsid w:val="00640B7E"/>
    <w:rsid w:val="006B50B5"/>
    <w:rsid w:val="00707203"/>
    <w:rsid w:val="007A35C2"/>
    <w:rsid w:val="007A3744"/>
    <w:rsid w:val="007E381F"/>
    <w:rsid w:val="0085185C"/>
    <w:rsid w:val="009175F4"/>
    <w:rsid w:val="00981AEC"/>
    <w:rsid w:val="009D4830"/>
    <w:rsid w:val="00A00C3F"/>
    <w:rsid w:val="00A46A1C"/>
    <w:rsid w:val="00A8190B"/>
    <w:rsid w:val="00AF51C9"/>
    <w:rsid w:val="00B02926"/>
    <w:rsid w:val="00BA722C"/>
    <w:rsid w:val="00C1596C"/>
    <w:rsid w:val="00C937E0"/>
    <w:rsid w:val="00CE44DB"/>
    <w:rsid w:val="00E32705"/>
    <w:rsid w:val="00E71C7A"/>
    <w:rsid w:val="00E738C5"/>
    <w:rsid w:val="00FE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90DFD-FCF3-4DA3-BC05-B389E4A7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64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4BEA"/>
  </w:style>
  <w:style w:type="paragraph" w:styleId="a3">
    <w:name w:val="Normal (Web)"/>
    <w:basedOn w:val="a"/>
    <w:uiPriority w:val="99"/>
    <w:unhideWhenUsed/>
    <w:rsid w:val="00034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2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06276">
      <w:bodyDiv w:val="1"/>
      <w:marLeft w:val="0"/>
      <w:marRight w:val="0"/>
      <w:marTop w:val="0"/>
      <w:marBottom w:val="0"/>
      <w:divBdr>
        <w:top w:val="none" w:sz="0" w:space="0" w:color="auto"/>
        <w:left w:val="none" w:sz="0" w:space="0" w:color="auto"/>
        <w:bottom w:val="none" w:sz="0" w:space="0" w:color="auto"/>
        <w:right w:val="none" w:sz="0" w:space="0" w:color="auto"/>
      </w:divBdr>
    </w:div>
    <w:div w:id="1412965864">
      <w:bodyDiv w:val="1"/>
      <w:marLeft w:val="0"/>
      <w:marRight w:val="0"/>
      <w:marTop w:val="0"/>
      <w:marBottom w:val="0"/>
      <w:divBdr>
        <w:top w:val="none" w:sz="0" w:space="0" w:color="auto"/>
        <w:left w:val="none" w:sz="0" w:space="0" w:color="auto"/>
        <w:bottom w:val="none" w:sz="0" w:space="0" w:color="auto"/>
        <w:right w:val="none" w:sz="0" w:space="0" w:color="auto"/>
      </w:divBdr>
    </w:div>
    <w:div w:id="1842970485">
      <w:bodyDiv w:val="1"/>
      <w:marLeft w:val="0"/>
      <w:marRight w:val="0"/>
      <w:marTop w:val="0"/>
      <w:marBottom w:val="0"/>
      <w:divBdr>
        <w:top w:val="none" w:sz="0" w:space="0" w:color="auto"/>
        <w:left w:val="none" w:sz="0" w:space="0" w:color="auto"/>
        <w:bottom w:val="none" w:sz="0" w:space="0" w:color="auto"/>
        <w:right w:val="none" w:sz="0" w:space="0" w:color="auto"/>
      </w:divBdr>
    </w:div>
    <w:div w:id="18911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Челси</cp:lastModifiedBy>
  <cp:revision>2</cp:revision>
  <dcterms:created xsi:type="dcterms:W3CDTF">2016-05-17T10:24:00Z</dcterms:created>
  <dcterms:modified xsi:type="dcterms:W3CDTF">2016-05-17T10:24:00Z</dcterms:modified>
</cp:coreProperties>
</file>