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56C" w:rsidRDefault="0056256C" w:rsidP="00730CD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90C04">
        <w:rPr>
          <w:rFonts w:ascii="Arial" w:hAnsi="Arial" w:cs="Arial"/>
          <w:sz w:val="24"/>
          <w:szCs w:val="24"/>
        </w:rPr>
        <w:t>Аннотация выпускной квалификационной работы</w:t>
      </w:r>
      <w:r w:rsidRPr="00090C04"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Танасиенко</w:t>
      </w:r>
      <w:proofErr w:type="spellEnd"/>
      <w:r>
        <w:rPr>
          <w:rFonts w:ascii="Arial" w:hAnsi="Arial" w:cs="Arial"/>
          <w:sz w:val="24"/>
          <w:szCs w:val="24"/>
        </w:rPr>
        <w:t xml:space="preserve"> Екатерины Дмитриевны</w:t>
      </w:r>
    </w:p>
    <w:p w:rsidR="0056256C" w:rsidRPr="00090C04" w:rsidRDefault="0056256C" w:rsidP="00730CD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90C04">
        <w:rPr>
          <w:rFonts w:ascii="Arial" w:hAnsi="Arial" w:cs="Arial"/>
          <w:i/>
          <w:sz w:val="24"/>
          <w:szCs w:val="24"/>
        </w:rPr>
        <w:t>«</w:t>
      </w:r>
      <w:r>
        <w:rPr>
          <w:rFonts w:ascii="Arial" w:hAnsi="Arial" w:cs="Arial"/>
          <w:i/>
          <w:sz w:val="24"/>
          <w:szCs w:val="24"/>
        </w:rPr>
        <w:t>Коммуникационное сопровождение российского сельскохозяйственного производителя в современных условиях</w:t>
      </w:r>
      <w:r w:rsidRPr="00090C04">
        <w:rPr>
          <w:rFonts w:ascii="Arial" w:hAnsi="Arial" w:cs="Arial"/>
          <w:i/>
          <w:sz w:val="24"/>
          <w:szCs w:val="24"/>
        </w:rPr>
        <w:t>»</w:t>
      </w:r>
      <w:r w:rsidRPr="00090C04">
        <w:rPr>
          <w:rFonts w:ascii="Arial" w:hAnsi="Arial" w:cs="Arial"/>
          <w:sz w:val="24"/>
          <w:szCs w:val="24"/>
        </w:rPr>
        <w:br/>
        <w:t xml:space="preserve">Н. рук. –  </w:t>
      </w:r>
      <w:r>
        <w:rPr>
          <w:rFonts w:ascii="Arial" w:hAnsi="Arial" w:cs="Arial"/>
          <w:sz w:val="24"/>
          <w:szCs w:val="24"/>
        </w:rPr>
        <w:t>Быкова Елена Владимировна</w:t>
      </w:r>
      <w:r w:rsidRPr="00090C04">
        <w:rPr>
          <w:rFonts w:ascii="Arial" w:hAnsi="Arial" w:cs="Arial"/>
          <w:sz w:val="24"/>
          <w:szCs w:val="24"/>
        </w:rPr>
        <w:t xml:space="preserve">, </w:t>
      </w:r>
      <w:r w:rsidRPr="00561994">
        <w:rPr>
          <w:rFonts w:ascii="Arial" w:hAnsi="Arial" w:cs="Arial"/>
          <w:sz w:val="24"/>
          <w:szCs w:val="24"/>
        </w:rPr>
        <w:t>доктор филологических наук</w:t>
      </w:r>
      <w:r w:rsidRPr="00090C04">
        <w:rPr>
          <w:rFonts w:ascii="Arial" w:hAnsi="Arial" w:cs="Arial"/>
          <w:sz w:val="24"/>
          <w:szCs w:val="24"/>
        </w:rPr>
        <w:t xml:space="preserve"> </w:t>
      </w:r>
      <w:r w:rsidRPr="00090C04">
        <w:rPr>
          <w:rFonts w:ascii="Arial" w:hAnsi="Arial" w:cs="Arial"/>
          <w:sz w:val="24"/>
          <w:szCs w:val="24"/>
        </w:rPr>
        <w:br/>
        <w:t>Кафедра связей с общественностью в бизнесе СПбГУ</w:t>
      </w:r>
      <w:r w:rsidRPr="00090C04">
        <w:rPr>
          <w:rFonts w:ascii="Arial" w:hAnsi="Arial" w:cs="Arial"/>
          <w:sz w:val="24"/>
          <w:szCs w:val="24"/>
        </w:rPr>
        <w:br/>
        <w:t>Очная форма обучения</w:t>
      </w:r>
    </w:p>
    <w:p w:rsidR="0056256C" w:rsidRPr="00194E39" w:rsidRDefault="0056256C" w:rsidP="00730CD1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56256C" w:rsidRPr="00730CD1" w:rsidRDefault="0056256C" w:rsidP="00730CD1">
      <w:pPr>
        <w:spacing w:line="240" w:lineRule="auto"/>
        <w:rPr>
          <w:rFonts w:ascii="Arial" w:hAnsi="Arial" w:cs="Arial"/>
          <w:sz w:val="24"/>
          <w:szCs w:val="24"/>
        </w:rPr>
      </w:pPr>
      <w:r w:rsidRPr="00730CD1">
        <w:rPr>
          <w:rFonts w:ascii="Arial" w:hAnsi="Arial" w:cs="Arial"/>
          <w:sz w:val="24"/>
          <w:szCs w:val="24"/>
        </w:rPr>
        <w:t xml:space="preserve">Данная дипломная работа направлена на изучение коммуникационного сопровождения российского сельскохозяйственного производителя в современных условиях. </w:t>
      </w:r>
      <w:r w:rsidRPr="00730CD1">
        <w:rPr>
          <w:rFonts w:ascii="Arial" w:hAnsi="Arial" w:cs="Arial"/>
          <w:b/>
          <w:sz w:val="24"/>
          <w:szCs w:val="24"/>
          <w:shd w:val="clear" w:color="auto" w:fill="FFFFFF"/>
        </w:rPr>
        <w:t>Актуальность исследования</w:t>
      </w:r>
      <w:r w:rsidRPr="00730CD1">
        <w:rPr>
          <w:rFonts w:ascii="Arial" w:hAnsi="Arial" w:cs="Arial"/>
          <w:sz w:val="24"/>
          <w:szCs w:val="24"/>
          <w:shd w:val="clear" w:color="auto" w:fill="FFFFFF"/>
        </w:rPr>
        <w:t xml:space="preserve"> определяется ролью, которая отводится развитию отечественного агропромышленного сектора. </w:t>
      </w:r>
      <w:r w:rsidRPr="00730CD1">
        <w:rPr>
          <w:rFonts w:ascii="Arial" w:hAnsi="Arial" w:cs="Arial"/>
          <w:sz w:val="24"/>
          <w:szCs w:val="24"/>
        </w:rPr>
        <w:t xml:space="preserve">В современных условиях российское сельское хозяйство становится той отраслью  экономики, от которой зависит экономическая безопасность страны в условиях экономических и политических рисков. Современный производитель в создавшихся условиях должен использовать весь арсенал стратегических коммуникаций, чтобы сформировать программу лояльности. </w:t>
      </w:r>
      <w:r w:rsidRPr="00730CD1">
        <w:rPr>
          <w:rFonts w:ascii="Arial" w:hAnsi="Arial" w:cs="Arial"/>
          <w:b/>
          <w:sz w:val="24"/>
          <w:szCs w:val="24"/>
        </w:rPr>
        <w:t xml:space="preserve">Целью </w:t>
      </w:r>
      <w:r w:rsidRPr="00730CD1">
        <w:rPr>
          <w:rFonts w:ascii="Arial" w:hAnsi="Arial" w:cs="Arial"/>
          <w:sz w:val="24"/>
          <w:szCs w:val="24"/>
        </w:rPr>
        <w:t>исследования является разработка коммуникационной стратегии продвижения российского сельскохозяйственного производителя.</w:t>
      </w:r>
    </w:p>
    <w:p w:rsidR="0056256C" w:rsidRPr="00730CD1" w:rsidRDefault="0056256C" w:rsidP="00730CD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30CD1">
        <w:rPr>
          <w:rFonts w:ascii="Arial" w:hAnsi="Arial" w:cs="Arial"/>
          <w:sz w:val="24"/>
          <w:szCs w:val="24"/>
        </w:rPr>
        <w:t xml:space="preserve"> Для достижения данной цели, автором были поставлены и решены следующие </w:t>
      </w:r>
      <w:r w:rsidRPr="00730CD1">
        <w:rPr>
          <w:rFonts w:ascii="Arial" w:hAnsi="Arial" w:cs="Arial"/>
          <w:b/>
          <w:sz w:val="24"/>
          <w:szCs w:val="24"/>
        </w:rPr>
        <w:t>задачи:</w:t>
      </w:r>
    </w:p>
    <w:p w:rsidR="0056256C" w:rsidRPr="00730CD1" w:rsidRDefault="0056256C" w:rsidP="00730CD1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30CD1">
        <w:rPr>
          <w:rFonts w:ascii="Arial" w:hAnsi="Arial" w:cs="Arial"/>
          <w:sz w:val="24"/>
          <w:szCs w:val="24"/>
        </w:rPr>
        <w:t>Провести исторический анализ коммуникационного сопровождения отечественного производителя</w:t>
      </w:r>
      <w:proofErr w:type="gramStart"/>
      <w:r w:rsidRPr="00730CD1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6256C" w:rsidRPr="00730CD1" w:rsidRDefault="0056256C" w:rsidP="00730CD1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30CD1">
        <w:rPr>
          <w:rFonts w:ascii="Arial" w:hAnsi="Arial" w:cs="Arial"/>
          <w:sz w:val="24"/>
          <w:szCs w:val="24"/>
        </w:rPr>
        <w:t xml:space="preserve">Выявить сильные и слабые стороны коммуникационного сопровождения современного российского производителя. </w:t>
      </w:r>
    </w:p>
    <w:p w:rsidR="0056256C" w:rsidRDefault="0056256C" w:rsidP="00246011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30CD1">
        <w:rPr>
          <w:rFonts w:ascii="Arial" w:hAnsi="Arial" w:cs="Arial"/>
          <w:sz w:val="24"/>
          <w:szCs w:val="24"/>
        </w:rPr>
        <w:t>Предложить рекомендации по оптимизации продвижения российского сельскохозяйственного производителя в современных условиях на основе выявленных традиций в современном ключе.</w:t>
      </w:r>
    </w:p>
    <w:p w:rsidR="0056256C" w:rsidRPr="00730CD1" w:rsidRDefault="0056256C" w:rsidP="00246011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56256C" w:rsidRPr="00730CD1" w:rsidRDefault="0056256C" w:rsidP="00730CD1">
      <w:pPr>
        <w:spacing w:line="240" w:lineRule="auto"/>
        <w:rPr>
          <w:rFonts w:ascii="Arial" w:hAnsi="Arial" w:cs="Arial"/>
          <w:sz w:val="24"/>
          <w:szCs w:val="24"/>
        </w:rPr>
      </w:pPr>
      <w:r w:rsidRPr="00730CD1">
        <w:rPr>
          <w:rFonts w:ascii="Arial" w:hAnsi="Arial" w:cs="Arial"/>
          <w:b/>
          <w:bCs/>
          <w:sz w:val="24"/>
          <w:szCs w:val="24"/>
        </w:rPr>
        <w:t>Объект</w:t>
      </w:r>
      <w:r w:rsidRPr="00730CD1">
        <w:rPr>
          <w:rFonts w:ascii="Arial" w:hAnsi="Arial" w:cs="Arial"/>
          <w:sz w:val="24"/>
          <w:szCs w:val="24"/>
        </w:rPr>
        <w:t xml:space="preserve"> исследования – коммуникационное сопровождение российского сельскохозяйственного продукта.</w:t>
      </w:r>
    </w:p>
    <w:p w:rsidR="0056256C" w:rsidRPr="00730CD1" w:rsidRDefault="0056256C" w:rsidP="00730CD1">
      <w:pPr>
        <w:spacing w:line="240" w:lineRule="auto"/>
        <w:rPr>
          <w:rFonts w:ascii="Arial" w:hAnsi="Arial" w:cs="Arial"/>
          <w:sz w:val="24"/>
          <w:szCs w:val="24"/>
        </w:rPr>
      </w:pPr>
      <w:r w:rsidRPr="00730CD1">
        <w:rPr>
          <w:rFonts w:ascii="Arial" w:hAnsi="Arial" w:cs="Arial"/>
          <w:b/>
          <w:bCs/>
          <w:sz w:val="24"/>
          <w:szCs w:val="24"/>
        </w:rPr>
        <w:t xml:space="preserve">Предмет </w:t>
      </w:r>
      <w:r w:rsidRPr="00730CD1">
        <w:rPr>
          <w:rFonts w:ascii="Arial" w:hAnsi="Arial" w:cs="Arial"/>
          <w:bCs/>
          <w:sz w:val="24"/>
          <w:szCs w:val="24"/>
        </w:rPr>
        <w:t>исследования</w:t>
      </w:r>
      <w:r w:rsidRPr="00730C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30CD1">
        <w:rPr>
          <w:rFonts w:ascii="Arial" w:hAnsi="Arial" w:cs="Arial"/>
          <w:sz w:val="24"/>
          <w:szCs w:val="24"/>
        </w:rPr>
        <w:t xml:space="preserve">– специфика коммуникационной стратегии продвижения отечественного сельхозпроизводителя в условиях </w:t>
      </w:r>
      <w:proofErr w:type="spellStart"/>
      <w:r w:rsidRPr="00730CD1">
        <w:rPr>
          <w:rFonts w:ascii="Arial" w:hAnsi="Arial" w:cs="Arial"/>
          <w:sz w:val="24"/>
          <w:szCs w:val="24"/>
        </w:rPr>
        <w:t>импортозамещения</w:t>
      </w:r>
      <w:proofErr w:type="spellEnd"/>
      <w:r w:rsidRPr="00730CD1">
        <w:rPr>
          <w:rFonts w:ascii="Arial" w:hAnsi="Arial" w:cs="Arial"/>
          <w:sz w:val="24"/>
          <w:szCs w:val="24"/>
        </w:rPr>
        <w:t>.</w:t>
      </w:r>
    </w:p>
    <w:p w:rsidR="0056256C" w:rsidRPr="00730CD1" w:rsidRDefault="0056256C" w:rsidP="00730CD1">
      <w:pPr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  <w:r w:rsidRPr="00730CD1">
        <w:rPr>
          <w:rFonts w:ascii="Arial" w:hAnsi="Arial" w:cs="Arial"/>
          <w:b/>
          <w:sz w:val="24"/>
          <w:szCs w:val="24"/>
        </w:rPr>
        <w:t>Теоретико-методологическую</w:t>
      </w:r>
      <w:r w:rsidRPr="00730CD1">
        <w:rPr>
          <w:rFonts w:ascii="Arial" w:hAnsi="Arial" w:cs="Arial"/>
          <w:sz w:val="24"/>
          <w:szCs w:val="24"/>
        </w:rPr>
        <w:t xml:space="preserve"> </w:t>
      </w:r>
      <w:r w:rsidRPr="00730CD1">
        <w:rPr>
          <w:rFonts w:ascii="Arial" w:hAnsi="Arial" w:cs="Arial"/>
          <w:b/>
          <w:sz w:val="24"/>
          <w:szCs w:val="24"/>
        </w:rPr>
        <w:t>основу</w:t>
      </w:r>
      <w:r w:rsidRPr="00730CD1">
        <w:rPr>
          <w:rFonts w:ascii="Arial" w:hAnsi="Arial" w:cs="Arial"/>
          <w:sz w:val="24"/>
          <w:szCs w:val="24"/>
        </w:rPr>
        <w:t xml:space="preserve"> исследования составили научные работы таких отечественных и зарубежных специалистов, как </w:t>
      </w:r>
      <w:proofErr w:type="spellStart"/>
      <w:r w:rsidRPr="00730CD1">
        <w:rPr>
          <w:rFonts w:ascii="Arial" w:hAnsi="Arial" w:cs="Arial"/>
          <w:iCs/>
          <w:sz w:val="24"/>
          <w:szCs w:val="24"/>
        </w:rPr>
        <w:t>Глинтерник</w:t>
      </w:r>
      <w:proofErr w:type="spellEnd"/>
      <w:r w:rsidRPr="00730CD1">
        <w:rPr>
          <w:rFonts w:ascii="Arial" w:hAnsi="Arial" w:cs="Arial"/>
          <w:iCs/>
          <w:sz w:val="24"/>
          <w:szCs w:val="24"/>
        </w:rPr>
        <w:t xml:space="preserve"> Э.М., </w:t>
      </w:r>
      <w:r w:rsidRPr="00730CD1">
        <w:rPr>
          <w:rFonts w:ascii="Arial" w:hAnsi="Arial" w:cs="Arial"/>
          <w:sz w:val="24"/>
          <w:szCs w:val="24"/>
        </w:rPr>
        <w:t xml:space="preserve">Галанин С.Ф., Жирков Г.В., </w:t>
      </w:r>
      <w:proofErr w:type="spellStart"/>
      <w:r w:rsidRPr="00730CD1">
        <w:rPr>
          <w:rFonts w:ascii="Arial" w:hAnsi="Arial" w:cs="Arial"/>
          <w:sz w:val="24"/>
          <w:szCs w:val="24"/>
        </w:rPr>
        <w:t>Михайлюк</w:t>
      </w:r>
      <w:proofErr w:type="spellEnd"/>
      <w:r w:rsidRPr="00730CD1">
        <w:rPr>
          <w:rFonts w:ascii="Arial" w:hAnsi="Arial" w:cs="Arial"/>
          <w:sz w:val="24"/>
          <w:szCs w:val="24"/>
        </w:rPr>
        <w:t xml:space="preserve"> Т.М., Карнаухов В.,  Котляров И.Д., Соколова А.А., Крылова И.В., </w:t>
      </w:r>
      <w:r w:rsidRPr="00730CD1">
        <w:rPr>
          <w:rFonts w:ascii="Arial" w:hAnsi="Arial" w:cs="Arial"/>
          <w:iCs/>
          <w:sz w:val="24"/>
          <w:szCs w:val="24"/>
        </w:rPr>
        <w:t xml:space="preserve">Г. </w:t>
      </w:r>
      <w:proofErr w:type="spellStart"/>
      <w:r w:rsidRPr="00730CD1">
        <w:rPr>
          <w:rFonts w:ascii="Arial" w:hAnsi="Arial" w:cs="Arial"/>
          <w:iCs/>
          <w:sz w:val="24"/>
          <w:szCs w:val="24"/>
        </w:rPr>
        <w:t>Даулинга</w:t>
      </w:r>
      <w:proofErr w:type="spellEnd"/>
      <w:r w:rsidRPr="00730CD1">
        <w:rPr>
          <w:rFonts w:ascii="Arial" w:hAnsi="Arial" w:cs="Arial"/>
          <w:iCs/>
          <w:sz w:val="24"/>
          <w:szCs w:val="24"/>
        </w:rPr>
        <w:t xml:space="preserve">, Б. Джи, </w:t>
      </w:r>
      <w:proofErr w:type="spellStart"/>
      <w:r w:rsidRPr="00730CD1">
        <w:rPr>
          <w:rFonts w:ascii="Arial" w:hAnsi="Arial" w:cs="Arial"/>
          <w:iCs/>
          <w:sz w:val="24"/>
          <w:szCs w:val="24"/>
        </w:rPr>
        <w:t>Росситер</w:t>
      </w:r>
      <w:proofErr w:type="spellEnd"/>
      <w:r w:rsidRPr="00730CD1">
        <w:rPr>
          <w:rFonts w:ascii="Arial" w:hAnsi="Arial" w:cs="Arial"/>
          <w:iCs/>
          <w:sz w:val="24"/>
          <w:szCs w:val="24"/>
        </w:rPr>
        <w:t xml:space="preserve"> Д., Перси Л., </w:t>
      </w:r>
      <w:proofErr w:type="spellStart"/>
      <w:r w:rsidRPr="00730CD1">
        <w:rPr>
          <w:rFonts w:ascii="Arial" w:hAnsi="Arial" w:cs="Arial"/>
          <w:sz w:val="24"/>
          <w:szCs w:val="24"/>
        </w:rPr>
        <w:t>Котлер</w:t>
      </w:r>
      <w:proofErr w:type="spellEnd"/>
      <w:r w:rsidRPr="00730CD1">
        <w:rPr>
          <w:rFonts w:ascii="Arial" w:hAnsi="Arial" w:cs="Arial"/>
          <w:sz w:val="24"/>
          <w:szCs w:val="24"/>
        </w:rPr>
        <w:t xml:space="preserve"> Ф. и др. </w:t>
      </w:r>
    </w:p>
    <w:p w:rsidR="0056256C" w:rsidRPr="00593A5A" w:rsidRDefault="0056256C" w:rsidP="00730CD1">
      <w:pPr>
        <w:spacing w:after="0" w:line="240" w:lineRule="auto"/>
        <w:ind w:firstLine="720"/>
        <w:contextualSpacing/>
        <w:rPr>
          <w:rFonts w:ascii="Arial" w:hAnsi="Arial" w:cs="Arial"/>
          <w:sz w:val="24"/>
          <w:szCs w:val="24"/>
        </w:rPr>
      </w:pPr>
      <w:r w:rsidRPr="00730CD1">
        <w:rPr>
          <w:rFonts w:ascii="Arial" w:hAnsi="Arial" w:cs="Arial"/>
          <w:sz w:val="24"/>
          <w:szCs w:val="24"/>
        </w:rPr>
        <w:t xml:space="preserve"> </w:t>
      </w:r>
      <w:r w:rsidRPr="00730CD1">
        <w:rPr>
          <w:rFonts w:ascii="Arial" w:hAnsi="Arial" w:cs="Arial"/>
          <w:b/>
          <w:sz w:val="24"/>
          <w:szCs w:val="24"/>
        </w:rPr>
        <w:t>Эмпирическую базу</w:t>
      </w:r>
      <w:r w:rsidRPr="00730CD1">
        <w:rPr>
          <w:rFonts w:ascii="Arial" w:hAnsi="Arial" w:cs="Arial"/>
          <w:sz w:val="24"/>
          <w:szCs w:val="24"/>
        </w:rPr>
        <w:t xml:space="preserve"> исследования составили документальные источники, публикации федеральных и региональных специализированных изданий, новостной ленты за 2015-2016 гг., Интернет-ресурсов, в том числе специализированных </w:t>
      </w:r>
      <w:hyperlink r:id="rId6" w:history="1">
        <w:r w:rsidRPr="00730CD1">
          <w:rPr>
            <w:rFonts w:ascii="Arial" w:hAnsi="Arial" w:cs="Arial"/>
            <w:sz w:val="24"/>
            <w:szCs w:val="24"/>
          </w:rPr>
          <w:t>http://www.agroinvestor.ru</w:t>
        </w:r>
      </w:hyperlink>
      <w:r w:rsidRPr="00730CD1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Pr="00730CD1">
          <w:rPr>
            <w:rFonts w:ascii="Arial" w:hAnsi="Arial" w:cs="Arial"/>
            <w:sz w:val="24"/>
            <w:szCs w:val="24"/>
          </w:rPr>
          <w:t>http://mcx.ru</w:t>
        </w:r>
      </w:hyperlink>
      <w:r w:rsidRPr="00730CD1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730CD1">
          <w:rPr>
            <w:rFonts w:ascii="Arial" w:hAnsi="Arial" w:cs="Arial"/>
            <w:sz w:val="24"/>
            <w:szCs w:val="24"/>
          </w:rPr>
          <w:t>http://www.dairynews.ru</w:t>
        </w:r>
      </w:hyperlink>
      <w:r w:rsidRPr="00730CD1">
        <w:rPr>
          <w:rFonts w:ascii="Arial" w:hAnsi="Arial" w:cs="Arial"/>
          <w:sz w:val="24"/>
          <w:szCs w:val="24"/>
        </w:rPr>
        <w:t xml:space="preserve">. </w:t>
      </w:r>
      <w:r w:rsidRPr="00730CD1">
        <w:rPr>
          <w:rFonts w:ascii="Arial" w:hAnsi="Arial" w:cs="Arial"/>
          <w:b/>
          <w:sz w:val="24"/>
          <w:szCs w:val="24"/>
        </w:rPr>
        <w:t xml:space="preserve">Структуру работы </w:t>
      </w:r>
      <w:r w:rsidRPr="00730CD1">
        <w:rPr>
          <w:rFonts w:ascii="Arial" w:hAnsi="Arial" w:cs="Arial"/>
          <w:sz w:val="24"/>
          <w:szCs w:val="24"/>
        </w:rPr>
        <w:t>составляет введение, 2 главы, заключение, список использованных источников и литературы, приложения.</w:t>
      </w:r>
    </w:p>
    <w:p w:rsidR="00593A5A" w:rsidRDefault="00593A5A" w:rsidP="00730CD1">
      <w:pPr>
        <w:spacing w:after="0" w:line="240" w:lineRule="auto"/>
        <w:ind w:firstLine="720"/>
        <w:contextualSpacing/>
        <w:rPr>
          <w:rFonts w:ascii="Arial" w:hAnsi="Arial" w:cs="Arial"/>
          <w:sz w:val="24"/>
          <w:szCs w:val="24"/>
          <w:lang w:val="en-US"/>
        </w:rPr>
      </w:pPr>
    </w:p>
    <w:p w:rsidR="00593A5A" w:rsidRDefault="00593A5A" w:rsidP="00730CD1">
      <w:pPr>
        <w:spacing w:after="0" w:line="240" w:lineRule="auto"/>
        <w:ind w:firstLine="720"/>
        <w:contextualSpacing/>
        <w:rPr>
          <w:rFonts w:ascii="Arial" w:hAnsi="Arial" w:cs="Arial"/>
          <w:sz w:val="24"/>
          <w:szCs w:val="24"/>
          <w:lang w:val="en-US"/>
        </w:rPr>
      </w:pPr>
    </w:p>
    <w:p w:rsidR="00593A5A" w:rsidRDefault="00593A5A" w:rsidP="00730CD1">
      <w:pPr>
        <w:spacing w:after="0" w:line="240" w:lineRule="auto"/>
        <w:ind w:firstLine="720"/>
        <w:contextualSpacing/>
        <w:rPr>
          <w:rFonts w:ascii="Arial" w:hAnsi="Arial" w:cs="Arial"/>
          <w:sz w:val="24"/>
          <w:szCs w:val="24"/>
          <w:lang w:val="en-US"/>
        </w:rPr>
      </w:pPr>
    </w:p>
    <w:p w:rsidR="00593A5A" w:rsidRDefault="00593A5A" w:rsidP="00730CD1">
      <w:pPr>
        <w:spacing w:after="0" w:line="240" w:lineRule="auto"/>
        <w:ind w:firstLine="720"/>
        <w:contextualSpacing/>
        <w:rPr>
          <w:rFonts w:ascii="Arial" w:hAnsi="Arial" w:cs="Arial"/>
          <w:sz w:val="24"/>
          <w:szCs w:val="24"/>
          <w:lang w:val="en-US"/>
        </w:rPr>
      </w:pPr>
    </w:p>
    <w:p w:rsidR="00593A5A" w:rsidRPr="00593A5A" w:rsidRDefault="00593A5A" w:rsidP="00593A5A">
      <w:pPr>
        <w:spacing w:line="276" w:lineRule="auto"/>
        <w:ind w:left="-426" w:firstLine="0"/>
        <w:jc w:val="center"/>
        <w:rPr>
          <w:rFonts w:ascii="Times New Roman" w:hAnsi="Times New Roman"/>
          <w:b/>
          <w:sz w:val="28"/>
          <w:lang w:val="en-US"/>
        </w:rPr>
      </w:pPr>
      <w:proofErr w:type="spellStart"/>
      <w:r w:rsidRPr="00593A5A">
        <w:rPr>
          <w:rFonts w:ascii="Times New Roman" w:hAnsi="Times New Roman"/>
          <w:b/>
          <w:sz w:val="28"/>
          <w:lang w:val="en-US"/>
        </w:rPr>
        <w:lastRenderedPageBreak/>
        <w:t>Abstractof</w:t>
      </w:r>
      <w:proofErr w:type="spellEnd"/>
      <w:r w:rsidRPr="00593A5A">
        <w:rPr>
          <w:rFonts w:ascii="Times New Roman" w:hAnsi="Times New Roman"/>
          <w:b/>
          <w:sz w:val="28"/>
          <w:lang w:val="en-US"/>
        </w:rPr>
        <w:t xml:space="preserve"> Graduation Thesis </w:t>
      </w:r>
    </w:p>
    <w:p w:rsidR="00593A5A" w:rsidRPr="00593A5A" w:rsidRDefault="00593A5A" w:rsidP="00593A5A">
      <w:pPr>
        <w:spacing w:line="276" w:lineRule="auto"/>
        <w:ind w:left="-426" w:firstLine="0"/>
        <w:jc w:val="center"/>
        <w:rPr>
          <w:rFonts w:ascii="Times New Roman" w:hAnsi="Times New Roman"/>
          <w:i/>
          <w:sz w:val="24"/>
          <w:lang w:val="en-US"/>
        </w:rPr>
      </w:pPr>
      <w:r w:rsidRPr="00593A5A">
        <w:rPr>
          <w:rFonts w:ascii="Times New Roman" w:hAnsi="Times New Roman"/>
          <w:i/>
          <w:sz w:val="24"/>
          <w:lang w:val="en-US"/>
        </w:rPr>
        <w:t>«Communicative support of Russian agricultural manufacturer in modern conditions»</w:t>
      </w:r>
    </w:p>
    <w:p w:rsidR="00593A5A" w:rsidRPr="00593A5A" w:rsidRDefault="00593A5A" w:rsidP="00593A5A">
      <w:pPr>
        <w:spacing w:line="276" w:lineRule="auto"/>
        <w:ind w:firstLine="0"/>
        <w:jc w:val="left"/>
        <w:rPr>
          <w:rFonts w:ascii="Times New Roman" w:hAnsi="Times New Roman"/>
          <w:sz w:val="24"/>
          <w:lang w:val="en-US"/>
        </w:rPr>
      </w:pPr>
      <w:r w:rsidRPr="00593A5A">
        <w:rPr>
          <w:rFonts w:ascii="Times New Roman" w:hAnsi="Times New Roman"/>
          <w:sz w:val="24"/>
          <w:lang w:val="en-US"/>
        </w:rPr>
        <w:t>This graduation paper is directed to learning communicative support of Russian agricultural manufacturer in modern conditions.</w:t>
      </w:r>
      <w:r w:rsidRPr="00593A5A">
        <w:rPr>
          <w:rFonts w:ascii="Times New Roman" w:hAnsi="Times New Roman"/>
          <w:b/>
          <w:sz w:val="24"/>
          <w:lang w:val="en-US"/>
        </w:rPr>
        <w:t xml:space="preserve"> The research is relevant</w:t>
      </w:r>
      <w:r w:rsidRPr="00593A5A">
        <w:rPr>
          <w:rFonts w:ascii="Times New Roman" w:hAnsi="Times New Roman"/>
          <w:sz w:val="24"/>
          <w:lang w:val="en-US"/>
        </w:rPr>
        <w:t xml:space="preserve"> due </w:t>
      </w:r>
      <w:proofErr w:type="spellStart"/>
      <w:r w:rsidRPr="00593A5A">
        <w:rPr>
          <w:rFonts w:ascii="Times New Roman" w:hAnsi="Times New Roman"/>
          <w:sz w:val="24"/>
          <w:lang w:val="en-US"/>
        </w:rPr>
        <w:t>tothe</w:t>
      </w:r>
      <w:proofErr w:type="spellEnd"/>
      <w:r w:rsidRPr="00593A5A">
        <w:rPr>
          <w:rFonts w:ascii="Times New Roman" w:hAnsi="Times New Roman"/>
          <w:sz w:val="24"/>
          <w:lang w:val="en-US"/>
        </w:rPr>
        <w:t xml:space="preserve"> role which plays the development of domestic agro-industrial sector. In modern conditions Russian agriculture </w:t>
      </w:r>
      <w:proofErr w:type="spellStart"/>
      <w:r w:rsidRPr="00593A5A">
        <w:rPr>
          <w:rFonts w:ascii="Times New Roman" w:hAnsi="Times New Roman"/>
          <w:sz w:val="24"/>
          <w:lang w:val="en-US"/>
        </w:rPr>
        <w:t>becomesthe</w:t>
      </w:r>
      <w:proofErr w:type="spellEnd"/>
      <w:r w:rsidRPr="00593A5A">
        <w:rPr>
          <w:rFonts w:ascii="Times New Roman" w:hAnsi="Times New Roman"/>
          <w:sz w:val="24"/>
          <w:lang w:val="en-US"/>
        </w:rPr>
        <w:t xml:space="preserve"> industry of economy on which country’s economic security </w:t>
      </w:r>
      <w:proofErr w:type="spellStart"/>
      <w:r w:rsidRPr="00593A5A">
        <w:rPr>
          <w:rFonts w:ascii="Times New Roman" w:hAnsi="Times New Roman"/>
          <w:sz w:val="24"/>
          <w:lang w:val="en-US"/>
        </w:rPr>
        <w:t>dependsin</w:t>
      </w:r>
      <w:proofErr w:type="spellEnd"/>
      <w:r w:rsidRPr="00593A5A">
        <w:rPr>
          <w:rFonts w:ascii="Times New Roman" w:hAnsi="Times New Roman"/>
          <w:sz w:val="24"/>
          <w:lang w:val="en-US"/>
        </w:rPr>
        <w:t xml:space="preserve"> terms of economic and political risks. Present-day manufacturer has to use all the strategic communications to form a program of loyalty. </w:t>
      </w:r>
      <w:r w:rsidRPr="00593A5A">
        <w:rPr>
          <w:rFonts w:ascii="Times New Roman" w:hAnsi="Times New Roman"/>
          <w:b/>
          <w:sz w:val="24"/>
          <w:lang w:val="en-US"/>
        </w:rPr>
        <w:t xml:space="preserve">The </w:t>
      </w:r>
      <w:proofErr w:type="spellStart"/>
      <w:r w:rsidRPr="00593A5A">
        <w:rPr>
          <w:rFonts w:ascii="Times New Roman" w:hAnsi="Times New Roman"/>
          <w:b/>
          <w:sz w:val="24"/>
          <w:lang w:val="en-US"/>
        </w:rPr>
        <w:t>purpose</w:t>
      </w:r>
      <w:r w:rsidRPr="00593A5A">
        <w:rPr>
          <w:rFonts w:ascii="Times New Roman" w:hAnsi="Times New Roman"/>
          <w:sz w:val="24"/>
          <w:lang w:val="en-US"/>
        </w:rPr>
        <w:t>of</w:t>
      </w:r>
      <w:proofErr w:type="spellEnd"/>
      <w:r w:rsidRPr="00593A5A">
        <w:rPr>
          <w:rFonts w:ascii="Times New Roman" w:hAnsi="Times New Roman"/>
          <w:sz w:val="24"/>
          <w:lang w:val="en-US"/>
        </w:rPr>
        <w:t xml:space="preserve"> the research is </w:t>
      </w:r>
      <w:proofErr w:type="spellStart"/>
      <w:r w:rsidRPr="00593A5A">
        <w:rPr>
          <w:rFonts w:ascii="Times New Roman" w:hAnsi="Times New Roman"/>
          <w:sz w:val="24"/>
          <w:lang w:val="en-US"/>
        </w:rPr>
        <w:t>todevelop</w:t>
      </w:r>
      <w:proofErr w:type="spellEnd"/>
      <w:r w:rsidRPr="00593A5A">
        <w:rPr>
          <w:rFonts w:ascii="Times New Roman" w:hAnsi="Times New Roman"/>
          <w:sz w:val="24"/>
          <w:lang w:val="en-US"/>
        </w:rPr>
        <w:t xml:space="preserve"> a communicative strategy to promote Russian agricultural manufacturer.</w:t>
      </w:r>
    </w:p>
    <w:p w:rsidR="00593A5A" w:rsidRPr="00593A5A" w:rsidRDefault="00593A5A" w:rsidP="00593A5A">
      <w:pPr>
        <w:spacing w:line="276" w:lineRule="auto"/>
        <w:ind w:firstLine="0"/>
        <w:jc w:val="left"/>
        <w:rPr>
          <w:rFonts w:ascii="Times New Roman" w:hAnsi="Times New Roman"/>
          <w:sz w:val="24"/>
          <w:lang w:val="en-US"/>
        </w:rPr>
      </w:pPr>
      <w:r w:rsidRPr="00593A5A">
        <w:rPr>
          <w:rFonts w:ascii="Times New Roman" w:hAnsi="Times New Roman"/>
          <w:sz w:val="24"/>
          <w:lang w:val="en-US"/>
        </w:rPr>
        <w:t xml:space="preserve">To achieve the </w:t>
      </w:r>
      <w:proofErr w:type="spellStart"/>
      <w:r w:rsidRPr="00593A5A">
        <w:rPr>
          <w:rFonts w:ascii="Times New Roman" w:hAnsi="Times New Roman"/>
          <w:sz w:val="24"/>
          <w:lang w:val="en-US"/>
        </w:rPr>
        <w:t>purposethe</w:t>
      </w:r>
      <w:proofErr w:type="spellEnd"/>
      <w:r w:rsidRPr="00593A5A">
        <w:rPr>
          <w:rFonts w:ascii="Times New Roman" w:hAnsi="Times New Roman"/>
          <w:sz w:val="24"/>
          <w:lang w:val="en-US"/>
        </w:rPr>
        <w:t xml:space="preserve"> author stated and solved </w:t>
      </w:r>
      <w:proofErr w:type="spellStart"/>
      <w:r w:rsidRPr="00593A5A">
        <w:rPr>
          <w:rFonts w:ascii="Times New Roman" w:hAnsi="Times New Roman"/>
          <w:sz w:val="24"/>
          <w:lang w:val="en-US"/>
        </w:rPr>
        <w:t>following</w:t>
      </w:r>
      <w:r w:rsidRPr="00593A5A">
        <w:rPr>
          <w:rFonts w:ascii="Times New Roman" w:hAnsi="Times New Roman"/>
          <w:b/>
          <w:sz w:val="24"/>
          <w:lang w:val="en-US"/>
        </w:rPr>
        <w:t>problems</w:t>
      </w:r>
      <w:proofErr w:type="spellEnd"/>
      <w:r w:rsidRPr="00593A5A">
        <w:rPr>
          <w:rFonts w:ascii="Times New Roman" w:hAnsi="Times New Roman"/>
          <w:sz w:val="24"/>
          <w:lang w:val="en-US"/>
        </w:rPr>
        <w:t>:</w:t>
      </w:r>
    </w:p>
    <w:p w:rsidR="00593A5A" w:rsidRPr="00593A5A" w:rsidRDefault="00593A5A" w:rsidP="00593A5A">
      <w:pPr>
        <w:numPr>
          <w:ilvl w:val="0"/>
          <w:numId w:val="7"/>
        </w:numPr>
        <w:spacing w:line="276" w:lineRule="auto"/>
        <w:contextualSpacing/>
        <w:jc w:val="left"/>
        <w:rPr>
          <w:rFonts w:ascii="Times New Roman" w:hAnsi="Times New Roman"/>
          <w:sz w:val="24"/>
          <w:lang w:val="en-US"/>
        </w:rPr>
      </w:pPr>
      <w:r w:rsidRPr="00593A5A">
        <w:rPr>
          <w:rFonts w:ascii="Times New Roman" w:hAnsi="Times New Roman"/>
          <w:sz w:val="24"/>
          <w:lang w:val="en-US"/>
        </w:rPr>
        <w:t xml:space="preserve">To hold an historical analyses of communicative support of </w:t>
      </w:r>
      <w:proofErr w:type="spellStart"/>
      <w:r w:rsidRPr="00593A5A">
        <w:rPr>
          <w:rFonts w:ascii="Times New Roman" w:hAnsi="Times New Roman"/>
          <w:sz w:val="24"/>
          <w:lang w:val="en-US"/>
        </w:rPr>
        <w:t>thedomestic</w:t>
      </w:r>
      <w:proofErr w:type="spellEnd"/>
      <w:r w:rsidRPr="00593A5A">
        <w:rPr>
          <w:rFonts w:ascii="Times New Roman" w:hAnsi="Times New Roman"/>
          <w:sz w:val="24"/>
          <w:lang w:val="en-US"/>
        </w:rPr>
        <w:t xml:space="preserve"> producers.</w:t>
      </w:r>
    </w:p>
    <w:p w:rsidR="00593A5A" w:rsidRPr="00593A5A" w:rsidRDefault="00593A5A" w:rsidP="00593A5A">
      <w:pPr>
        <w:numPr>
          <w:ilvl w:val="0"/>
          <w:numId w:val="7"/>
        </w:numPr>
        <w:spacing w:line="276" w:lineRule="auto"/>
        <w:contextualSpacing/>
        <w:jc w:val="left"/>
        <w:rPr>
          <w:rFonts w:ascii="Times New Roman" w:hAnsi="Times New Roman"/>
          <w:sz w:val="24"/>
          <w:lang w:val="en-US"/>
        </w:rPr>
      </w:pPr>
      <w:r w:rsidRPr="00593A5A">
        <w:rPr>
          <w:rFonts w:ascii="Times New Roman" w:hAnsi="Times New Roman"/>
          <w:sz w:val="24"/>
          <w:lang w:val="en-US"/>
        </w:rPr>
        <w:t xml:space="preserve">To </w:t>
      </w:r>
      <w:proofErr w:type="spellStart"/>
      <w:r w:rsidRPr="00593A5A">
        <w:rPr>
          <w:rFonts w:ascii="Times New Roman" w:hAnsi="Times New Roman"/>
          <w:sz w:val="24"/>
          <w:lang w:val="en-US"/>
        </w:rPr>
        <w:t>identifystrengths</w:t>
      </w:r>
      <w:proofErr w:type="spellEnd"/>
      <w:r w:rsidRPr="00593A5A">
        <w:rPr>
          <w:rFonts w:ascii="Times New Roman" w:hAnsi="Times New Roman"/>
          <w:sz w:val="24"/>
          <w:lang w:val="en-US"/>
        </w:rPr>
        <w:t xml:space="preserve"> and </w:t>
      </w:r>
      <w:proofErr w:type="spellStart"/>
      <w:r w:rsidRPr="00593A5A">
        <w:rPr>
          <w:rFonts w:ascii="Times New Roman" w:hAnsi="Times New Roman"/>
          <w:sz w:val="24"/>
          <w:lang w:val="en-US"/>
        </w:rPr>
        <w:t>weaknessesof</w:t>
      </w:r>
      <w:proofErr w:type="spellEnd"/>
      <w:r w:rsidRPr="00593A5A">
        <w:rPr>
          <w:rFonts w:ascii="Times New Roman" w:hAnsi="Times New Roman"/>
          <w:sz w:val="24"/>
          <w:lang w:val="en-US"/>
        </w:rPr>
        <w:t xml:space="preserve"> communicative support of modern Russian manufacturer.</w:t>
      </w:r>
    </w:p>
    <w:p w:rsidR="00593A5A" w:rsidRPr="00593A5A" w:rsidRDefault="00593A5A" w:rsidP="00593A5A">
      <w:pPr>
        <w:numPr>
          <w:ilvl w:val="0"/>
          <w:numId w:val="7"/>
        </w:numPr>
        <w:spacing w:line="276" w:lineRule="auto"/>
        <w:contextualSpacing/>
        <w:jc w:val="left"/>
        <w:rPr>
          <w:rFonts w:ascii="Times New Roman" w:hAnsi="Times New Roman"/>
          <w:sz w:val="24"/>
          <w:lang w:val="en-US"/>
        </w:rPr>
      </w:pPr>
      <w:r w:rsidRPr="00593A5A">
        <w:rPr>
          <w:rFonts w:ascii="Times New Roman" w:hAnsi="Times New Roman"/>
          <w:sz w:val="24"/>
          <w:lang w:val="en-US"/>
        </w:rPr>
        <w:t>To suggest recommendations to optimize the promotion of Russian agricultural manufacturer in modern conditions based on detected traditions in a modern way.</w:t>
      </w:r>
    </w:p>
    <w:p w:rsidR="00593A5A" w:rsidRPr="00593A5A" w:rsidRDefault="00593A5A" w:rsidP="00593A5A">
      <w:pPr>
        <w:spacing w:line="276" w:lineRule="auto"/>
        <w:ind w:firstLine="0"/>
        <w:jc w:val="left"/>
        <w:rPr>
          <w:rFonts w:ascii="Times New Roman" w:hAnsi="Times New Roman"/>
          <w:sz w:val="24"/>
          <w:lang w:val="en-US"/>
        </w:rPr>
      </w:pPr>
      <w:r w:rsidRPr="00593A5A">
        <w:rPr>
          <w:rFonts w:ascii="Times New Roman" w:hAnsi="Times New Roman"/>
          <w:b/>
          <w:sz w:val="24"/>
          <w:lang w:val="en-US"/>
        </w:rPr>
        <w:t>The object</w:t>
      </w:r>
      <w:r w:rsidRPr="00593A5A">
        <w:rPr>
          <w:rFonts w:ascii="Times New Roman" w:hAnsi="Times New Roman"/>
          <w:sz w:val="24"/>
          <w:lang w:val="en-US"/>
        </w:rPr>
        <w:t xml:space="preserve"> of research is a communicative support of Russian agricultural product.</w:t>
      </w:r>
    </w:p>
    <w:p w:rsidR="00593A5A" w:rsidRPr="00593A5A" w:rsidRDefault="00593A5A" w:rsidP="00593A5A">
      <w:pPr>
        <w:tabs>
          <w:tab w:val="right" w:pos="9355"/>
        </w:tabs>
        <w:spacing w:line="276" w:lineRule="auto"/>
        <w:ind w:firstLine="0"/>
        <w:jc w:val="left"/>
        <w:rPr>
          <w:rFonts w:ascii="Times New Roman" w:hAnsi="Times New Roman"/>
          <w:sz w:val="24"/>
          <w:lang w:val="en-US"/>
        </w:rPr>
      </w:pPr>
      <w:proofErr w:type="gramStart"/>
      <w:r w:rsidRPr="00593A5A">
        <w:rPr>
          <w:rFonts w:ascii="Times New Roman" w:hAnsi="Times New Roman"/>
          <w:b/>
          <w:sz w:val="24"/>
          <w:lang w:val="en-US"/>
        </w:rPr>
        <w:t xml:space="preserve">The subject of </w:t>
      </w:r>
      <w:proofErr w:type="spellStart"/>
      <w:r w:rsidRPr="00593A5A">
        <w:rPr>
          <w:rFonts w:ascii="Times New Roman" w:hAnsi="Times New Roman"/>
          <w:b/>
          <w:sz w:val="24"/>
          <w:lang w:val="en-US"/>
        </w:rPr>
        <w:t>research</w:t>
      </w:r>
      <w:r w:rsidRPr="00593A5A">
        <w:rPr>
          <w:rFonts w:ascii="Times New Roman" w:hAnsi="Times New Roman"/>
          <w:sz w:val="24"/>
          <w:lang w:val="en-US"/>
        </w:rPr>
        <w:t>is</w:t>
      </w:r>
      <w:proofErr w:type="spellEnd"/>
      <w:r w:rsidRPr="00593A5A">
        <w:rPr>
          <w:rFonts w:ascii="Times New Roman" w:hAnsi="Times New Roman"/>
          <w:sz w:val="24"/>
          <w:lang w:val="en-US"/>
        </w:rPr>
        <w:t xml:space="preserve"> a specificity of communicative strategy to promote domestic agricultural manufacturer in terms of import substitution.</w:t>
      </w:r>
      <w:proofErr w:type="gramEnd"/>
    </w:p>
    <w:p w:rsidR="00593A5A" w:rsidRPr="00593A5A" w:rsidRDefault="00593A5A" w:rsidP="00593A5A">
      <w:pPr>
        <w:tabs>
          <w:tab w:val="right" w:pos="9355"/>
        </w:tabs>
        <w:spacing w:line="276" w:lineRule="auto"/>
        <w:ind w:firstLine="0"/>
        <w:jc w:val="left"/>
        <w:rPr>
          <w:rFonts w:ascii="Times New Roman" w:hAnsi="Times New Roman"/>
          <w:sz w:val="24"/>
          <w:lang w:val="en-US"/>
        </w:rPr>
      </w:pPr>
      <w:r w:rsidRPr="00593A5A">
        <w:rPr>
          <w:rFonts w:ascii="Times New Roman" w:hAnsi="Times New Roman"/>
          <w:b/>
          <w:sz w:val="24"/>
          <w:lang w:val="en-US"/>
        </w:rPr>
        <w:t>Theoretical and methodological basis</w:t>
      </w:r>
      <w:r w:rsidRPr="00593A5A">
        <w:rPr>
          <w:rFonts w:ascii="Times New Roman" w:hAnsi="Times New Roman"/>
          <w:sz w:val="24"/>
          <w:lang w:val="en-US"/>
        </w:rPr>
        <w:t xml:space="preserve"> of the research consists of scientific works of domestic and foreign experts such as </w:t>
      </w:r>
      <w:proofErr w:type="spellStart"/>
      <w:r w:rsidRPr="00593A5A">
        <w:rPr>
          <w:rFonts w:ascii="Times New Roman" w:hAnsi="Times New Roman"/>
          <w:sz w:val="24"/>
          <w:lang w:val="en-US"/>
        </w:rPr>
        <w:t>Glinternik</w:t>
      </w:r>
      <w:proofErr w:type="spellEnd"/>
      <w:r w:rsidRPr="00593A5A">
        <w:rPr>
          <w:rFonts w:ascii="Times New Roman" w:hAnsi="Times New Roman"/>
          <w:sz w:val="24"/>
          <w:lang w:val="en-US"/>
        </w:rPr>
        <w:t xml:space="preserve"> </w:t>
      </w:r>
      <w:proofErr w:type="gramStart"/>
      <w:r w:rsidRPr="00593A5A">
        <w:rPr>
          <w:rFonts w:ascii="Times New Roman" w:hAnsi="Times New Roman"/>
          <w:sz w:val="24"/>
          <w:lang w:val="en-US"/>
        </w:rPr>
        <w:t>E.M. ,</w:t>
      </w:r>
      <w:proofErr w:type="spellStart"/>
      <w:r w:rsidRPr="00593A5A">
        <w:rPr>
          <w:rFonts w:ascii="Times New Roman" w:hAnsi="Times New Roman"/>
          <w:sz w:val="24"/>
          <w:lang w:val="en-US"/>
        </w:rPr>
        <w:t>Galanin</w:t>
      </w:r>
      <w:proofErr w:type="spellEnd"/>
      <w:proofErr w:type="gramEnd"/>
      <w:r w:rsidRPr="00593A5A">
        <w:rPr>
          <w:rFonts w:ascii="Times New Roman" w:hAnsi="Times New Roman"/>
          <w:sz w:val="24"/>
          <w:lang w:val="en-US"/>
        </w:rPr>
        <w:t xml:space="preserve"> S. F., </w:t>
      </w:r>
      <w:proofErr w:type="spellStart"/>
      <w:r w:rsidRPr="00593A5A">
        <w:rPr>
          <w:rFonts w:ascii="Times New Roman" w:hAnsi="Times New Roman"/>
          <w:sz w:val="24"/>
          <w:lang w:val="en-US"/>
        </w:rPr>
        <w:t>ZhirkovG.V</w:t>
      </w:r>
      <w:proofErr w:type="spellEnd"/>
      <w:r w:rsidRPr="00593A5A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593A5A">
        <w:rPr>
          <w:rFonts w:ascii="Times New Roman" w:hAnsi="Times New Roman"/>
          <w:sz w:val="24"/>
          <w:lang w:val="en-US"/>
        </w:rPr>
        <w:t>Mikhailyuk</w:t>
      </w:r>
      <w:proofErr w:type="spellEnd"/>
      <w:r w:rsidRPr="00593A5A">
        <w:rPr>
          <w:rFonts w:ascii="Times New Roman" w:hAnsi="Times New Roman"/>
          <w:sz w:val="24"/>
          <w:lang w:val="en-US"/>
        </w:rPr>
        <w:t xml:space="preserve"> T.M </w:t>
      </w:r>
      <w:proofErr w:type="spellStart"/>
      <w:r w:rsidRPr="00593A5A">
        <w:rPr>
          <w:rFonts w:ascii="Times New Roman" w:hAnsi="Times New Roman"/>
          <w:sz w:val="24"/>
          <w:lang w:val="en-US"/>
        </w:rPr>
        <w:t>Karnaukhov</w:t>
      </w:r>
      <w:proofErr w:type="spellEnd"/>
      <w:r w:rsidRPr="00593A5A">
        <w:rPr>
          <w:rFonts w:ascii="Times New Roman" w:hAnsi="Times New Roman"/>
          <w:sz w:val="24"/>
          <w:lang w:val="en-US"/>
        </w:rPr>
        <w:t xml:space="preserve"> V.,</w:t>
      </w:r>
      <w:proofErr w:type="spellStart"/>
      <w:r w:rsidRPr="00593A5A">
        <w:rPr>
          <w:rFonts w:ascii="Times New Roman" w:hAnsi="Times New Roman"/>
          <w:sz w:val="24"/>
          <w:lang w:val="en-US"/>
        </w:rPr>
        <w:t>Kotlyarov</w:t>
      </w:r>
      <w:proofErr w:type="spellEnd"/>
      <w:r w:rsidRPr="00593A5A">
        <w:rPr>
          <w:rFonts w:ascii="Times New Roman" w:hAnsi="Times New Roman"/>
          <w:sz w:val="24"/>
          <w:lang w:val="en-US"/>
        </w:rPr>
        <w:t xml:space="preserve"> I.D., </w:t>
      </w:r>
      <w:proofErr w:type="spellStart"/>
      <w:r w:rsidRPr="00593A5A">
        <w:rPr>
          <w:rFonts w:ascii="Times New Roman" w:hAnsi="Times New Roman"/>
          <w:sz w:val="24"/>
          <w:lang w:val="en-US"/>
        </w:rPr>
        <w:t>Sokolov</w:t>
      </w:r>
      <w:proofErr w:type="spellEnd"/>
      <w:r w:rsidRPr="00593A5A">
        <w:rPr>
          <w:rFonts w:ascii="Times New Roman" w:hAnsi="Times New Roman"/>
          <w:sz w:val="24"/>
          <w:lang w:val="en-US"/>
        </w:rPr>
        <w:t xml:space="preserve"> A.A.,</w:t>
      </w:r>
      <w:proofErr w:type="spellStart"/>
      <w:r w:rsidRPr="00593A5A">
        <w:rPr>
          <w:rFonts w:ascii="Times New Roman" w:hAnsi="Times New Roman"/>
          <w:sz w:val="24"/>
          <w:lang w:val="en-US"/>
        </w:rPr>
        <w:t>Krylov</w:t>
      </w:r>
      <w:proofErr w:type="spellEnd"/>
      <w:r w:rsidRPr="00593A5A">
        <w:rPr>
          <w:rFonts w:ascii="Times New Roman" w:hAnsi="Times New Roman"/>
          <w:sz w:val="24"/>
          <w:lang w:val="en-US"/>
        </w:rPr>
        <w:t xml:space="preserve"> I.V., G. Dowling , B. Gee , J. </w:t>
      </w:r>
      <w:proofErr w:type="spellStart"/>
      <w:r w:rsidRPr="00593A5A">
        <w:rPr>
          <w:rFonts w:ascii="Times New Roman" w:hAnsi="Times New Roman"/>
          <w:sz w:val="24"/>
          <w:lang w:val="en-US"/>
        </w:rPr>
        <w:t>Rossiter</w:t>
      </w:r>
      <w:proofErr w:type="spellEnd"/>
      <w:r w:rsidRPr="00593A5A">
        <w:rPr>
          <w:rFonts w:ascii="Times New Roman" w:hAnsi="Times New Roman"/>
          <w:sz w:val="24"/>
          <w:lang w:val="en-US"/>
        </w:rPr>
        <w:t xml:space="preserve"> , Percy L. Kotler F. and others</w:t>
      </w:r>
    </w:p>
    <w:p w:rsidR="00593A5A" w:rsidRPr="00593A5A" w:rsidRDefault="00593A5A" w:rsidP="00593A5A">
      <w:pPr>
        <w:tabs>
          <w:tab w:val="right" w:pos="9355"/>
        </w:tabs>
        <w:spacing w:line="276" w:lineRule="auto"/>
        <w:ind w:firstLine="0"/>
        <w:jc w:val="left"/>
        <w:rPr>
          <w:rFonts w:ascii="Times New Roman" w:hAnsi="Times New Roman"/>
          <w:sz w:val="24"/>
          <w:lang w:val="en-US"/>
        </w:rPr>
      </w:pPr>
      <w:r w:rsidRPr="00593A5A">
        <w:rPr>
          <w:rFonts w:ascii="Times New Roman" w:hAnsi="Times New Roman"/>
          <w:b/>
          <w:sz w:val="24"/>
          <w:lang w:val="en-US"/>
        </w:rPr>
        <w:t>The empirical basis</w:t>
      </w:r>
      <w:r w:rsidRPr="00593A5A">
        <w:rPr>
          <w:rFonts w:ascii="Times New Roman" w:hAnsi="Times New Roman"/>
          <w:sz w:val="24"/>
          <w:lang w:val="en-US"/>
        </w:rPr>
        <w:t xml:space="preserve"> of the research consists of documentary sources, publications of federal and regional specialized issues; news feed for 2015-2016; Internet resources including specialized web-sites such as http://www.agroinvestor.ru, http://mcx.ru, http://www.dairynews.ru. </w:t>
      </w:r>
      <w:proofErr w:type="gramStart"/>
      <w:r w:rsidRPr="00593A5A">
        <w:rPr>
          <w:rFonts w:ascii="Times New Roman" w:hAnsi="Times New Roman"/>
          <w:b/>
          <w:sz w:val="24"/>
          <w:lang w:val="en-US"/>
        </w:rPr>
        <w:t xml:space="preserve">The structure of </w:t>
      </w:r>
      <w:proofErr w:type="spellStart"/>
      <w:r w:rsidRPr="00593A5A">
        <w:rPr>
          <w:rFonts w:ascii="Times New Roman" w:hAnsi="Times New Roman"/>
          <w:b/>
          <w:sz w:val="24"/>
          <w:lang w:val="en-US"/>
        </w:rPr>
        <w:t>work</w:t>
      </w:r>
      <w:r w:rsidRPr="00593A5A">
        <w:rPr>
          <w:rFonts w:ascii="Times New Roman" w:hAnsi="Times New Roman"/>
          <w:sz w:val="24"/>
          <w:lang w:val="en-US"/>
        </w:rPr>
        <w:t>contains</w:t>
      </w:r>
      <w:proofErr w:type="spellEnd"/>
      <w:r w:rsidRPr="00593A5A">
        <w:rPr>
          <w:rFonts w:ascii="Times New Roman" w:hAnsi="Times New Roman"/>
          <w:sz w:val="24"/>
          <w:lang w:val="en-US"/>
        </w:rPr>
        <w:t xml:space="preserve"> an introduction, 2 chapters, conclusion, list of used sources and literature, applications.</w:t>
      </w:r>
      <w:proofErr w:type="gramEnd"/>
      <w:r w:rsidRPr="00593A5A">
        <w:rPr>
          <w:rFonts w:ascii="Times New Roman" w:hAnsi="Times New Roman"/>
          <w:sz w:val="24"/>
          <w:lang w:val="en-US"/>
        </w:rPr>
        <w:t xml:space="preserve"> </w:t>
      </w:r>
    </w:p>
    <w:p w:rsidR="00593A5A" w:rsidRPr="00593A5A" w:rsidRDefault="00593A5A" w:rsidP="00730CD1">
      <w:pPr>
        <w:spacing w:after="0" w:line="240" w:lineRule="auto"/>
        <w:ind w:firstLine="720"/>
        <w:contextualSpacing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sectPr w:rsidR="00593A5A" w:rsidRPr="00593A5A" w:rsidSect="0081586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740FF"/>
    <w:multiLevelType w:val="hybridMultilevel"/>
    <w:tmpl w:val="1578E786"/>
    <w:lvl w:ilvl="0" w:tplc="948073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1D0670"/>
    <w:multiLevelType w:val="hybridMultilevel"/>
    <w:tmpl w:val="3FC4C7B8"/>
    <w:lvl w:ilvl="0" w:tplc="68283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8F0C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6C8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3AB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C8B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A22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9EB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F29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8EF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D1D0AD3"/>
    <w:multiLevelType w:val="hybridMultilevel"/>
    <w:tmpl w:val="ECF65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564ED"/>
    <w:multiLevelType w:val="hybridMultilevel"/>
    <w:tmpl w:val="601CB0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BC1B3C"/>
    <w:multiLevelType w:val="hybridMultilevel"/>
    <w:tmpl w:val="D3C4A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DDB5F5C"/>
    <w:multiLevelType w:val="hybridMultilevel"/>
    <w:tmpl w:val="3B1889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D91"/>
    <w:rsid w:val="00012B2A"/>
    <w:rsid w:val="00090C04"/>
    <w:rsid w:val="00194E39"/>
    <w:rsid w:val="002070C9"/>
    <w:rsid w:val="00230B0F"/>
    <w:rsid w:val="00246011"/>
    <w:rsid w:val="0026085C"/>
    <w:rsid w:val="00286E87"/>
    <w:rsid w:val="003F5856"/>
    <w:rsid w:val="00501ABC"/>
    <w:rsid w:val="00561994"/>
    <w:rsid w:val="0056216A"/>
    <w:rsid w:val="0056256C"/>
    <w:rsid w:val="00593A5A"/>
    <w:rsid w:val="006866A9"/>
    <w:rsid w:val="006C3559"/>
    <w:rsid w:val="0072563B"/>
    <w:rsid w:val="00730CD1"/>
    <w:rsid w:val="007701A3"/>
    <w:rsid w:val="007B3AE1"/>
    <w:rsid w:val="007C0A8F"/>
    <w:rsid w:val="0081586F"/>
    <w:rsid w:val="009173B2"/>
    <w:rsid w:val="00923885"/>
    <w:rsid w:val="009E011C"/>
    <w:rsid w:val="00AF067E"/>
    <w:rsid w:val="00B10D91"/>
    <w:rsid w:val="00D0132F"/>
    <w:rsid w:val="00D802A3"/>
    <w:rsid w:val="00E60B72"/>
    <w:rsid w:val="00ED2614"/>
    <w:rsid w:val="00F57EF6"/>
    <w:rsid w:val="00F8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3B"/>
    <w:pPr>
      <w:spacing w:after="200" w:line="360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spacing w:after="0" w:line="240" w:lineRule="auto"/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rsid w:val="000877C9"/>
    <w:rPr>
      <w:rFonts w:ascii="Times New Roman" w:hAnsi="Times New Roman"/>
      <w:sz w:val="0"/>
      <w:szCs w:val="0"/>
      <w:lang w:eastAsia="en-US"/>
    </w:rPr>
  </w:style>
  <w:style w:type="paragraph" w:styleId="a5">
    <w:name w:val="List Paragraph"/>
    <w:basedOn w:val="a"/>
    <w:uiPriority w:val="99"/>
    <w:qFormat/>
    <w:rsid w:val="00012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20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0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0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irynew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c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roinvesto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выпускной квалификационной работы</vt:lpstr>
    </vt:vector>
  </TitlesOfParts>
  <Company>SPBU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выпускной квалификационной работы</dc:title>
  <dc:creator>Алеся</dc:creator>
  <cp:lastModifiedBy>Ирина Ивановна Игнатова</cp:lastModifiedBy>
  <cp:revision>2</cp:revision>
  <dcterms:created xsi:type="dcterms:W3CDTF">2016-05-13T10:02:00Z</dcterms:created>
  <dcterms:modified xsi:type="dcterms:W3CDTF">2016-05-13T10:02:00Z</dcterms:modified>
</cp:coreProperties>
</file>