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1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D977B1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D977B1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Козак Елены Владимировны</w:t>
      </w:r>
    </w:p>
    <w:p w:rsidR="00D977B1" w:rsidRDefault="00D977B1" w:rsidP="006D50EE">
      <w:pPr>
        <w:tabs>
          <w:tab w:val="left" w:pos="3544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6D50EE">
        <w:rPr>
          <w:rFonts w:ascii="Arial" w:hAnsi="Arial" w:cs="Arial"/>
          <w:b/>
          <w:sz w:val="24"/>
          <w:szCs w:val="24"/>
        </w:rPr>
        <w:t>ЭВОЛЮЦИЯ И СОВР</w:t>
      </w:r>
      <w:r>
        <w:rPr>
          <w:rFonts w:ascii="Arial" w:hAnsi="Arial" w:cs="Arial"/>
          <w:b/>
          <w:sz w:val="24"/>
          <w:szCs w:val="24"/>
        </w:rPr>
        <w:t>Е</w:t>
      </w:r>
      <w:r w:rsidRPr="006D50EE">
        <w:rPr>
          <w:rFonts w:ascii="Arial" w:hAnsi="Arial" w:cs="Arial"/>
          <w:b/>
          <w:sz w:val="24"/>
          <w:szCs w:val="24"/>
        </w:rPr>
        <w:t>МЕННОЕ СОСТОЯНИЕ</w:t>
      </w:r>
      <w:r w:rsidRPr="006D50E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977B1" w:rsidRPr="006D50EE" w:rsidRDefault="00D977B1" w:rsidP="006D50EE">
      <w:pPr>
        <w:tabs>
          <w:tab w:val="left" w:pos="3544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D50EE">
        <w:rPr>
          <w:rFonts w:ascii="Arial" w:hAnsi="Arial" w:cs="Arial"/>
          <w:b/>
          <w:color w:val="000000"/>
          <w:sz w:val="24"/>
          <w:szCs w:val="24"/>
        </w:rPr>
        <w:t>ДИЗАЙНА ОТРАСЛЕВОЙ ПЕРИОДИКИ</w:t>
      </w:r>
      <w:r w:rsidRPr="006D50EE">
        <w:rPr>
          <w:rFonts w:ascii="Arial" w:hAnsi="Arial" w:cs="Arial"/>
          <w:b/>
          <w:sz w:val="24"/>
          <w:szCs w:val="24"/>
        </w:rPr>
        <w:t>»</w:t>
      </w:r>
    </w:p>
    <w:p w:rsidR="00D977B1" w:rsidRPr="006D50EE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50EE">
        <w:rPr>
          <w:rFonts w:ascii="Arial" w:hAnsi="Arial" w:cs="Arial"/>
          <w:b/>
          <w:sz w:val="24"/>
          <w:szCs w:val="24"/>
        </w:rPr>
        <w:t>Н. рук. – Кипреева Наталия Станиславовна, канд. филол. наук, ст. преп.</w:t>
      </w:r>
    </w:p>
    <w:p w:rsidR="00D977B1" w:rsidRPr="006D50EE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50EE">
        <w:rPr>
          <w:rFonts w:ascii="Arial" w:hAnsi="Arial" w:cs="Arial"/>
          <w:b/>
          <w:sz w:val="24"/>
          <w:szCs w:val="24"/>
        </w:rPr>
        <w:t>Кафедра медиадизайна и информационных технологий</w:t>
      </w:r>
    </w:p>
    <w:p w:rsidR="00D977B1" w:rsidRPr="006D50EE" w:rsidRDefault="00D977B1" w:rsidP="006D5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</w:t>
      </w:r>
      <w:r w:rsidRPr="006D50EE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D977B1" w:rsidRPr="00483CB1" w:rsidRDefault="00D977B1" w:rsidP="00483C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3CB1">
        <w:rPr>
          <w:rFonts w:ascii="Arial" w:hAnsi="Arial" w:cs="Arial"/>
          <w:sz w:val="24"/>
          <w:szCs w:val="24"/>
        </w:rPr>
        <w:t xml:space="preserve">В наши дни трудно найти издание, которое не переживает финансовые трудности из-за кризиса. Поэтому, как отмечают многие исследователи, тема мирового финансового кризиса и его влияния на средства массовой информации будет актуальной еще очень долгое время. Наступил новый кризис и сегодня рынок </w:t>
      </w:r>
      <w:r>
        <w:rPr>
          <w:rFonts w:ascii="Arial" w:hAnsi="Arial" w:cs="Arial"/>
          <w:sz w:val="24"/>
          <w:szCs w:val="24"/>
        </w:rPr>
        <w:t>СМИ переживает упадок. Для того</w:t>
      </w:r>
      <w:r w:rsidRPr="00483CB1">
        <w:rPr>
          <w:rFonts w:ascii="Arial" w:hAnsi="Arial" w:cs="Arial"/>
          <w:sz w:val="24"/>
          <w:szCs w:val="24"/>
        </w:rPr>
        <w:t xml:space="preserve"> чтобы оставаться на плаву, многие СМИ трансформируются, изобретают новые формы подачи информации с помощью уникального собственного дизайна, что подчеркивает </w:t>
      </w:r>
      <w:r w:rsidRPr="00483CB1">
        <w:rPr>
          <w:rFonts w:ascii="Arial" w:hAnsi="Arial" w:cs="Arial"/>
          <w:b/>
          <w:sz w:val="24"/>
          <w:szCs w:val="24"/>
        </w:rPr>
        <w:t>актуальность</w:t>
      </w:r>
      <w:r w:rsidRPr="00483CB1">
        <w:rPr>
          <w:rFonts w:ascii="Arial" w:hAnsi="Arial" w:cs="Arial"/>
          <w:sz w:val="24"/>
          <w:szCs w:val="24"/>
        </w:rPr>
        <w:t xml:space="preserve"> данного исследования. </w:t>
      </w: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3CB1">
        <w:rPr>
          <w:rStyle w:val="Strong"/>
          <w:rFonts w:ascii="Arial" w:hAnsi="Arial" w:cs="Arial"/>
          <w:color w:val="000000"/>
          <w:sz w:val="24"/>
          <w:szCs w:val="24"/>
        </w:rPr>
        <w:t>Объект исследования</w:t>
      </w:r>
      <w:r w:rsidRPr="00483CB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83CB1">
        <w:rPr>
          <w:rFonts w:ascii="Arial" w:hAnsi="Arial" w:cs="Arial"/>
          <w:color w:val="000000"/>
          <w:sz w:val="24"/>
          <w:szCs w:val="24"/>
        </w:rPr>
        <w:t>– отраслевые журнальные издания,</w:t>
      </w:r>
      <w:r w:rsidRPr="00483CB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83CB1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предмет</w:t>
      </w:r>
      <w:r w:rsidRPr="00483CB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483CB1">
        <w:rPr>
          <w:rFonts w:ascii="Arial" w:hAnsi="Arial" w:cs="Arial"/>
          <w:color w:val="000000"/>
          <w:sz w:val="24"/>
          <w:szCs w:val="24"/>
        </w:rPr>
        <w:t xml:space="preserve">– дизайн отраслевых журнальных изданий. </w:t>
      </w:r>
      <w:r w:rsidRPr="00483CB1">
        <w:rPr>
          <w:rFonts w:ascii="Arial" w:hAnsi="Arial" w:cs="Arial"/>
          <w:b/>
          <w:color w:val="000000"/>
          <w:sz w:val="24"/>
          <w:szCs w:val="24"/>
        </w:rPr>
        <w:t>Цель исследования</w:t>
      </w:r>
      <w:r w:rsidRPr="00483CB1">
        <w:rPr>
          <w:rFonts w:ascii="Arial" w:hAnsi="Arial" w:cs="Arial"/>
          <w:color w:val="000000"/>
          <w:sz w:val="24"/>
          <w:szCs w:val="24"/>
        </w:rPr>
        <w:t xml:space="preserve"> – оценить современное состояние отраслевой журнальной периодики. </w:t>
      </w:r>
    </w:p>
    <w:p w:rsidR="00D977B1" w:rsidRDefault="00D977B1" w:rsidP="00483CB1">
      <w:pPr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483CB1">
        <w:rPr>
          <w:rFonts w:ascii="Arial" w:hAnsi="Arial" w:cs="Arial"/>
          <w:b/>
          <w:color w:val="000000"/>
          <w:sz w:val="24"/>
          <w:szCs w:val="24"/>
        </w:rPr>
        <w:t>Задачи:</w:t>
      </w:r>
      <w:r w:rsidRPr="00483CB1">
        <w:rPr>
          <w:rFonts w:ascii="Arial" w:hAnsi="Arial" w:cs="Arial"/>
          <w:color w:val="000000"/>
          <w:sz w:val="24"/>
          <w:szCs w:val="24"/>
        </w:rPr>
        <w:t xml:space="preserve"> определить степень разработанности проблемы в области дизайна отраслевой периодики; р</w:t>
      </w:r>
      <w:r w:rsidRPr="00483CB1">
        <w:rPr>
          <w:rFonts w:ascii="Arial" w:hAnsi="Arial" w:cs="Arial"/>
          <w:color w:val="000000"/>
          <w:spacing w:val="-5"/>
          <w:sz w:val="24"/>
          <w:szCs w:val="24"/>
        </w:rPr>
        <w:t xml:space="preserve">ассмотреть основные этапы развития дизайна отраслевой периодики, обозначив факторы изменений внешнего вида изданий; </w:t>
      </w:r>
      <w:r w:rsidRPr="00483CB1">
        <w:rPr>
          <w:rFonts w:ascii="Arial" w:hAnsi="Arial" w:cs="Arial"/>
          <w:color w:val="000000"/>
          <w:sz w:val="24"/>
          <w:szCs w:val="24"/>
        </w:rPr>
        <w:t>выявить основные тенденции современной журнальной периодики; и</w:t>
      </w:r>
      <w:r w:rsidRPr="00483CB1">
        <w:rPr>
          <w:rFonts w:ascii="Arial" w:hAnsi="Arial" w:cs="Arial"/>
          <w:color w:val="000000"/>
          <w:spacing w:val="-5"/>
          <w:sz w:val="24"/>
          <w:szCs w:val="24"/>
        </w:rPr>
        <w:t>зучить принципы построения КГМ отраслевых изданий в мясной сфере.</w:t>
      </w: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483CB1">
        <w:rPr>
          <w:rFonts w:ascii="Arial" w:hAnsi="Arial" w:cs="Arial"/>
          <w:color w:val="000000"/>
          <w:sz w:val="24"/>
          <w:szCs w:val="24"/>
        </w:rPr>
        <w:t xml:space="preserve">Основным </w:t>
      </w:r>
      <w:r w:rsidRPr="00483CB1">
        <w:rPr>
          <w:rFonts w:ascii="Arial" w:hAnsi="Arial" w:cs="Arial"/>
          <w:b/>
          <w:color w:val="000000"/>
          <w:sz w:val="24"/>
          <w:szCs w:val="24"/>
        </w:rPr>
        <w:t>методом</w:t>
      </w:r>
      <w:r w:rsidRPr="00483CB1">
        <w:rPr>
          <w:rFonts w:ascii="Arial" w:hAnsi="Arial" w:cs="Arial"/>
          <w:color w:val="000000"/>
          <w:sz w:val="24"/>
          <w:szCs w:val="24"/>
        </w:rPr>
        <w:t xml:space="preserve"> исследования является описание, а также нами был выбран системный анализ композиционно-графической модели, который применяется к эмпирическому материалу. В работе были использованы приемы сравнения и классификации.</w:t>
      </w: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5008">
        <w:rPr>
          <w:rFonts w:ascii="Arial" w:hAnsi="Arial" w:cs="Arial"/>
          <w:b/>
          <w:sz w:val="24"/>
          <w:szCs w:val="24"/>
        </w:rPr>
        <w:t xml:space="preserve">Структура работы </w:t>
      </w:r>
      <w:r w:rsidRPr="00BC5008">
        <w:rPr>
          <w:rFonts w:ascii="Arial" w:hAnsi="Arial" w:cs="Arial"/>
          <w:sz w:val="24"/>
          <w:szCs w:val="24"/>
        </w:rPr>
        <w:t xml:space="preserve">включает введение, две главы, заключение, список использованной литературы и необходимые приложения. Во </w:t>
      </w:r>
      <w:r w:rsidRPr="00BC5008">
        <w:rPr>
          <w:rFonts w:ascii="Arial" w:hAnsi="Arial" w:cs="Arial"/>
          <w:b/>
          <w:sz w:val="24"/>
          <w:szCs w:val="24"/>
        </w:rPr>
        <w:t xml:space="preserve">введении </w:t>
      </w:r>
      <w:r w:rsidRPr="00BC5008">
        <w:rPr>
          <w:rFonts w:ascii="Arial" w:hAnsi="Arial" w:cs="Arial"/>
          <w:sz w:val="24"/>
          <w:szCs w:val="24"/>
        </w:rPr>
        <w:t xml:space="preserve">обосновывается актуальность работы, ее новизна, формулируются цели и задачи, а также описываются теоретическая, эмпирическая и методологическая базы исследования. В </w:t>
      </w:r>
      <w:r w:rsidRPr="00BC5008">
        <w:rPr>
          <w:rFonts w:ascii="Arial" w:hAnsi="Arial" w:cs="Arial"/>
          <w:b/>
          <w:sz w:val="24"/>
          <w:szCs w:val="24"/>
        </w:rPr>
        <w:t>первой главе</w:t>
      </w:r>
      <w:r w:rsidRPr="00BC5008">
        <w:rPr>
          <w:rFonts w:ascii="Arial" w:hAnsi="Arial" w:cs="Arial"/>
          <w:sz w:val="24"/>
          <w:szCs w:val="24"/>
        </w:rPr>
        <w:t xml:space="preserve"> рассматриваются особенности типологии отраслевой прессы, раскрываются этапы становления и развития отраслевых журналов и </w:t>
      </w:r>
      <w:r w:rsidRPr="00BC5008">
        <w:rPr>
          <w:rFonts w:ascii="Arial" w:hAnsi="Arial" w:cs="Arial"/>
          <w:spacing w:val="-5"/>
          <w:sz w:val="24"/>
          <w:szCs w:val="24"/>
        </w:rPr>
        <w:t>принципы построения КГМ отраслевых изданий</w:t>
      </w:r>
      <w:r>
        <w:rPr>
          <w:rFonts w:ascii="Arial" w:hAnsi="Arial" w:cs="Arial"/>
          <w:spacing w:val="-5"/>
          <w:sz w:val="24"/>
          <w:szCs w:val="24"/>
        </w:rPr>
        <w:t>.</w:t>
      </w: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3CB1">
        <w:rPr>
          <w:rFonts w:ascii="Arial" w:hAnsi="Arial" w:cs="Arial"/>
          <w:sz w:val="24"/>
          <w:szCs w:val="24"/>
        </w:rPr>
        <w:t xml:space="preserve">Во </w:t>
      </w:r>
      <w:r w:rsidRPr="00483CB1">
        <w:rPr>
          <w:rFonts w:ascii="Arial" w:hAnsi="Arial" w:cs="Arial"/>
          <w:b/>
          <w:sz w:val="24"/>
          <w:szCs w:val="24"/>
        </w:rPr>
        <w:t>второй главе</w:t>
      </w:r>
      <w:r w:rsidRPr="00483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дается характеристика рынка</w:t>
      </w:r>
      <w:r w:rsidRPr="00483CB1">
        <w:rPr>
          <w:rFonts w:ascii="Arial" w:hAnsi="Arial" w:cs="Arial"/>
          <w:sz w:val="24"/>
          <w:szCs w:val="24"/>
        </w:rPr>
        <w:t xml:space="preserve"> изданий в мясоперерабатывающей отрасли и производится анализ изданий «Митмейкер» и «Мясная Сфера» на основе составленных нами таблиц.</w:t>
      </w:r>
    </w:p>
    <w:p w:rsidR="00D977B1" w:rsidRPr="00483CB1" w:rsidRDefault="00D977B1" w:rsidP="00483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3CB1">
        <w:rPr>
          <w:rFonts w:ascii="Arial" w:hAnsi="Arial" w:cs="Arial"/>
          <w:sz w:val="24"/>
          <w:szCs w:val="24"/>
        </w:rPr>
        <w:t xml:space="preserve">В </w:t>
      </w:r>
      <w:r w:rsidRPr="00483CB1">
        <w:rPr>
          <w:rFonts w:ascii="Arial" w:hAnsi="Arial" w:cs="Arial"/>
          <w:b/>
          <w:sz w:val="24"/>
          <w:szCs w:val="24"/>
        </w:rPr>
        <w:t>заключении</w:t>
      </w:r>
      <w:r w:rsidRPr="00483CB1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>водятся результаты исследования</w:t>
      </w:r>
      <w:r w:rsidRPr="00483CB1">
        <w:rPr>
          <w:rFonts w:ascii="Arial" w:hAnsi="Arial" w:cs="Arial"/>
          <w:sz w:val="24"/>
          <w:szCs w:val="24"/>
        </w:rPr>
        <w:t xml:space="preserve"> и выводы об эволюции дизайна отраслевой периодики.  </w:t>
      </w:r>
    </w:p>
    <w:p w:rsidR="00D977B1" w:rsidRDefault="00D977B1" w:rsidP="00021C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3CB1">
        <w:rPr>
          <w:rFonts w:ascii="Arial" w:hAnsi="Arial" w:cs="Arial"/>
          <w:color w:val="000000"/>
          <w:sz w:val="24"/>
          <w:szCs w:val="24"/>
        </w:rPr>
        <w:t xml:space="preserve">Результаты данного исследования могут быть использованы дизайнерами и верстальщиками как существующих отраслевых журнальных изданий, так и при создании концепций и проектов новых журналов. </w:t>
      </w:r>
    </w:p>
    <w:p w:rsidR="00D977B1" w:rsidRPr="00483CB1" w:rsidRDefault="00D977B1" w:rsidP="00021C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83CB1">
        <w:rPr>
          <w:rFonts w:ascii="Arial" w:hAnsi="Arial" w:cs="Arial"/>
          <w:b/>
          <w:color w:val="000000"/>
          <w:sz w:val="24"/>
          <w:szCs w:val="24"/>
        </w:rPr>
        <w:t>Ключевые слова</w:t>
      </w:r>
      <w:r w:rsidRPr="00483CB1">
        <w:rPr>
          <w:rFonts w:ascii="Arial" w:hAnsi="Arial" w:cs="Arial"/>
          <w:color w:val="000000"/>
          <w:sz w:val="24"/>
          <w:szCs w:val="24"/>
        </w:rPr>
        <w:t>: отраслевой журнал, эволюция дизайна, журнал, кризис, композиционно-графическая модель, дизайн журнала.</w:t>
      </w:r>
    </w:p>
    <w:p w:rsidR="00D977B1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Default="00D977B1" w:rsidP="00021C5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Default="00D977B1" w:rsidP="00021C5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77B1" w:rsidRPr="000F4EE0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0F4EE0">
        <w:rPr>
          <w:rFonts w:ascii="Arial" w:hAnsi="Arial" w:cs="Arial"/>
          <w:b/>
          <w:sz w:val="24"/>
          <w:szCs w:val="24"/>
          <w:lang w:val="en-US" w:eastAsia="ru-RU"/>
        </w:rPr>
        <w:t>Annotation</w:t>
      </w:r>
    </w:p>
    <w:p w:rsidR="00D977B1" w:rsidRPr="000F4EE0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0F4EE0">
        <w:rPr>
          <w:rFonts w:ascii="Arial" w:hAnsi="Arial" w:cs="Arial"/>
          <w:b/>
          <w:sz w:val="24"/>
          <w:szCs w:val="24"/>
          <w:lang w:val="en-US" w:eastAsia="ru-RU"/>
        </w:rPr>
        <w:t xml:space="preserve">of final qualifying work of </w:t>
      </w:r>
      <w:r>
        <w:rPr>
          <w:rFonts w:ascii="Arial" w:hAnsi="Arial" w:cs="Arial"/>
          <w:b/>
          <w:sz w:val="24"/>
          <w:szCs w:val="24"/>
          <w:lang w:val="en-US" w:eastAsia="ru-RU"/>
        </w:rPr>
        <w:t>Kozak Elena Vladimirovna</w:t>
      </w:r>
    </w:p>
    <w:p w:rsidR="00D977B1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0F4EE0">
        <w:rPr>
          <w:rFonts w:ascii="Arial" w:hAnsi="Arial" w:cs="Arial"/>
          <w:b/>
          <w:sz w:val="24"/>
          <w:szCs w:val="24"/>
          <w:lang w:val="en-US" w:eastAsia="ru-RU"/>
        </w:rPr>
        <w:t>"</w:t>
      </w:r>
      <w:r>
        <w:rPr>
          <w:rFonts w:ascii="Arial" w:hAnsi="Arial" w:cs="Arial"/>
          <w:b/>
          <w:sz w:val="24"/>
          <w:szCs w:val="24"/>
          <w:lang w:val="en-US" w:eastAsia="ru-RU"/>
        </w:rPr>
        <w:t xml:space="preserve">EVOLUTION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szCs w:val="24"/>
              <w:lang w:val="en-US" w:eastAsia="ru-RU"/>
            </w:rPr>
            <w:t>CURRENT</w:t>
          </w:r>
        </w:smartTag>
        <w:r>
          <w:rPr>
            <w:rFonts w:ascii="Arial" w:hAnsi="Arial" w:cs="Arial"/>
            <w:b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  <w:lang w:val="en-US" w:eastAsia="ru-RU"/>
            </w:rPr>
            <w:t>STATE</w:t>
          </w:r>
        </w:smartTag>
      </w:smartTag>
      <w:r>
        <w:rPr>
          <w:rFonts w:ascii="Arial" w:hAnsi="Arial" w:cs="Arial"/>
          <w:b/>
          <w:sz w:val="24"/>
          <w:szCs w:val="24"/>
          <w:lang w:val="en-US" w:eastAsia="ru-RU"/>
        </w:rPr>
        <w:t xml:space="preserve"> </w:t>
      </w:r>
    </w:p>
    <w:p w:rsidR="00D977B1" w:rsidRPr="000F4EE0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OF THE DESIGN INDUSTRY PERIODICALS</w:t>
      </w:r>
      <w:r w:rsidRPr="000F4EE0">
        <w:rPr>
          <w:rFonts w:ascii="Arial" w:hAnsi="Arial" w:cs="Arial"/>
          <w:b/>
          <w:sz w:val="24"/>
          <w:szCs w:val="24"/>
          <w:lang w:val="en-US" w:eastAsia="ru-RU"/>
        </w:rPr>
        <w:t xml:space="preserve">" </w:t>
      </w:r>
    </w:p>
    <w:p w:rsidR="00D977B1" w:rsidRPr="000F4EE0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0F4EE0">
        <w:rPr>
          <w:rFonts w:ascii="Arial" w:hAnsi="Arial" w:cs="Arial"/>
          <w:b/>
          <w:sz w:val="24"/>
          <w:szCs w:val="24"/>
          <w:lang w:val="en-US" w:eastAsia="ru-RU"/>
        </w:rPr>
        <w:t xml:space="preserve">Scientific supervisor: </w:t>
      </w:r>
      <w:r>
        <w:rPr>
          <w:rFonts w:ascii="Arial" w:hAnsi="Arial" w:cs="Arial"/>
          <w:b/>
          <w:sz w:val="24"/>
          <w:szCs w:val="24"/>
          <w:lang w:val="en-US" w:eastAsia="ru-RU"/>
        </w:rPr>
        <w:t>Kipreeva Natalia Stanislavovna</w:t>
      </w:r>
      <w:r w:rsidRPr="000F4EE0">
        <w:rPr>
          <w:rFonts w:ascii="Arial" w:hAnsi="Arial" w:cs="Arial"/>
          <w:b/>
          <w:sz w:val="24"/>
          <w:szCs w:val="24"/>
          <w:lang w:val="en-US" w:eastAsia="ru-RU"/>
        </w:rPr>
        <w:t>,</w:t>
      </w:r>
      <w:r>
        <w:rPr>
          <w:rFonts w:ascii="Arial" w:hAnsi="Arial" w:cs="Arial"/>
          <w:b/>
          <w:sz w:val="24"/>
          <w:szCs w:val="24"/>
          <w:lang w:val="en-US" w:eastAsia="ru-RU"/>
        </w:rPr>
        <w:t xml:space="preserve"> PhD in Philology,</w:t>
      </w:r>
      <w:r w:rsidRPr="000F4EE0">
        <w:rPr>
          <w:rFonts w:ascii="Arial" w:hAnsi="Arial" w:cs="Arial"/>
          <w:b/>
          <w:sz w:val="24"/>
          <w:szCs w:val="24"/>
          <w:lang w:val="en-US" w:eastAsia="ru-RU"/>
        </w:rPr>
        <w:t xml:space="preserve"> senior teacher</w:t>
      </w:r>
    </w:p>
    <w:p w:rsidR="00D977B1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 w:eastAsia="ru-RU"/>
        </w:rPr>
      </w:pPr>
      <w:r w:rsidRPr="00021C5A">
        <w:rPr>
          <w:rFonts w:ascii="Arial" w:hAnsi="Arial" w:cs="Arial"/>
          <w:b/>
          <w:sz w:val="24"/>
          <w:szCs w:val="24"/>
          <w:shd w:val="clear" w:color="auto" w:fill="FFFFFF"/>
          <w:lang w:val="en-US" w:eastAsia="ru-RU"/>
        </w:rPr>
        <w:t>The Department of media design and information technologies</w:t>
      </w:r>
      <w:r w:rsidRPr="00021C5A">
        <w:rPr>
          <w:rFonts w:ascii="Arial" w:hAnsi="Arial" w:cs="Arial"/>
          <w:b/>
          <w:sz w:val="24"/>
          <w:szCs w:val="24"/>
          <w:lang w:val="en-US" w:eastAsia="ru-RU"/>
        </w:rPr>
        <w:br/>
      </w:r>
      <w:r w:rsidRPr="00021C5A">
        <w:rPr>
          <w:rFonts w:ascii="Arial" w:hAnsi="Arial" w:cs="Arial"/>
          <w:b/>
          <w:sz w:val="24"/>
          <w:szCs w:val="24"/>
          <w:shd w:val="clear" w:color="auto" w:fill="FFFFFF"/>
          <w:lang w:val="en-US" w:eastAsia="ru-RU"/>
        </w:rPr>
        <w:t>Part-time courses</w:t>
      </w:r>
    </w:p>
    <w:p w:rsidR="00D977B1" w:rsidRPr="00021C5A" w:rsidRDefault="00D977B1" w:rsidP="005721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 w:eastAsia="ru-RU"/>
        </w:rPr>
      </w:pPr>
    </w:p>
    <w:p w:rsidR="00D977B1" w:rsidRPr="0057212C" w:rsidRDefault="00D977B1" w:rsidP="00483CB1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22EA4">
        <w:rPr>
          <w:rFonts w:ascii="Arial" w:hAnsi="Arial" w:cs="Arial"/>
          <w:sz w:val="24"/>
          <w:szCs w:val="24"/>
          <w:lang w:val="en-US"/>
        </w:rPr>
        <w:t xml:space="preserve">Nowadays, it is difficult to find a </w:t>
      </w:r>
      <w:r>
        <w:rPr>
          <w:rFonts w:ascii="Arial" w:hAnsi="Arial" w:cs="Arial"/>
          <w:sz w:val="24"/>
          <w:szCs w:val="24"/>
          <w:lang w:val="en-US"/>
        </w:rPr>
        <w:t>edition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that is not experiencing financial difficulties due to the crisis. Therefore, many researchers</w:t>
      </w:r>
      <w:r>
        <w:rPr>
          <w:rFonts w:ascii="Arial" w:hAnsi="Arial" w:cs="Arial"/>
          <w:sz w:val="24"/>
          <w:szCs w:val="24"/>
          <w:lang w:val="en-US"/>
        </w:rPr>
        <w:t xml:space="preserve"> note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, the topic of the global financial crisis and its impact on the media will be </w:t>
      </w:r>
      <w:r>
        <w:rPr>
          <w:rFonts w:ascii="Arial" w:hAnsi="Arial" w:cs="Arial"/>
          <w:sz w:val="24"/>
          <w:szCs w:val="24"/>
          <w:lang w:val="en-US"/>
        </w:rPr>
        <w:t>on high demand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for a very long time. </w:t>
      </w:r>
      <w:r>
        <w:rPr>
          <w:rFonts w:ascii="Arial" w:hAnsi="Arial" w:cs="Arial"/>
          <w:sz w:val="24"/>
          <w:szCs w:val="24"/>
          <w:lang w:val="en-US"/>
        </w:rPr>
        <w:t xml:space="preserve">Today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the media market is experiencing a decline</w:t>
      </w:r>
      <w:r>
        <w:rPr>
          <w:rFonts w:ascii="Arial" w:hAnsi="Arial" w:cs="Arial"/>
          <w:sz w:val="24"/>
          <w:szCs w:val="24"/>
          <w:lang w:val="en-US"/>
        </w:rPr>
        <w:t xml:space="preserve"> as it goes through new crisis</w:t>
      </w:r>
      <w:r w:rsidRPr="00F22EA4">
        <w:rPr>
          <w:rFonts w:ascii="Arial" w:hAnsi="Arial" w:cs="Arial"/>
          <w:sz w:val="24"/>
          <w:szCs w:val="24"/>
          <w:lang w:val="en-US"/>
        </w:rPr>
        <w:t>. To stay afloat,</w:t>
      </w:r>
      <w:r>
        <w:rPr>
          <w:rFonts w:ascii="Arial" w:hAnsi="Arial" w:cs="Arial"/>
          <w:sz w:val="24"/>
          <w:szCs w:val="24"/>
          <w:lang w:val="en-US"/>
        </w:rPr>
        <w:t xml:space="preserve"> many media transform, invent </w:t>
      </w:r>
      <w:r w:rsidRPr="00F22EA4">
        <w:rPr>
          <w:rFonts w:ascii="Arial" w:hAnsi="Arial" w:cs="Arial"/>
          <w:sz w:val="24"/>
          <w:szCs w:val="24"/>
          <w:lang w:val="en-US"/>
        </w:rPr>
        <w:t>new forms of presenting information with a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unique design that emphasizes </w:t>
      </w:r>
      <w:bookmarkStart w:id="0" w:name="_GoBack"/>
      <w:r w:rsidRPr="00E53210">
        <w:rPr>
          <w:rFonts w:ascii="Arial" w:hAnsi="Arial" w:cs="Arial"/>
          <w:b/>
          <w:sz w:val="24"/>
          <w:szCs w:val="24"/>
          <w:lang w:val="en-US"/>
        </w:rPr>
        <w:t>the relevance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r w:rsidRPr="00F22EA4">
        <w:rPr>
          <w:rFonts w:ascii="Arial" w:hAnsi="Arial" w:cs="Arial"/>
          <w:sz w:val="24"/>
          <w:szCs w:val="24"/>
          <w:lang w:val="en-US"/>
        </w:rPr>
        <w:t>of the study.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22EA4">
        <w:rPr>
          <w:rFonts w:ascii="Arial" w:hAnsi="Arial" w:cs="Arial"/>
          <w:b/>
          <w:sz w:val="24"/>
          <w:szCs w:val="24"/>
          <w:lang w:val="en-US"/>
        </w:rPr>
        <w:t>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object </w:t>
      </w:r>
      <w:r w:rsidRPr="00F22EA4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>
        <w:rPr>
          <w:rFonts w:ascii="Arial" w:hAnsi="Arial" w:cs="Arial"/>
          <w:b/>
          <w:sz w:val="24"/>
          <w:szCs w:val="24"/>
          <w:lang w:val="en-US"/>
        </w:rPr>
        <w:t xml:space="preserve">a </w:t>
      </w:r>
      <w:r w:rsidRPr="00F22EA4">
        <w:rPr>
          <w:rFonts w:ascii="Arial" w:hAnsi="Arial" w:cs="Arial"/>
          <w:b/>
          <w:sz w:val="24"/>
          <w:szCs w:val="24"/>
          <w:lang w:val="en-US"/>
        </w:rPr>
        <w:t>study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industry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magazine publication, </w:t>
      </w:r>
      <w:r w:rsidRPr="00F22EA4">
        <w:rPr>
          <w:rFonts w:ascii="Arial" w:hAnsi="Arial" w:cs="Arial"/>
          <w:b/>
          <w:sz w:val="24"/>
          <w:szCs w:val="24"/>
          <w:lang w:val="en-US"/>
        </w:rPr>
        <w:t xml:space="preserve">the subject 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design </w:t>
      </w:r>
      <w:r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F22EA4">
        <w:rPr>
          <w:rFonts w:ascii="Arial" w:hAnsi="Arial" w:cs="Arial"/>
          <w:sz w:val="24"/>
          <w:szCs w:val="24"/>
          <w:lang w:val="en-US"/>
        </w:rPr>
        <w:t>industry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magazine publications. </w:t>
      </w:r>
      <w:r w:rsidRPr="00F22EA4">
        <w:rPr>
          <w:rFonts w:ascii="Arial" w:hAnsi="Arial" w:cs="Arial"/>
          <w:b/>
          <w:sz w:val="24"/>
          <w:szCs w:val="24"/>
          <w:lang w:val="en-US"/>
        </w:rPr>
        <w:t>The purpose of research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- to assess the current state of the industry magazine periodicals.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Aims</w:t>
      </w:r>
      <w:r w:rsidRPr="00F22EA4">
        <w:rPr>
          <w:rFonts w:ascii="Arial" w:hAnsi="Arial" w:cs="Arial"/>
          <w:sz w:val="24"/>
          <w:szCs w:val="24"/>
          <w:lang w:val="en-US"/>
        </w:rPr>
        <w:t>: To determine the extent of a problem in the design industry periodicals; consider the main stages of development of design</w:t>
      </w:r>
      <w:r>
        <w:rPr>
          <w:rFonts w:ascii="Arial" w:hAnsi="Arial" w:cs="Arial"/>
          <w:sz w:val="24"/>
          <w:szCs w:val="24"/>
          <w:lang w:val="en-US"/>
        </w:rPr>
        <w:t xml:space="preserve"> industry periodicals and note factors, that change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the appearance of the media; to identify the main trends in modern magazine periodicals; explore the principles of KGM industry publications in the meat sector.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22EA4">
        <w:rPr>
          <w:rFonts w:ascii="Arial" w:hAnsi="Arial" w:cs="Arial"/>
          <w:sz w:val="24"/>
          <w:szCs w:val="24"/>
          <w:lang w:val="en-US"/>
        </w:rPr>
        <w:t xml:space="preserve">The main research </w:t>
      </w:r>
      <w:r w:rsidRPr="00F22EA4">
        <w:rPr>
          <w:rFonts w:ascii="Arial" w:hAnsi="Arial" w:cs="Arial"/>
          <w:b/>
          <w:sz w:val="24"/>
          <w:szCs w:val="24"/>
          <w:lang w:val="en-US"/>
        </w:rPr>
        <w:t xml:space="preserve">method </w:t>
      </w:r>
      <w:r w:rsidRPr="00F22EA4">
        <w:rPr>
          <w:rFonts w:ascii="Arial" w:hAnsi="Arial" w:cs="Arial"/>
          <w:sz w:val="24"/>
          <w:szCs w:val="24"/>
          <w:lang w:val="en-US"/>
        </w:rPr>
        <w:t>is the description</w:t>
      </w:r>
      <w:r>
        <w:rPr>
          <w:rFonts w:ascii="Arial" w:hAnsi="Arial" w:cs="Arial"/>
          <w:sz w:val="24"/>
          <w:szCs w:val="24"/>
          <w:lang w:val="en-US"/>
        </w:rPr>
        <w:t>- the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system analysis composition-graphic model that is applied to the empirical material. In the</w:t>
      </w:r>
      <w:r>
        <w:rPr>
          <w:rFonts w:ascii="Arial" w:hAnsi="Arial" w:cs="Arial"/>
          <w:sz w:val="24"/>
          <w:szCs w:val="24"/>
          <w:lang w:val="en-US"/>
        </w:rPr>
        <w:t xml:space="preserve"> following research we used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comparison and classification techniques 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474168">
        <w:rPr>
          <w:rFonts w:ascii="Arial" w:hAnsi="Arial" w:cs="Arial"/>
          <w:b/>
          <w:sz w:val="24"/>
          <w:szCs w:val="24"/>
          <w:lang w:val="en-US"/>
        </w:rPr>
        <w:t>The structure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includes an introduction, two chapters, conclusion, list of references and the necessary application. </w:t>
      </w:r>
      <w:r w:rsidRPr="00165203">
        <w:rPr>
          <w:rFonts w:ascii="Arial" w:hAnsi="Arial" w:cs="Arial"/>
          <w:b/>
          <w:sz w:val="24"/>
          <w:szCs w:val="24"/>
          <w:lang w:val="en-US"/>
        </w:rPr>
        <w:t>In the introduction</w:t>
      </w:r>
      <w:r>
        <w:rPr>
          <w:rFonts w:ascii="Arial" w:hAnsi="Arial" w:cs="Arial"/>
          <w:sz w:val="24"/>
          <w:szCs w:val="24"/>
          <w:lang w:val="en-US"/>
        </w:rPr>
        <w:t xml:space="preserve"> we discuss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the urgency of the work, its novelty, </w:t>
      </w:r>
      <w:r>
        <w:rPr>
          <w:rFonts w:ascii="Arial" w:hAnsi="Arial" w:cs="Arial"/>
          <w:sz w:val="24"/>
          <w:szCs w:val="24"/>
          <w:lang w:val="en-US"/>
        </w:rPr>
        <w:t>state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goa</w:t>
      </w:r>
      <w:r>
        <w:rPr>
          <w:rFonts w:ascii="Arial" w:hAnsi="Arial" w:cs="Arial"/>
          <w:sz w:val="24"/>
          <w:szCs w:val="24"/>
          <w:lang w:val="en-US"/>
        </w:rPr>
        <w:t>ls and objectives, and describe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theoretical, empirical and methodological research base. </w:t>
      </w:r>
      <w:r w:rsidRPr="00165203">
        <w:rPr>
          <w:rFonts w:ascii="Arial" w:hAnsi="Arial" w:cs="Arial"/>
          <w:b/>
          <w:sz w:val="24"/>
          <w:szCs w:val="24"/>
          <w:lang w:val="en-US"/>
        </w:rPr>
        <w:t>The first chapter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discusses the features of the typolo</w:t>
      </w:r>
      <w:r>
        <w:rPr>
          <w:rFonts w:ascii="Arial" w:hAnsi="Arial" w:cs="Arial"/>
          <w:sz w:val="24"/>
          <w:szCs w:val="24"/>
          <w:lang w:val="en-US"/>
        </w:rPr>
        <w:t>gy of the trade press,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the stages of formation and development of trade journals and principles of KGM industry publications</w:t>
      </w:r>
      <w:r>
        <w:rPr>
          <w:rFonts w:ascii="Arial" w:hAnsi="Arial" w:cs="Arial"/>
          <w:sz w:val="24"/>
          <w:szCs w:val="24"/>
          <w:lang w:val="en-US"/>
        </w:rPr>
        <w:t xml:space="preserve"> are also described in chapter one.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65203">
        <w:rPr>
          <w:rFonts w:ascii="Arial" w:hAnsi="Arial" w:cs="Arial"/>
          <w:b/>
          <w:sz w:val="24"/>
          <w:szCs w:val="24"/>
          <w:lang w:val="en-US"/>
        </w:rPr>
        <w:t>The second chapter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describes the market in the meat processing in</w:t>
      </w:r>
      <w:r>
        <w:rPr>
          <w:rFonts w:ascii="Arial" w:hAnsi="Arial" w:cs="Arial"/>
          <w:sz w:val="24"/>
          <w:szCs w:val="24"/>
          <w:lang w:val="en-US"/>
        </w:rPr>
        <w:t>dustry publications and analyses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produced "M</w:t>
      </w:r>
      <w:r>
        <w:rPr>
          <w:rFonts w:ascii="Arial" w:hAnsi="Arial" w:cs="Arial"/>
          <w:sz w:val="24"/>
          <w:szCs w:val="24"/>
          <w:lang w:val="en-US"/>
        </w:rPr>
        <w:t>eatmaker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" publications and "Meat Sphere" on </w:t>
      </w:r>
      <w:r>
        <w:rPr>
          <w:rFonts w:ascii="Arial" w:hAnsi="Arial" w:cs="Arial"/>
          <w:sz w:val="24"/>
          <w:szCs w:val="24"/>
          <w:lang w:val="en-US"/>
        </w:rPr>
        <w:t>the basis of the tables drawn</w:t>
      </w:r>
      <w:r w:rsidRPr="00F22EA4">
        <w:rPr>
          <w:rFonts w:ascii="Arial" w:hAnsi="Arial" w:cs="Arial"/>
          <w:sz w:val="24"/>
          <w:szCs w:val="24"/>
          <w:lang w:val="en-US"/>
        </w:rPr>
        <w:t>.</w:t>
      </w:r>
    </w:p>
    <w:p w:rsidR="00D977B1" w:rsidRPr="00F22EA4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Pr="00F22EA4">
        <w:rPr>
          <w:rFonts w:ascii="Arial" w:hAnsi="Arial" w:cs="Arial"/>
          <w:b/>
          <w:sz w:val="24"/>
          <w:szCs w:val="24"/>
          <w:lang w:val="en-US"/>
        </w:rPr>
        <w:t xml:space="preserve"> conclusion</w:t>
      </w:r>
      <w:r>
        <w:rPr>
          <w:rFonts w:ascii="Arial" w:hAnsi="Arial" w:cs="Arial"/>
          <w:sz w:val="24"/>
          <w:szCs w:val="24"/>
          <w:lang w:val="en-US"/>
        </w:rPr>
        <w:t xml:space="preserve"> contains </w:t>
      </w:r>
      <w:r w:rsidRPr="00F22EA4">
        <w:rPr>
          <w:rFonts w:ascii="Arial" w:hAnsi="Arial" w:cs="Arial"/>
          <w:sz w:val="24"/>
          <w:szCs w:val="24"/>
          <w:lang w:val="en-US"/>
        </w:rPr>
        <w:t>the results of the study and conclusions about the evolution of the industry design periodicals.</w:t>
      </w:r>
    </w:p>
    <w:p w:rsidR="00D977B1" w:rsidRPr="0057212C" w:rsidRDefault="00D977B1" w:rsidP="00F22EA4">
      <w:pPr>
        <w:tabs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22EA4">
        <w:rPr>
          <w:rFonts w:ascii="Arial" w:hAnsi="Arial" w:cs="Arial"/>
          <w:sz w:val="24"/>
          <w:szCs w:val="24"/>
          <w:lang w:val="en-US"/>
        </w:rPr>
        <w:t xml:space="preserve">The results of this study can be used by designers and layout </w:t>
      </w:r>
      <w:r>
        <w:rPr>
          <w:rFonts w:ascii="Arial" w:hAnsi="Arial" w:cs="Arial"/>
          <w:sz w:val="24"/>
          <w:szCs w:val="24"/>
          <w:lang w:val="en-US"/>
        </w:rPr>
        <w:t xml:space="preserve">designers in the 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existing industry journal publications, as well as </w:t>
      </w:r>
      <w:r>
        <w:rPr>
          <w:rFonts w:ascii="Arial" w:hAnsi="Arial" w:cs="Arial"/>
          <w:sz w:val="24"/>
          <w:szCs w:val="24"/>
          <w:lang w:val="en-US"/>
        </w:rPr>
        <w:t>in creation</w:t>
      </w:r>
      <w:r w:rsidRPr="00F22EA4">
        <w:rPr>
          <w:rFonts w:ascii="Arial" w:hAnsi="Arial" w:cs="Arial"/>
          <w:sz w:val="24"/>
          <w:szCs w:val="24"/>
          <w:lang w:val="en-US"/>
        </w:rPr>
        <w:t xml:space="preserve"> new concepts and projects journals.</w:t>
      </w:r>
    </w:p>
    <w:p w:rsidR="00D977B1" w:rsidRPr="00483CB1" w:rsidRDefault="00D977B1" w:rsidP="00463D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483CB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Key words: </w:t>
      </w:r>
      <w:r w:rsidRPr="00483CB1">
        <w:rPr>
          <w:rFonts w:ascii="Arial" w:hAnsi="Arial" w:cs="Arial"/>
          <w:color w:val="000000"/>
          <w:sz w:val="24"/>
          <w:szCs w:val="24"/>
          <w:lang w:val="en-US"/>
        </w:rPr>
        <w:t>industry magazine, design evolution, magazine, crisis, сompositional and graphic model, design of the magazine.</w:t>
      </w:r>
    </w:p>
    <w:sectPr w:rsidR="00D977B1" w:rsidRPr="00483CB1" w:rsidSect="0081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B1" w:rsidRDefault="00D977B1" w:rsidP="003C1A55">
      <w:r>
        <w:separator/>
      </w:r>
    </w:p>
  </w:endnote>
  <w:endnote w:type="continuationSeparator" w:id="0">
    <w:p w:rsidR="00D977B1" w:rsidRDefault="00D977B1" w:rsidP="003C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B1" w:rsidRDefault="00D977B1" w:rsidP="003C1A55">
      <w:r>
        <w:separator/>
      </w:r>
    </w:p>
  </w:footnote>
  <w:footnote w:type="continuationSeparator" w:id="0">
    <w:p w:rsidR="00D977B1" w:rsidRDefault="00D977B1" w:rsidP="003C1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2D6"/>
    <w:multiLevelType w:val="hybridMultilevel"/>
    <w:tmpl w:val="77D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C50DC"/>
    <w:multiLevelType w:val="multilevel"/>
    <w:tmpl w:val="BD1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55"/>
    <w:rsid w:val="00016F25"/>
    <w:rsid w:val="00021C5A"/>
    <w:rsid w:val="00074A1B"/>
    <w:rsid w:val="00087A00"/>
    <w:rsid w:val="00097744"/>
    <w:rsid w:val="000B3343"/>
    <w:rsid w:val="000B4FC6"/>
    <w:rsid w:val="000C1A23"/>
    <w:rsid w:val="000C4517"/>
    <w:rsid w:val="000F4EE0"/>
    <w:rsid w:val="0010283E"/>
    <w:rsid w:val="001354D5"/>
    <w:rsid w:val="00137CF9"/>
    <w:rsid w:val="001425DE"/>
    <w:rsid w:val="00160490"/>
    <w:rsid w:val="00165203"/>
    <w:rsid w:val="00195BA7"/>
    <w:rsid w:val="001C3A28"/>
    <w:rsid w:val="001D3A8D"/>
    <w:rsid w:val="001E091A"/>
    <w:rsid w:val="002005CC"/>
    <w:rsid w:val="00205293"/>
    <w:rsid w:val="002153B7"/>
    <w:rsid w:val="00225F9C"/>
    <w:rsid w:val="002363BF"/>
    <w:rsid w:val="002464C5"/>
    <w:rsid w:val="002560D6"/>
    <w:rsid w:val="00260D0C"/>
    <w:rsid w:val="00271CDF"/>
    <w:rsid w:val="002B1B13"/>
    <w:rsid w:val="002D656F"/>
    <w:rsid w:val="002E02B4"/>
    <w:rsid w:val="002E1FA5"/>
    <w:rsid w:val="003000F6"/>
    <w:rsid w:val="003006AA"/>
    <w:rsid w:val="00313459"/>
    <w:rsid w:val="00380C26"/>
    <w:rsid w:val="003C1A55"/>
    <w:rsid w:val="003C3279"/>
    <w:rsid w:val="003C6F59"/>
    <w:rsid w:val="003F0517"/>
    <w:rsid w:val="004029C2"/>
    <w:rsid w:val="00463D98"/>
    <w:rsid w:val="00474168"/>
    <w:rsid w:val="0047454D"/>
    <w:rsid w:val="00477604"/>
    <w:rsid w:val="00482628"/>
    <w:rsid w:val="00483CB1"/>
    <w:rsid w:val="004B767A"/>
    <w:rsid w:val="004C750E"/>
    <w:rsid w:val="0051674D"/>
    <w:rsid w:val="00520672"/>
    <w:rsid w:val="005255EA"/>
    <w:rsid w:val="0053145F"/>
    <w:rsid w:val="00550D41"/>
    <w:rsid w:val="00553B16"/>
    <w:rsid w:val="0057212C"/>
    <w:rsid w:val="005B1715"/>
    <w:rsid w:val="005B5918"/>
    <w:rsid w:val="005D47D9"/>
    <w:rsid w:val="005E4473"/>
    <w:rsid w:val="00613C3A"/>
    <w:rsid w:val="006239D5"/>
    <w:rsid w:val="00650CC5"/>
    <w:rsid w:val="00655BD2"/>
    <w:rsid w:val="00696E43"/>
    <w:rsid w:val="006D50EE"/>
    <w:rsid w:val="006F3C8A"/>
    <w:rsid w:val="006F7CCE"/>
    <w:rsid w:val="00714846"/>
    <w:rsid w:val="00743616"/>
    <w:rsid w:val="00765390"/>
    <w:rsid w:val="00777AD6"/>
    <w:rsid w:val="007872CF"/>
    <w:rsid w:val="007B28DA"/>
    <w:rsid w:val="007F2B0E"/>
    <w:rsid w:val="008149E5"/>
    <w:rsid w:val="00827B63"/>
    <w:rsid w:val="00836449"/>
    <w:rsid w:val="0085134C"/>
    <w:rsid w:val="008622D4"/>
    <w:rsid w:val="0088753B"/>
    <w:rsid w:val="00897A4D"/>
    <w:rsid w:val="008C0919"/>
    <w:rsid w:val="008F280C"/>
    <w:rsid w:val="009154CD"/>
    <w:rsid w:val="009227C8"/>
    <w:rsid w:val="00983A2B"/>
    <w:rsid w:val="00984349"/>
    <w:rsid w:val="009C6717"/>
    <w:rsid w:val="009E5050"/>
    <w:rsid w:val="00A139CC"/>
    <w:rsid w:val="00A14821"/>
    <w:rsid w:val="00A22DF1"/>
    <w:rsid w:val="00A2443F"/>
    <w:rsid w:val="00A5474B"/>
    <w:rsid w:val="00A55AC0"/>
    <w:rsid w:val="00A66160"/>
    <w:rsid w:val="00A74DC8"/>
    <w:rsid w:val="00A84E09"/>
    <w:rsid w:val="00A86224"/>
    <w:rsid w:val="00AA5FBC"/>
    <w:rsid w:val="00AD6713"/>
    <w:rsid w:val="00AF17F2"/>
    <w:rsid w:val="00B4081A"/>
    <w:rsid w:val="00B47E23"/>
    <w:rsid w:val="00B47E70"/>
    <w:rsid w:val="00B5354F"/>
    <w:rsid w:val="00B6653F"/>
    <w:rsid w:val="00B94E10"/>
    <w:rsid w:val="00BC5008"/>
    <w:rsid w:val="00BD2659"/>
    <w:rsid w:val="00BD3D9D"/>
    <w:rsid w:val="00C10BB8"/>
    <w:rsid w:val="00C201FF"/>
    <w:rsid w:val="00C231B3"/>
    <w:rsid w:val="00C23777"/>
    <w:rsid w:val="00C37AB4"/>
    <w:rsid w:val="00C44BF4"/>
    <w:rsid w:val="00C50D63"/>
    <w:rsid w:val="00C83152"/>
    <w:rsid w:val="00CC1538"/>
    <w:rsid w:val="00CD4806"/>
    <w:rsid w:val="00CF7489"/>
    <w:rsid w:val="00D22FDC"/>
    <w:rsid w:val="00D23A29"/>
    <w:rsid w:val="00D32996"/>
    <w:rsid w:val="00D6444D"/>
    <w:rsid w:val="00D725D6"/>
    <w:rsid w:val="00D74E57"/>
    <w:rsid w:val="00D75933"/>
    <w:rsid w:val="00D977B1"/>
    <w:rsid w:val="00DC4C61"/>
    <w:rsid w:val="00DE3F0A"/>
    <w:rsid w:val="00E52FB9"/>
    <w:rsid w:val="00E53210"/>
    <w:rsid w:val="00E65929"/>
    <w:rsid w:val="00E741AA"/>
    <w:rsid w:val="00E81883"/>
    <w:rsid w:val="00EC32DF"/>
    <w:rsid w:val="00EC3FF7"/>
    <w:rsid w:val="00EC575F"/>
    <w:rsid w:val="00F057DC"/>
    <w:rsid w:val="00F22EA4"/>
    <w:rsid w:val="00F423A8"/>
    <w:rsid w:val="00F570F9"/>
    <w:rsid w:val="00F57B19"/>
    <w:rsid w:val="00F727A2"/>
    <w:rsid w:val="00F82915"/>
    <w:rsid w:val="00F912D8"/>
    <w:rsid w:val="00FC359A"/>
    <w:rsid w:val="00FD2FEF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5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C1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1A5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C1A5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3C1A5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759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593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75933"/>
    <w:rPr>
      <w:rFonts w:cs="Times New Roman"/>
    </w:rPr>
  </w:style>
  <w:style w:type="paragraph" w:styleId="NoSpacing">
    <w:name w:val="No Spacing"/>
    <w:uiPriority w:val="99"/>
    <w:qFormat/>
    <w:rsid w:val="006D50EE"/>
    <w:rPr>
      <w:lang w:eastAsia="en-US"/>
    </w:rPr>
  </w:style>
  <w:style w:type="paragraph" w:styleId="Header">
    <w:name w:val="header"/>
    <w:basedOn w:val="Normal"/>
    <w:link w:val="HeaderChar"/>
    <w:uiPriority w:val="99"/>
    <w:rsid w:val="00EC32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2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2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788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Elena</dc:creator>
  <cp:keywords/>
  <dc:description/>
  <cp:lastModifiedBy>HPC</cp:lastModifiedBy>
  <cp:revision>4</cp:revision>
  <dcterms:created xsi:type="dcterms:W3CDTF">2016-05-06T19:54:00Z</dcterms:created>
  <dcterms:modified xsi:type="dcterms:W3CDTF">2016-05-06T20:29:00Z</dcterms:modified>
</cp:coreProperties>
</file>