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E0" w:rsidRPr="00283488" w:rsidRDefault="00AB2AE0" w:rsidP="00AB2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Е. А. 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Чубина</w:t>
      </w:r>
      <w:proofErr w:type="spellEnd"/>
    </w:p>
    <w:p w:rsidR="00AB2AE0" w:rsidRPr="00283488" w:rsidRDefault="00AB2AE0" w:rsidP="00AB2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Московский государственны</w:t>
      </w:r>
      <w:r>
        <w:rPr>
          <w:rFonts w:ascii="Times New Roman" w:hAnsi="Times New Roman" w:cs="Times New Roman"/>
          <w:sz w:val="28"/>
          <w:szCs w:val="28"/>
        </w:rPr>
        <w:t>й юридический университет им</w:t>
      </w:r>
      <w:r w:rsidR="00E06BA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</w:t>
      </w:r>
      <w:r w:rsidRPr="00283488">
        <w:rPr>
          <w:rFonts w:ascii="Times New Roman" w:hAnsi="Times New Roman" w:cs="Times New Roman"/>
          <w:sz w:val="28"/>
          <w:szCs w:val="28"/>
        </w:rPr>
        <w:t>О. Е. 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AB2AE0" w:rsidRDefault="00AB2AE0" w:rsidP="00AB2A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AE0" w:rsidRPr="00283488" w:rsidRDefault="00AB2AE0" w:rsidP="00AB2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РОЛЬ СУДЕБНОЙ ЛИНГВИ</w:t>
      </w:r>
      <w:r>
        <w:rPr>
          <w:rFonts w:ascii="Times New Roman" w:hAnsi="Times New Roman" w:cs="Times New Roman"/>
          <w:sz w:val="28"/>
          <w:szCs w:val="28"/>
        </w:rPr>
        <w:t>СТИЧЕСКОЙ ЭКСПЕРТИЗЫ РЕКЛАМНОГО </w:t>
      </w:r>
      <w:r w:rsidR="00D46B59">
        <w:rPr>
          <w:rFonts w:ascii="Times New Roman" w:hAnsi="Times New Roman" w:cs="Times New Roman"/>
          <w:sz w:val="28"/>
          <w:szCs w:val="28"/>
        </w:rPr>
        <w:t>ТЕКСТА</w:t>
      </w:r>
      <w:r w:rsidRPr="00283488">
        <w:rPr>
          <w:rFonts w:ascii="Times New Roman" w:hAnsi="Times New Roman" w:cs="Times New Roman"/>
          <w:sz w:val="28"/>
          <w:szCs w:val="28"/>
        </w:rPr>
        <w:t>: ОПЫТ ШКОЛЫ СУДЕБНОЙ ЭКСПЕРТОЛОГИИ УНИВЕРСИТЕТА ИМЕНИ О. Е. КУТАФИНА</w:t>
      </w:r>
    </w:p>
    <w:p w:rsidR="00AB2AE0" w:rsidRDefault="00AB2AE0" w:rsidP="00AB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AE0" w:rsidRPr="00283488" w:rsidRDefault="00D46B59" w:rsidP="00AB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Потребности рынка </w:t>
      </w:r>
      <w:r w:rsidR="00AB2AE0" w:rsidRPr="00283488">
        <w:rPr>
          <w:rFonts w:ascii="Times New Roman" w:hAnsi="Times New Roman" w:cs="Times New Roman"/>
          <w:sz w:val="28"/>
          <w:szCs w:val="28"/>
        </w:rPr>
        <w:t>обусловили значительное</w:t>
      </w:r>
      <w:r w:rsidR="00AB2AE0">
        <w:rPr>
          <w:rFonts w:ascii="Times New Roman" w:hAnsi="Times New Roman" w:cs="Times New Roman"/>
          <w:sz w:val="28"/>
          <w:szCs w:val="28"/>
        </w:rPr>
        <w:t xml:space="preserve"> </w:t>
      </w:r>
      <w:r w:rsidR="00AB2AE0" w:rsidRPr="00283488">
        <w:rPr>
          <w:rFonts w:ascii="Times New Roman" w:hAnsi="Times New Roman" w:cs="Times New Roman"/>
          <w:sz w:val="28"/>
          <w:szCs w:val="28"/>
        </w:rPr>
        <w:t>количество</w:t>
      </w:r>
      <w:r w:rsidR="00AB2AE0">
        <w:rPr>
          <w:rFonts w:ascii="Times New Roman" w:hAnsi="Times New Roman" w:cs="Times New Roman"/>
          <w:sz w:val="28"/>
          <w:szCs w:val="28"/>
        </w:rPr>
        <w:t xml:space="preserve"> </w:t>
      </w:r>
      <w:r w:rsidR="00AB2AE0" w:rsidRPr="00283488">
        <w:rPr>
          <w:rFonts w:ascii="Times New Roman" w:hAnsi="Times New Roman" w:cs="Times New Roman"/>
          <w:sz w:val="28"/>
          <w:szCs w:val="28"/>
        </w:rPr>
        <w:t>споров и конфликтов в сфере производства, размещения и распространения рекламы, разрешить которые без привлечения лиц, обладающих специальными знаниями, сложно. Свой ответ на требования правоприменительной практики дала возглавляемая профессором Е. Р. </w:t>
      </w:r>
      <w:proofErr w:type="spellStart"/>
      <w:r w:rsidR="00AB2AE0" w:rsidRPr="00283488">
        <w:rPr>
          <w:rFonts w:ascii="Times New Roman" w:hAnsi="Times New Roman" w:cs="Times New Roman"/>
          <w:sz w:val="28"/>
          <w:szCs w:val="28"/>
        </w:rPr>
        <w:t>Россинской</w:t>
      </w:r>
      <w:proofErr w:type="spellEnd"/>
      <w:r w:rsidR="00AB2AE0" w:rsidRPr="00283488">
        <w:rPr>
          <w:rFonts w:ascii="Times New Roman" w:hAnsi="Times New Roman" w:cs="Times New Roman"/>
          <w:sz w:val="28"/>
          <w:szCs w:val="28"/>
        </w:rPr>
        <w:t xml:space="preserve"> научная школа судебной экспертизы Университета имени О. Е. </w:t>
      </w:r>
      <w:proofErr w:type="spellStart"/>
      <w:r w:rsidR="00AB2AE0" w:rsidRPr="0028348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AB2AE0" w:rsidRPr="00283488">
        <w:rPr>
          <w:rFonts w:ascii="Times New Roman" w:hAnsi="Times New Roman" w:cs="Times New Roman"/>
          <w:sz w:val="28"/>
          <w:szCs w:val="28"/>
        </w:rPr>
        <w:t xml:space="preserve"> (МГЮА). </w:t>
      </w:r>
    </w:p>
    <w:p w:rsidR="00AB2AE0" w:rsidRPr="00283488" w:rsidRDefault="00AB2AE0" w:rsidP="00AB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488">
        <w:rPr>
          <w:rFonts w:ascii="Times New Roman" w:hAnsi="Times New Roman" w:cs="Times New Roman"/>
          <w:sz w:val="28"/>
          <w:szCs w:val="28"/>
        </w:rPr>
        <w:t xml:space="preserve">В русле разработанной школой концепции судебной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экспертологии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, а также с учетом основ судебного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речеведения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было обосновано выделение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8">
        <w:rPr>
          <w:rFonts w:ascii="Times New Roman" w:hAnsi="Times New Roman" w:cs="Times New Roman"/>
          <w:sz w:val="28"/>
          <w:szCs w:val="28"/>
        </w:rPr>
        <w:t>судебной лингвистической экспертизы рекламного текста в качестве одного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8">
        <w:rPr>
          <w:rFonts w:ascii="Times New Roman" w:hAnsi="Times New Roman" w:cs="Times New Roman"/>
          <w:sz w:val="28"/>
          <w:szCs w:val="28"/>
        </w:rPr>
        <w:t>видов лингвистической экспертизы, уточнен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8">
        <w:rPr>
          <w:rFonts w:ascii="Times New Roman" w:hAnsi="Times New Roman" w:cs="Times New Roman"/>
          <w:sz w:val="28"/>
          <w:szCs w:val="28"/>
        </w:rPr>
        <w:t>предмет, определены объекты и сформулированы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2AE0" w:rsidRPr="00283488" w:rsidRDefault="00D46B59" w:rsidP="00AB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AE0" w:rsidRPr="00283488">
        <w:rPr>
          <w:rFonts w:ascii="Times New Roman" w:hAnsi="Times New Roman" w:cs="Times New Roman"/>
          <w:sz w:val="28"/>
          <w:szCs w:val="28"/>
        </w:rPr>
        <w:t xml:space="preserve">од судебной лингвистической экспертизой рекламного текста (далее – СЛЭРТ) понимается процессуально регламентированное лингвистическое исследование рекламы как </w:t>
      </w:r>
      <w:proofErr w:type="spellStart"/>
      <w:r w:rsidR="00AB2AE0" w:rsidRPr="00283488">
        <w:rPr>
          <w:rFonts w:ascii="Times New Roman" w:hAnsi="Times New Roman" w:cs="Times New Roman"/>
          <w:sz w:val="28"/>
          <w:szCs w:val="28"/>
        </w:rPr>
        <w:t>поликодового</w:t>
      </w:r>
      <w:proofErr w:type="spellEnd"/>
      <w:r w:rsidR="00AB2AE0" w:rsidRPr="002834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2AE0" w:rsidRPr="00283488">
        <w:rPr>
          <w:rFonts w:ascii="Times New Roman" w:hAnsi="Times New Roman" w:cs="Times New Roman"/>
          <w:sz w:val="28"/>
          <w:szCs w:val="28"/>
        </w:rPr>
        <w:t>креолизованного</w:t>
      </w:r>
      <w:proofErr w:type="spellEnd"/>
      <w:r w:rsidR="00AB2AE0" w:rsidRPr="00283488">
        <w:rPr>
          <w:rFonts w:ascii="Times New Roman" w:hAnsi="Times New Roman" w:cs="Times New Roman"/>
          <w:sz w:val="28"/>
          <w:szCs w:val="28"/>
        </w:rPr>
        <w:t>) текста, завершающееся дачей заключения по вопросам, разрешение которых требует применения специальных знаний.</w:t>
      </w:r>
    </w:p>
    <w:p w:rsidR="00AB2AE0" w:rsidRPr="00283488" w:rsidRDefault="00AB2AE0" w:rsidP="00AB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К настоящему времени выработаны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8">
        <w:rPr>
          <w:rFonts w:ascii="Times New Roman" w:hAnsi="Times New Roman" w:cs="Times New Roman"/>
          <w:sz w:val="28"/>
          <w:szCs w:val="28"/>
        </w:rPr>
        <w:t>подходы к решению некоторых диагностических задач. Так, при рассмотрении судами дел о недостоверной рекламе подлежит установлению и судебной оценке характер распространенных сведений</w:t>
      </w:r>
      <w:r w:rsidR="00D46B59">
        <w:rPr>
          <w:rFonts w:ascii="Times New Roman" w:hAnsi="Times New Roman" w:cs="Times New Roman"/>
          <w:sz w:val="28"/>
          <w:szCs w:val="28"/>
        </w:rPr>
        <w:t>.</w:t>
      </w:r>
    </w:p>
    <w:p w:rsidR="00961A5D" w:rsidRDefault="00AB2AE0" w:rsidP="00AB2AE0">
      <w:pPr>
        <w:spacing w:after="0" w:line="360" w:lineRule="auto"/>
        <w:ind w:firstLine="709"/>
        <w:jc w:val="both"/>
      </w:pPr>
      <w:r w:rsidRPr="00283488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8">
        <w:rPr>
          <w:rFonts w:ascii="Times New Roman" w:hAnsi="Times New Roman" w:cs="Times New Roman"/>
          <w:sz w:val="28"/>
          <w:szCs w:val="28"/>
        </w:rPr>
        <w:t xml:space="preserve">многие диагностические задачи еще ожидают своего решения. Появляются все новые спорные ситуации, требующие осмысления (вопрос о </w:t>
      </w:r>
      <w:r w:rsidRPr="00283488">
        <w:rPr>
          <w:rFonts w:ascii="Times New Roman" w:hAnsi="Times New Roman" w:cs="Times New Roman"/>
          <w:sz w:val="28"/>
          <w:szCs w:val="28"/>
        </w:rPr>
        <w:lastRenderedPageBreak/>
        <w:t>двусмысленных утверждениях в рекламе, отдельных случаях маскировки рекламной информации и прочее). Поэтому только четкое понимание теоретических и методических основ судебной лингвистической экспертизы рекламного текста будет способствовать решению этих ситуаций, а в конечном итоге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8">
        <w:rPr>
          <w:rFonts w:ascii="Times New Roman" w:hAnsi="Times New Roman" w:cs="Times New Roman"/>
          <w:sz w:val="28"/>
          <w:szCs w:val="28"/>
        </w:rPr>
        <w:t>повышению доказательственного значения экспертных заключений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8">
        <w:rPr>
          <w:rFonts w:ascii="Times New Roman" w:hAnsi="Times New Roman" w:cs="Times New Roman"/>
          <w:sz w:val="28"/>
          <w:szCs w:val="28"/>
        </w:rPr>
        <w:t>о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88">
        <w:rPr>
          <w:rFonts w:ascii="Times New Roman" w:hAnsi="Times New Roman" w:cs="Times New Roman"/>
          <w:sz w:val="28"/>
          <w:szCs w:val="28"/>
        </w:rPr>
        <w:t>законодательства в области рекламы.</w:t>
      </w:r>
    </w:p>
    <w:sectPr w:rsidR="00961A5D" w:rsidSect="0096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E0"/>
    <w:rsid w:val="00961A5D"/>
    <w:rsid w:val="00AB2AE0"/>
    <w:rsid w:val="00C75E99"/>
    <w:rsid w:val="00D46B59"/>
    <w:rsid w:val="00E0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ВВ</cp:lastModifiedBy>
  <cp:revision>2</cp:revision>
  <dcterms:created xsi:type="dcterms:W3CDTF">2016-03-31T20:52:00Z</dcterms:created>
  <dcterms:modified xsi:type="dcterms:W3CDTF">2016-03-31T20:52:00Z</dcterms:modified>
</cp:coreProperties>
</file>