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AD" w:rsidRPr="009A428D" w:rsidRDefault="009A428D" w:rsidP="005011A5">
      <w:pPr>
        <w:spacing w:after="0" w:line="360" w:lineRule="auto"/>
      </w:pPr>
      <w:bookmarkStart w:id="0" w:name="_GoBack"/>
      <w:bookmarkEnd w:id="0"/>
      <w:r w:rsidRPr="009A428D">
        <w:rPr>
          <w:rFonts w:ascii="Times New Roman" w:hAnsi="Times New Roman" w:cs="Times New Roman"/>
          <w:sz w:val="28"/>
        </w:rPr>
        <w:t xml:space="preserve">Ван, </w:t>
      </w:r>
      <w:r w:rsidR="005011A5" w:rsidRPr="009A428D">
        <w:rPr>
          <w:rFonts w:ascii="Times New Roman" w:hAnsi="Times New Roman" w:cs="Times New Roman"/>
          <w:sz w:val="28"/>
        </w:rPr>
        <w:t>Вэйся</w:t>
      </w:r>
      <w:r w:rsidR="00F719DC" w:rsidRPr="009A428D">
        <w:rPr>
          <w:rFonts w:ascii="Times New Roman" w:hAnsi="Times New Roman" w:cs="Times New Roman"/>
          <w:sz w:val="28"/>
        </w:rPr>
        <w:t xml:space="preserve"> </w:t>
      </w:r>
    </w:p>
    <w:p w:rsidR="001521AD" w:rsidRDefault="005011A5" w:rsidP="005011A5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</w:p>
    <w:p w:rsidR="001521AD" w:rsidRDefault="001521AD" w:rsidP="005011A5">
      <w:pPr>
        <w:spacing w:after="0" w:line="360" w:lineRule="auto"/>
      </w:pPr>
    </w:p>
    <w:p w:rsidR="001521AD" w:rsidRDefault="005011A5" w:rsidP="005011A5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ПЕЧАТНЫЕ СМИ КИТАЯ</w:t>
      </w:r>
    </w:p>
    <w:p w:rsidR="001521AD" w:rsidRDefault="001521AD" w:rsidP="005011A5">
      <w:pPr>
        <w:spacing w:after="0" w:line="360" w:lineRule="auto"/>
      </w:pPr>
    </w:p>
    <w:p w:rsidR="001521AD" w:rsidRDefault="005011A5" w:rsidP="005011A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Первая бумажная китайская газета «Дибао» появилась более 1200 лет назад в годы правления Тайской династии. В ней публиковались императорские декреты, придворные известия и сообщения о служебных проступках крупных чиновников и возложенных на них наказаниях. Внешний вид первых китайских газет был достаточно необычен. Они были напечатаны на тонких и узких листках, так как китайцы пишут вертикально. Ввиду того, что в Китае читают слова справа налево, в правом углу наверху помещается название газеты, а рядом </w:t>
      </w:r>
      <w:r w:rsidR="00F719DC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год и число по китайскому календарю.</w:t>
      </w:r>
    </w:p>
    <w:p w:rsidR="001521AD" w:rsidRDefault="005011A5" w:rsidP="005011A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Периодическая печать в современном виде получила бурное развитие во второй половине ХХ</w:t>
      </w:r>
      <w:r w:rsidR="00F719DC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в. В современном Китае печатные СМИ уже не являются главным источником информации, однако они продолжают развиваться. «Жэньминь Жибао» является самой влиятельной газетой в Китае. Свыше тысячи журналистов работают в 70 корреспондентских отделениях издания в разных странах и районах мира. Тираж газеты достигает 2 миллионов 800 тысяч и ежегодно увеличивается на более чем сто тысяч экземпляров. «Жэньминь Жибао»-онлайн выходит на русском, английском, японском, французском, испанском и арабском языках. Это один из ведущих официальных русскоязычных информационных порталов КНР.</w:t>
      </w:r>
    </w:p>
    <w:p w:rsidR="001521AD" w:rsidRDefault="005011A5" w:rsidP="005011A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Исходя из фактического состояния рынка печатной индустрии в Китае, газетные корпорации можно разделить на три типа. К первому типу относятся центральные крупные газетные корпорации, находящиеся в Пекине; ко второму типу </w:t>
      </w:r>
      <w:r w:rsidR="0041087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газетные корпорации в провинциях, издания </w:t>
      </w:r>
      <w:r>
        <w:rPr>
          <w:rFonts w:ascii="Times New Roman" w:hAnsi="Times New Roman" w:cs="Times New Roman"/>
          <w:sz w:val="28"/>
        </w:rPr>
        <w:lastRenderedPageBreak/>
        <w:t xml:space="preserve">которых распространяются по всей стране; к третьему типу относятся местные газетные корпорации, печатная продукция которых распространяется только в пределах конкретной провинции. </w:t>
      </w:r>
    </w:p>
    <w:p w:rsidR="001521AD" w:rsidRDefault="005011A5" w:rsidP="005011A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Глобализация сопровождается усиленным развитием местной прессы и малых по тиражу, но весьма влиятельных для небольших населенных пунктов и общин изданий. Подобная тенденция наблюдается и в Китае, где растет число малотиражных газет для небольших групп.</w:t>
      </w:r>
    </w:p>
    <w:sectPr w:rsidR="001521AD" w:rsidSect="00F719DC">
      <w:pgSz w:w="11900" w:h="16840"/>
      <w:pgMar w:top="1440" w:right="98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521AD"/>
    <w:rsid w:val="001521AD"/>
    <w:rsid w:val="00410876"/>
    <w:rsid w:val="005011A5"/>
    <w:rsid w:val="009A428D"/>
    <w:rsid w:val="00A14E62"/>
    <w:rsid w:val="00DC08F6"/>
    <w:rsid w:val="00F7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657046C5-DB36-4F47-8844-7A1E2EB3124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王卫霞</dc:creator>
  <cp:lastModifiedBy>Юлия</cp:lastModifiedBy>
  <cp:revision>2</cp:revision>
  <dcterms:created xsi:type="dcterms:W3CDTF">2016-03-29T11:37:00Z</dcterms:created>
  <dcterms:modified xsi:type="dcterms:W3CDTF">2016-03-29T11:37:00Z</dcterms:modified>
</cp:coreProperties>
</file>