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8" w:rsidRPr="00A2447B" w:rsidRDefault="00617358" w:rsidP="00E5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Э</w:t>
      </w:r>
      <w:r w:rsidR="00D1323E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Г</w:t>
      </w:r>
      <w:r w:rsidR="00D1323E">
        <w:rPr>
          <w:rFonts w:ascii="Times New Roman" w:hAnsi="Times New Roman" w:cs="Times New Roman"/>
          <w:sz w:val="28"/>
          <w:szCs w:val="28"/>
        </w:rPr>
        <w:t>.</w:t>
      </w:r>
      <w:r w:rsidRPr="00A2447B">
        <w:rPr>
          <w:rFonts w:ascii="Times New Roman" w:hAnsi="Times New Roman" w:cs="Times New Roman"/>
          <w:sz w:val="28"/>
          <w:szCs w:val="28"/>
        </w:rPr>
        <w:t xml:space="preserve"> Шестакова </w:t>
      </w:r>
      <w:bookmarkStart w:id="0" w:name="_GoBack"/>
      <w:bookmarkEnd w:id="0"/>
    </w:p>
    <w:p w:rsidR="00617358" w:rsidRDefault="00617358" w:rsidP="00E5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Донецк, Украина</w:t>
      </w:r>
    </w:p>
    <w:p w:rsidR="00E5453B" w:rsidRPr="00A2447B" w:rsidRDefault="00E5453B" w:rsidP="00E545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58" w:rsidRDefault="00922A6B" w:rsidP="00E545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МЕТОДОЛОГИЯ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ТРАНСФЕРА В ТЕОРИИ </w:t>
      </w:r>
      <w:r w:rsidRPr="00A2447B"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E5453B" w:rsidRPr="00A2447B" w:rsidRDefault="00E5453B" w:rsidP="00E545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358" w:rsidRPr="00A2447B" w:rsidRDefault="00617358" w:rsidP="00617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Выбор и определение методологии исследования в современной теории журналистики относится к одной из основополагающих проблем. Это обусловлено традиционным для </w:t>
      </w:r>
      <w:r>
        <w:rPr>
          <w:rFonts w:ascii="Times New Roman" w:hAnsi="Times New Roman" w:cs="Times New Roman"/>
          <w:sz w:val="28"/>
          <w:szCs w:val="28"/>
        </w:rPr>
        <w:t>гуманитарного знания</w:t>
      </w:r>
      <w:r w:rsidRPr="00A2447B">
        <w:rPr>
          <w:rFonts w:ascii="Times New Roman" w:hAnsi="Times New Roman" w:cs="Times New Roman"/>
          <w:sz w:val="28"/>
          <w:szCs w:val="28"/>
        </w:rPr>
        <w:t xml:space="preserve"> набором причин. </w:t>
      </w:r>
    </w:p>
    <w:p w:rsidR="00617358" w:rsidRPr="00A2447B" w:rsidRDefault="00617358" w:rsidP="00617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Методология предполагает не только выбор и последовательную, системную реализацию путей изучения объекта своей науки, но и формирование определённого взгляда на этот объект, во многом его конструирование как того, что зависит от выбранных перспективы, «точки отсчёта», системы координат и эпистемологических оснований исследования. Теории журналистики необходимо критическим образом воспринимать, а затем и осваивать весь тот спектр методов, которые уже разработаны и успешно применяются в различных сферах гуманитарных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58" w:rsidRPr="00A2447B" w:rsidRDefault="00617358" w:rsidP="00617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Для понимания и исследования процессов, происходящих в журналистике, продуктивны методы культурного трансфера, которые развиваются в европейской науке с 80-х гг. ХХ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Pr="00A2447B">
        <w:rPr>
          <w:rFonts w:ascii="Times New Roman" w:hAnsi="Times New Roman" w:cs="Times New Roman"/>
          <w:sz w:val="28"/>
          <w:szCs w:val="28"/>
        </w:rPr>
        <w:t xml:space="preserve">. Это направление, близкое компаративистике, ориентировано на сравнение и особенности восприятия национальных феноменов, явлений, событий в иных культурных пространствах, которые приводят к расширению, трансформации поля их восприятия. </w:t>
      </w:r>
    </w:p>
    <w:p w:rsidR="00DB7149" w:rsidRDefault="00617358" w:rsidP="00617358">
      <w:pPr>
        <w:spacing w:after="0" w:line="360" w:lineRule="auto"/>
        <w:ind w:firstLine="709"/>
        <w:jc w:val="both"/>
      </w:pPr>
      <w:r w:rsidRPr="00A2447B">
        <w:rPr>
          <w:rFonts w:ascii="Times New Roman" w:hAnsi="Times New Roman" w:cs="Times New Roman"/>
          <w:sz w:val="28"/>
          <w:szCs w:val="28"/>
        </w:rPr>
        <w:t>Общетеоретические и общеметодологические интересы культурного трансфера, в отличие от родственной ему компаративистики,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сосредоточены </w:t>
      </w:r>
      <w:r w:rsidRPr="00A2447B">
        <w:rPr>
          <w:rFonts w:ascii="Times New Roman" w:hAnsi="Times New Roman" w:cs="Times New Roman"/>
          <w:sz w:val="28"/>
          <w:szCs w:val="28"/>
        </w:rPr>
        <w:t>на выявлении взаимосвязей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взаимопроникновений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национальных культурных пространств, механизмов, при помощи которых сходные формы культуры способны воспринимать внешнее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(М.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Эспан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2447B">
        <w:rPr>
          <w:rFonts w:ascii="Times New Roman" w:hAnsi="Times New Roman" w:cs="Times New Roman"/>
          <w:sz w:val="28"/>
          <w:szCs w:val="28"/>
        </w:rPr>
        <w:t>. Эти культурные перемещения (трансферы) неизбежно приводят к идейно-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смысловым метаморфозам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явлений, событий, и контекстов их восприятия, осуществления. </w:t>
      </w:r>
      <w:r>
        <w:rPr>
          <w:rFonts w:ascii="Times New Roman" w:hAnsi="Times New Roman" w:cs="Times New Roman"/>
          <w:sz w:val="28"/>
          <w:szCs w:val="28"/>
        </w:rPr>
        <w:t xml:space="preserve">Важно понимать, </w:t>
      </w:r>
      <w:r w:rsidRPr="00A2447B">
        <w:rPr>
          <w:rFonts w:ascii="Times New Roman" w:hAnsi="Times New Roman" w:cs="Times New Roman"/>
          <w:sz w:val="28"/>
          <w:szCs w:val="28"/>
        </w:rPr>
        <w:t>что, как и почему перемещается, а также механизмы трансфера и контексты восприятия перемещенных явлений. Особый акцент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447B">
        <w:rPr>
          <w:rFonts w:ascii="Times New Roman" w:hAnsi="Times New Roman" w:cs="Times New Roman"/>
          <w:sz w:val="28"/>
          <w:szCs w:val="28"/>
        </w:rPr>
        <w:t xml:space="preserve">на контекстах восприятия явления, события и том, что и вследствие чего из этого явления, события «вычитывается» в национально-родовом и новых контекстах. Это тот аспект методологии культурного трансфера, который наиболее важен для теории журналистики, работающей с информационно-коммуникативным пространством и процессами открытого,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глобализированного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мира.</w:t>
      </w:r>
    </w:p>
    <w:sectPr w:rsidR="00DB7149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58"/>
    <w:rsid w:val="00617358"/>
    <w:rsid w:val="00922A6B"/>
    <w:rsid w:val="00D1323E"/>
    <w:rsid w:val="00DB7149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8E8D-B45B-4502-8567-0C09649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4</cp:revision>
  <dcterms:created xsi:type="dcterms:W3CDTF">2016-03-16T16:30:00Z</dcterms:created>
  <dcterms:modified xsi:type="dcterms:W3CDTF">2016-03-16T16:30:00Z</dcterms:modified>
</cp:coreProperties>
</file>