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9C" w:rsidRDefault="0044419C" w:rsidP="004441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Н. И.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Клушина </w:t>
      </w:r>
    </w:p>
    <w:p w:rsidR="00B347FD" w:rsidRPr="000E38A0" w:rsidRDefault="00B347FD" w:rsidP="00B347F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8A0">
        <w:rPr>
          <w:rFonts w:ascii="Times New Roman" w:eastAsia="Times New Roman" w:hAnsi="Times New Roman" w:cs="Times New Roman"/>
          <w:sz w:val="28"/>
          <w:szCs w:val="28"/>
        </w:rPr>
        <w:t>Московский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государственный университет им.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8A0">
        <w:rPr>
          <w:rFonts w:ascii="Times New Roman" w:eastAsia="Times New Roman" w:hAnsi="Times New Roman" w:cs="Times New Roman"/>
          <w:sz w:val="28"/>
          <w:szCs w:val="28"/>
        </w:rPr>
        <w:t>Ломоносова</w:t>
      </w:r>
    </w:p>
    <w:p w:rsidR="0044419C" w:rsidRDefault="0044419C" w:rsidP="004441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19C" w:rsidRDefault="0044419C" w:rsidP="0044419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УМАНИТАРНЫЕ СТРАТЕГИИ РОССИЙСКИХ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СМИ</w:t>
      </w:r>
    </w:p>
    <w:p w:rsidR="0044419C" w:rsidRPr="00F13A63" w:rsidRDefault="0044419C" w:rsidP="004441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19C" w:rsidRDefault="0044419C" w:rsidP="004441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Прогнозируя и разрабатывая стратегии развития российских СМИ, необходимо как самостоятельные осознать и выделить гуманитарные стратегии, которые </w:t>
      </w:r>
      <w:bookmarkStart w:id="0" w:name="_GoBack"/>
      <w:bookmarkEnd w:id="0"/>
      <w:r w:rsidRPr="00F13A63">
        <w:rPr>
          <w:rFonts w:ascii="Times New Roman" w:eastAsia="Times New Roman" w:hAnsi="Times New Roman" w:cs="Times New Roman"/>
          <w:sz w:val="28"/>
          <w:szCs w:val="28"/>
        </w:rPr>
        <w:t>могут быть положены в основу современной гуман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истической концепции СМИ. </w:t>
      </w:r>
    </w:p>
    <w:p w:rsidR="00B347FD" w:rsidRDefault="0044419C" w:rsidP="004441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Мы различаем цивилизационные стратегии СМИ, вписанные в антропоцентризм и направленные на расширение пределов человеческих возможностей, и гуманитарные стратегии СМИ, направленные на формирование гуманистической концепции СМИ: осознание человеком возможности духовного бытия в информационную эпоху.</w:t>
      </w:r>
    </w:p>
    <w:p w:rsidR="0044419C" w:rsidRDefault="0044419C" w:rsidP="004441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>Концепция Е.</w:t>
      </w:r>
      <w:r w:rsidR="00B347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B347F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Вартановой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о человеке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медийном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сегодня  получает дальнейшее развитие. Мы, разделяя идею о человеке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медийном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, постулируем и исследуем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массмедийное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сознание, которое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является важной категорией для типологического деления СМИ на качественные, массовые и желтые и для интенциональной конфигурации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медийного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пространства, в котором мы выделяем информационный, публицистический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развлекательный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субдискурсы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19C" w:rsidRDefault="0044419C" w:rsidP="0044419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Массмедийное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сознание в той или иной степени присуще как элите, так и обывателю. Но если элита для своего развития использует не только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медийные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когниции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(т.е. элитарное сознание шире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медийного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), то обыденное сознание практически уравнивается с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медийным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. Мы не должны бороться с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медийным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сознанием, часто понимаемым как утилитарное, бездуховное, пошлое начало. Нам стоит понять, что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массмедийное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сознание в нашем обществе – это данность. Это не маргинальное, а закономерное развитие массового сознания (сознания масс!) в информационную эпоху под влиянием </w:t>
      </w:r>
      <w:r w:rsidRPr="00F13A63">
        <w:rPr>
          <w:rFonts w:ascii="Times New Roman" w:eastAsia="Times New Roman" w:hAnsi="Times New Roman" w:cs="Times New Roman"/>
          <w:sz w:val="28"/>
          <w:szCs w:val="28"/>
        </w:rPr>
        <w:lastRenderedPageBreak/>
        <w:t>медиа, поэтому необходимо сосредоточиться не на его критике, а на 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формировании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B35D1" w:rsidRPr="00B347FD" w:rsidRDefault="0044419C" w:rsidP="00B347FD">
      <w:pPr>
        <w:spacing w:line="360" w:lineRule="auto"/>
        <w:ind w:firstLine="709"/>
        <w:jc w:val="both"/>
      </w:pPr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Мы формулируем следующие главные, на наш взгляд, проблемы информационного общества, на которые прежде всего нужно было бы обратить внимание: </w:t>
      </w:r>
      <w:proofErr w:type="spellStart"/>
      <w:r w:rsidRPr="00F13A63">
        <w:rPr>
          <w:rFonts w:ascii="Times New Roman" w:eastAsia="Times New Roman" w:hAnsi="Times New Roman" w:cs="Times New Roman"/>
          <w:sz w:val="28"/>
          <w:szCs w:val="28"/>
        </w:rPr>
        <w:t>редукционизм</w:t>
      </w:r>
      <w:proofErr w:type="spellEnd"/>
      <w:r w:rsidRPr="00F13A63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картины мира, потеря / размывание  авторитетов, пренебрежение к автору / авторству и невнимание к эстетической составляющей СМИ.</w:t>
      </w:r>
    </w:p>
    <w:sectPr w:rsidR="005B35D1" w:rsidRPr="00B347FD" w:rsidSect="005842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C"/>
    <w:rsid w:val="0044419C"/>
    <w:rsid w:val="005842DF"/>
    <w:rsid w:val="005B35D1"/>
    <w:rsid w:val="00B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denisdunas@gmail.com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Дунас</dc:creator>
  <cp:keywords/>
  <dc:description/>
  <cp:lastModifiedBy>ВВ</cp:lastModifiedBy>
  <cp:revision>2</cp:revision>
  <dcterms:created xsi:type="dcterms:W3CDTF">2016-03-15T21:27:00Z</dcterms:created>
  <dcterms:modified xsi:type="dcterms:W3CDTF">2016-03-15T21:27:00Z</dcterms:modified>
</cp:coreProperties>
</file>