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64" w:rsidRPr="00F13A63" w:rsidRDefault="00505164" w:rsidP="00A412A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2AA">
        <w:rPr>
          <w:rFonts w:ascii="Times New Roman" w:hAnsi="Times New Roman" w:cs="Times New Roman"/>
          <w:sz w:val="28"/>
          <w:szCs w:val="28"/>
        </w:rPr>
        <w:t xml:space="preserve">А. Б.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Бушев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5164" w:rsidRPr="00F13A63" w:rsidRDefault="00505164" w:rsidP="00A412A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>Тверской государственный университет</w:t>
      </w:r>
    </w:p>
    <w:p w:rsidR="00505164" w:rsidRPr="00F13A63" w:rsidRDefault="00505164" w:rsidP="005051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164" w:rsidRDefault="00505164" w:rsidP="00A412A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ПРОБЛЕМАТИКА И СПЕЦИФИКА ФОРМИРОВАНИЯ И РАЗВИТИЯ РЕГИОНАЛЬНОЙ СПОРТИВНОЙ ЖУРНАЛИСТИКИ</w:t>
      </w:r>
    </w:p>
    <w:p w:rsidR="00505164" w:rsidRPr="00505164" w:rsidRDefault="00505164" w:rsidP="0050516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164" w:rsidRDefault="00505164" w:rsidP="005051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примере спортивных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масс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рассматривается прошлое и насто</w:t>
      </w:r>
      <w:r>
        <w:rPr>
          <w:rFonts w:ascii="Times New Roman" w:eastAsia="Times New Roman" w:hAnsi="Times New Roman" w:cs="Times New Roman"/>
          <w:sz w:val="28"/>
          <w:szCs w:val="28"/>
        </w:rPr>
        <w:t>ящее спортивной журналистики в нашей стране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. Для анализа взят репрезентативный материал (п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ечатные издания, телепередачи,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5164" w:rsidRDefault="00505164" w:rsidP="005051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В качестве выводов проведенного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исследования отметим следующие:</w:t>
      </w:r>
    </w:p>
    <w:p w:rsidR="00505164" w:rsidRDefault="00505164" w:rsidP="005051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>1. Указание на связь фактора новых технологий и развитие спортивной журналистики: наличие информационных порталов, сайтов спортивных команд в новом веке, тенденция вытеснения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бумажных изданий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медиарынка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нтернет-СМИ</w:t>
      </w:r>
      <w:proofErr w:type="gramEnd"/>
      <w:r w:rsidRPr="00F13A63">
        <w:rPr>
          <w:rFonts w:ascii="Times New Roman" w:eastAsia="Times New Roman" w:hAnsi="Times New Roman" w:cs="Times New Roman"/>
          <w:sz w:val="28"/>
          <w:szCs w:val="28"/>
        </w:rPr>
        <w:t>, доступ к современным спортивным СМИ с мобильных устройств, в работе представлена концепци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интерактивных СМИ 2.0,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анализированы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подкастинг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>, интерактивность, диверсификация исто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чников контента, конвергенция. </w:t>
      </w:r>
    </w:p>
    <w:p w:rsidR="00505164" w:rsidRDefault="00505164" w:rsidP="005051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>2. Ставится вопрос, насколько спортивная журналистика отражает общую тенденцию современной журналистики – диффузию жанров. Показано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причина «размывания жанров» в  региональной журналистике связа</w:t>
      </w:r>
      <w:r>
        <w:rPr>
          <w:rFonts w:ascii="Times New Roman" w:eastAsia="Times New Roman" w:hAnsi="Times New Roman" w:cs="Times New Roman"/>
          <w:sz w:val="28"/>
          <w:szCs w:val="28"/>
        </w:rPr>
        <w:t>на с отсутствием оперативности.</w:t>
      </w:r>
    </w:p>
    <w:p w:rsidR="00505164" w:rsidRDefault="00505164" w:rsidP="005051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тексте упомянут онлайн-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репортаж, сделавший бессмысленным жанр отчета,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названы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новые жанры спортивной журналистики, в том числе в ее региональном варианте – диаграммы, статистика, азбука, анкета, дневник, рейтинг, перечисление, сравнение, тест-драйв, семейный альбом, 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тория спорта, пари,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164" w:rsidRDefault="00505164" w:rsidP="0050516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4. В рассуждениях о том, как приходят в профессию, упомянуты имена, ставшие историей спортивной журналистики в СССР – спортивные комментаторы Озеров, Маслаченко, Дмитриева, Махарадзе, Синявский,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Симонян и др., современные комментаторы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Губерниев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, Гусев, и региональные кадры. </w:t>
      </w:r>
    </w:p>
    <w:p w:rsidR="005B35D1" w:rsidRPr="00A412AA" w:rsidRDefault="00505164" w:rsidP="00A412AA">
      <w:pPr>
        <w:spacing w:line="360" w:lineRule="auto"/>
        <w:ind w:firstLine="709"/>
        <w:jc w:val="both"/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Представляется, что существенную роль, обусловливающую изменение спортивной журналистики, имеет фактор технологии, а не фактор идеологии. В изменении характера спортивной журналистики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увидеть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действие таких факторов, как изменение информационных потребностей аудитории, финансовый фактор, изм</w:t>
      </w:r>
      <w:r>
        <w:rPr>
          <w:rFonts w:ascii="Times New Roman" w:eastAsia="Times New Roman" w:hAnsi="Times New Roman" w:cs="Times New Roman"/>
          <w:sz w:val="28"/>
          <w:szCs w:val="28"/>
        </w:rPr>
        <w:t>енение стиля новостного вещания.</w:t>
      </w:r>
      <w:bookmarkStart w:id="0" w:name="_GoBack"/>
      <w:bookmarkEnd w:id="0"/>
    </w:p>
    <w:sectPr w:rsidR="005B35D1" w:rsidRPr="00A412AA" w:rsidSect="005842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64"/>
    <w:rsid w:val="00505164"/>
    <w:rsid w:val="005842DF"/>
    <w:rsid w:val="005B35D1"/>
    <w:rsid w:val="00A4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denisdunas@gmail.com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Дунас</dc:creator>
  <cp:keywords/>
  <dc:description/>
  <cp:lastModifiedBy>ВВ</cp:lastModifiedBy>
  <cp:revision>2</cp:revision>
  <dcterms:created xsi:type="dcterms:W3CDTF">2016-03-15T21:21:00Z</dcterms:created>
  <dcterms:modified xsi:type="dcterms:W3CDTF">2016-03-15T21:21:00Z</dcterms:modified>
</cp:coreProperties>
</file>