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FB" w:rsidRDefault="00FC6251" w:rsidP="00381991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О. Н. Савинова </w:t>
      </w:r>
    </w:p>
    <w:p w:rsidR="00EB0BFB" w:rsidRDefault="00FC6251" w:rsidP="00381991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Нижегородский государственный университет им</w:t>
      </w:r>
      <w:r w:rsidR="00381991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>Н. И. Лобачевского</w:t>
      </w:r>
    </w:p>
    <w:p w:rsidR="00EB0BFB" w:rsidRPr="00604B88" w:rsidRDefault="00EB0BFB" w:rsidP="00381991">
      <w:pPr>
        <w:spacing w:after="0" w:line="360" w:lineRule="auto"/>
        <w:rPr>
          <w:sz w:val="28"/>
        </w:rPr>
      </w:pPr>
    </w:p>
    <w:p w:rsidR="00EB0BFB" w:rsidRDefault="00FC6251" w:rsidP="00381991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ГУМАНИТАРНЫЕ ЦЕННОСТИ ОБЩЕСТВА В ЗЕРКАЛЕ СМИ</w:t>
      </w:r>
    </w:p>
    <w:p w:rsidR="00EB0BFB" w:rsidRPr="00604B88" w:rsidRDefault="00EB0BFB" w:rsidP="00381991">
      <w:pPr>
        <w:spacing w:after="0" w:line="360" w:lineRule="auto"/>
        <w:rPr>
          <w:sz w:val="28"/>
        </w:rPr>
      </w:pPr>
    </w:p>
    <w:p w:rsidR="00EB0BFB" w:rsidRDefault="00FC6251" w:rsidP="00FC62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Современное общество вот уже в течение нескольких последних лет стоит на распутье – отказавшись от традиционных нравственных ориентиров прошлого, мы так и не пришли к выработке новых едины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х стандартов. Этот процесс идет непросто и растянут во времени, но поворот исследовательского внимания к ценностным ориентациям общества актуализирует изучение роли прессы в системе гуманитарных ценностей. Трудно переоценить роль прессы в формировании представлений об окружающем мире и нормах жизни в сознании наших сограждан, однако процесс воздействия СМИ на духовную сферу человека, сохранение нравственного и культурного кода носит противоречивый характер. Нередко информационно-развлекательная индустрия навязывает ценности, чуждые российской ментальности, оторванные от отечественных духовно-нравственных традиций. </w:t>
      </w:r>
    </w:p>
    <w:p w:rsidR="00EB0BFB" w:rsidRDefault="00FC6251" w:rsidP="00FC62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Анализируя сложившуюся парадоксальную ситуацию, необходимо подчеркнуть, что процессы трансформации СМИ в современных условиях имеют в определенной мере исторический аспект: журналистика отражает состояние среды, в которой она рождается и действует. При отсутствии четкого концептуального вектора развития трудно ожидать только от медиа эффективного разрешения противоречивых явлений современного информационного пространства. В условиях коммерциализации СМИ за счет рекламы стали самостоятельной производственной прибыльной отраслью, но пресса – это не только производство, но и содержание, творчество. </w:t>
      </w:r>
    </w:p>
    <w:p w:rsidR="00EB0BFB" w:rsidRDefault="00FC6251" w:rsidP="00FC6251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системе массовой информации есть «внерыночные» секторы – пресса для детей, молодежи; издания, пропагандирующие традиции, культуру, гуманитарные ценности. Очевидно, что необходимо сохранить издания, </w:t>
      </w:r>
      <w:r>
        <w:rPr>
          <w:rFonts w:ascii="Times New Roman" w:hAnsi="Times New Roman" w:cs="Times New Roman"/>
          <w:sz w:val="28"/>
        </w:rPr>
        <w:lastRenderedPageBreak/>
        <w:t xml:space="preserve">которые бы отражали всю гамму духовных и нравственных потребностей человека. В этом плане особенно важна роль журналистского сообщества в процессе выработки информационной политики, формировании корпоративной </w:t>
      </w:r>
      <w:proofErr w:type="spellStart"/>
      <w:r>
        <w:rPr>
          <w:rFonts w:ascii="Times New Roman" w:hAnsi="Times New Roman" w:cs="Times New Roman"/>
          <w:sz w:val="28"/>
        </w:rPr>
        <w:t>саморефлексии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EB0BFB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FB"/>
    <w:rsid w:val="00381991"/>
    <w:rsid w:val="00604B88"/>
    <w:rsid w:val="00EB0BFB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55F4-5F3F-4324-BB06-9F87A0DF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82122205-D3F8-421A-B4F3-770A18DD74B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2016-03-16T16:10:00Z</dcterms:created>
  <dcterms:modified xsi:type="dcterms:W3CDTF">2016-03-16T16:10:00Z</dcterms:modified>
</cp:coreProperties>
</file>