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1F" w:rsidRDefault="00EA0E65" w:rsidP="00FA17C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О. В. Муравьева</w:t>
      </w:r>
    </w:p>
    <w:p w:rsidR="00F6731F" w:rsidRDefault="00EA0E65" w:rsidP="00FA17C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Евразийский национальный университет им</w:t>
      </w:r>
      <w:r w:rsidR="00FA17CD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Л. Н. Гумилёва</w:t>
      </w:r>
    </w:p>
    <w:p w:rsidR="00F6731F" w:rsidRPr="00AE0B11" w:rsidRDefault="00F6731F" w:rsidP="00FA17CD">
      <w:pPr>
        <w:spacing w:after="0" w:line="360" w:lineRule="auto"/>
        <w:rPr>
          <w:sz w:val="28"/>
        </w:rPr>
      </w:pPr>
    </w:p>
    <w:p w:rsidR="00F6731F" w:rsidRDefault="00EA0E65" w:rsidP="00FA17C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ИНФОРМАЦИОННЫЙ ПО</w:t>
      </w:r>
      <w:r w:rsidR="00FA17CD">
        <w:rPr>
          <w:rFonts w:ascii="Times New Roman" w:hAnsi="Times New Roman" w:cs="Times New Roman"/>
          <w:sz w:val="28"/>
        </w:rPr>
        <w:t>ТЕНЦИАЛ ГАЗЕТНОЙ ЖУРНАЛИСТИКИ В </w:t>
      </w:r>
      <w:r>
        <w:rPr>
          <w:rFonts w:ascii="Times New Roman" w:hAnsi="Times New Roman" w:cs="Times New Roman"/>
          <w:sz w:val="28"/>
        </w:rPr>
        <w:t>КАЗНЕТЕ</w:t>
      </w:r>
    </w:p>
    <w:p w:rsidR="00F6731F" w:rsidRPr="00AE0B11" w:rsidRDefault="00F6731F" w:rsidP="00FA17CD">
      <w:pPr>
        <w:spacing w:after="0" w:line="360" w:lineRule="auto"/>
        <w:rPr>
          <w:sz w:val="28"/>
        </w:rPr>
      </w:pPr>
    </w:p>
    <w:p w:rsidR="00F6731F" w:rsidRDefault="00EA0E65" w:rsidP="003878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Диапазон взаимоотношений СМИ и потребителя информации простирается от простой констатации фактов до возможности оказать глубокое влияние на формирование личностных ориентиров, мировоззрения и самосознания людей, меру информированности по локальным и глобальным проблемам. Роль средств массовой информации как механизма управления массовым сознанием и транслятора культурных ценностей является основной социальной функцией СМИ. При этом именно печатные СМИ и их электронные версии (клоны) в казахстанском сегменте </w:t>
      </w:r>
      <w:r w:rsidR="00FA17CD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нтернета занимают важное место в системе гуманитарных ценностей. </w:t>
      </w:r>
    </w:p>
    <w:p w:rsidR="00F6731F" w:rsidRDefault="00EA0E65" w:rsidP="003878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Как традиционная форма СМИ газета постепенно теряет своих читателей, поскольку недостаточно мобильна для молодой аудитории. Обществу необходимо иметь доступ к </w:t>
      </w:r>
      <w:proofErr w:type="spellStart"/>
      <w:r>
        <w:rPr>
          <w:rFonts w:ascii="Times New Roman" w:hAnsi="Times New Roman" w:cs="Times New Roman"/>
          <w:sz w:val="28"/>
        </w:rPr>
        <w:t>медиаконтенту</w:t>
      </w:r>
      <w:proofErr w:type="spellEnd"/>
      <w:r>
        <w:rPr>
          <w:rFonts w:ascii="Times New Roman" w:hAnsi="Times New Roman" w:cs="Times New Roman"/>
          <w:sz w:val="28"/>
        </w:rPr>
        <w:t xml:space="preserve"> в режиме 24/7, при этом обычное дублирование информации пользователей не устраивает. Интернет диктует свои требования к отбору и подаче информации.</w:t>
      </w:r>
    </w:p>
    <w:p w:rsidR="00F6731F" w:rsidRDefault="00EA0E65" w:rsidP="003878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рамках исследования нами проведен контент-анализ популярных в Казахстане СМИ: газет «Время» (http://www.time.kz/), «Казахстанская правда» (http://www.kazpravda.kz/), «Караван» (http://www.caravan.kz/), имеющих онлайн-версии, и двух новостных порталов Nur.kz и </w:t>
      </w:r>
      <w:proofErr w:type="spellStart"/>
      <w:r>
        <w:rPr>
          <w:rFonts w:ascii="Times New Roman" w:hAnsi="Times New Roman" w:cs="Times New Roman"/>
          <w:sz w:val="28"/>
        </w:rPr>
        <w:t>Tengrinews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6731F" w:rsidRDefault="00EA0E65" w:rsidP="003878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Нами установлено, что в новостных порталах преобладают материалы «желтых» СМИ и </w:t>
      </w:r>
      <w:proofErr w:type="spellStart"/>
      <w:r>
        <w:rPr>
          <w:rFonts w:ascii="Times New Roman" w:hAnsi="Times New Roman" w:cs="Times New Roman"/>
          <w:sz w:val="28"/>
        </w:rPr>
        <w:t>виральный</w:t>
      </w:r>
      <w:proofErr w:type="spellEnd"/>
      <w:r>
        <w:rPr>
          <w:rFonts w:ascii="Times New Roman" w:hAnsi="Times New Roman" w:cs="Times New Roman"/>
          <w:sz w:val="28"/>
        </w:rPr>
        <w:t xml:space="preserve"> контент с кричащими заголовками («</w:t>
      </w:r>
      <w:proofErr w:type="spellStart"/>
      <w:r>
        <w:rPr>
          <w:rFonts w:ascii="Times New Roman" w:hAnsi="Times New Roman" w:cs="Times New Roman"/>
          <w:sz w:val="28"/>
        </w:rPr>
        <w:t>Казнет</w:t>
      </w:r>
      <w:proofErr w:type="spellEnd"/>
      <w:r>
        <w:rPr>
          <w:rFonts w:ascii="Times New Roman" w:hAnsi="Times New Roman" w:cs="Times New Roman"/>
          <w:sz w:val="28"/>
        </w:rPr>
        <w:t xml:space="preserve"> взорвало очередное видео…» и т. д.). Зачастую это копирайт и </w:t>
      </w:r>
      <w:proofErr w:type="spellStart"/>
      <w:r>
        <w:rPr>
          <w:rFonts w:ascii="Times New Roman" w:hAnsi="Times New Roman" w:cs="Times New Roman"/>
          <w:sz w:val="28"/>
        </w:rPr>
        <w:t>рерайт</w:t>
      </w:r>
      <w:proofErr w:type="spellEnd"/>
      <w:r>
        <w:rPr>
          <w:rFonts w:ascii="Times New Roman" w:hAnsi="Times New Roman" w:cs="Times New Roman"/>
          <w:sz w:val="28"/>
        </w:rPr>
        <w:t xml:space="preserve">, не имеющий своих авторов. Материалы привлекают внимание пользователей, не неся практической информации. </w:t>
      </w:r>
    </w:p>
    <w:p w:rsidR="00F6731F" w:rsidRDefault="00EA0E65" w:rsidP="003878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Интернет-сайты рассмотренных газет предлагают читателям качественную информацию о политике и экономике, социальной и культурной жизни. Веб-среда открывает большие возможности для жанровой палитры. К тому же у пользователей есть возможность обращаться к авторам напрямую на форуме либо в социальных сетях, что приводит к росту интереса к данным СМИ. </w:t>
      </w:r>
    </w:p>
    <w:p w:rsidR="00F6731F" w:rsidRDefault="00EA0E65" w:rsidP="0038785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Благодаря этому, газетная журналистика в Казахстане по-прежнему остается наиболее востребованной, а сетевые ресурсы выступают как элемент продвижения бумажных газет.</w:t>
      </w:r>
    </w:p>
    <w:sectPr w:rsidR="00F6731F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1F"/>
    <w:rsid w:val="00387857"/>
    <w:rsid w:val="00AE0B11"/>
    <w:rsid w:val="00EA0E65"/>
    <w:rsid w:val="00F6731F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5BB8-B6D2-43AD-AE78-ABA0043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9621A40A-DD1C-4C70-BEBE-6E4307B1F77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2016-03-16T15:57:00Z</dcterms:created>
  <dcterms:modified xsi:type="dcterms:W3CDTF">2016-03-16T15:57:00Z</dcterms:modified>
</cp:coreProperties>
</file>