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4E" w:rsidRPr="0065564E" w:rsidRDefault="005F5DC1" w:rsidP="00655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641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641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Дроздова</w:t>
      </w:r>
    </w:p>
    <w:p w:rsidR="0065564E" w:rsidRDefault="0065564E" w:rsidP="00655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Луганский г</w:t>
      </w:r>
      <w:r w:rsidR="00F77133">
        <w:rPr>
          <w:rFonts w:ascii="Times New Roman" w:hAnsi="Times New Roman" w:cs="Times New Roman"/>
          <w:sz w:val="28"/>
          <w:szCs w:val="28"/>
        </w:rPr>
        <w:t>осударственный университет им.</w:t>
      </w:r>
      <w:r w:rsidR="002641F2">
        <w:rPr>
          <w:rFonts w:ascii="Times New Roman" w:hAnsi="Times New Roman" w:cs="Times New Roman"/>
          <w:sz w:val="28"/>
          <w:szCs w:val="28"/>
        </w:rPr>
        <w:t> Тараса </w:t>
      </w:r>
      <w:r w:rsidRPr="0065564E">
        <w:rPr>
          <w:rFonts w:ascii="Times New Roman" w:hAnsi="Times New Roman" w:cs="Times New Roman"/>
          <w:sz w:val="28"/>
          <w:szCs w:val="28"/>
        </w:rPr>
        <w:t>Шевченко</w:t>
      </w:r>
    </w:p>
    <w:p w:rsidR="0065564E" w:rsidRPr="0065564E" w:rsidRDefault="0065564E" w:rsidP="00655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564E" w:rsidRDefault="0065564E" w:rsidP="00655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КОНСТАНТИН ПАУСТОВСКИЙ – ПУБЛИЦИСТ В</w:t>
      </w:r>
      <w:r w:rsidR="002641F2">
        <w:rPr>
          <w:rFonts w:ascii="Times New Roman" w:hAnsi="Times New Roman" w:cs="Times New Roman"/>
          <w:sz w:val="28"/>
          <w:szCs w:val="28"/>
        </w:rPr>
        <w:t> </w:t>
      </w:r>
      <w:r w:rsidRPr="0065564E">
        <w:rPr>
          <w:rFonts w:ascii="Times New Roman" w:hAnsi="Times New Roman" w:cs="Times New Roman"/>
          <w:sz w:val="28"/>
          <w:szCs w:val="28"/>
        </w:rPr>
        <w:t>МУЛЬТИМЕДИА</w:t>
      </w:r>
    </w:p>
    <w:p w:rsidR="0065564E" w:rsidRPr="0065564E" w:rsidRDefault="0065564E" w:rsidP="00655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71" w:rsidRDefault="00752871" w:rsidP="007528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году исполнится 125 лет со дня рождения К. Паустовского. Публицистический феномен писателя, функционирующий в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условиях, – предмет нашего исследования. </w:t>
      </w:r>
    </w:p>
    <w:p w:rsidR="00752871" w:rsidRDefault="00752871" w:rsidP="007528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публицистическое присутствие в современной мультимедийной среде К. Паустовский запрограммировал с помощью целенаправленного конструирования автобиографического дискурса, который стал предпосылкой и условием интерактивности как высшей степени проявления активности личности. Сюжетообразующую роль практически во всех документальных видеопроектах сыграла автобиографическая «Повесть о жизни» (1945-1963).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камерная тональность шести книг, наполняющие документальные кадры-фреймы (писатель «в трамвае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маршрута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«за рабочим столом», «на корабле во время путешествий» и пр.), обеспечивают личную интерактивную беседу маэстро с аудиторией многоканальной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871" w:rsidRDefault="00752871" w:rsidP="007528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Матричная природа мультимедийных ресурсов и специфика эстетической концепции творчества писателя (звукопись, синтез различных видов искусства) позволяет обширно развернуть публицистическую картину мира автора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виртуале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871" w:rsidRDefault="00752871" w:rsidP="007528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уступает по наполненности аудиовизуального контента официальному сайту К. Паустовского и, безусловно, выигрывает как форма общественно</w:t>
      </w:r>
      <w:r w:rsidR="002641F2">
        <w:rPr>
          <w:rFonts w:ascii="Times New Roman" w:hAnsi="Times New Roman" w:cs="Times New Roman"/>
          <w:sz w:val="28"/>
          <w:szCs w:val="28"/>
        </w:rPr>
        <w:t xml:space="preserve"> доступного 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871" w:rsidRDefault="00752871" w:rsidP="007528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дают возможность «оживить»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писателя: админы группы с регулярной периодичностью цитируют писателя, как правило, интерпретируя при этом актуальные факты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действительности. Здесь фрагменты публицистики и художественных произведений приобретают свойство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3C6" w:rsidRPr="0065564E" w:rsidRDefault="00752871" w:rsidP="007528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Социокультурная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самодеятельность и контроль за процессом коммуникации со стороны подписчиков – свидетельство прагматического понимания личности публициста и его творчества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медиа.</w:t>
      </w:r>
    </w:p>
    <w:sectPr w:rsidR="00C223C6" w:rsidRPr="0065564E" w:rsidSect="00C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64E"/>
    <w:rsid w:val="002205DE"/>
    <w:rsid w:val="002641F2"/>
    <w:rsid w:val="00431FE1"/>
    <w:rsid w:val="0044096E"/>
    <w:rsid w:val="00484A77"/>
    <w:rsid w:val="0055748A"/>
    <w:rsid w:val="005F5DC1"/>
    <w:rsid w:val="0065564E"/>
    <w:rsid w:val="00752871"/>
    <w:rsid w:val="007A6593"/>
    <w:rsid w:val="0082519F"/>
    <w:rsid w:val="00C223C6"/>
    <w:rsid w:val="00DD2E7B"/>
    <w:rsid w:val="00F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Григорьева</dc:creator>
  <cp:keywords/>
  <dc:description/>
  <cp:lastModifiedBy>ВВ</cp:lastModifiedBy>
  <cp:revision>2</cp:revision>
  <dcterms:created xsi:type="dcterms:W3CDTF">2016-03-14T07:40:00Z</dcterms:created>
  <dcterms:modified xsi:type="dcterms:W3CDTF">2016-03-14T07:40:00Z</dcterms:modified>
</cp:coreProperties>
</file>