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0E43F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В. </w:t>
      </w:r>
      <w:r w:rsidRPr="000E43F6">
        <w:rPr>
          <w:rFonts w:ascii="Times New Roman" w:hAnsi="Times New Roman" w:cs="Times New Roman"/>
          <w:sz w:val="28"/>
          <w:szCs w:val="28"/>
        </w:rPr>
        <w:t>Гаврилова</w:t>
      </w:r>
    </w:p>
    <w:p w:rsidR="00186925" w:rsidRDefault="000E43F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«</w:t>
      </w:r>
      <w:r w:rsidRPr="000E43F6">
        <w:rPr>
          <w:rFonts w:ascii="Times New Roman" w:hAnsi="Times New Roman" w:cs="Times New Roman"/>
          <w:sz w:val="28"/>
          <w:szCs w:val="28"/>
        </w:rPr>
        <w:t>Высшая шк</w:t>
      </w:r>
      <w:r>
        <w:rPr>
          <w:rFonts w:ascii="Times New Roman" w:hAnsi="Times New Roman" w:cs="Times New Roman"/>
          <w:sz w:val="28"/>
          <w:szCs w:val="28"/>
        </w:rPr>
        <w:t>ола экономики – Санкт-Петербург»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0E43F6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0E43F6">
        <w:rPr>
          <w:rFonts w:ascii="Times New Roman" w:hAnsi="Times New Roman" w:cs="Times New Roman"/>
          <w:caps/>
          <w:sz w:val="28"/>
          <w:szCs w:val="28"/>
        </w:rPr>
        <w:t>Социосемиотический подход к анализу полимодальных текстов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3F6" w:rsidRPr="000E43F6" w:rsidRDefault="000E43F6" w:rsidP="000E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F6">
        <w:rPr>
          <w:rFonts w:ascii="Times New Roman" w:hAnsi="Times New Roman" w:cs="Times New Roman"/>
          <w:sz w:val="28"/>
          <w:szCs w:val="28"/>
        </w:rPr>
        <w:t xml:space="preserve">В современном обществе частично благодаря развитию новых технологий наблюдается переход от </w:t>
      </w:r>
      <w:proofErr w:type="spellStart"/>
      <w:r w:rsidRPr="000E43F6">
        <w:rPr>
          <w:rFonts w:ascii="Times New Roman" w:hAnsi="Times New Roman" w:cs="Times New Roman"/>
          <w:sz w:val="28"/>
          <w:szCs w:val="28"/>
        </w:rPr>
        <w:t>мономодальности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 xml:space="preserve"> (где информация чаще распространялась посредством обособленных каналов восприятия) к </w:t>
      </w:r>
      <w:proofErr w:type="spellStart"/>
      <w:r w:rsidRPr="000E43F6">
        <w:rPr>
          <w:rFonts w:ascii="Times New Roman" w:hAnsi="Times New Roman" w:cs="Times New Roman"/>
          <w:sz w:val="28"/>
          <w:szCs w:val="28"/>
        </w:rPr>
        <w:t>полимодальности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 xml:space="preserve"> (где различные каналы становятся более интегрированными, и визуальные элементы используются для передачи идей, ценностей и идентичностей). Стало очевидно, что тексты, которые лингвисты изучают, создают смыслы не только посредством языка, но и с помощью визуальных элементов (изображение, цвет, макет страницы и др.), материальных объектов и архитектуры. В связи с этим важно понять, как эти нелингвистические средства употребляют</w:t>
      </w:r>
      <w:r>
        <w:rPr>
          <w:rFonts w:ascii="Times New Roman" w:hAnsi="Times New Roman" w:cs="Times New Roman"/>
          <w:sz w:val="28"/>
          <w:szCs w:val="28"/>
        </w:rPr>
        <w:t xml:space="preserve">ся для передачи идей и мнений. </w:t>
      </w:r>
      <w:bookmarkStart w:id="0" w:name="_GoBack"/>
      <w:bookmarkEnd w:id="0"/>
      <w:r w:rsidRPr="000E43F6">
        <w:rPr>
          <w:rFonts w:ascii="Times New Roman" w:hAnsi="Times New Roman" w:cs="Times New Roman"/>
          <w:sz w:val="28"/>
          <w:szCs w:val="28"/>
        </w:rPr>
        <w:t>Одной из новых исследовательских практик в зарубежной науке является социальная семиотика.</w:t>
      </w:r>
    </w:p>
    <w:p w:rsidR="000E43F6" w:rsidRPr="000E43F6" w:rsidRDefault="000E43F6" w:rsidP="000E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F6">
        <w:rPr>
          <w:rFonts w:ascii="Times New Roman" w:hAnsi="Times New Roman" w:cs="Times New Roman"/>
          <w:sz w:val="28"/>
          <w:szCs w:val="28"/>
        </w:rPr>
        <w:t xml:space="preserve">На формирование социальной семиотики оказали влияние три научных направления: системная функциональная лингвистика (или системно-функциональная грамматика) Майкла </w:t>
      </w:r>
      <w:proofErr w:type="spellStart"/>
      <w:r w:rsidRPr="000E43F6">
        <w:rPr>
          <w:rFonts w:ascii="Times New Roman" w:hAnsi="Times New Roman" w:cs="Times New Roman"/>
          <w:sz w:val="28"/>
          <w:szCs w:val="28"/>
        </w:rPr>
        <w:t>Холлидея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>, структурная семиотика и критическая лингвистика.</w:t>
      </w:r>
    </w:p>
    <w:p w:rsidR="000E43F6" w:rsidRPr="000E43F6" w:rsidRDefault="000E43F6" w:rsidP="000E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F6">
        <w:rPr>
          <w:rFonts w:ascii="Times New Roman" w:hAnsi="Times New Roman" w:cs="Times New Roman"/>
          <w:sz w:val="28"/>
          <w:szCs w:val="28"/>
        </w:rPr>
        <w:t xml:space="preserve">Основными категориями </w:t>
      </w:r>
      <w:proofErr w:type="spellStart"/>
      <w:r w:rsidRPr="000E43F6">
        <w:rPr>
          <w:rFonts w:ascii="Times New Roman" w:hAnsi="Times New Roman" w:cs="Times New Roman"/>
          <w:sz w:val="28"/>
          <w:szCs w:val="28"/>
        </w:rPr>
        <w:t>социосемиотического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 xml:space="preserve"> анализа являются понятия «дискурс», «жанр», «стиль», «модальность», которые никогда не функционируют изолированно и всегда являются частью любого коммуникативного события и семиотического артефакта. </w:t>
      </w:r>
    </w:p>
    <w:p w:rsidR="000E43F6" w:rsidRPr="000E43F6" w:rsidRDefault="000E43F6" w:rsidP="000E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F6">
        <w:rPr>
          <w:rFonts w:ascii="Times New Roman" w:hAnsi="Times New Roman" w:cs="Times New Roman"/>
          <w:sz w:val="28"/>
          <w:szCs w:val="28"/>
        </w:rPr>
        <w:t>Социосемиологи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 xml:space="preserve"> предложили методику анализа </w:t>
      </w:r>
      <w:proofErr w:type="spellStart"/>
      <w:r w:rsidRPr="000E43F6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 xml:space="preserve"> текста, состоящую в изучении ритма, композиции, связности информации и диалога. Особое внимание уделяется исследованию звуковой и изобразительной частям текста, где важно разложить целое на составляющие </w:t>
      </w:r>
      <w:r w:rsidRPr="000E43F6">
        <w:rPr>
          <w:rFonts w:ascii="Times New Roman" w:hAnsi="Times New Roman" w:cs="Times New Roman"/>
          <w:sz w:val="28"/>
          <w:szCs w:val="28"/>
        </w:rPr>
        <w:lastRenderedPageBreak/>
        <w:t>его элементы, определить их функции и связь с социальными нормами и правилами.</w:t>
      </w:r>
    </w:p>
    <w:p w:rsidR="00294861" w:rsidRPr="00186925" w:rsidRDefault="000E43F6" w:rsidP="000E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F6">
        <w:rPr>
          <w:rFonts w:ascii="Times New Roman" w:hAnsi="Times New Roman" w:cs="Times New Roman"/>
          <w:sz w:val="28"/>
          <w:szCs w:val="28"/>
        </w:rPr>
        <w:t>Социосемиологи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gramStart"/>
      <w:r w:rsidRPr="000E43F6">
        <w:rPr>
          <w:rFonts w:ascii="Times New Roman" w:hAnsi="Times New Roman" w:cs="Times New Roman"/>
          <w:sz w:val="28"/>
          <w:szCs w:val="28"/>
        </w:rPr>
        <w:t>критический</w:t>
      </w:r>
      <w:proofErr w:type="gramEnd"/>
      <w:r w:rsidRPr="000E4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3F6">
        <w:rPr>
          <w:rFonts w:ascii="Times New Roman" w:hAnsi="Times New Roman" w:cs="Times New Roman"/>
          <w:sz w:val="28"/>
          <w:szCs w:val="28"/>
        </w:rPr>
        <w:t>трансдисциплинарный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43F6">
        <w:rPr>
          <w:rFonts w:ascii="Times New Roman" w:hAnsi="Times New Roman" w:cs="Times New Roman"/>
          <w:sz w:val="28"/>
          <w:szCs w:val="28"/>
        </w:rPr>
        <w:t>интерпретативный</w:t>
      </w:r>
      <w:proofErr w:type="spellEnd"/>
      <w:r w:rsidRPr="000E43F6">
        <w:rPr>
          <w:rFonts w:ascii="Times New Roman" w:hAnsi="Times New Roman" w:cs="Times New Roman"/>
          <w:sz w:val="28"/>
          <w:szCs w:val="28"/>
        </w:rPr>
        <w:t xml:space="preserve"> подходы в качестве методологических основ своих исследований.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E43F6"/>
    <w:rsid w:val="00123192"/>
    <w:rsid w:val="00186925"/>
    <w:rsid w:val="002222BB"/>
    <w:rsid w:val="00294861"/>
    <w:rsid w:val="00612452"/>
    <w:rsid w:val="00BC5FE0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2016-02-28T15:35:00Z</dcterms:created>
  <dcterms:modified xsi:type="dcterms:W3CDTF">2016-02-28T15:35:00Z</dcterms:modified>
</cp:coreProperties>
</file>