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30" w:rsidRPr="00D867B0" w:rsidRDefault="00077C30" w:rsidP="00D867B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B0">
        <w:rPr>
          <w:rFonts w:ascii="Times New Roman" w:hAnsi="Times New Roman" w:cs="Times New Roman"/>
          <w:sz w:val="28"/>
          <w:szCs w:val="28"/>
        </w:rPr>
        <w:t xml:space="preserve">А.Л. Семенова </w:t>
      </w:r>
    </w:p>
    <w:p w:rsidR="00077C30" w:rsidRPr="00D867B0" w:rsidRDefault="00077C30" w:rsidP="00D867B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B0">
        <w:rPr>
          <w:rFonts w:ascii="Times New Roman" w:hAnsi="Times New Roman" w:cs="Times New Roman"/>
          <w:sz w:val="28"/>
          <w:szCs w:val="28"/>
        </w:rPr>
        <w:t>Новгородский государственный университет имени Ярослава Мудрого</w:t>
      </w:r>
    </w:p>
    <w:p w:rsidR="00077C30" w:rsidRPr="0085449A" w:rsidRDefault="00077C30" w:rsidP="00D867B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C30" w:rsidRPr="00D867B0" w:rsidRDefault="00D867B0" w:rsidP="00D867B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B0">
        <w:rPr>
          <w:rFonts w:ascii="Times New Roman" w:hAnsi="Times New Roman" w:cs="Times New Roman"/>
          <w:sz w:val="28"/>
          <w:szCs w:val="28"/>
        </w:rPr>
        <w:t xml:space="preserve">ИСТОРИЯ НОВГОРОДСКОЙ ЖУРНАЛИСТИКИ: </w:t>
      </w:r>
    </w:p>
    <w:p w:rsidR="00077C30" w:rsidRPr="00D867B0" w:rsidRDefault="00D867B0" w:rsidP="00D867B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B0">
        <w:rPr>
          <w:rFonts w:ascii="Times New Roman" w:hAnsi="Times New Roman" w:cs="Times New Roman"/>
          <w:sz w:val="28"/>
          <w:szCs w:val="28"/>
        </w:rPr>
        <w:t>КОНТЕНТ, ФОРМЫ ПРЕЗЕНТАЦИИ И МЕТОДЫ ОСВОЕНИЯ УЧЕБНОГО КУРСА</w:t>
      </w:r>
    </w:p>
    <w:p w:rsidR="00562110" w:rsidRPr="0085449A" w:rsidRDefault="00562110" w:rsidP="00D867B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110" w:rsidRPr="0085449A" w:rsidRDefault="00562110" w:rsidP="00D867B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49A">
        <w:rPr>
          <w:rFonts w:ascii="Times New Roman" w:hAnsi="Times New Roman" w:cs="Times New Roman"/>
          <w:sz w:val="28"/>
          <w:szCs w:val="28"/>
        </w:rPr>
        <w:t xml:space="preserve">История региональной журналистики способствует профессиональному самоопределению будущих журналистов. </w:t>
      </w:r>
    </w:p>
    <w:p w:rsidR="00562110" w:rsidRPr="0085449A" w:rsidRDefault="00562110" w:rsidP="00D867B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49A">
        <w:rPr>
          <w:rFonts w:ascii="Times New Roman" w:hAnsi="Times New Roman" w:cs="Times New Roman"/>
          <w:sz w:val="28"/>
          <w:szCs w:val="28"/>
        </w:rPr>
        <w:t>С организационной точки зрения, новгородская журналистика отражает общие для большинства губерний тенденции становления и развития местной печати</w:t>
      </w:r>
      <w:r w:rsidR="0015292D">
        <w:rPr>
          <w:rFonts w:ascii="Times New Roman" w:hAnsi="Times New Roman" w:cs="Times New Roman"/>
          <w:sz w:val="28"/>
          <w:szCs w:val="28"/>
        </w:rPr>
        <w:t>.</w:t>
      </w:r>
      <w:r w:rsidRPr="00854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110" w:rsidRPr="0085449A" w:rsidRDefault="00562110" w:rsidP="00D867B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49A">
        <w:rPr>
          <w:rFonts w:ascii="Times New Roman" w:hAnsi="Times New Roman" w:cs="Times New Roman"/>
          <w:sz w:val="28"/>
          <w:szCs w:val="28"/>
        </w:rPr>
        <w:t>Изучая историю новгородской журналистики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49A">
        <w:rPr>
          <w:rFonts w:ascii="Times New Roman" w:hAnsi="Times New Roman" w:cs="Times New Roman"/>
          <w:sz w:val="28"/>
          <w:szCs w:val="28"/>
        </w:rPr>
        <w:t xml:space="preserve"> студенты более глубоко и обстоятельно понимают общие </w:t>
      </w:r>
      <w:r w:rsidR="00077C30">
        <w:rPr>
          <w:rFonts w:ascii="Times New Roman" w:hAnsi="Times New Roman" w:cs="Times New Roman"/>
          <w:sz w:val="28"/>
          <w:szCs w:val="28"/>
        </w:rPr>
        <w:t>пути</w:t>
      </w:r>
      <w:r w:rsidRPr="0085449A">
        <w:rPr>
          <w:rFonts w:ascii="Times New Roman" w:hAnsi="Times New Roman" w:cs="Times New Roman"/>
          <w:sz w:val="28"/>
          <w:szCs w:val="28"/>
        </w:rPr>
        <w:t xml:space="preserve"> развития провинциальной/региональной журналистики в России. При этом новгородская журналистика обладает рядом уникальных черт, отражающих специфику области в целом</w:t>
      </w:r>
      <w:r w:rsidR="0015292D">
        <w:rPr>
          <w:rFonts w:ascii="Times New Roman" w:hAnsi="Times New Roman" w:cs="Times New Roman"/>
          <w:sz w:val="28"/>
          <w:szCs w:val="28"/>
        </w:rPr>
        <w:t>.</w:t>
      </w:r>
    </w:p>
    <w:p w:rsidR="00562110" w:rsidRPr="0085449A" w:rsidRDefault="0015292D" w:rsidP="00D867B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62110" w:rsidRPr="0085449A">
        <w:rPr>
          <w:rFonts w:ascii="Times New Roman" w:hAnsi="Times New Roman" w:cs="Times New Roman"/>
          <w:sz w:val="28"/>
          <w:szCs w:val="28"/>
        </w:rPr>
        <w:t xml:space="preserve"> новгородском менталитете </w:t>
      </w:r>
      <w:r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562110" w:rsidRPr="0085449A">
        <w:rPr>
          <w:rFonts w:ascii="Times New Roman" w:hAnsi="Times New Roman" w:cs="Times New Roman"/>
          <w:sz w:val="28"/>
          <w:szCs w:val="28"/>
        </w:rPr>
        <w:t>неизбежн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562110" w:rsidRPr="0085449A">
        <w:rPr>
          <w:rFonts w:ascii="Times New Roman" w:hAnsi="Times New Roman" w:cs="Times New Roman"/>
          <w:sz w:val="28"/>
          <w:szCs w:val="28"/>
        </w:rPr>
        <w:t xml:space="preserve"> дихотоми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62110" w:rsidRPr="0085449A">
        <w:rPr>
          <w:rFonts w:ascii="Times New Roman" w:hAnsi="Times New Roman" w:cs="Times New Roman"/>
          <w:sz w:val="28"/>
          <w:szCs w:val="28"/>
        </w:rPr>
        <w:t>: великое прошлое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110" w:rsidRPr="0085449A">
        <w:rPr>
          <w:rFonts w:ascii="Times New Roman" w:hAnsi="Times New Roman" w:cs="Times New Roman"/>
          <w:sz w:val="28"/>
          <w:szCs w:val="28"/>
        </w:rPr>
        <w:t xml:space="preserve">и посредственное настоящее, которое стремится преобразить новгородская интеллигенция, в том числе и посредством СМИ. Отсюда особое миссионерское понимание профессии у новгородских журналистов. </w:t>
      </w:r>
    </w:p>
    <w:p w:rsidR="00562110" w:rsidRPr="0085449A" w:rsidRDefault="00562110" w:rsidP="00D867B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9A">
        <w:rPr>
          <w:rFonts w:ascii="Times New Roman" w:hAnsi="Times New Roman" w:cs="Times New Roman"/>
          <w:sz w:val="28"/>
          <w:szCs w:val="28"/>
        </w:rPr>
        <w:tab/>
        <w:t xml:space="preserve">В учебном курсе по истории новгородской журналистики используются разные формы презентации материала. </w:t>
      </w:r>
    </w:p>
    <w:p w:rsidR="0015292D" w:rsidRPr="0015292D" w:rsidRDefault="00077C30" w:rsidP="00D867B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Учебное пособие </w:t>
      </w:r>
      <w:r w:rsidR="00562110" w:rsidRPr="0015292D">
        <w:rPr>
          <w:rFonts w:ascii="Times New Roman" w:hAnsi="Times New Roman" w:cs="Times New Roman"/>
          <w:sz w:val="28"/>
          <w:szCs w:val="28"/>
        </w:rPr>
        <w:t xml:space="preserve">«Новгородские газеты и журналы: взгляд из </w:t>
      </w:r>
      <w:r w:rsidR="00562110" w:rsidRPr="0015292D"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века», </w:t>
      </w:r>
      <w:r w:rsidRPr="0015292D">
        <w:rPr>
          <w:rFonts w:ascii="Times New Roman" w:hAnsi="Times New Roman" w:cs="Times New Roman"/>
          <w:sz w:val="28"/>
          <w:szCs w:val="28"/>
        </w:rPr>
        <w:t>подготовленн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562110" w:rsidRPr="0015292D">
        <w:rPr>
          <w:rFonts w:ascii="Times New Roman" w:hAnsi="Times New Roman" w:cs="Times New Roman"/>
          <w:sz w:val="28"/>
          <w:szCs w:val="28"/>
        </w:rPr>
        <w:t xml:space="preserve"> силами студентов, аспирантов, преподавателей кафедры журналистики. </w:t>
      </w:r>
    </w:p>
    <w:p w:rsidR="00562110" w:rsidRPr="0015292D" w:rsidRDefault="00077C30" w:rsidP="00D867B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Учебно-научный «</w:t>
      </w:r>
      <w:r w:rsidR="00562110" w:rsidRPr="0015292D">
        <w:rPr>
          <w:rFonts w:ascii="Times New Roman" w:hAnsi="Times New Roman" w:cs="Times New Roman"/>
          <w:sz w:val="28"/>
          <w:szCs w:val="28"/>
        </w:rPr>
        <w:t>Музей истории новгородской журналистики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2110" w:rsidRPr="0015292D">
        <w:rPr>
          <w:rFonts w:ascii="Times New Roman" w:hAnsi="Times New Roman" w:cs="Times New Roman"/>
          <w:sz w:val="28"/>
          <w:szCs w:val="28"/>
        </w:rPr>
        <w:t>, имеющий архив</w:t>
      </w:r>
      <w:r w:rsidR="0015292D">
        <w:rPr>
          <w:rFonts w:ascii="Times New Roman" w:hAnsi="Times New Roman" w:cs="Times New Roman"/>
          <w:sz w:val="28"/>
          <w:szCs w:val="28"/>
        </w:rPr>
        <w:t>ные фонды, выставочные витрины. Здесь</w:t>
      </w:r>
      <w:r w:rsidR="00562110" w:rsidRPr="0015292D">
        <w:rPr>
          <w:rFonts w:ascii="Times New Roman" w:hAnsi="Times New Roman" w:cs="Times New Roman"/>
          <w:sz w:val="28"/>
          <w:szCs w:val="28"/>
        </w:rPr>
        <w:t xml:space="preserve"> проходят </w:t>
      </w:r>
      <w:r w:rsidR="0015292D">
        <w:rPr>
          <w:rFonts w:ascii="Times New Roman" w:hAnsi="Times New Roman" w:cs="Times New Roman"/>
          <w:sz w:val="28"/>
          <w:szCs w:val="28"/>
        </w:rPr>
        <w:t xml:space="preserve">занятия и </w:t>
      </w:r>
      <w:r w:rsidR="00562110" w:rsidRPr="0015292D">
        <w:rPr>
          <w:rFonts w:ascii="Times New Roman" w:hAnsi="Times New Roman" w:cs="Times New Roman"/>
          <w:sz w:val="28"/>
          <w:szCs w:val="28"/>
        </w:rPr>
        <w:t>экскурсии для студентов, школьников, абитуриентов.</w:t>
      </w:r>
    </w:p>
    <w:p w:rsidR="0015292D" w:rsidRPr="0015292D" w:rsidRDefault="00562110" w:rsidP="00D867B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9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Некоторые практические занятия по курсу проходят </w:t>
      </w:r>
      <w:r w:rsidR="0007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77C30" w:rsidRPr="00152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Новгородск</w:t>
      </w:r>
      <w:r w:rsidR="00077C3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77C30" w:rsidRPr="0015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</w:t>
      </w:r>
      <w:r w:rsidR="00077C3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77C30" w:rsidRPr="0015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</w:t>
      </w:r>
      <w:r w:rsidR="00077C3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77C30" w:rsidRPr="0015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</w:t>
      </w:r>
      <w:r w:rsidR="00077C3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77C30" w:rsidRPr="0015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</w:t>
      </w:r>
      <w:r w:rsidR="00077C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5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есть возможность познакомиться в редкими новгородскими изданиями. </w:t>
      </w:r>
    </w:p>
    <w:p w:rsidR="00562110" w:rsidRPr="0015292D" w:rsidRDefault="00562110" w:rsidP="00D867B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9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данного учебного курса активно используется форма беседы с журналистами-практиками</w:t>
      </w:r>
      <w:r w:rsidR="0007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</w:t>
      </w:r>
      <w:bookmarkStart w:id="0" w:name="_GoBack"/>
      <w:bookmarkEnd w:id="0"/>
      <w:r w:rsidR="00077C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записываются на видео и пополняют видеоархив музея</w:t>
      </w:r>
      <w:r w:rsidRPr="0015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62110" w:rsidRPr="0015292D" w:rsidRDefault="00562110" w:rsidP="00D867B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9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Одной из важных составляющих учебного курса становится то, что студенты активно вовлекаются не только в процесс освоения знаний, но и в процесс собирания материала, который представляет историческую ценность. </w:t>
      </w:r>
    </w:p>
    <w:sectPr w:rsidR="00562110" w:rsidRPr="0015292D" w:rsidSect="00C5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110"/>
    <w:rsid w:val="00077C30"/>
    <w:rsid w:val="0015292D"/>
    <w:rsid w:val="001F34D7"/>
    <w:rsid w:val="00562110"/>
    <w:rsid w:val="00587F6D"/>
    <w:rsid w:val="009B124A"/>
    <w:rsid w:val="00C54FAE"/>
    <w:rsid w:val="00D8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110"/>
    <w:pPr>
      <w:spacing w:after="0" w:line="240" w:lineRule="auto"/>
    </w:pPr>
  </w:style>
  <w:style w:type="character" w:styleId="a4">
    <w:name w:val="Strong"/>
    <w:basedOn w:val="a0"/>
    <w:uiPriority w:val="22"/>
    <w:qFormat/>
    <w:rsid w:val="00562110"/>
    <w:rPr>
      <w:b/>
      <w:bCs/>
    </w:rPr>
  </w:style>
  <w:style w:type="character" w:styleId="a5">
    <w:name w:val="Emphasis"/>
    <w:basedOn w:val="a0"/>
    <w:uiPriority w:val="20"/>
    <w:qFormat/>
    <w:rsid w:val="005621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1719</Characters>
  <Application>Microsoft Office Word</Application>
  <DocSecurity>0</DocSecurity>
  <Lines>40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y.khakimova</cp:lastModifiedBy>
  <cp:revision>2</cp:revision>
  <dcterms:created xsi:type="dcterms:W3CDTF">2016-02-25T10:16:00Z</dcterms:created>
  <dcterms:modified xsi:type="dcterms:W3CDTF">2016-02-25T10:16:00Z</dcterms:modified>
</cp:coreProperties>
</file>