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5C685" w14:textId="77777777" w:rsidR="00E75C73" w:rsidRPr="00502237" w:rsidRDefault="00E75C73" w:rsidP="001E0EEB">
      <w:pPr>
        <w:spacing w:line="470" w:lineRule="exact"/>
        <w:jc w:val="both"/>
        <w:rPr>
          <w:sz w:val="28"/>
          <w:szCs w:val="28"/>
        </w:rPr>
      </w:pPr>
      <w:r w:rsidRPr="00502237">
        <w:rPr>
          <w:sz w:val="28"/>
          <w:szCs w:val="28"/>
        </w:rPr>
        <w:t>Е. А. Каверина</w:t>
      </w:r>
    </w:p>
    <w:p w14:paraId="48BDC298" w14:textId="77777777" w:rsidR="00E75C73" w:rsidRPr="00502237" w:rsidRDefault="00E75C73" w:rsidP="001E0EEB">
      <w:pPr>
        <w:spacing w:line="470" w:lineRule="exact"/>
        <w:jc w:val="both"/>
        <w:rPr>
          <w:sz w:val="28"/>
          <w:szCs w:val="28"/>
        </w:rPr>
      </w:pPr>
      <w:r w:rsidRPr="00502237">
        <w:rPr>
          <w:sz w:val="28"/>
          <w:szCs w:val="28"/>
        </w:rPr>
        <w:t>Санкт-Петербургский государственный университет</w:t>
      </w:r>
    </w:p>
    <w:p w14:paraId="32DF18BC" w14:textId="77777777" w:rsidR="00E75C73" w:rsidRPr="00502237" w:rsidRDefault="00E75C73" w:rsidP="001E0EEB">
      <w:pPr>
        <w:spacing w:line="470" w:lineRule="exact"/>
        <w:jc w:val="both"/>
        <w:rPr>
          <w:sz w:val="28"/>
          <w:szCs w:val="28"/>
        </w:rPr>
      </w:pPr>
    </w:p>
    <w:p w14:paraId="33C4C422" w14:textId="77777777" w:rsidR="00E75C73" w:rsidRPr="00502237" w:rsidRDefault="00E75C73" w:rsidP="001E0EEB">
      <w:pPr>
        <w:spacing w:line="470" w:lineRule="exact"/>
        <w:jc w:val="both"/>
        <w:rPr>
          <w:sz w:val="28"/>
          <w:szCs w:val="28"/>
        </w:rPr>
      </w:pPr>
      <w:r w:rsidRPr="00502237">
        <w:rPr>
          <w:sz w:val="28"/>
          <w:szCs w:val="28"/>
        </w:rPr>
        <w:t>КОНЦЕПТ «КРЕАТИВ» В РЕКЛАМНОЙ ДЕЯТЕЛЬНОСТИ</w:t>
      </w:r>
      <w:bookmarkStart w:id="0" w:name="_GoBack"/>
      <w:bookmarkEnd w:id="0"/>
    </w:p>
    <w:p w14:paraId="1EA50C0B" w14:textId="77777777" w:rsidR="00E75C73" w:rsidRPr="00502237" w:rsidRDefault="00E75C73" w:rsidP="001E0EEB">
      <w:pPr>
        <w:spacing w:line="470" w:lineRule="exact"/>
        <w:jc w:val="both"/>
        <w:rPr>
          <w:sz w:val="28"/>
          <w:szCs w:val="28"/>
        </w:rPr>
      </w:pPr>
    </w:p>
    <w:p w14:paraId="3CCBC49C" w14:textId="77777777" w:rsidR="00E75C73" w:rsidRPr="00502237" w:rsidRDefault="00E75C73" w:rsidP="001E0EEB">
      <w:pPr>
        <w:spacing w:line="470" w:lineRule="exact"/>
        <w:jc w:val="both"/>
        <w:rPr>
          <w:sz w:val="28"/>
          <w:szCs w:val="28"/>
        </w:rPr>
      </w:pPr>
      <w:r w:rsidRPr="00502237">
        <w:rPr>
          <w:sz w:val="28"/>
          <w:szCs w:val="28"/>
        </w:rPr>
        <w:t>Под креативом в рекламной деятельности понимается творчество, имеющее прагматический характер; это прикладное творчество, ориентированное на достижение корпоративных целей (</w:t>
      </w:r>
      <w:proofErr w:type="spellStart"/>
      <w:r w:rsidRPr="00502237">
        <w:rPr>
          <w:sz w:val="28"/>
          <w:szCs w:val="28"/>
        </w:rPr>
        <w:t>имиджевых</w:t>
      </w:r>
      <w:proofErr w:type="spellEnd"/>
      <w:r w:rsidRPr="00502237">
        <w:rPr>
          <w:sz w:val="28"/>
          <w:szCs w:val="28"/>
        </w:rPr>
        <w:t xml:space="preserve">, информационных, </w:t>
      </w:r>
      <w:proofErr w:type="spellStart"/>
      <w:r w:rsidRPr="00502237">
        <w:rPr>
          <w:sz w:val="28"/>
          <w:szCs w:val="28"/>
        </w:rPr>
        <w:t>репутационных</w:t>
      </w:r>
      <w:proofErr w:type="spellEnd"/>
      <w:r w:rsidRPr="00502237">
        <w:rPr>
          <w:sz w:val="28"/>
          <w:szCs w:val="28"/>
        </w:rPr>
        <w:t xml:space="preserve">, маркетинговых и др.) и задач (коммерческих и некоммерческих).  В основу данного понятия заложен латинский термин </w:t>
      </w:r>
      <w:proofErr w:type="spellStart"/>
      <w:r w:rsidRPr="00502237">
        <w:rPr>
          <w:sz w:val="28"/>
          <w:szCs w:val="28"/>
          <w:lang w:val="en-US"/>
        </w:rPr>
        <w:t>creatio</w:t>
      </w:r>
      <w:proofErr w:type="spellEnd"/>
      <w:r w:rsidR="00502990">
        <w:rPr>
          <w:sz w:val="28"/>
          <w:szCs w:val="28"/>
        </w:rPr>
        <w:t xml:space="preserve"> –</w:t>
      </w:r>
      <w:r w:rsidRPr="00502237">
        <w:rPr>
          <w:sz w:val="28"/>
          <w:szCs w:val="28"/>
        </w:rPr>
        <w:t xml:space="preserve"> сотворение, создание. При заимствовании </w:t>
      </w:r>
      <w:r w:rsidR="00502990" w:rsidRPr="00502237">
        <w:rPr>
          <w:sz w:val="28"/>
          <w:szCs w:val="28"/>
        </w:rPr>
        <w:t xml:space="preserve">из английского в русский </w:t>
      </w:r>
      <w:r w:rsidR="00502990">
        <w:rPr>
          <w:sz w:val="28"/>
          <w:szCs w:val="28"/>
        </w:rPr>
        <w:t>слово</w:t>
      </w:r>
      <w:r w:rsidRPr="00502237">
        <w:rPr>
          <w:sz w:val="28"/>
          <w:szCs w:val="28"/>
        </w:rPr>
        <w:t xml:space="preserve"> </w:t>
      </w:r>
      <w:r w:rsidRPr="00502237">
        <w:rPr>
          <w:sz w:val="28"/>
          <w:szCs w:val="28"/>
          <w:lang w:val="en-US"/>
        </w:rPr>
        <w:t>creative</w:t>
      </w:r>
      <w:r w:rsidRPr="00502237">
        <w:rPr>
          <w:sz w:val="28"/>
          <w:szCs w:val="28"/>
        </w:rPr>
        <w:t xml:space="preserve"> закрепилось </w:t>
      </w:r>
      <w:r w:rsidR="00502990">
        <w:rPr>
          <w:sz w:val="28"/>
          <w:szCs w:val="28"/>
        </w:rPr>
        <w:t xml:space="preserve">как понятие </w:t>
      </w:r>
      <w:r w:rsidRPr="00502237">
        <w:rPr>
          <w:sz w:val="28"/>
          <w:szCs w:val="28"/>
        </w:rPr>
        <w:t>по преимуществу в сфере коммуникаций.</w:t>
      </w:r>
    </w:p>
    <w:p w14:paraId="70425A81" w14:textId="77777777" w:rsidR="00E75C73" w:rsidRPr="00502237" w:rsidRDefault="00E75C73" w:rsidP="001E0EEB">
      <w:pPr>
        <w:spacing w:line="470" w:lineRule="exact"/>
        <w:jc w:val="both"/>
        <w:rPr>
          <w:sz w:val="28"/>
          <w:szCs w:val="28"/>
        </w:rPr>
      </w:pPr>
      <w:r w:rsidRPr="00502237">
        <w:rPr>
          <w:sz w:val="28"/>
          <w:szCs w:val="28"/>
        </w:rPr>
        <w:t>Креатив</w:t>
      </w:r>
      <w:r w:rsidR="00502990">
        <w:rPr>
          <w:sz w:val="28"/>
          <w:szCs w:val="28"/>
        </w:rPr>
        <w:t xml:space="preserve"> –</w:t>
      </w:r>
      <w:r w:rsidRPr="00502237">
        <w:rPr>
          <w:sz w:val="28"/>
          <w:szCs w:val="28"/>
        </w:rPr>
        <w:t xml:space="preserve"> это творчество в рамках некоммерческого (социального) или коммерческого заказа. Разработка креативного решения и, в конечном итоге, готового рекламного/коммуникационного продукта вед</w:t>
      </w:r>
      <w:r w:rsidR="00502990">
        <w:rPr>
          <w:sz w:val="28"/>
          <w:szCs w:val="28"/>
        </w:rPr>
        <w:t>ется по брифу. Креативные идеи –</w:t>
      </w:r>
      <w:r w:rsidRPr="00502237">
        <w:rPr>
          <w:sz w:val="28"/>
          <w:szCs w:val="28"/>
        </w:rPr>
        <w:t xml:space="preserve"> это система кодов, специально разработанная для эффективной передачи корпоративной информации с целью создания у целевой аудитории эмоциональной реакции, формирования суждения, способствующая пониманию и у</w:t>
      </w:r>
      <w:r w:rsidR="00CF7ECB">
        <w:rPr>
          <w:sz w:val="28"/>
          <w:szCs w:val="28"/>
        </w:rPr>
        <w:t xml:space="preserve">своению транслируемых </w:t>
      </w:r>
      <w:proofErr w:type="spellStart"/>
      <w:r w:rsidR="00CF7ECB">
        <w:rPr>
          <w:sz w:val="28"/>
          <w:szCs w:val="28"/>
        </w:rPr>
        <w:t>месседжей</w:t>
      </w:r>
      <w:proofErr w:type="spellEnd"/>
      <w:r w:rsidRPr="00502237">
        <w:rPr>
          <w:sz w:val="28"/>
          <w:szCs w:val="28"/>
        </w:rPr>
        <w:t xml:space="preserve"> с использованием вербальных и невербальных средств коммуникации. </w:t>
      </w:r>
    </w:p>
    <w:p w14:paraId="3C96EBCB" w14:textId="77777777" w:rsidR="00E75C73" w:rsidRPr="00502237" w:rsidRDefault="00E75C73" w:rsidP="001E0EEB">
      <w:pPr>
        <w:spacing w:line="470" w:lineRule="exact"/>
        <w:jc w:val="both"/>
        <w:rPr>
          <w:sz w:val="28"/>
          <w:szCs w:val="28"/>
        </w:rPr>
      </w:pPr>
      <w:r w:rsidRPr="00502237">
        <w:rPr>
          <w:sz w:val="28"/>
          <w:szCs w:val="28"/>
        </w:rPr>
        <w:t>Креативная деятельность в корпоративных коммуникациях ориентирована на формирование символического капитала. Креативность как способность создавать новые идеи должна придавать объекту продвижения «добавленную стоимость».</w:t>
      </w:r>
      <w:r w:rsidR="00502990">
        <w:rPr>
          <w:sz w:val="28"/>
          <w:szCs w:val="28"/>
        </w:rPr>
        <w:t xml:space="preserve"> </w:t>
      </w:r>
      <w:r w:rsidRPr="00502237">
        <w:rPr>
          <w:sz w:val="28"/>
          <w:szCs w:val="28"/>
        </w:rPr>
        <w:t xml:space="preserve">Креативные идеи в коммуникационной деятельности могут проявляться как на стратегическом, так и тактическом уровнях. Ценность креатива состоит в способности создавать такие концепции для коммуникационных проектов, которые способны запускать в публичное пространство дискурсы, привлекающие внимание аудиторий. </w:t>
      </w:r>
    </w:p>
    <w:p w14:paraId="04E09800" w14:textId="77777777" w:rsidR="00E75C73" w:rsidRPr="00502237" w:rsidRDefault="00E75C73" w:rsidP="001E0EEB">
      <w:pPr>
        <w:spacing w:line="470" w:lineRule="exact"/>
        <w:jc w:val="both"/>
        <w:rPr>
          <w:sz w:val="28"/>
          <w:szCs w:val="28"/>
        </w:rPr>
      </w:pPr>
      <w:r w:rsidRPr="00502237">
        <w:rPr>
          <w:sz w:val="28"/>
          <w:szCs w:val="28"/>
        </w:rPr>
        <w:t xml:space="preserve">Креативная деятельность в сфере корпоративных коммуникаций питается богатым наследием мировой культуры. Искусство является уникальным </w:t>
      </w:r>
      <w:r w:rsidRPr="00502237">
        <w:rPr>
          <w:sz w:val="28"/>
          <w:szCs w:val="28"/>
        </w:rPr>
        <w:lastRenderedPageBreak/>
        <w:t>архивом для всех видов коммуникационного творчества. Творчество принадлежит миру искусства, к</w:t>
      </w:r>
      <w:r w:rsidR="00502990">
        <w:rPr>
          <w:sz w:val="28"/>
          <w:szCs w:val="28"/>
        </w:rPr>
        <w:t>реатив –</w:t>
      </w:r>
      <w:r w:rsidRPr="00502237">
        <w:rPr>
          <w:sz w:val="28"/>
          <w:szCs w:val="28"/>
        </w:rPr>
        <w:t xml:space="preserve"> сфере прикла</w:t>
      </w:r>
      <w:r w:rsidR="00502990">
        <w:rPr>
          <w:sz w:val="28"/>
          <w:szCs w:val="28"/>
        </w:rPr>
        <w:t>дных коммуникаций. В искусстве –</w:t>
      </w:r>
      <w:r w:rsidRPr="00502237">
        <w:rPr>
          <w:sz w:val="28"/>
          <w:szCs w:val="28"/>
        </w:rPr>
        <w:t xml:space="preserve"> красота ради </w:t>
      </w:r>
      <w:r w:rsidR="00502990">
        <w:rPr>
          <w:sz w:val="28"/>
          <w:szCs w:val="28"/>
        </w:rPr>
        <w:t xml:space="preserve">красоты или правда ради правды – </w:t>
      </w:r>
      <w:r w:rsidRPr="00502237">
        <w:rPr>
          <w:sz w:val="28"/>
          <w:szCs w:val="28"/>
        </w:rPr>
        <w:t>происходит поиск высшего, настоящего, идеально</w:t>
      </w:r>
      <w:r w:rsidR="00502990">
        <w:rPr>
          <w:sz w:val="28"/>
          <w:szCs w:val="28"/>
        </w:rPr>
        <w:t>го или прекрасного. В креативе –</w:t>
      </w:r>
      <w:r w:rsidRPr="00502237">
        <w:rPr>
          <w:sz w:val="28"/>
          <w:szCs w:val="28"/>
        </w:rPr>
        <w:t xml:space="preserve"> красота ради цели, ради достижения коммерческого, </w:t>
      </w:r>
      <w:proofErr w:type="spellStart"/>
      <w:r w:rsidRPr="00502237">
        <w:rPr>
          <w:sz w:val="28"/>
          <w:szCs w:val="28"/>
        </w:rPr>
        <w:t>имиджевого</w:t>
      </w:r>
      <w:proofErr w:type="spellEnd"/>
      <w:r w:rsidRPr="00502237">
        <w:rPr>
          <w:sz w:val="28"/>
          <w:szCs w:val="28"/>
        </w:rPr>
        <w:t xml:space="preserve">, других запланированных результатов. Креатив использует внутренние ресурсы художественного текста для достижения поставленных целей, и именно в этом заключается его специфика. </w:t>
      </w:r>
    </w:p>
    <w:p w14:paraId="3733F5E4" w14:textId="77777777" w:rsidR="00E75C73" w:rsidRPr="00502237" w:rsidRDefault="00E75C73" w:rsidP="001E0EEB">
      <w:pPr>
        <w:spacing w:line="470" w:lineRule="exact"/>
        <w:jc w:val="both"/>
        <w:rPr>
          <w:sz w:val="28"/>
          <w:szCs w:val="28"/>
        </w:rPr>
      </w:pPr>
      <w:r w:rsidRPr="00502237">
        <w:rPr>
          <w:sz w:val="28"/>
          <w:szCs w:val="28"/>
        </w:rPr>
        <w:t>Произведение искусства ценно само по себе, оно одновременно нуждается и не нуждается в обратной связи. Художественный текст, созданный для коммуникационной деятельности и задач продвижения, ориентирован на получение обратной связи от целевых аудиторий.</w:t>
      </w:r>
      <w:r w:rsidR="00502990">
        <w:rPr>
          <w:sz w:val="28"/>
          <w:szCs w:val="28"/>
        </w:rPr>
        <w:t xml:space="preserve"> Создание рекламного образа или</w:t>
      </w:r>
      <w:r w:rsidRPr="00502237">
        <w:rPr>
          <w:sz w:val="28"/>
          <w:szCs w:val="28"/>
        </w:rPr>
        <w:t>,</w:t>
      </w:r>
      <w:r w:rsidR="00502990">
        <w:rPr>
          <w:sz w:val="28"/>
          <w:szCs w:val="28"/>
        </w:rPr>
        <w:t xml:space="preserve"> </w:t>
      </w:r>
      <w:r w:rsidRPr="00502237">
        <w:rPr>
          <w:sz w:val="28"/>
          <w:szCs w:val="28"/>
        </w:rPr>
        <w:t>например, проек</w:t>
      </w:r>
      <w:r w:rsidR="00502990">
        <w:rPr>
          <w:sz w:val="28"/>
          <w:szCs w:val="28"/>
        </w:rPr>
        <w:t>тирование корпоративного героя –</w:t>
      </w:r>
      <w:r w:rsidRPr="00502237">
        <w:rPr>
          <w:sz w:val="28"/>
          <w:szCs w:val="28"/>
        </w:rPr>
        <w:t xml:space="preserve"> это способ построения общения с целевой аудиторией. Достижение</w:t>
      </w:r>
      <w:r w:rsidR="00502990">
        <w:rPr>
          <w:sz w:val="28"/>
          <w:szCs w:val="28"/>
        </w:rPr>
        <w:t xml:space="preserve"> результативной обратной связи – </w:t>
      </w:r>
      <w:r w:rsidRPr="00502237">
        <w:rPr>
          <w:sz w:val="28"/>
          <w:szCs w:val="28"/>
        </w:rPr>
        <w:t xml:space="preserve">одна из основных задач креативной деятельности. </w:t>
      </w:r>
    </w:p>
    <w:p w14:paraId="5F6D0704" w14:textId="77777777" w:rsidR="00E75C73" w:rsidRPr="00502237" w:rsidRDefault="00E75C73" w:rsidP="001E0EEB">
      <w:pPr>
        <w:spacing w:line="470" w:lineRule="exact"/>
        <w:jc w:val="both"/>
        <w:rPr>
          <w:sz w:val="28"/>
          <w:szCs w:val="28"/>
          <w:lang w:eastAsia="en-US"/>
        </w:rPr>
      </w:pPr>
      <w:r w:rsidRPr="00502237">
        <w:rPr>
          <w:sz w:val="28"/>
          <w:szCs w:val="28"/>
          <w:lang w:eastAsia="en-US"/>
        </w:rPr>
        <w:t>Творчество в современных маркетинговых коммуникациях отчасти схоже с творчеством в эпоху Средневековья. И в первом, и во втором варианта</w:t>
      </w:r>
      <w:r w:rsidR="00502990">
        <w:rPr>
          <w:sz w:val="28"/>
          <w:szCs w:val="28"/>
          <w:lang w:eastAsia="en-US"/>
        </w:rPr>
        <w:t>х нет автора, приоритетен итог –</w:t>
      </w:r>
      <w:r w:rsidRPr="00502237">
        <w:rPr>
          <w:sz w:val="28"/>
          <w:szCs w:val="28"/>
          <w:lang w:eastAsia="en-US"/>
        </w:rPr>
        <w:t xml:space="preserve"> созданный иконический образ. В Средневековье автор еще не вышел на авансцену художественного творчества, он пока еще только подмастерье Бога. В прагматичном творчестве эпохи постмодерна автор уже «умер», поскольку творит в контексте и в тени имени бренда. И он тоже творит икону, которая должна стать «иконой стиля», предлагаемой брендом. </w:t>
      </w:r>
    </w:p>
    <w:p w14:paraId="74B30076" w14:textId="77777777" w:rsidR="00C165C3" w:rsidRPr="00502237" w:rsidRDefault="00E75C73" w:rsidP="001E0EEB">
      <w:pPr>
        <w:spacing w:line="470" w:lineRule="exact"/>
        <w:jc w:val="both"/>
        <w:rPr>
          <w:sz w:val="28"/>
          <w:szCs w:val="28"/>
        </w:rPr>
      </w:pPr>
      <w:r w:rsidRPr="00502237">
        <w:rPr>
          <w:sz w:val="28"/>
          <w:szCs w:val="28"/>
        </w:rPr>
        <w:t>Искусство корпоративных коммуникаций начинается там, где совершается совпадение маркетинговой задачи и авторского художественного гения, в</w:t>
      </w:r>
      <w:r w:rsidR="00502990">
        <w:rPr>
          <w:sz w:val="28"/>
          <w:szCs w:val="28"/>
        </w:rPr>
        <w:t>ладения стилистикой прикладного/</w:t>
      </w:r>
      <w:r w:rsidRPr="00502237">
        <w:rPr>
          <w:sz w:val="28"/>
          <w:szCs w:val="28"/>
        </w:rPr>
        <w:t>рекламного текста и художественного вкуса. Различные элементы корпоратив</w:t>
      </w:r>
      <w:r w:rsidR="00502990">
        <w:rPr>
          <w:sz w:val="28"/>
          <w:szCs w:val="28"/>
        </w:rPr>
        <w:t>ных коммуникаций, прежде всего</w:t>
      </w:r>
      <w:r w:rsidRPr="00502237">
        <w:rPr>
          <w:sz w:val="28"/>
          <w:szCs w:val="28"/>
        </w:rPr>
        <w:t xml:space="preserve"> </w:t>
      </w:r>
      <w:r w:rsidR="00502990">
        <w:rPr>
          <w:sz w:val="28"/>
          <w:szCs w:val="28"/>
        </w:rPr>
        <w:t xml:space="preserve"> реклама, корпоративный дизайн, безусловно</w:t>
      </w:r>
      <w:r w:rsidR="00CF7ECB">
        <w:rPr>
          <w:sz w:val="28"/>
          <w:szCs w:val="28"/>
        </w:rPr>
        <w:t>,</w:t>
      </w:r>
      <w:r w:rsidRPr="00502237">
        <w:rPr>
          <w:sz w:val="28"/>
          <w:szCs w:val="28"/>
        </w:rPr>
        <w:t xml:space="preserve"> часть современного искусства. Эти направления не только используют художественные резервы и приемы, но и развивают традиции концептуального искусства и дизайна. </w:t>
      </w:r>
    </w:p>
    <w:sectPr w:rsidR="00C165C3" w:rsidRPr="00502237" w:rsidSect="0030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EC4"/>
    <w:rsid w:val="001608FF"/>
    <w:rsid w:val="001E0EEB"/>
    <w:rsid w:val="0030200F"/>
    <w:rsid w:val="00502237"/>
    <w:rsid w:val="00502990"/>
    <w:rsid w:val="00526FC2"/>
    <w:rsid w:val="00706EC4"/>
    <w:rsid w:val="00C165C3"/>
    <w:rsid w:val="00CF7ECB"/>
    <w:rsid w:val="00DF6733"/>
    <w:rsid w:val="00E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0A9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3195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Kaverina</dc:creator>
  <cp:lastModifiedBy>Юлия Таранова</cp:lastModifiedBy>
  <cp:revision>3</cp:revision>
  <dcterms:created xsi:type="dcterms:W3CDTF">2015-11-11T13:58:00Z</dcterms:created>
  <dcterms:modified xsi:type="dcterms:W3CDTF">2015-11-11T15:55:00Z</dcterms:modified>
</cp:coreProperties>
</file>