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BB" w:rsidRDefault="004A63BB" w:rsidP="0072681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</w:t>
      </w:r>
      <w:r w:rsidR="00726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</w:t>
      </w:r>
      <w:r w:rsidR="00726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Курганова</w:t>
      </w:r>
    </w:p>
    <w:p w:rsidR="0072681C" w:rsidRDefault="004A63BB" w:rsidP="0072681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Воронежский госу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дарственный у</w:t>
      </w:r>
      <w:r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ниверситет</w:t>
      </w:r>
    </w:p>
    <w:p w:rsidR="0072681C" w:rsidRPr="0072681C" w:rsidRDefault="007B3E71" w:rsidP="0072681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ИГРОФИКАЦИЯ</w:t>
      </w:r>
      <w:r w:rsid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СЕКТОРЕ </w:t>
      </w:r>
      <w:r w:rsidR="004A63B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="004A63BB"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A63B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ТРЕНД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PR</w:t>
      </w:r>
    </w:p>
    <w:p w:rsidR="00380E1F" w:rsidRPr="004A63BB" w:rsidRDefault="00380E1F" w:rsidP="0072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Любому бизнесу необходима клиентская база. Поэтому предприниматели </w:t>
      </w:r>
      <w:r w:rsidR="00366498"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постоянно пробуют новые средства</w:t>
      </w:r>
      <w:r w:rsidR="000E3F65"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66498"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привлечения </w:t>
      </w:r>
      <w:r w:rsid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клиентов. </w:t>
      </w:r>
      <w:r w:rsidR="00366498"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условиях жесткой конкуренции традиционных</w:t>
      </w:r>
      <w:r w:rsidR="00366498"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методов может оказаться </w:t>
      </w:r>
      <w:r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недостаточно. </w:t>
      </w:r>
      <w:r w:rsidR="00366498"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таком случае следует обратить вниман</w:t>
      </w:r>
      <w:r w:rsidR="00BA0E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на весьма актуальный, но </w:t>
      </w:r>
      <w:r w:rsidR="000E3F65"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недостаточно </w:t>
      </w:r>
      <w:r w:rsidR="00366498"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популярный способ на российском рынке,</w:t>
      </w:r>
      <w:r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spellStart"/>
      <w:r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гей</w:t>
      </w:r>
      <w:r w:rsidR="00366498"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мификацию</w:t>
      </w:r>
      <w:proofErr w:type="spellEnd"/>
      <w:r w:rsidRPr="004A6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95CBB" w:rsidRPr="004A63BB" w:rsidRDefault="000E3F65" w:rsidP="007268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Площадкой для </w:t>
      </w:r>
      <w:proofErr w:type="spellStart"/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игрореализации</w:t>
      </w:r>
      <w:proofErr w:type="spellEnd"/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становятся социальные сети. </w:t>
      </w:r>
      <w:r w:rsidR="00380E1F"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потребительского поведения </w:t>
      </w:r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помощью</w:t>
      </w:r>
      <w:r w:rsidR="00380E1F"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эмоциональную платформу для привлечения</w:t>
      </w:r>
      <w:r w:rsidR="00380E1F"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BA0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клиентов,</w:t>
      </w:r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уйти от традиционной</w:t>
      </w:r>
      <w:r w:rsidR="00380E1F"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пелляции </w:t>
      </w:r>
      <w:r w:rsidR="00366498"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монетизированной</w:t>
      </w:r>
      <w:proofErr w:type="spellEnd"/>
      <w:r w:rsidR="007268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составляющей.</w:t>
      </w:r>
      <w:r w:rsidR="00380E1F"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BB" w:rsidRPr="004A63BB">
        <w:rPr>
          <w:rFonts w:ascii="Times New Roman" w:eastAsia="Calibri" w:hAnsi="Times New Roman" w:cs="Times New Roman"/>
          <w:sz w:val="28"/>
          <w:szCs w:val="28"/>
        </w:rPr>
        <w:t xml:space="preserve">Сетевая </w:t>
      </w:r>
      <w:proofErr w:type="spellStart"/>
      <w:r w:rsidR="00895CBB" w:rsidRPr="004A63BB">
        <w:rPr>
          <w:rFonts w:ascii="Times New Roman" w:eastAsia="Calibri" w:hAnsi="Times New Roman" w:cs="Times New Roman"/>
          <w:sz w:val="28"/>
          <w:szCs w:val="28"/>
        </w:rPr>
        <w:t>игрореализация</w:t>
      </w:r>
      <w:proofErr w:type="spellEnd"/>
      <w:r w:rsidR="00895CBB" w:rsidRPr="004A63BB">
        <w:rPr>
          <w:rFonts w:ascii="Times New Roman" w:eastAsia="Calibri" w:hAnsi="Times New Roman" w:cs="Times New Roman"/>
          <w:sz w:val="28"/>
          <w:szCs w:val="28"/>
        </w:rPr>
        <w:t xml:space="preserve"> наиболее востребована в таких областях, где трудно достичь цели в одиночку: </w:t>
      </w:r>
      <w:r w:rsidR="004A63BB" w:rsidRPr="004A63BB">
        <w:rPr>
          <w:rFonts w:ascii="Times New Roman" w:eastAsia="Calibri" w:hAnsi="Times New Roman" w:cs="Times New Roman"/>
          <w:sz w:val="28"/>
          <w:szCs w:val="28"/>
        </w:rPr>
        <w:t>соблюдение диеты, отказ от вредной привычки, занятия спортом</w:t>
      </w:r>
      <w:r w:rsidR="00895CBB" w:rsidRPr="004A63BB">
        <w:rPr>
          <w:rFonts w:ascii="Times New Roman" w:eastAsia="Calibri" w:hAnsi="Times New Roman" w:cs="Times New Roman"/>
          <w:sz w:val="28"/>
          <w:szCs w:val="28"/>
        </w:rPr>
        <w:t>, обучение.</w:t>
      </w:r>
    </w:p>
    <w:p w:rsidR="00A01C4C" w:rsidRPr="0088652F" w:rsidRDefault="00380E1F" w:rsidP="007268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proofErr w:type="spellStart"/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 w:rsidR="00366498"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мификация</w:t>
      </w:r>
      <w:proofErr w:type="spellEnd"/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</w:t>
      </w:r>
      <w:proofErr w:type="gramEnd"/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продвижения </w:t>
      </w:r>
      <w:r w:rsid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родукта и привлечения вниманияк нему, несет в себе </w:t>
      </w:r>
      <w:r w:rsid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«утилитарную» составляющую</w:t>
      </w:r>
      <w:r w:rsidR="00366498" w:rsidRPr="004A6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F65" w:rsidRPr="004A63BB">
        <w:rPr>
          <w:rFonts w:ascii="Times New Roman" w:hAnsi="Times New Roman" w:cs="Times New Roman"/>
          <w:sz w:val="28"/>
          <w:szCs w:val="28"/>
        </w:rPr>
        <w:t xml:space="preserve"> </w:t>
      </w:r>
      <w:r w:rsidR="000E3F65" w:rsidRPr="004A63BB">
        <w:rPr>
          <w:rFonts w:ascii="Times New Roman" w:eastAsia="Calibri" w:hAnsi="Times New Roman" w:cs="Times New Roman"/>
          <w:sz w:val="28"/>
          <w:szCs w:val="28"/>
        </w:rPr>
        <w:t>Ведь</w:t>
      </w:r>
      <w:r w:rsidR="00584F4E">
        <w:rPr>
          <w:rFonts w:ascii="Times New Roman" w:eastAsia="Calibri" w:hAnsi="Times New Roman" w:cs="Times New Roman"/>
          <w:sz w:val="28"/>
          <w:szCs w:val="28"/>
        </w:rPr>
        <w:t>,</w:t>
      </w:r>
      <w:r w:rsidR="000E3F65" w:rsidRPr="004A63BB">
        <w:rPr>
          <w:rFonts w:ascii="Times New Roman" w:eastAsia="Calibri" w:hAnsi="Times New Roman" w:cs="Times New Roman"/>
          <w:sz w:val="28"/>
          <w:szCs w:val="28"/>
        </w:rPr>
        <w:t xml:space="preserve"> как известно, формат </w:t>
      </w:r>
      <w:proofErr w:type="spellStart"/>
      <w:r w:rsidR="000E3F65" w:rsidRPr="004A63BB">
        <w:rPr>
          <w:rFonts w:ascii="Times New Roman" w:eastAsia="Calibri" w:hAnsi="Times New Roman" w:cs="Times New Roman"/>
          <w:sz w:val="28"/>
          <w:szCs w:val="28"/>
        </w:rPr>
        <w:t>игрофикации</w:t>
      </w:r>
      <w:proofErr w:type="spellEnd"/>
      <w:r w:rsidR="000E3F65" w:rsidRPr="004A63BB">
        <w:rPr>
          <w:rFonts w:ascii="Times New Roman" w:eastAsia="Calibri" w:hAnsi="Times New Roman" w:cs="Times New Roman"/>
          <w:sz w:val="28"/>
          <w:szCs w:val="28"/>
        </w:rPr>
        <w:t xml:space="preserve"> позволяет легк</w:t>
      </w:r>
      <w:r w:rsidR="00BA0E87">
        <w:rPr>
          <w:rFonts w:ascii="Times New Roman" w:eastAsia="Calibri" w:hAnsi="Times New Roman" w:cs="Times New Roman"/>
          <w:sz w:val="28"/>
          <w:szCs w:val="28"/>
        </w:rPr>
        <w:t xml:space="preserve">о освоить новый массив знаний, </w:t>
      </w:r>
      <w:r w:rsidR="00584F4E">
        <w:rPr>
          <w:rFonts w:ascii="Times New Roman" w:eastAsia="Calibri" w:hAnsi="Times New Roman" w:cs="Times New Roman"/>
          <w:sz w:val="28"/>
          <w:szCs w:val="28"/>
        </w:rPr>
        <w:t>эффективно реши</w:t>
      </w:r>
      <w:r w:rsidR="000E3F65" w:rsidRPr="004A63BB">
        <w:rPr>
          <w:rFonts w:ascii="Times New Roman" w:eastAsia="Calibri" w:hAnsi="Times New Roman" w:cs="Times New Roman"/>
          <w:sz w:val="28"/>
          <w:szCs w:val="28"/>
        </w:rPr>
        <w:t>ть ряд тематических прикладных задач.</w:t>
      </w:r>
      <w:r w:rsidR="00A179F6">
        <w:rPr>
          <w:rFonts w:ascii="Times New Roman" w:eastAsia="Calibri" w:hAnsi="Times New Roman" w:cs="Times New Roman"/>
          <w:sz w:val="28"/>
          <w:szCs w:val="28"/>
        </w:rPr>
        <w:t xml:space="preserve"> Наглядным </w:t>
      </w:r>
      <w:r w:rsidR="001E283A" w:rsidRPr="001E2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="00A17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1E283A" w:rsidRPr="001E2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1E283A" w:rsidRPr="001E28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1C2358" w:rsidRPr="001E283A">
        <w:rPr>
          <w:rFonts w:ascii="Times New Roman" w:hAnsi="Times New Roman" w:cs="Times New Roman"/>
          <w:sz w:val="28"/>
          <w:szCs w:val="28"/>
        </w:rPr>
        <w:fldChar w:fldCharType="begin"/>
      </w:r>
      <w:r w:rsidR="001E283A" w:rsidRPr="001E283A">
        <w:rPr>
          <w:rFonts w:ascii="Times New Roman" w:hAnsi="Times New Roman" w:cs="Times New Roman"/>
          <w:sz w:val="28"/>
          <w:szCs w:val="28"/>
        </w:rPr>
        <w:instrText xml:space="preserve"> HYPERLINK "http://en.wikipedia.org/wiki/Ribbon_Hero_2" </w:instrText>
      </w:r>
      <w:r w:rsidR="001C2358" w:rsidRPr="001E283A">
        <w:rPr>
          <w:rFonts w:ascii="Times New Roman" w:hAnsi="Times New Roman" w:cs="Times New Roman"/>
          <w:sz w:val="28"/>
          <w:szCs w:val="28"/>
        </w:rPr>
        <w:fldChar w:fldCharType="separate"/>
      </w:r>
      <w:r w:rsidR="001E283A" w:rsidRPr="001E28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Ribbon</w:t>
      </w:r>
      <w:proofErr w:type="spellEnd"/>
      <w:r w:rsidR="001E283A" w:rsidRPr="001E28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283A" w:rsidRPr="001E28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Hero</w:t>
      </w:r>
      <w:proofErr w:type="spellEnd"/>
      <w:r w:rsidR="001E283A" w:rsidRPr="001E28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2</w:t>
      </w:r>
      <w:r w:rsidR="001C2358" w:rsidRPr="001E283A">
        <w:rPr>
          <w:rFonts w:ascii="Times New Roman" w:hAnsi="Times New Roman" w:cs="Times New Roman"/>
          <w:sz w:val="28"/>
          <w:szCs w:val="28"/>
        </w:rPr>
        <w:fldChar w:fldCharType="end"/>
      </w:r>
      <w:r w:rsidR="001E283A" w:rsidRPr="001E28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283A" w:rsidRPr="001E2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bookmarkStart w:id="0" w:name="_GoBack"/>
      <w:bookmarkEnd w:id="0"/>
      <w:proofErr w:type="spellStart"/>
      <w:r w:rsidR="001E283A" w:rsidRPr="001E2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1E283A" w:rsidRPr="001E2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сути, это надстройка MS </w:t>
      </w:r>
      <w:proofErr w:type="spellStart"/>
      <w:r w:rsidR="001E283A" w:rsidRPr="001E2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Office</w:t>
      </w:r>
      <w:proofErr w:type="spellEnd"/>
      <w:r w:rsidR="001E283A" w:rsidRPr="001E2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мотивирует пользователей в игровой манере пройти тренинг по использованию офисного пакета. </w:t>
      </w:r>
      <w:r w:rsidR="00895CBB" w:rsidRPr="004A63BB">
        <w:rPr>
          <w:rFonts w:ascii="Times New Roman" w:eastAsia="Calibri" w:hAnsi="Times New Roman" w:cs="Times New Roman"/>
          <w:sz w:val="28"/>
          <w:szCs w:val="28"/>
        </w:rPr>
        <w:t xml:space="preserve">Внедрение игровых технологий становится взаимовыгодным процессом: пользователи обретают новые знания или навыки, необходимые им в обычной жизни, а производители — возможность углублять связи с потребителями. Помимо лояльности клиентов предприниматели в ходе </w:t>
      </w:r>
      <w:proofErr w:type="spellStart"/>
      <w:r w:rsidR="00895CBB" w:rsidRPr="004A63BB">
        <w:rPr>
          <w:rFonts w:ascii="Times New Roman" w:eastAsia="Calibri" w:hAnsi="Times New Roman" w:cs="Times New Roman"/>
          <w:sz w:val="28"/>
          <w:szCs w:val="28"/>
        </w:rPr>
        <w:t>игрофицированного</w:t>
      </w:r>
      <w:proofErr w:type="spellEnd"/>
      <w:r w:rsidR="00895CBB" w:rsidRPr="004A63BB">
        <w:rPr>
          <w:rFonts w:ascii="Times New Roman" w:eastAsia="Calibri" w:hAnsi="Times New Roman" w:cs="Times New Roman"/>
          <w:sz w:val="28"/>
          <w:szCs w:val="28"/>
        </w:rPr>
        <w:t xml:space="preserve"> взаимодействия получают допо</w:t>
      </w:r>
      <w:r w:rsidR="004A63BB">
        <w:rPr>
          <w:rFonts w:ascii="Times New Roman" w:eastAsia="Calibri" w:hAnsi="Times New Roman" w:cs="Times New Roman"/>
          <w:sz w:val="28"/>
          <w:szCs w:val="28"/>
        </w:rPr>
        <w:t>лнительную информацию о потребителях</w:t>
      </w:r>
      <w:r w:rsidR="00895CBB" w:rsidRPr="004A63BB">
        <w:rPr>
          <w:rFonts w:ascii="Times New Roman" w:eastAsia="Calibri" w:hAnsi="Times New Roman" w:cs="Times New Roman"/>
          <w:sz w:val="28"/>
          <w:szCs w:val="28"/>
        </w:rPr>
        <w:t>, которую могут использовать как при разработке новой продукции, так и в ходе совершенствования обслуживания.</w:t>
      </w:r>
      <w:r w:rsidR="00895CBB" w:rsidRPr="004A63BB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</w:p>
    <w:sectPr w:rsidR="00A01C4C" w:rsidRPr="0088652F" w:rsidSect="00584F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2B"/>
    <w:rsid w:val="0002338F"/>
    <w:rsid w:val="000E3F65"/>
    <w:rsid w:val="00130EFA"/>
    <w:rsid w:val="001C2358"/>
    <w:rsid w:val="001E283A"/>
    <w:rsid w:val="00366498"/>
    <w:rsid w:val="00380E1F"/>
    <w:rsid w:val="004979F0"/>
    <w:rsid w:val="004A63BB"/>
    <w:rsid w:val="00584F4E"/>
    <w:rsid w:val="0072681C"/>
    <w:rsid w:val="007B3E71"/>
    <w:rsid w:val="0088652F"/>
    <w:rsid w:val="00895CBB"/>
    <w:rsid w:val="00A179F6"/>
    <w:rsid w:val="00BA0E87"/>
    <w:rsid w:val="00BF7B3A"/>
    <w:rsid w:val="00C7742B"/>
    <w:rsid w:val="00CF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5CBB"/>
  </w:style>
  <w:style w:type="character" w:styleId="a3">
    <w:name w:val="Hyperlink"/>
    <w:basedOn w:val="a0"/>
    <w:uiPriority w:val="99"/>
    <w:semiHidden/>
    <w:unhideWhenUsed/>
    <w:rsid w:val="001E2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5CBB"/>
  </w:style>
  <w:style w:type="character" w:styleId="a3">
    <w:name w:val="Hyperlink"/>
    <w:basedOn w:val="a0"/>
    <w:uiPriority w:val="99"/>
    <w:semiHidden/>
    <w:unhideWhenUsed/>
    <w:rsid w:val="001E2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4</cp:revision>
  <dcterms:created xsi:type="dcterms:W3CDTF">2015-10-13T12:12:00Z</dcterms:created>
  <dcterms:modified xsi:type="dcterms:W3CDTF">2015-10-13T12:15:00Z</dcterms:modified>
</cp:coreProperties>
</file>