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F7" w:rsidRDefault="00E57FF7" w:rsidP="00E57F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6F27B7" w:rsidRPr="006F27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Капустина</w:t>
      </w:r>
    </w:p>
    <w:p w:rsidR="00E57FF7" w:rsidRDefault="00E57FF7" w:rsidP="00E57F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Южный федеральный университет</w:t>
      </w:r>
    </w:p>
    <w:p w:rsidR="0059789A" w:rsidRDefault="0059789A" w:rsidP="00E57F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</w:t>
      </w:r>
      <w:r w:rsidR="00A65868">
        <w:rPr>
          <w:rFonts w:ascii="Times New Roman" w:hAnsi="Times New Roman" w:cs="Times New Roman"/>
          <w:sz w:val="28"/>
          <w:szCs w:val="28"/>
        </w:rPr>
        <w:t>ТИВНЫЕ СТРАТЕГИИ МУЗЕЯ КАК ФАКТОР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868">
        <w:rPr>
          <w:rFonts w:ascii="Times New Roman" w:hAnsi="Times New Roman" w:cs="Times New Roman"/>
          <w:sz w:val="28"/>
          <w:szCs w:val="28"/>
        </w:rPr>
        <w:t>РАЗВИТИЯ КУЛЬТУРНО-ПОЗНАВАТЕЛЬНОГО ТУРИЗМА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BA0">
        <w:rPr>
          <w:rFonts w:ascii="Times New Roman" w:hAnsi="Times New Roman" w:cs="Times New Roman"/>
          <w:sz w:val="28"/>
          <w:szCs w:val="28"/>
        </w:rPr>
        <w:t>В РЕГИОНЕ</w:t>
      </w:r>
    </w:p>
    <w:p w:rsidR="008E0193" w:rsidRDefault="00B6647B" w:rsidP="006F27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 музеев в XXI веке активно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интегрированы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туристическую сферу. Программы</w:t>
      </w:r>
      <w:r w:rsidR="00410CBC">
        <w:rPr>
          <w:rFonts w:ascii="Times New Roman" w:hAnsi="Times New Roman" w:cs="Times New Roman"/>
          <w:sz w:val="28"/>
          <w:szCs w:val="28"/>
        </w:rPr>
        <w:t xml:space="preserve"> туристических маршрутов в обязател</w:t>
      </w:r>
      <w:r w:rsidR="001907C9">
        <w:rPr>
          <w:rFonts w:ascii="Times New Roman" w:hAnsi="Times New Roman" w:cs="Times New Roman"/>
          <w:sz w:val="28"/>
          <w:szCs w:val="28"/>
        </w:rPr>
        <w:t>ьном порядке содержат графу</w:t>
      </w:r>
      <w:r w:rsidR="00410CBC">
        <w:rPr>
          <w:rFonts w:ascii="Times New Roman" w:hAnsi="Times New Roman" w:cs="Times New Roman"/>
          <w:sz w:val="28"/>
          <w:szCs w:val="28"/>
        </w:rPr>
        <w:t xml:space="preserve"> посещения одного или нескольких музеев.</w:t>
      </w:r>
      <w:r w:rsidR="00F35594">
        <w:rPr>
          <w:rFonts w:ascii="Times New Roman" w:hAnsi="Times New Roman" w:cs="Times New Roman"/>
          <w:sz w:val="28"/>
          <w:szCs w:val="28"/>
        </w:rPr>
        <w:t xml:space="preserve"> Такое сотрудничество взаимовыгодно, поскольку привлекает большее количество туристов </w:t>
      </w:r>
      <w:r w:rsidR="007C245B">
        <w:rPr>
          <w:rFonts w:ascii="Times New Roman" w:hAnsi="Times New Roman" w:cs="Times New Roman"/>
          <w:sz w:val="28"/>
          <w:szCs w:val="28"/>
        </w:rPr>
        <w:t>в регион,</w:t>
      </w:r>
      <w:r w:rsidR="00F35594">
        <w:rPr>
          <w:rFonts w:ascii="Times New Roman" w:hAnsi="Times New Roman" w:cs="Times New Roman"/>
          <w:sz w:val="28"/>
          <w:szCs w:val="28"/>
        </w:rPr>
        <w:t xml:space="preserve">  посетителей в музеи</w:t>
      </w:r>
      <w:r w:rsidR="00382FAC">
        <w:rPr>
          <w:rFonts w:ascii="Times New Roman" w:hAnsi="Times New Roman" w:cs="Times New Roman"/>
          <w:sz w:val="28"/>
          <w:szCs w:val="28"/>
        </w:rPr>
        <w:t>, и</w:t>
      </w:r>
      <w:r w:rsidR="00382FAC" w:rsidRPr="00382FAC">
        <w:rPr>
          <w:rFonts w:ascii="Times New Roman" w:hAnsi="Times New Roman" w:cs="Times New Roman"/>
          <w:sz w:val="28"/>
          <w:szCs w:val="28"/>
        </w:rPr>
        <w:t>,</w:t>
      </w:r>
      <w:r w:rsidR="007C245B">
        <w:rPr>
          <w:rFonts w:ascii="Times New Roman" w:hAnsi="Times New Roman" w:cs="Times New Roman"/>
          <w:sz w:val="28"/>
          <w:szCs w:val="28"/>
        </w:rPr>
        <w:t xml:space="preserve"> следовательно, доходы в местный бюджет</w:t>
      </w:r>
      <w:r w:rsidR="00F35594">
        <w:rPr>
          <w:rFonts w:ascii="Times New Roman" w:hAnsi="Times New Roman" w:cs="Times New Roman"/>
          <w:sz w:val="28"/>
          <w:szCs w:val="28"/>
        </w:rPr>
        <w:t>.</w:t>
      </w:r>
      <w:r w:rsidR="008E0193">
        <w:rPr>
          <w:rFonts w:ascii="Times New Roman" w:hAnsi="Times New Roman" w:cs="Times New Roman"/>
          <w:sz w:val="28"/>
          <w:szCs w:val="28"/>
        </w:rPr>
        <w:t xml:space="preserve"> По данным исследований культурно-познавательные мотивации </w:t>
      </w:r>
      <w:r w:rsidR="005B05DC">
        <w:rPr>
          <w:rFonts w:ascii="Times New Roman" w:hAnsi="Times New Roman" w:cs="Times New Roman"/>
          <w:sz w:val="28"/>
          <w:szCs w:val="28"/>
        </w:rPr>
        <w:t>в современном мире</w:t>
      </w:r>
      <w:r w:rsidR="008E0193">
        <w:rPr>
          <w:rFonts w:ascii="Times New Roman" w:hAnsi="Times New Roman" w:cs="Times New Roman"/>
          <w:sz w:val="28"/>
          <w:szCs w:val="28"/>
        </w:rPr>
        <w:t xml:space="preserve"> являются ведущими в</w:t>
      </w:r>
      <w:r w:rsidR="006F27B7">
        <w:rPr>
          <w:rFonts w:ascii="Times New Roman" w:hAnsi="Times New Roman" w:cs="Times New Roman"/>
          <w:sz w:val="28"/>
          <w:szCs w:val="28"/>
        </w:rPr>
        <w:t xml:space="preserve"> структуре туристских поездок, </w:t>
      </w:r>
      <w:r w:rsidR="008E0193">
        <w:rPr>
          <w:rFonts w:ascii="Times New Roman" w:hAnsi="Times New Roman" w:cs="Times New Roman"/>
          <w:sz w:val="28"/>
          <w:szCs w:val="28"/>
        </w:rPr>
        <w:t>доля культурного туризма в общемировом туристском потоке составляет не менее 40 %</w:t>
      </w:r>
      <w:r w:rsidR="00187E1F">
        <w:rPr>
          <w:rFonts w:ascii="Times New Roman" w:hAnsi="Times New Roman" w:cs="Times New Roman"/>
          <w:sz w:val="28"/>
          <w:szCs w:val="28"/>
        </w:rPr>
        <w:t>.</w:t>
      </w:r>
      <w:r w:rsidR="008E01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217" w:rsidRDefault="00E23217" w:rsidP="006F27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успешными являются те музеи, которые сумели адаптироваться к новым условиям функ</w:t>
      </w:r>
      <w:r w:rsidR="00A009F1">
        <w:rPr>
          <w:rFonts w:ascii="Times New Roman" w:hAnsi="Times New Roman" w:cs="Times New Roman"/>
          <w:sz w:val="28"/>
          <w:szCs w:val="28"/>
        </w:rPr>
        <w:t>ционирования в глобальном</w:t>
      </w:r>
      <w:r>
        <w:rPr>
          <w:rFonts w:ascii="Times New Roman" w:hAnsi="Times New Roman" w:cs="Times New Roman"/>
          <w:sz w:val="28"/>
          <w:szCs w:val="28"/>
        </w:rPr>
        <w:t xml:space="preserve">  информационном обществе. Фактор успешно</w:t>
      </w:r>
      <w:r w:rsidR="00A009F1">
        <w:rPr>
          <w:rFonts w:ascii="Times New Roman" w:hAnsi="Times New Roman" w:cs="Times New Roman"/>
          <w:sz w:val="28"/>
          <w:szCs w:val="28"/>
        </w:rPr>
        <w:t>сти в современном мире</w:t>
      </w:r>
      <w:r>
        <w:rPr>
          <w:rFonts w:ascii="Times New Roman" w:hAnsi="Times New Roman" w:cs="Times New Roman"/>
          <w:sz w:val="28"/>
          <w:szCs w:val="28"/>
        </w:rPr>
        <w:t xml:space="preserve"> определяетс</w:t>
      </w:r>
      <w:r w:rsidR="009D5CA1">
        <w:rPr>
          <w:rFonts w:ascii="Times New Roman" w:hAnsi="Times New Roman" w:cs="Times New Roman"/>
          <w:sz w:val="28"/>
          <w:szCs w:val="28"/>
        </w:rPr>
        <w:t>я такими критериями как объемы</w:t>
      </w:r>
      <w:r w:rsidR="00A009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прибыли, </w:t>
      </w:r>
      <w:r w:rsidR="0051660D">
        <w:rPr>
          <w:rFonts w:ascii="Times New Roman" w:hAnsi="Times New Roman" w:cs="Times New Roman"/>
          <w:sz w:val="28"/>
          <w:szCs w:val="28"/>
        </w:rPr>
        <w:t xml:space="preserve">степень </w:t>
      </w:r>
      <w:r w:rsidR="00DE64D6">
        <w:rPr>
          <w:rFonts w:ascii="Times New Roman" w:hAnsi="Times New Roman" w:cs="Times New Roman"/>
          <w:sz w:val="28"/>
          <w:szCs w:val="28"/>
        </w:rPr>
        <w:t>узнаваемос</w:t>
      </w:r>
      <w:r w:rsidR="00A009F1">
        <w:rPr>
          <w:rFonts w:ascii="Times New Roman" w:hAnsi="Times New Roman" w:cs="Times New Roman"/>
          <w:sz w:val="28"/>
          <w:szCs w:val="28"/>
        </w:rPr>
        <w:t>ти, востребованности, авторитетности</w:t>
      </w:r>
      <w:r w:rsidR="00DE64D6">
        <w:rPr>
          <w:rFonts w:ascii="Times New Roman" w:hAnsi="Times New Roman" w:cs="Times New Roman"/>
          <w:sz w:val="28"/>
          <w:szCs w:val="28"/>
        </w:rPr>
        <w:t>.</w:t>
      </w:r>
      <w:r w:rsidR="007875F2">
        <w:rPr>
          <w:rFonts w:ascii="Times New Roman" w:hAnsi="Times New Roman" w:cs="Times New Roman"/>
          <w:sz w:val="28"/>
          <w:szCs w:val="28"/>
        </w:rPr>
        <w:t xml:space="preserve"> </w:t>
      </w:r>
      <w:r w:rsidR="00382FAC">
        <w:rPr>
          <w:rFonts w:ascii="Times New Roman" w:hAnsi="Times New Roman" w:cs="Times New Roman"/>
          <w:sz w:val="28"/>
          <w:szCs w:val="28"/>
        </w:rPr>
        <w:t>Для достижения этих результатов</w:t>
      </w:r>
      <w:r w:rsidR="002F2679">
        <w:rPr>
          <w:rFonts w:ascii="Times New Roman" w:hAnsi="Times New Roman" w:cs="Times New Roman"/>
          <w:sz w:val="28"/>
          <w:szCs w:val="28"/>
        </w:rPr>
        <w:t xml:space="preserve"> субъектам</w:t>
      </w:r>
      <w:r w:rsidR="007875F2">
        <w:rPr>
          <w:rFonts w:ascii="Times New Roman" w:hAnsi="Times New Roman" w:cs="Times New Roman"/>
          <w:sz w:val="28"/>
          <w:szCs w:val="28"/>
        </w:rPr>
        <w:t xml:space="preserve"> экономических, социально-культурных отношений</w:t>
      </w:r>
      <w:r w:rsidR="002F2679">
        <w:rPr>
          <w:rFonts w:ascii="Times New Roman" w:hAnsi="Times New Roman" w:cs="Times New Roman"/>
          <w:sz w:val="28"/>
          <w:szCs w:val="28"/>
        </w:rPr>
        <w:t>, к которым относятся</w:t>
      </w:r>
      <w:r w:rsidR="007875F2">
        <w:rPr>
          <w:rFonts w:ascii="Times New Roman" w:hAnsi="Times New Roman" w:cs="Times New Roman"/>
          <w:sz w:val="28"/>
          <w:szCs w:val="28"/>
        </w:rPr>
        <w:t xml:space="preserve"> </w:t>
      </w:r>
      <w:r w:rsidR="002F2679">
        <w:rPr>
          <w:rFonts w:ascii="Times New Roman" w:hAnsi="Times New Roman" w:cs="Times New Roman"/>
          <w:sz w:val="28"/>
          <w:szCs w:val="28"/>
        </w:rPr>
        <w:t xml:space="preserve">и музеи, </w:t>
      </w:r>
      <w:r w:rsidR="00DC4274">
        <w:rPr>
          <w:rFonts w:ascii="Times New Roman" w:hAnsi="Times New Roman" w:cs="Times New Roman"/>
          <w:sz w:val="28"/>
          <w:szCs w:val="28"/>
        </w:rPr>
        <w:t xml:space="preserve">в своей деятельности </w:t>
      </w:r>
      <w:r w:rsidR="007875F2">
        <w:rPr>
          <w:rFonts w:ascii="Times New Roman" w:hAnsi="Times New Roman" w:cs="Times New Roman"/>
          <w:sz w:val="28"/>
          <w:szCs w:val="28"/>
        </w:rPr>
        <w:t>не</w:t>
      </w:r>
      <w:r w:rsidR="002F2679">
        <w:rPr>
          <w:rFonts w:ascii="Times New Roman" w:hAnsi="Times New Roman" w:cs="Times New Roman"/>
          <w:sz w:val="28"/>
          <w:szCs w:val="28"/>
        </w:rPr>
        <w:t>обходимо использовать инновационные информац</w:t>
      </w:r>
      <w:r w:rsidR="006C0789">
        <w:rPr>
          <w:rFonts w:ascii="Times New Roman" w:hAnsi="Times New Roman" w:cs="Times New Roman"/>
          <w:sz w:val="28"/>
          <w:szCs w:val="28"/>
        </w:rPr>
        <w:t>ионно-коммуникативные ресурсы</w:t>
      </w:r>
      <w:r w:rsidR="007875F2">
        <w:rPr>
          <w:rFonts w:ascii="Times New Roman" w:hAnsi="Times New Roman" w:cs="Times New Roman"/>
          <w:sz w:val="28"/>
          <w:szCs w:val="28"/>
        </w:rPr>
        <w:t>.</w:t>
      </w:r>
      <w:r w:rsidR="00942C1A">
        <w:rPr>
          <w:rFonts w:ascii="Times New Roman" w:hAnsi="Times New Roman" w:cs="Times New Roman"/>
          <w:sz w:val="28"/>
          <w:szCs w:val="28"/>
        </w:rPr>
        <w:t xml:space="preserve"> В XX</w:t>
      </w:r>
      <w:r w:rsidR="00942C1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42C1A" w:rsidRPr="00942C1A">
        <w:rPr>
          <w:rFonts w:ascii="Times New Roman" w:hAnsi="Times New Roman" w:cs="Times New Roman"/>
          <w:sz w:val="28"/>
          <w:szCs w:val="28"/>
        </w:rPr>
        <w:t xml:space="preserve"> веке </w:t>
      </w:r>
      <w:r w:rsidR="00942C1A">
        <w:rPr>
          <w:rFonts w:ascii="Times New Roman" w:hAnsi="Times New Roman" w:cs="Times New Roman"/>
          <w:sz w:val="28"/>
          <w:szCs w:val="28"/>
        </w:rPr>
        <w:t>музеи вышли в информационное пространство, где успешно осваивают</w:t>
      </w:r>
      <w:r w:rsidR="008915F3">
        <w:rPr>
          <w:rFonts w:ascii="Times New Roman" w:hAnsi="Times New Roman" w:cs="Times New Roman"/>
          <w:sz w:val="28"/>
          <w:szCs w:val="28"/>
        </w:rPr>
        <w:t xml:space="preserve"> </w:t>
      </w:r>
      <w:r w:rsidR="00942C1A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822012">
        <w:rPr>
          <w:rFonts w:ascii="Times New Roman" w:hAnsi="Times New Roman" w:cs="Times New Roman"/>
          <w:sz w:val="28"/>
          <w:szCs w:val="28"/>
        </w:rPr>
        <w:t>онные и</w:t>
      </w:r>
      <w:r w:rsidR="006C0789">
        <w:rPr>
          <w:rFonts w:ascii="Times New Roman" w:hAnsi="Times New Roman" w:cs="Times New Roman"/>
          <w:sz w:val="28"/>
          <w:szCs w:val="28"/>
        </w:rPr>
        <w:t xml:space="preserve"> интерактивные технологии</w:t>
      </w:r>
      <w:r w:rsidR="00942C1A">
        <w:rPr>
          <w:rFonts w:ascii="Times New Roman" w:hAnsi="Times New Roman" w:cs="Times New Roman"/>
          <w:sz w:val="28"/>
          <w:szCs w:val="28"/>
        </w:rPr>
        <w:t xml:space="preserve"> для поддержания конкурентоспособности.</w:t>
      </w:r>
    </w:p>
    <w:p w:rsidR="00E77CB8" w:rsidRDefault="00E77CB8" w:rsidP="006F27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 регионе</w:t>
      </w:r>
      <w:r w:rsidR="00F558AA">
        <w:rPr>
          <w:rFonts w:ascii="Times New Roman" w:hAnsi="Times New Roman" w:cs="Times New Roman"/>
          <w:sz w:val="28"/>
          <w:szCs w:val="28"/>
        </w:rPr>
        <w:t xml:space="preserve"> Российской Федерации есть свой</w:t>
      </w:r>
      <w:r>
        <w:rPr>
          <w:rFonts w:ascii="Times New Roman" w:hAnsi="Times New Roman" w:cs="Times New Roman"/>
          <w:sz w:val="28"/>
          <w:szCs w:val="28"/>
        </w:rPr>
        <w:t xml:space="preserve"> социально-культурный</w:t>
      </w:r>
      <w:r w:rsidR="001F3317">
        <w:rPr>
          <w:rFonts w:ascii="Times New Roman" w:hAnsi="Times New Roman" w:cs="Times New Roman"/>
          <w:sz w:val="28"/>
          <w:szCs w:val="28"/>
        </w:rPr>
        <w:t xml:space="preserve"> институт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558AA">
        <w:rPr>
          <w:rFonts w:ascii="Times New Roman" w:hAnsi="Times New Roman" w:cs="Times New Roman"/>
          <w:sz w:val="28"/>
          <w:szCs w:val="28"/>
        </w:rPr>
        <w:t>успешно интегрированный в инфраструктуру культурно-познавательного туризма.</w:t>
      </w:r>
      <w:r w:rsidR="0037011F">
        <w:rPr>
          <w:rFonts w:ascii="Times New Roman" w:hAnsi="Times New Roman" w:cs="Times New Roman"/>
          <w:sz w:val="28"/>
          <w:szCs w:val="28"/>
        </w:rPr>
        <w:t xml:space="preserve"> В Ростовской области, по мнению автора, </w:t>
      </w:r>
      <w:r w:rsidR="00491EE8">
        <w:rPr>
          <w:rFonts w:ascii="Times New Roman" w:hAnsi="Times New Roman" w:cs="Times New Roman"/>
          <w:sz w:val="28"/>
          <w:szCs w:val="28"/>
        </w:rPr>
        <w:t xml:space="preserve">в качестве примера можно назвать </w:t>
      </w:r>
      <w:r w:rsidR="001F3317">
        <w:rPr>
          <w:rFonts w:ascii="Times New Roman" w:hAnsi="Times New Roman" w:cs="Times New Roman"/>
          <w:sz w:val="28"/>
          <w:szCs w:val="28"/>
        </w:rPr>
        <w:t>Азовский историко-археологический и палеонтологический музей-заповедник.</w:t>
      </w:r>
      <w:r w:rsidR="00F558AA">
        <w:rPr>
          <w:rFonts w:ascii="Times New Roman" w:hAnsi="Times New Roman" w:cs="Times New Roman"/>
          <w:sz w:val="28"/>
          <w:szCs w:val="28"/>
        </w:rPr>
        <w:t xml:space="preserve"> </w:t>
      </w:r>
      <w:r w:rsidR="004004D2">
        <w:rPr>
          <w:rFonts w:ascii="Times New Roman" w:hAnsi="Times New Roman" w:cs="Times New Roman"/>
          <w:sz w:val="28"/>
          <w:szCs w:val="28"/>
        </w:rPr>
        <w:t>В муз</w:t>
      </w:r>
      <w:r w:rsidR="00491EE8">
        <w:rPr>
          <w:rFonts w:ascii="Times New Roman" w:hAnsi="Times New Roman" w:cs="Times New Roman"/>
          <w:sz w:val="28"/>
          <w:szCs w:val="28"/>
        </w:rPr>
        <w:t>ее собрана уникальная коллекция, включающая скелеты древних гигантских животных.</w:t>
      </w:r>
    </w:p>
    <w:p w:rsidR="003E7BBB" w:rsidRDefault="002B0978" w:rsidP="006F27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Администрация музея выстраивает грамотную</w:t>
      </w:r>
      <w:r w:rsidR="004004D2">
        <w:rPr>
          <w:rFonts w:ascii="Times New Roman" w:hAnsi="Times New Roman" w:cs="Times New Roman"/>
          <w:sz w:val="28"/>
          <w:szCs w:val="28"/>
        </w:rPr>
        <w:t xml:space="preserve"> коммуникативную стратегию взаимодействия с </w:t>
      </w:r>
      <w:r w:rsidR="00696E15">
        <w:rPr>
          <w:rFonts w:ascii="Times New Roman" w:hAnsi="Times New Roman" w:cs="Times New Roman"/>
          <w:sz w:val="28"/>
          <w:szCs w:val="28"/>
        </w:rPr>
        <w:t xml:space="preserve">разнообразными субъектами: </w:t>
      </w:r>
      <w:r w:rsidR="008915F3">
        <w:rPr>
          <w:rFonts w:ascii="Times New Roman" w:hAnsi="Times New Roman" w:cs="Times New Roman"/>
          <w:sz w:val="28"/>
          <w:szCs w:val="28"/>
        </w:rPr>
        <w:t>посетителями</w:t>
      </w:r>
      <w:r w:rsidR="00D034E5">
        <w:rPr>
          <w:rFonts w:ascii="Times New Roman" w:hAnsi="Times New Roman" w:cs="Times New Roman"/>
          <w:sz w:val="28"/>
          <w:szCs w:val="28"/>
        </w:rPr>
        <w:t>,</w:t>
      </w:r>
      <w:r w:rsidR="004004D2">
        <w:rPr>
          <w:rFonts w:ascii="Times New Roman" w:hAnsi="Times New Roman" w:cs="Times New Roman"/>
          <w:sz w:val="28"/>
          <w:szCs w:val="28"/>
        </w:rPr>
        <w:t xml:space="preserve"> средствами массовой информации региона, различными социальными структурами, субъектами бизнеса и политики</w:t>
      </w:r>
      <w:r w:rsidR="00696E15">
        <w:rPr>
          <w:rFonts w:ascii="Times New Roman" w:hAnsi="Times New Roman" w:cs="Times New Roman"/>
          <w:sz w:val="28"/>
          <w:szCs w:val="28"/>
        </w:rPr>
        <w:t>, используя ш</w:t>
      </w:r>
      <w:r w:rsidR="008915F3">
        <w:rPr>
          <w:rFonts w:ascii="Times New Roman" w:hAnsi="Times New Roman" w:cs="Times New Roman"/>
          <w:sz w:val="28"/>
          <w:szCs w:val="28"/>
        </w:rPr>
        <w:t>и</w:t>
      </w:r>
      <w:r w:rsidR="00696E15">
        <w:rPr>
          <w:rFonts w:ascii="Times New Roman" w:hAnsi="Times New Roman" w:cs="Times New Roman"/>
          <w:sz w:val="28"/>
          <w:szCs w:val="28"/>
        </w:rPr>
        <w:t>рокий</w:t>
      </w:r>
      <w:r w:rsidR="00D034E5">
        <w:rPr>
          <w:rFonts w:ascii="Times New Roman" w:hAnsi="Times New Roman" w:cs="Times New Roman"/>
          <w:sz w:val="28"/>
          <w:szCs w:val="28"/>
        </w:rPr>
        <w:t xml:space="preserve"> арсенал </w:t>
      </w:r>
      <w:r w:rsidR="008915F3">
        <w:rPr>
          <w:rFonts w:ascii="Times New Roman" w:hAnsi="Times New Roman" w:cs="Times New Roman"/>
          <w:sz w:val="28"/>
          <w:szCs w:val="28"/>
        </w:rPr>
        <w:t xml:space="preserve">современных </w:t>
      </w:r>
      <w:r w:rsidR="00D034E5">
        <w:rPr>
          <w:rFonts w:ascii="Times New Roman" w:hAnsi="Times New Roman" w:cs="Times New Roman"/>
          <w:sz w:val="28"/>
          <w:szCs w:val="28"/>
        </w:rPr>
        <w:t>маркетинговых коммуникаций</w:t>
      </w:r>
      <w:r w:rsidR="004004D2">
        <w:rPr>
          <w:rFonts w:ascii="Times New Roman" w:hAnsi="Times New Roman" w:cs="Times New Roman"/>
          <w:sz w:val="28"/>
          <w:szCs w:val="28"/>
        </w:rPr>
        <w:t>.</w:t>
      </w:r>
      <w:r w:rsidR="003E7BBB">
        <w:rPr>
          <w:rFonts w:ascii="Times New Roman" w:hAnsi="Times New Roman" w:cs="Times New Roman"/>
          <w:sz w:val="28"/>
          <w:szCs w:val="28"/>
        </w:rPr>
        <w:t xml:space="preserve"> Музей располагает собственным сайтом с развитой системой навигации и регулярной наполняемостью новостями о проводимых конкурсах, акциях, событиях. Информация на сайте музея представлена на 17 языках. </w:t>
      </w:r>
      <w:r w:rsidR="00E16E9F">
        <w:rPr>
          <w:rFonts w:ascii="Times New Roman" w:hAnsi="Times New Roman" w:cs="Times New Roman"/>
          <w:sz w:val="28"/>
          <w:szCs w:val="28"/>
        </w:rPr>
        <w:t>Сообщения</w:t>
      </w:r>
      <w:r w:rsidR="003E7BBB">
        <w:rPr>
          <w:rFonts w:ascii="Times New Roman" w:hAnsi="Times New Roman" w:cs="Times New Roman"/>
          <w:sz w:val="28"/>
          <w:szCs w:val="28"/>
        </w:rPr>
        <w:t xml:space="preserve"> о деятельности музея регулярно появляются в СМИ региона, поск</w:t>
      </w:r>
      <w:r w:rsidR="002E7B3D">
        <w:rPr>
          <w:rFonts w:ascii="Times New Roman" w:hAnsi="Times New Roman" w:cs="Times New Roman"/>
          <w:sz w:val="28"/>
          <w:szCs w:val="28"/>
        </w:rPr>
        <w:t>ольку сотрудники музея</w:t>
      </w:r>
      <w:r w:rsidR="003E7BBB">
        <w:rPr>
          <w:rFonts w:ascii="Times New Roman" w:hAnsi="Times New Roman" w:cs="Times New Roman"/>
          <w:sz w:val="28"/>
          <w:szCs w:val="28"/>
        </w:rPr>
        <w:t xml:space="preserve"> инициируют информационные поводы – от археологических находок и научных открытий до организации </w:t>
      </w:r>
      <w:r w:rsidR="00E16E9F">
        <w:rPr>
          <w:rFonts w:ascii="Times New Roman" w:hAnsi="Times New Roman" w:cs="Times New Roman"/>
          <w:sz w:val="28"/>
          <w:szCs w:val="28"/>
        </w:rPr>
        <w:t xml:space="preserve">и </w:t>
      </w:r>
      <w:r w:rsidR="003E7BBB">
        <w:rPr>
          <w:rFonts w:ascii="Times New Roman" w:hAnsi="Times New Roman" w:cs="Times New Roman"/>
          <w:sz w:val="28"/>
          <w:szCs w:val="28"/>
        </w:rPr>
        <w:t>разнообразных тематических выставок и праздн</w:t>
      </w:r>
      <w:r w:rsidR="002E7B3D">
        <w:rPr>
          <w:rFonts w:ascii="Times New Roman" w:hAnsi="Times New Roman" w:cs="Times New Roman"/>
          <w:sz w:val="28"/>
          <w:szCs w:val="28"/>
        </w:rPr>
        <w:t>иков,</w:t>
      </w:r>
      <w:r w:rsidR="003E7BBB">
        <w:rPr>
          <w:rFonts w:ascii="Times New Roman" w:hAnsi="Times New Roman" w:cs="Times New Roman"/>
          <w:sz w:val="28"/>
          <w:szCs w:val="28"/>
        </w:rPr>
        <w:t xml:space="preserve"> обеспечивают их освещение</w:t>
      </w:r>
      <w:r w:rsidR="002E7B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6B1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36B15">
        <w:rPr>
          <w:rFonts w:ascii="Times New Roman" w:hAnsi="Times New Roman" w:cs="Times New Roman"/>
          <w:sz w:val="28"/>
          <w:szCs w:val="28"/>
        </w:rPr>
        <w:t xml:space="preserve"> разных</w:t>
      </w:r>
      <w:r w:rsidR="002E7B3D">
        <w:rPr>
          <w:rFonts w:ascii="Times New Roman" w:hAnsi="Times New Roman" w:cs="Times New Roman"/>
          <w:sz w:val="28"/>
          <w:szCs w:val="28"/>
        </w:rPr>
        <w:t xml:space="preserve"> медиа</w:t>
      </w:r>
      <w:r w:rsidR="003E7BBB">
        <w:rPr>
          <w:rFonts w:ascii="Times New Roman" w:hAnsi="Times New Roman" w:cs="Times New Roman"/>
          <w:sz w:val="28"/>
          <w:szCs w:val="28"/>
        </w:rPr>
        <w:t>.</w:t>
      </w:r>
      <w:r w:rsidR="002F2881">
        <w:rPr>
          <w:rFonts w:ascii="Times New Roman" w:hAnsi="Times New Roman" w:cs="Times New Roman"/>
          <w:sz w:val="28"/>
          <w:szCs w:val="28"/>
        </w:rPr>
        <w:t xml:space="preserve"> Музей также представлен в социальных сетях и на развлекательных информационных ресурсах.</w:t>
      </w:r>
      <w:r w:rsidR="00E16E9F">
        <w:rPr>
          <w:rFonts w:ascii="Times New Roman" w:hAnsi="Times New Roman" w:cs="Times New Roman"/>
          <w:sz w:val="28"/>
          <w:szCs w:val="28"/>
        </w:rPr>
        <w:t xml:space="preserve"> Самые популярные экспонаты используются в сувенирной продукции.</w:t>
      </w:r>
    </w:p>
    <w:p w:rsidR="00E16E9F" w:rsidRDefault="00E16E9F" w:rsidP="006F27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 гра</w:t>
      </w:r>
      <w:r w:rsidR="00696E15">
        <w:rPr>
          <w:rFonts w:ascii="Times New Roman" w:hAnsi="Times New Roman" w:cs="Times New Roman"/>
          <w:sz w:val="28"/>
          <w:szCs w:val="28"/>
        </w:rPr>
        <w:t xml:space="preserve">мотная </w:t>
      </w:r>
      <w:r w:rsidR="00F36B15">
        <w:rPr>
          <w:rFonts w:ascii="Times New Roman" w:hAnsi="Times New Roman" w:cs="Times New Roman"/>
          <w:sz w:val="28"/>
          <w:szCs w:val="28"/>
        </w:rPr>
        <w:t>стратегия информационного продвижения</w:t>
      </w:r>
      <w:r>
        <w:rPr>
          <w:rFonts w:ascii="Times New Roman" w:hAnsi="Times New Roman" w:cs="Times New Roman"/>
          <w:sz w:val="28"/>
          <w:szCs w:val="28"/>
        </w:rPr>
        <w:t xml:space="preserve"> Азовского историко-археологического и палеонтологического музея-заповедника обеспечивает ему </w:t>
      </w:r>
      <w:r w:rsidR="00696E15">
        <w:rPr>
          <w:rFonts w:ascii="Times New Roman" w:hAnsi="Times New Roman" w:cs="Times New Roman"/>
          <w:sz w:val="28"/>
          <w:szCs w:val="28"/>
        </w:rPr>
        <w:t xml:space="preserve">постоянное присутствие в </w:t>
      </w:r>
      <w:r w:rsidR="00F36B15">
        <w:rPr>
          <w:rFonts w:ascii="Times New Roman" w:hAnsi="Times New Roman" w:cs="Times New Roman"/>
          <w:sz w:val="28"/>
          <w:szCs w:val="28"/>
        </w:rPr>
        <w:t xml:space="preserve">глобальном </w:t>
      </w:r>
      <w:proofErr w:type="spellStart"/>
      <w:r w:rsidR="00696E15">
        <w:rPr>
          <w:rFonts w:ascii="Times New Roman" w:hAnsi="Times New Roman" w:cs="Times New Roman"/>
          <w:sz w:val="28"/>
          <w:szCs w:val="28"/>
        </w:rPr>
        <w:t>медиапространстве</w:t>
      </w:r>
      <w:proofErr w:type="spellEnd"/>
      <w:r w:rsidR="00696E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высокую популярность в регионе и узнаваемость за его пределами.</w:t>
      </w:r>
    </w:p>
    <w:p w:rsidR="004004D2" w:rsidRPr="00942C1A" w:rsidRDefault="004004D2" w:rsidP="006F27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004D2" w:rsidRPr="00942C1A" w:rsidSect="00A06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44C"/>
    <w:rsid w:val="00004481"/>
    <w:rsid w:val="00187E1F"/>
    <w:rsid w:val="001907C9"/>
    <w:rsid w:val="001F3317"/>
    <w:rsid w:val="002130C7"/>
    <w:rsid w:val="002B0978"/>
    <w:rsid w:val="002E7B3D"/>
    <w:rsid w:val="002F2679"/>
    <w:rsid w:val="002F2881"/>
    <w:rsid w:val="0037011F"/>
    <w:rsid w:val="00382FAC"/>
    <w:rsid w:val="003D7616"/>
    <w:rsid w:val="003E7BBB"/>
    <w:rsid w:val="004004D2"/>
    <w:rsid w:val="00410CBC"/>
    <w:rsid w:val="00491EE8"/>
    <w:rsid w:val="0051660D"/>
    <w:rsid w:val="0059789A"/>
    <w:rsid w:val="005B05DC"/>
    <w:rsid w:val="00696E15"/>
    <w:rsid w:val="006C0789"/>
    <w:rsid w:val="006F27B7"/>
    <w:rsid w:val="007402DD"/>
    <w:rsid w:val="007875F2"/>
    <w:rsid w:val="007C245B"/>
    <w:rsid w:val="00822012"/>
    <w:rsid w:val="0088647A"/>
    <w:rsid w:val="008915F3"/>
    <w:rsid w:val="008E0193"/>
    <w:rsid w:val="00942C1A"/>
    <w:rsid w:val="009D5CA1"/>
    <w:rsid w:val="00A009F1"/>
    <w:rsid w:val="00A06E39"/>
    <w:rsid w:val="00A16BA0"/>
    <w:rsid w:val="00A65868"/>
    <w:rsid w:val="00B4771D"/>
    <w:rsid w:val="00B6647B"/>
    <w:rsid w:val="00CB5FB5"/>
    <w:rsid w:val="00D034E5"/>
    <w:rsid w:val="00DC4274"/>
    <w:rsid w:val="00DC544C"/>
    <w:rsid w:val="00DE64D6"/>
    <w:rsid w:val="00DF7402"/>
    <w:rsid w:val="00E16E9F"/>
    <w:rsid w:val="00E23217"/>
    <w:rsid w:val="00E57FF7"/>
    <w:rsid w:val="00E77CB8"/>
    <w:rsid w:val="00F35594"/>
    <w:rsid w:val="00F36B15"/>
    <w:rsid w:val="00F5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Kapustina</dc:creator>
  <cp:lastModifiedBy>pr</cp:lastModifiedBy>
  <cp:revision>3</cp:revision>
  <dcterms:created xsi:type="dcterms:W3CDTF">2015-10-13T12:01:00Z</dcterms:created>
  <dcterms:modified xsi:type="dcterms:W3CDTF">2015-10-13T12:04:00Z</dcterms:modified>
</cp:coreProperties>
</file>