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CE" w:rsidRPr="009638CE" w:rsidRDefault="009638CE" w:rsidP="009638CE">
      <w:pPr>
        <w:jc w:val="right"/>
        <w:rPr>
          <w:sz w:val="24"/>
          <w:szCs w:val="24"/>
        </w:rPr>
      </w:pPr>
      <w:bookmarkStart w:id="0" w:name="_GoBack"/>
      <w:bookmarkEnd w:id="0"/>
      <w:r w:rsidRPr="009638CE">
        <w:rPr>
          <w:sz w:val="24"/>
          <w:szCs w:val="24"/>
        </w:rPr>
        <w:t>Форма 16</w:t>
      </w:r>
    </w:p>
    <w:p w:rsidR="009638CE" w:rsidRPr="009638CE" w:rsidRDefault="009638CE" w:rsidP="009638CE">
      <w:pPr>
        <w:jc w:val="center"/>
        <w:rPr>
          <w:b/>
          <w:sz w:val="24"/>
          <w:szCs w:val="24"/>
        </w:rPr>
      </w:pPr>
      <w:r w:rsidRPr="009638CE">
        <w:rPr>
          <w:b/>
          <w:sz w:val="24"/>
          <w:szCs w:val="24"/>
        </w:rPr>
        <w:t>СПИСОК</w:t>
      </w:r>
    </w:p>
    <w:p w:rsidR="009638CE" w:rsidRPr="009638CE" w:rsidRDefault="009638CE" w:rsidP="009638CE">
      <w:pPr>
        <w:pStyle w:val="1"/>
        <w:tabs>
          <w:tab w:val="left" w:pos="0"/>
        </w:tabs>
        <w:rPr>
          <w:b/>
          <w:szCs w:val="24"/>
        </w:rPr>
      </w:pPr>
      <w:r w:rsidRPr="009638CE">
        <w:rPr>
          <w:b/>
          <w:szCs w:val="24"/>
        </w:rPr>
        <w:t xml:space="preserve">научных и методических трудов </w:t>
      </w:r>
    </w:p>
    <w:p w:rsidR="009638CE" w:rsidRPr="009638CE" w:rsidRDefault="009638CE" w:rsidP="009638CE">
      <w:pPr>
        <w:pStyle w:val="1"/>
        <w:tabs>
          <w:tab w:val="left" w:pos="0"/>
        </w:tabs>
        <w:rPr>
          <w:b/>
          <w:szCs w:val="24"/>
        </w:rPr>
      </w:pPr>
      <w:r w:rsidRPr="009638CE">
        <w:rPr>
          <w:b/>
          <w:szCs w:val="24"/>
        </w:rPr>
        <w:t xml:space="preserve">Большакова  Сергея Николаевича за 2014-2015гг. </w:t>
      </w:r>
    </w:p>
    <w:p w:rsidR="009638CE" w:rsidRPr="009638CE" w:rsidRDefault="009638CE" w:rsidP="009638CE">
      <w:pPr>
        <w:rPr>
          <w:sz w:val="24"/>
          <w:szCs w:val="24"/>
        </w:rPr>
      </w:pPr>
    </w:p>
    <w:tbl>
      <w:tblPr>
        <w:tblW w:w="9845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64"/>
        <w:gridCol w:w="557"/>
        <w:gridCol w:w="9"/>
        <w:gridCol w:w="207"/>
        <w:gridCol w:w="2763"/>
        <w:gridCol w:w="915"/>
        <w:gridCol w:w="73"/>
        <w:gridCol w:w="8"/>
        <w:gridCol w:w="133"/>
        <w:gridCol w:w="6"/>
        <w:gridCol w:w="893"/>
        <w:gridCol w:w="1666"/>
        <w:gridCol w:w="89"/>
        <w:gridCol w:w="51"/>
        <w:gridCol w:w="994"/>
        <w:gridCol w:w="35"/>
        <w:gridCol w:w="1382"/>
      </w:tblGrid>
      <w:tr w:rsidR="009638CE" w:rsidRPr="009638CE" w:rsidTr="009638CE">
        <w:trPr>
          <w:gridBefore w:val="1"/>
          <w:wBefore w:w="64" w:type="dxa"/>
        </w:trPr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>№</w:t>
            </w:r>
          </w:p>
          <w:p w:rsidR="009638CE" w:rsidRPr="009638CE" w:rsidRDefault="009638CE" w:rsidP="009638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>Наименование работы, её вид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>Объем в п.л. в том числе авт.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>Соавторы</w:t>
            </w:r>
          </w:p>
        </w:tc>
      </w:tr>
      <w:tr w:rsidR="009638CE" w:rsidRPr="009638CE" w:rsidTr="009638CE">
        <w:trPr>
          <w:gridBefore w:val="1"/>
          <w:gridAfter w:val="2"/>
          <w:wBefore w:w="64" w:type="dxa"/>
          <w:wAfter w:w="1417" w:type="dxa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638CE">
              <w:rPr>
                <w:b/>
                <w:sz w:val="24"/>
                <w:szCs w:val="24"/>
              </w:rPr>
              <w:t>1.Монографии</w:t>
            </w:r>
          </w:p>
        </w:tc>
      </w:tr>
      <w:tr w:rsidR="009638CE" w:rsidRPr="009638CE" w:rsidTr="009638CE">
        <w:trPr>
          <w:gridBefore w:val="1"/>
          <w:wBefore w:w="64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jc w:val="center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Корпоративное управление и коммуникации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rPr>
                <w:color w:val="000000"/>
                <w:sz w:val="24"/>
                <w:szCs w:val="24"/>
                <w:lang w:val="en-US"/>
              </w:rPr>
            </w:pPr>
            <w:r w:rsidRPr="009638CE">
              <w:rPr>
                <w:color w:val="000000"/>
                <w:sz w:val="24"/>
                <w:szCs w:val="24"/>
              </w:rPr>
              <w:t>СПб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 xml:space="preserve">. «Art-Express». 2014. 10 </w:t>
            </w:r>
            <w:r w:rsidRPr="009638CE">
              <w:rPr>
                <w:color w:val="000000"/>
                <w:sz w:val="24"/>
                <w:szCs w:val="24"/>
              </w:rPr>
              <w:t>пл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 xml:space="preserve">./5 </w:t>
            </w:r>
            <w:r w:rsidRPr="009638CE">
              <w:rPr>
                <w:color w:val="000000"/>
                <w:sz w:val="24"/>
                <w:szCs w:val="24"/>
              </w:rPr>
              <w:t>п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>.</w:t>
            </w:r>
            <w:r w:rsidRPr="009638CE">
              <w:rPr>
                <w:color w:val="000000"/>
                <w:sz w:val="24"/>
                <w:szCs w:val="24"/>
              </w:rPr>
              <w:t>л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638CE">
              <w:rPr>
                <w:bCs/>
                <w:color w:val="000000"/>
                <w:sz w:val="24"/>
                <w:szCs w:val="24"/>
              </w:rPr>
              <w:t>10/5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Потолокова М.О.</w:t>
            </w:r>
          </w:p>
        </w:tc>
      </w:tr>
      <w:tr w:rsidR="009638CE" w:rsidRPr="009638CE" w:rsidTr="009638CE">
        <w:trPr>
          <w:gridBefore w:val="1"/>
          <w:wBefore w:w="64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jc w:val="center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Маркетинговые коммуникации и информационные ресурсы предприятия 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 xml:space="preserve">Санкт-Петербург. СПбГУ.2014.  </w:t>
            </w:r>
            <w:r w:rsidRPr="009638CE">
              <w:rPr>
                <w:sz w:val="24"/>
                <w:szCs w:val="24"/>
                <w:lang w:val="en-US"/>
              </w:rPr>
              <w:t>ISBN</w:t>
            </w:r>
            <w:r w:rsidRPr="009638CE">
              <w:rPr>
                <w:sz w:val="24"/>
                <w:szCs w:val="24"/>
              </w:rPr>
              <w:t>978-5-288-</w:t>
            </w:r>
            <w:smartTag w:uri="urn:schemas-microsoft-com:office:smarttags" w:element="metricconverter">
              <w:smartTagPr>
                <w:attr w:name="ProductID" w:val="055669. C"/>
              </w:smartTagPr>
              <w:r w:rsidRPr="009638CE">
                <w:rPr>
                  <w:sz w:val="24"/>
                  <w:szCs w:val="24"/>
                </w:rPr>
                <w:t xml:space="preserve">055669. </w:t>
              </w:r>
              <w:r w:rsidRPr="009638CE">
                <w:rPr>
                  <w:sz w:val="24"/>
                  <w:szCs w:val="24"/>
                  <w:lang w:val="en-US"/>
                </w:rPr>
                <w:t>C</w:t>
              </w:r>
            </w:smartTag>
            <w:r w:rsidRPr="009638CE">
              <w:rPr>
                <w:sz w:val="24"/>
                <w:szCs w:val="24"/>
              </w:rPr>
              <w:t>.131.\ 8 п.л.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638CE">
              <w:rPr>
                <w:bCs/>
                <w:color w:val="000000"/>
                <w:sz w:val="24"/>
                <w:szCs w:val="24"/>
              </w:rPr>
              <w:t>8/4 п.л.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Ачкасова В.А. </w:t>
            </w:r>
          </w:p>
        </w:tc>
      </w:tr>
      <w:tr w:rsidR="009638CE" w:rsidRPr="009638CE" w:rsidTr="009638CE">
        <w:trPr>
          <w:gridBefore w:val="1"/>
          <w:wBefore w:w="64" w:type="dxa"/>
        </w:trPr>
        <w:tc>
          <w:tcPr>
            <w:tcW w:w="97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638CE">
              <w:rPr>
                <w:b/>
                <w:color w:val="000000"/>
                <w:sz w:val="24"/>
                <w:szCs w:val="24"/>
              </w:rPr>
              <w:t>2. публикации списка ВАК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Style5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9638CE">
              <w:rPr>
                <w:rStyle w:val="FontStyle11"/>
                <w:color w:val="000000"/>
                <w:sz w:val="24"/>
                <w:szCs w:val="24"/>
              </w:rPr>
              <w:t>территориальный маркетинг в системе территориального управления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rPr>
                <w:color w:val="000000"/>
              </w:rPr>
              <w:t xml:space="preserve">Федерализм. Институт экономики РАН. 2014. №1 (73)  </w:t>
            </w:r>
            <w:r w:rsidRPr="009638CE">
              <w:rPr>
                <w:color w:val="000000"/>
                <w:lang w:val="en-US"/>
              </w:rPr>
              <w:t>issn</w:t>
            </w:r>
            <w:r w:rsidRPr="009638CE">
              <w:rPr>
                <w:color w:val="00008F"/>
              </w:rPr>
              <w:t xml:space="preserve">2073-1051 </w:t>
            </w:r>
            <w:hyperlink r:id="rId6" w:history="1">
              <w:r w:rsidRPr="009638CE">
                <w:rPr>
                  <w:rStyle w:val="a5"/>
                  <w:lang w:val="en-US"/>
                </w:rPr>
                <w:t>http</w:t>
              </w:r>
              <w:r w:rsidRPr="009638CE">
                <w:rPr>
                  <w:rStyle w:val="a5"/>
                </w:rPr>
                <w:t>://</w:t>
              </w:r>
              <w:r w:rsidRPr="009638CE">
                <w:rPr>
                  <w:rStyle w:val="a5"/>
                  <w:lang w:val="en-US"/>
                </w:rPr>
                <w:t>www</w:t>
              </w:r>
              <w:r w:rsidRPr="009638CE">
                <w:rPr>
                  <w:rStyle w:val="a5"/>
                </w:rPr>
                <w:t>.</w:t>
              </w:r>
              <w:r w:rsidRPr="009638CE">
                <w:rPr>
                  <w:rStyle w:val="a5"/>
                  <w:lang w:val="en-US"/>
                </w:rPr>
                <w:t>federalizm</w:t>
              </w:r>
              <w:r w:rsidRPr="009638CE">
                <w:rPr>
                  <w:rStyle w:val="a5"/>
                </w:rPr>
                <w:t>.</w:t>
              </w:r>
              <w:r w:rsidRPr="009638CE">
                <w:rPr>
                  <w:rStyle w:val="a5"/>
                  <w:lang w:val="en-US"/>
                </w:rPr>
                <w:t>ru</w:t>
              </w:r>
              <w:r w:rsidRPr="009638CE">
                <w:rPr>
                  <w:rStyle w:val="a5"/>
                </w:rPr>
                <w:t>/</w:t>
              </w:r>
              <w:r w:rsidRPr="009638CE">
                <w:rPr>
                  <w:rStyle w:val="a5"/>
                  <w:lang w:val="en-US"/>
                </w:rPr>
                <w:t>view</w:t>
              </w:r>
              <w:r w:rsidRPr="009638CE">
                <w:rPr>
                  <w:rStyle w:val="a5"/>
                </w:rPr>
                <w:t>/</w:t>
              </w:r>
              <w:r w:rsidRPr="009638CE">
                <w:rPr>
                  <w:rStyle w:val="a5"/>
                  <w:lang w:val="en-US"/>
                </w:rPr>
                <w:t>tek</w:t>
              </w:r>
              <w:r w:rsidRPr="009638CE">
                <w:rPr>
                  <w:rStyle w:val="a5"/>
                </w:rPr>
                <w:t>_</w:t>
              </w:r>
              <w:r w:rsidRPr="009638CE">
                <w:rPr>
                  <w:rStyle w:val="a5"/>
                  <w:lang w:val="en-US"/>
                </w:rPr>
                <w:t>nomer</w:t>
              </w:r>
              <w:r w:rsidRPr="009638CE">
                <w:rPr>
                  <w:rStyle w:val="a5"/>
                </w:rPr>
                <w:t>.</w:t>
              </w:r>
              <w:r w:rsidRPr="009638CE">
                <w:rPr>
                  <w:rStyle w:val="a5"/>
                  <w:lang w:val="en-US"/>
                </w:rPr>
                <w:t>shtml</w:t>
              </w:r>
            </w:hyperlink>
            <w:r w:rsidRPr="009638CE"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0,8 с.75-87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Большакова ЮМ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Масс-медиа в управлении репутационным капиталом региона (статья рекомендованного списка ВАК)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rPr>
                <w:color w:val="000000"/>
              </w:rPr>
              <w:t>Уральский институт (филиал) РАНХиГС при Президенте РФ. Екатеринбург. «Вопросы управления». 2013.№1(3).С.26-30</w:t>
            </w:r>
          </w:p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rPr>
                <w:color w:val="00008F"/>
                <w:lang w:val="en-US"/>
              </w:rPr>
              <w:t>ISSN</w:t>
            </w:r>
            <w:r w:rsidRPr="009638CE">
              <w:rPr>
                <w:color w:val="00008F"/>
              </w:rPr>
              <w:t xml:space="preserve"> 2304-3369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Григорьев А.Н.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О проблеме взаимодействия современного российского бизнеса и государства: общее и частное  </w:t>
            </w:r>
          </w:p>
          <w:p w:rsidR="009638CE" w:rsidRPr="009638CE" w:rsidRDefault="009638CE" w:rsidP="009638CE">
            <w:pPr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(статья рекомендованного списка ВАК)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rPr>
                <w:color w:val="000000"/>
              </w:rPr>
              <w:t>//</w:t>
            </w:r>
            <w:r w:rsidRPr="009638CE">
              <w:rPr>
                <w:bCs/>
                <w:color w:val="000000"/>
              </w:rPr>
              <w:t xml:space="preserve">«Корпоративное управление и инновационное развитие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университета». г. Сыктывкар №2.2014 </w:t>
            </w:r>
            <w:r w:rsidRPr="009638CE">
              <w:rPr>
                <w:bCs/>
                <w:color w:val="000000"/>
                <w:lang w:val="en-US"/>
              </w:rPr>
              <w:t>c</w:t>
            </w:r>
            <w:r w:rsidRPr="009638CE">
              <w:rPr>
                <w:bCs/>
                <w:color w:val="000000"/>
              </w:rPr>
              <w:t>/1-14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Большакова Ю.М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Взаимоотношения с инвесторами: задачи, рейтинги, технологии. Опыт Санкт-Петербурга. (статья рекомендованного списка ВАК)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rPr>
                <w:color w:val="000000"/>
              </w:rPr>
              <w:t>// Государственная служба. М. РАНХиГС. 2014. №3(89) с. 44-49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Большакова Ю.М.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 xml:space="preserve">Направления </w:t>
            </w:r>
            <w:r w:rsidRPr="009638CE">
              <w:rPr>
                <w:sz w:val="24"/>
                <w:szCs w:val="24"/>
              </w:rPr>
              <w:lastRenderedPageBreak/>
              <w:t xml:space="preserve">инвестиционной политики ОАО «Газпром»: формирование устойчивой и стабильной среды функционирования </w:t>
            </w:r>
            <w:r w:rsidRPr="009638CE">
              <w:rPr>
                <w:color w:val="000000"/>
                <w:sz w:val="24"/>
                <w:szCs w:val="24"/>
              </w:rPr>
              <w:t>(статья рекомендованного списка ВАК)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lastRenderedPageBreak/>
              <w:t xml:space="preserve">Печ. 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rPr>
                <w:color w:val="000000"/>
              </w:rPr>
              <w:t>//</w:t>
            </w:r>
            <w:r w:rsidRPr="009638CE">
              <w:rPr>
                <w:bCs/>
                <w:color w:val="000000"/>
              </w:rPr>
              <w:t xml:space="preserve">«Корпоративное </w:t>
            </w:r>
            <w:r w:rsidRPr="009638CE">
              <w:rPr>
                <w:bCs/>
                <w:color w:val="000000"/>
              </w:rPr>
              <w:lastRenderedPageBreak/>
              <w:t xml:space="preserve">управление и инновационное развитие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университета». г. Сыктывкар №2. 2014 </w:t>
            </w:r>
            <w:r w:rsidRPr="009638CE">
              <w:rPr>
                <w:bCs/>
                <w:color w:val="000000"/>
                <w:lang w:val="en-US"/>
              </w:rPr>
              <w:t>c</w:t>
            </w:r>
            <w:r w:rsidRPr="009638CE">
              <w:rPr>
                <w:bCs/>
                <w:color w:val="000000"/>
              </w:rPr>
              <w:t xml:space="preserve">.143-156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Большаков</w:t>
            </w:r>
            <w:r w:rsidRPr="009638CE">
              <w:rPr>
                <w:color w:val="000000"/>
                <w:sz w:val="24"/>
                <w:szCs w:val="24"/>
              </w:rPr>
              <w:lastRenderedPageBreak/>
              <w:t>а Ю.М</w:t>
            </w:r>
          </w:p>
        </w:tc>
      </w:tr>
      <w:tr w:rsidR="009638CE" w:rsidRPr="00564359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9638CE">
              <w:rPr>
                <w:sz w:val="24"/>
                <w:szCs w:val="24"/>
                <w:lang w:val="x-none"/>
              </w:rPr>
              <w:t>Tendencies of rumor change: A new outlook</w:t>
            </w:r>
            <w:r w:rsidRPr="009638CE">
              <w:rPr>
                <w:sz w:val="24"/>
                <w:szCs w:val="24"/>
                <w:lang w:val="en-US"/>
              </w:rPr>
              <w:t>.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638CE">
              <w:rPr>
                <w:color w:val="000000"/>
                <w:sz w:val="24"/>
                <w:szCs w:val="24"/>
              </w:rPr>
              <w:t>(статья рекомендованного списка ВАК)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9638CE">
              <w:rPr>
                <w:color w:val="FF0000"/>
                <w:sz w:val="24"/>
                <w:szCs w:val="24"/>
              </w:rPr>
              <w:t>Печ.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lang w:val="en-US"/>
              </w:rPr>
            </w:pPr>
            <w:r w:rsidRPr="009638CE">
              <w:rPr>
                <w:lang w:val="x-none"/>
              </w:rPr>
              <w:t>In the World of Scientific Discoveries</w:t>
            </w:r>
            <w:r w:rsidRPr="009638CE">
              <w:rPr>
                <w:lang w:val="en-US"/>
              </w:rPr>
              <w:t xml:space="preserve">. </w:t>
            </w:r>
            <w:r w:rsidRPr="009638CE">
              <w:rPr>
                <w:lang w:val="x-none"/>
              </w:rPr>
              <w:t>Krasnoyarsk, 2014</w:t>
            </w:r>
            <w:r w:rsidRPr="009638CE">
              <w:t xml:space="preserve">. № 9. </w:t>
            </w:r>
            <w:r w:rsidRPr="009638CE">
              <w:rPr>
                <w:lang w:val="en-US"/>
              </w:rPr>
              <w:t>P.</w:t>
            </w:r>
            <w:r w:rsidRPr="009638CE">
              <w:t xml:space="preserve"> 295-321.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9638CE">
              <w:rPr>
                <w:sz w:val="24"/>
                <w:szCs w:val="24"/>
                <w:lang w:val="x-none"/>
              </w:rPr>
              <w:t>Gorbatov D.S, Bolshakov S.N.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>Селективные методы управления отраслями легкой промышленности в условиях членства России в ВТО.</w:t>
            </w:r>
            <w:r w:rsidRPr="009638CE">
              <w:rPr>
                <w:color w:val="000000"/>
                <w:sz w:val="24"/>
                <w:szCs w:val="24"/>
              </w:rPr>
              <w:t xml:space="preserve"> (статья рекомендованного списка ВАК)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564359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t xml:space="preserve">Региональные проблемы преобразования экономики. </w:t>
            </w:r>
            <w:r w:rsidRPr="009638CE">
              <w:rPr>
                <w:color w:val="000000"/>
              </w:rPr>
              <w:t xml:space="preserve">Махачкала. Издательство Института социально-экономических исследований ДНЦ РАН. </w:t>
            </w:r>
            <w:r w:rsidRPr="009638CE">
              <w:t>№10. 2014. С. 4-10</w:t>
            </w:r>
            <w:r w:rsidR="00564359" w:rsidRPr="00564359">
              <w:t xml:space="preserve"> </w:t>
            </w:r>
            <w:hyperlink r:id="rId7" w:history="1">
              <w:r w:rsidR="00564359" w:rsidRPr="002D13C5">
                <w:rPr>
                  <w:rStyle w:val="a5"/>
                  <w:lang w:val="en-US"/>
                </w:rPr>
                <w:t>http</w:t>
              </w:r>
              <w:r w:rsidR="00564359" w:rsidRPr="002D13C5">
                <w:rPr>
                  <w:rStyle w:val="a5"/>
                </w:rPr>
                <w:t>://</w:t>
              </w:r>
              <w:r w:rsidR="00564359" w:rsidRPr="002D13C5">
                <w:rPr>
                  <w:rStyle w:val="a5"/>
                  <w:lang w:val="en-US"/>
                </w:rPr>
                <w:t>www</w:t>
              </w:r>
              <w:r w:rsidR="00564359" w:rsidRPr="002D13C5">
                <w:rPr>
                  <w:rStyle w:val="a5"/>
                </w:rPr>
                <w:t>.</w:t>
              </w:r>
              <w:r w:rsidR="00564359" w:rsidRPr="002D13C5">
                <w:rPr>
                  <w:rStyle w:val="a5"/>
                  <w:lang w:val="en-US"/>
                </w:rPr>
                <w:t>rppe</w:t>
              </w:r>
              <w:r w:rsidR="00564359" w:rsidRPr="002D13C5">
                <w:rPr>
                  <w:rStyle w:val="a5"/>
                </w:rPr>
                <w:t>.</w:t>
              </w:r>
              <w:r w:rsidR="00564359" w:rsidRPr="002D13C5">
                <w:rPr>
                  <w:rStyle w:val="a5"/>
                  <w:lang w:val="en-US"/>
                </w:rPr>
                <w:t>ru</w:t>
              </w:r>
              <w:r w:rsidR="00564359" w:rsidRPr="002D13C5">
                <w:rPr>
                  <w:rStyle w:val="a5"/>
                </w:rPr>
                <w:t>/</w:t>
              </w:r>
              <w:r w:rsidR="00564359" w:rsidRPr="002D13C5">
                <w:rPr>
                  <w:rStyle w:val="a5"/>
                  <w:lang w:val="en-US"/>
                </w:rPr>
                <w:t>wp</w:t>
              </w:r>
              <w:r w:rsidR="00564359" w:rsidRPr="002D13C5">
                <w:rPr>
                  <w:rStyle w:val="a5"/>
                </w:rPr>
                <w:t>-</w:t>
              </w:r>
              <w:r w:rsidR="00564359" w:rsidRPr="002D13C5">
                <w:rPr>
                  <w:rStyle w:val="a5"/>
                  <w:lang w:val="en-US"/>
                </w:rPr>
                <w:t>content</w:t>
              </w:r>
              <w:r w:rsidR="00564359" w:rsidRPr="002D13C5">
                <w:rPr>
                  <w:rStyle w:val="a5"/>
                </w:rPr>
                <w:t>/</w:t>
              </w:r>
              <w:r w:rsidR="00564359" w:rsidRPr="002D13C5">
                <w:rPr>
                  <w:rStyle w:val="a5"/>
                  <w:lang w:val="en-US"/>
                </w:rPr>
                <w:t>uploads</w:t>
              </w:r>
              <w:r w:rsidR="00564359" w:rsidRPr="002D13C5">
                <w:rPr>
                  <w:rStyle w:val="a5"/>
                </w:rPr>
                <w:t>/2008/01/%</w:t>
              </w:r>
              <w:r w:rsidR="00564359" w:rsidRPr="002D13C5">
                <w:rPr>
                  <w:rStyle w:val="a5"/>
                  <w:lang w:val="en-US"/>
                </w:rPr>
                <w:t>D</w:t>
              </w:r>
              <w:r w:rsidR="00564359" w:rsidRPr="002D13C5">
                <w:rPr>
                  <w:rStyle w:val="a5"/>
                </w:rPr>
                <w:t>0%</w:t>
              </w:r>
              <w:r w:rsidR="00564359" w:rsidRPr="002D13C5">
                <w:rPr>
                  <w:rStyle w:val="a5"/>
                  <w:lang w:val="en-US"/>
                </w:rPr>
                <w:t>A</w:t>
              </w:r>
              <w:r w:rsidR="00564359" w:rsidRPr="002D13C5">
                <w:rPr>
                  <w:rStyle w:val="a5"/>
                </w:rPr>
                <w:t>0%</w:t>
              </w:r>
              <w:r w:rsidR="00564359" w:rsidRPr="002D13C5">
                <w:rPr>
                  <w:rStyle w:val="a5"/>
                  <w:lang w:val="en-US"/>
                </w:rPr>
                <w:t>D</w:t>
              </w:r>
              <w:r w:rsidR="00564359" w:rsidRPr="002D13C5">
                <w:rPr>
                  <w:rStyle w:val="a5"/>
                </w:rPr>
                <w:t>0%9</w:t>
              </w:r>
              <w:r w:rsidR="00564359" w:rsidRPr="002D13C5">
                <w:rPr>
                  <w:rStyle w:val="a5"/>
                  <w:lang w:val="en-US"/>
                </w:rPr>
                <w:t>F</w:t>
              </w:r>
              <w:r w:rsidR="00564359" w:rsidRPr="002D13C5">
                <w:rPr>
                  <w:rStyle w:val="a5"/>
                </w:rPr>
                <w:t>%</w:t>
              </w:r>
              <w:r w:rsidR="00564359" w:rsidRPr="002D13C5">
                <w:rPr>
                  <w:rStyle w:val="a5"/>
                  <w:lang w:val="en-US"/>
                </w:rPr>
                <w:t>D</w:t>
              </w:r>
              <w:r w:rsidR="00564359" w:rsidRPr="002D13C5">
                <w:rPr>
                  <w:rStyle w:val="a5"/>
                </w:rPr>
                <w:t>0%9</w:t>
              </w:r>
              <w:r w:rsidR="00564359" w:rsidRPr="002D13C5">
                <w:rPr>
                  <w:rStyle w:val="a5"/>
                  <w:lang w:val="en-US"/>
                </w:rPr>
                <w:t>F</w:t>
              </w:r>
              <w:r w:rsidR="00564359" w:rsidRPr="002D13C5">
                <w:rPr>
                  <w:rStyle w:val="a5"/>
                </w:rPr>
                <w:t>%</w:t>
              </w:r>
              <w:r w:rsidR="00564359" w:rsidRPr="002D13C5">
                <w:rPr>
                  <w:rStyle w:val="a5"/>
                  <w:lang w:val="en-US"/>
                </w:rPr>
                <w:t>D</w:t>
              </w:r>
              <w:r w:rsidR="00564359" w:rsidRPr="002D13C5">
                <w:rPr>
                  <w:rStyle w:val="a5"/>
                </w:rPr>
                <w:t>0%</w:t>
              </w:r>
              <w:r w:rsidR="00564359" w:rsidRPr="002D13C5">
                <w:rPr>
                  <w:rStyle w:val="a5"/>
                  <w:lang w:val="en-US"/>
                </w:rPr>
                <w:t>AD</w:t>
              </w:r>
              <w:r w:rsidR="00564359" w:rsidRPr="002D13C5">
                <w:rPr>
                  <w:rStyle w:val="a5"/>
                </w:rPr>
                <w:t>-%</w:t>
              </w:r>
              <w:r w:rsidR="00564359" w:rsidRPr="002D13C5">
                <w:rPr>
                  <w:rStyle w:val="a5"/>
                  <w:lang w:val="en-US"/>
                </w:rPr>
                <w:t>E</w:t>
              </w:r>
              <w:r w:rsidR="00564359" w:rsidRPr="002D13C5">
                <w:rPr>
                  <w:rStyle w:val="a5"/>
                </w:rPr>
                <w:t>2%84%9610-2014.</w:t>
              </w:r>
              <w:r w:rsidR="00564359" w:rsidRPr="002D13C5">
                <w:rPr>
                  <w:rStyle w:val="a5"/>
                  <w:lang w:val="en-US"/>
                </w:rPr>
                <w:t>pdf</w:t>
              </w:r>
            </w:hyperlink>
            <w:r w:rsidR="00564359" w:rsidRPr="00564359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Рубцова Н.А.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Теории толпы в советской психологии 1920-х.гг. </w:t>
            </w:r>
            <w:r w:rsidRPr="009638CE">
              <w:rPr>
                <w:bCs/>
                <w:color w:val="000000"/>
                <w:sz w:val="24"/>
                <w:szCs w:val="24"/>
              </w:rPr>
              <w:t xml:space="preserve">ВАК </w:t>
            </w:r>
            <w:r w:rsidRPr="009638CE">
              <w:rPr>
                <w:color w:val="000000"/>
                <w:sz w:val="24"/>
                <w:szCs w:val="24"/>
              </w:rPr>
              <w:t>(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>Scopus</w:t>
            </w:r>
            <w:r w:rsidRPr="009638CE">
              <w:rPr>
                <w:color w:val="000000"/>
                <w:sz w:val="24"/>
                <w:szCs w:val="24"/>
              </w:rPr>
              <w:t xml:space="preserve">, 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>Web</w:t>
            </w:r>
            <w:r w:rsidRPr="009638CE">
              <w:rPr>
                <w:color w:val="000000"/>
                <w:sz w:val="24"/>
                <w:szCs w:val="24"/>
              </w:rPr>
              <w:t xml:space="preserve"> 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>of</w:t>
            </w:r>
            <w:r w:rsidRPr="009638CE">
              <w:rPr>
                <w:color w:val="000000"/>
                <w:sz w:val="24"/>
                <w:szCs w:val="24"/>
              </w:rPr>
              <w:t xml:space="preserve"> 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>Science</w:t>
            </w:r>
            <w:r w:rsidRPr="009638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rPr>
                <w:color w:val="000000"/>
              </w:rPr>
              <w:t xml:space="preserve">// Вопросы психологии. Институт психологии РАН. №2.2015. с.130-140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0,5/0,2 п.л.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Горбатов Д.С., 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  <w:lang w:eastAsia="ru-RU"/>
              </w:rPr>
              <w:t>Лоббизм в системе публичный коммуникаций.</w:t>
            </w:r>
            <w:r w:rsidRPr="009638CE">
              <w:rPr>
                <w:color w:val="000000"/>
                <w:sz w:val="24"/>
                <w:szCs w:val="24"/>
              </w:rPr>
              <w:t xml:space="preserve"> (статья рекомендованного списка ВАК)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FB38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rPr>
                <w:color w:val="000000"/>
              </w:rPr>
              <w:t>// Государственная служба. М. РАНХиГС. 2015. №3</w:t>
            </w:r>
            <w:r w:rsidR="00FB385B">
              <w:rPr>
                <w:color w:val="000000"/>
              </w:rPr>
              <w:t>.</w:t>
            </w:r>
            <w:r w:rsidRPr="009638CE">
              <w:rPr>
                <w:color w:val="000000"/>
              </w:rPr>
              <w:t xml:space="preserve"> с. 44-49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Большакова Ю.М.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638CE">
              <w:rPr>
                <w:color w:val="000000"/>
                <w:sz w:val="24"/>
                <w:szCs w:val="24"/>
              </w:rPr>
              <w:t>Слухи в зарубежной социологии и социальной психологии: теоретические подходы (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>Scopus</w:t>
            </w:r>
            <w:r w:rsidRPr="009638CE">
              <w:rPr>
                <w:color w:val="000000"/>
                <w:sz w:val="24"/>
                <w:szCs w:val="24"/>
              </w:rPr>
              <w:t xml:space="preserve">, 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>Web</w:t>
            </w:r>
            <w:r w:rsidRPr="009638CE">
              <w:rPr>
                <w:color w:val="000000"/>
                <w:sz w:val="24"/>
                <w:szCs w:val="24"/>
              </w:rPr>
              <w:t xml:space="preserve"> 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>of</w:t>
            </w:r>
            <w:r w:rsidRPr="009638CE">
              <w:rPr>
                <w:color w:val="000000"/>
                <w:sz w:val="24"/>
                <w:szCs w:val="24"/>
              </w:rPr>
              <w:t xml:space="preserve"> 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>Science</w:t>
            </w:r>
            <w:r w:rsidRPr="009638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rPr>
                <w:color w:val="000000"/>
              </w:rPr>
              <w:t>// СОЦИС. Институт социологии РАН. №7. 2015.с.98-107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Горбатов Д.С.</w:t>
            </w:r>
          </w:p>
        </w:tc>
      </w:tr>
      <w:tr w:rsidR="009638CE" w:rsidRPr="009638CE" w:rsidTr="009638CE"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Управление рыночной стоимостью компаний в концепции устойчивого развития. (статья рекомендованного списка ВАК)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564359" w:rsidRDefault="009638CE" w:rsidP="009638CE">
            <w:pPr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 xml:space="preserve">Вестник №1 2015. «Корпоративное управление и инновационное развитие Севера: Вестник Научно-исследовательского центра корпоративного права, управления и </w:t>
            </w:r>
            <w:r w:rsidRPr="009638CE">
              <w:rPr>
                <w:sz w:val="24"/>
                <w:szCs w:val="24"/>
              </w:rPr>
              <w:lastRenderedPageBreak/>
              <w:t>венчурного инвестирования Сыктывкарского государственного университета» с. 97-115</w:t>
            </w:r>
            <w:r w:rsidR="00564359" w:rsidRPr="00564359">
              <w:rPr>
                <w:sz w:val="24"/>
                <w:szCs w:val="24"/>
              </w:rPr>
              <w:t xml:space="preserve"> </w:t>
            </w:r>
            <w:hyperlink r:id="rId8" w:history="1">
              <w:r w:rsidR="00564359" w:rsidRPr="002D13C5">
                <w:rPr>
                  <w:rStyle w:val="a5"/>
                  <w:sz w:val="24"/>
                  <w:szCs w:val="24"/>
                </w:rPr>
                <w:t>http://vestnik-ku.ru/images/articles/2015/1/9.pdf</w:t>
              </w:r>
            </w:hyperlink>
            <w:r w:rsidR="00564359" w:rsidRPr="005643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638CE">
              <w:rPr>
                <w:bCs/>
                <w:color w:val="000000"/>
                <w:sz w:val="24"/>
                <w:szCs w:val="24"/>
              </w:rPr>
              <w:lastRenderedPageBreak/>
              <w:t>0,6/0,2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Шихвердиев А.П., Рауш Е.А.</w:t>
            </w:r>
          </w:p>
        </w:tc>
      </w:tr>
      <w:tr w:rsidR="009638CE" w:rsidRPr="009638CE" w:rsidTr="009638CE"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638CE">
              <w:rPr>
                <w:rStyle w:val="a4"/>
                <w:b w:val="0"/>
                <w:sz w:val="24"/>
                <w:szCs w:val="24"/>
              </w:rPr>
              <w:t>Медиаэффекты протестных движений в контексте нелинейной динамики.</w:t>
            </w:r>
            <w:r w:rsidRPr="009638CE">
              <w:rPr>
                <w:color w:val="000000"/>
                <w:sz w:val="24"/>
                <w:szCs w:val="24"/>
              </w:rPr>
              <w:t xml:space="preserve"> (статья рекомендованного списка ВАК)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rPr>
                <w:sz w:val="24"/>
                <w:szCs w:val="24"/>
              </w:rPr>
            </w:pPr>
            <w:r w:rsidRPr="009638CE">
              <w:rPr>
                <w:rStyle w:val="a4"/>
                <w:b w:val="0"/>
                <w:color w:val="000000"/>
                <w:sz w:val="24"/>
                <w:szCs w:val="24"/>
              </w:rPr>
              <w:t xml:space="preserve">Проблемный анализ и государственно-управленческое проектирование №2 2015. С.41-47. </w:t>
            </w:r>
            <w:hyperlink r:id="rId9" w:history="1">
              <w:r w:rsidRPr="009638CE">
                <w:rPr>
                  <w:rStyle w:val="a5"/>
                  <w:sz w:val="24"/>
                  <w:szCs w:val="24"/>
                </w:rPr>
                <w:t>http://centero.ru/bookshelf/problemnyj-analiz-i-gosudarstvenno-upravlencheskoe-proektirovanie-2-2015</w:t>
              </w:r>
            </w:hyperlink>
            <w:r w:rsidRPr="009638CE">
              <w:rPr>
                <w:rStyle w:val="a4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638CE">
              <w:rPr>
                <w:bCs/>
                <w:color w:val="000000"/>
                <w:sz w:val="24"/>
                <w:szCs w:val="24"/>
              </w:rPr>
              <w:t>0,4/0,2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Попов В.Д.</w:t>
            </w:r>
          </w:p>
        </w:tc>
      </w:tr>
      <w:tr w:rsidR="009638CE" w:rsidRPr="009638CE" w:rsidTr="009638CE"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9638CE">
              <w:rPr>
                <w:rStyle w:val="a4"/>
                <w:b w:val="0"/>
                <w:sz w:val="24"/>
                <w:szCs w:val="24"/>
              </w:rPr>
              <w:t>Формирование трудового потенциала как главного инструмента обеспечения благоприятного инвестиционного климата промышленных предприятий лесной отрасли (на примере Республики Коми)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564359" w:rsidRDefault="00BF3B12" w:rsidP="009638CE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hyperlink r:id="rId10" w:history="1">
              <w:r w:rsidR="009638CE" w:rsidRPr="009638CE">
                <w:rPr>
                  <w:rStyle w:val="a5"/>
                  <w:sz w:val="24"/>
                  <w:szCs w:val="24"/>
                </w:rPr>
                <w:t>\\Бизнес.Образование.Право.Вестник</w:t>
              </w:r>
            </w:hyperlink>
            <w:r w:rsidR="009638CE" w:rsidRPr="009638CE">
              <w:rPr>
                <w:rStyle w:val="a4"/>
                <w:b w:val="0"/>
                <w:color w:val="000000"/>
                <w:sz w:val="24"/>
                <w:szCs w:val="24"/>
              </w:rPr>
              <w:t xml:space="preserve"> Волгоградского института бизнеса. Волгоград. 2015. №.2 (31) с.31-37</w:t>
            </w:r>
          </w:p>
          <w:p w:rsidR="00564359" w:rsidRPr="00564359" w:rsidRDefault="00BF3B12" w:rsidP="009638CE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hyperlink r:id="rId11" w:history="1">
              <w:r w:rsidR="00564359" w:rsidRPr="002D13C5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564359" w:rsidRPr="00564359">
                <w:rPr>
                  <w:rStyle w:val="a5"/>
                  <w:sz w:val="24"/>
                  <w:szCs w:val="24"/>
                </w:rPr>
                <w:t>://</w:t>
              </w:r>
              <w:r w:rsidR="00564359" w:rsidRPr="002D13C5">
                <w:rPr>
                  <w:rStyle w:val="a5"/>
                  <w:sz w:val="24"/>
                  <w:szCs w:val="24"/>
                  <w:lang w:val="en-US"/>
                </w:rPr>
                <w:t>vestnik</w:t>
              </w:r>
              <w:r w:rsidR="00564359" w:rsidRPr="00564359">
                <w:rPr>
                  <w:rStyle w:val="a5"/>
                  <w:sz w:val="24"/>
                  <w:szCs w:val="24"/>
                </w:rPr>
                <w:t>.</w:t>
              </w:r>
              <w:r w:rsidR="00564359" w:rsidRPr="002D13C5">
                <w:rPr>
                  <w:rStyle w:val="a5"/>
                  <w:sz w:val="24"/>
                  <w:szCs w:val="24"/>
                  <w:lang w:val="en-US"/>
                </w:rPr>
                <w:t>volbi</w:t>
              </w:r>
              <w:r w:rsidR="00564359" w:rsidRPr="00564359">
                <w:rPr>
                  <w:rStyle w:val="a5"/>
                  <w:sz w:val="24"/>
                  <w:szCs w:val="24"/>
                </w:rPr>
                <w:t>.</w:t>
              </w:r>
              <w:r w:rsidR="00564359" w:rsidRPr="002D13C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564359" w:rsidRPr="00564359">
                <w:rPr>
                  <w:rStyle w:val="a5"/>
                  <w:sz w:val="24"/>
                  <w:szCs w:val="24"/>
                </w:rPr>
                <w:t>/</w:t>
              </w:r>
              <w:r w:rsidR="00564359" w:rsidRPr="002D13C5">
                <w:rPr>
                  <w:rStyle w:val="a5"/>
                  <w:sz w:val="24"/>
                  <w:szCs w:val="24"/>
                  <w:lang w:val="en-US"/>
                </w:rPr>
                <w:t>webarchive</w:t>
              </w:r>
              <w:r w:rsidR="00564359" w:rsidRPr="00564359">
                <w:rPr>
                  <w:rStyle w:val="a5"/>
                  <w:sz w:val="24"/>
                  <w:szCs w:val="24"/>
                </w:rPr>
                <w:t>/231/</w:t>
              </w:r>
              <w:r w:rsidR="00564359" w:rsidRPr="002D13C5">
                <w:rPr>
                  <w:rStyle w:val="a5"/>
                  <w:sz w:val="24"/>
                  <w:szCs w:val="24"/>
                  <w:lang w:val="en-US"/>
                </w:rPr>
                <w:t>yekonomicheskie</w:t>
              </w:r>
              <w:r w:rsidR="00564359" w:rsidRPr="00564359">
                <w:rPr>
                  <w:rStyle w:val="a5"/>
                  <w:sz w:val="24"/>
                  <w:szCs w:val="24"/>
                </w:rPr>
                <w:t>-</w:t>
              </w:r>
              <w:r w:rsidR="00564359" w:rsidRPr="002D13C5">
                <w:rPr>
                  <w:rStyle w:val="a5"/>
                  <w:sz w:val="24"/>
                  <w:szCs w:val="24"/>
                  <w:lang w:val="en-US"/>
                </w:rPr>
                <w:t>nauki</w:t>
              </w:r>
              <w:r w:rsidR="00564359" w:rsidRPr="00564359">
                <w:rPr>
                  <w:rStyle w:val="a5"/>
                  <w:sz w:val="24"/>
                  <w:szCs w:val="24"/>
                </w:rPr>
                <w:t>/</w:t>
              </w:r>
              <w:r w:rsidR="00564359" w:rsidRPr="002D13C5">
                <w:rPr>
                  <w:rStyle w:val="a5"/>
                  <w:sz w:val="24"/>
                  <w:szCs w:val="24"/>
                  <w:lang w:val="en-US"/>
                </w:rPr>
                <w:t>formirovanie</w:t>
              </w:r>
              <w:r w:rsidR="00564359" w:rsidRPr="00564359">
                <w:rPr>
                  <w:rStyle w:val="a5"/>
                  <w:sz w:val="24"/>
                  <w:szCs w:val="24"/>
                </w:rPr>
                <w:t>-</w:t>
              </w:r>
              <w:r w:rsidR="00564359" w:rsidRPr="002D13C5">
                <w:rPr>
                  <w:rStyle w:val="a5"/>
                  <w:sz w:val="24"/>
                  <w:szCs w:val="24"/>
                  <w:lang w:val="en-US"/>
                </w:rPr>
                <w:t>trudovogo</w:t>
              </w:r>
              <w:r w:rsidR="00564359" w:rsidRPr="00564359">
                <w:rPr>
                  <w:rStyle w:val="a5"/>
                  <w:sz w:val="24"/>
                  <w:szCs w:val="24"/>
                </w:rPr>
                <w:t>-</w:t>
              </w:r>
              <w:r w:rsidR="00564359" w:rsidRPr="002D13C5">
                <w:rPr>
                  <w:rStyle w:val="a5"/>
                  <w:sz w:val="24"/>
                  <w:szCs w:val="24"/>
                  <w:lang w:val="en-US"/>
                </w:rPr>
                <w:t>potenciala</w:t>
              </w:r>
              <w:r w:rsidR="00564359" w:rsidRPr="00564359">
                <w:rPr>
                  <w:rStyle w:val="a5"/>
                  <w:sz w:val="24"/>
                  <w:szCs w:val="24"/>
                </w:rPr>
                <w:t>-</w:t>
              </w:r>
              <w:r w:rsidR="00564359" w:rsidRPr="002D13C5">
                <w:rPr>
                  <w:rStyle w:val="a5"/>
                  <w:sz w:val="24"/>
                  <w:szCs w:val="24"/>
                  <w:lang w:val="en-US"/>
                </w:rPr>
                <w:t>kak</w:t>
              </w:r>
              <w:r w:rsidR="00564359" w:rsidRPr="00564359">
                <w:rPr>
                  <w:rStyle w:val="a5"/>
                  <w:sz w:val="24"/>
                  <w:szCs w:val="24"/>
                </w:rPr>
                <w:t>-</w:t>
              </w:r>
              <w:r w:rsidR="00564359" w:rsidRPr="002D13C5">
                <w:rPr>
                  <w:rStyle w:val="a5"/>
                  <w:sz w:val="24"/>
                  <w:szCs w:val="24"/>
                  <w:lang w:val="en-US"/>
                </w:rPr>
                <w:t>gl</w:t>
              </w:r>
              <w:r w:rsidR="00564359" w:rsidRPr="00564359">
                <w:rPr>
                  <w:rStyle w:val="a5"/>
                  <w:sz w:val="24"/>
                  <w:szCs w:val="24"/>
                </w:rPr>
                <w:t>.</w:t>
              </w:r>
              <w:r w:rsidR="00564359" w:rsidRPr="002D13C5">
                <w:rPr>
                  <w:rStyle w:val="a5"/>
                  <w:sz w:val="24"/>
                  <w:szCs w:val="24"/>
                  <w:lang w:val="en-US"/>
                </w:rPr>
                <w:t>html</w:t>
              </w:r>
            </w:hyperlink>
            <w:r w:rsidR="00564359" w:rsidRPr="00564359">
              <w:rPr>
                <w:rStyle w:val="a4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564359" w:rsidRDefault="009638CE" w:rsidP="009638CE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Оганезова Н.А.</w:t>
            </w:r>
          </w:p>
        </w:tc>
      </w:tr>
      <w:tr w:rsidR="009638CE" w:rsidRPr="00564359" w:rsidTr="009638CE"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9638CE">
              <w:rPr>
                <w:sz w:val="24"/>
                <w:szCs w:val="24"/>
                <w:lang w:val="en-US" w:eastAsia="ru-RU"/>
              </w:rPr>
              <w:t xml:space="preserve">Cloud Technologies in the Promotion Strategy of Integrated Communications </w:t>
            </w:r>
            <w:r w:rsidRPr="009638CE">
              <w:rPr>
                <w:color w:val="000000"/>
                <w:sz w:val="24"/>
                <w:szCs w:val="24"/>
                <w:lang w:val="en-US"/>
              </w:rPr>
              <w:t>(Scopus, Web of Science)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9638CE">
              <w:rPr>
                <w:sz w:val="24"/>
                <w:szCs w:val="24"/>
                <w:lang w:val="en-US" w:eastAsia="ru-RU"/>
              </w:rPr>
              <w:t xml:space="preserve">Asian Social Science; Vol. 11, No. 19; 2015 </w:t>
            </w:r>
          </w:p>
          <w:p w:rsidR="009638CE" w:rsidRPr="009638CE" w:rsidRDefault="009638CE" w:rsidP="009638C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9638CE">
              <w:rPr>
                <w:sz w:val="24"/>
                <w:szCs w:val="24"/>
                <w:lang w:val="en-US" w:eastAsia="ru-RU"/>
              </w:rPr>
              <w:t xml:space="preserve">ISSN 1911-2017 E-ISSN 1911-2025 </w:t>
            </w:r>
          </w:p>
          <w:p w:rsidR="009638CE" w:rsidRPr="009638CE" w:rsidRDefault="009638CE" w:rsidP="009638C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9638CE">
              <w:rPr>
                <w:sz w:val="24"/>
                <w:szCs w:val="24"/>
                <w:lang w:val="en-US" w:eastAsia="ru-RU"/>
              </w:rPr>
              <w:t>Published by Canadian Center</w:t>
            </w:r>
          </w:p>
          <w:p w:rsidR="009638CE" w:rsidRPr="009638CE" w:rsidRDefault="009638CE" w:rsidP="009638C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9638CE">
              <w:rPr>
                <w:sz w:val="24"/>
                <w:szCs w:val="24"/>
                <w:lang w:val="en-US" w:eastAsia="ru-RU"/>
              </w:rPr>
              <w:t xml:space="preserve">of Science and Education </w:t>
            </w:r>
          </w:p>
          <w:p w:rsidR="009638CE" w:rsidRPr="009638CE" w:rsidRDefault="00BF3B12" w:rsidP="009638CE">
            <w:pPr>
              <w:suppressAutoHyphens w:val="0"/>
              <w:rPr>
                <w:rStyle w:val="a4"/>
                <w:b w:val="0"/>
                <w:bCs w:val="0"/>
                <w:sz w:val="24"/>
                <w:szCs w:val="24"/>
                <w:lang w:val="en-US" w:eastAsia="ru-RU"/>
              </w:rPr>
            </w:pPr>
            <w:hyperlink r:id="rId12" w:history="1">
              <w:r w:rsidR="009638CE" w:rsidRPr="009638CE">
                <w:rPr>
                  <w:rStyle w:val="a5"/>
                  <w:sz w:val="24"/>
                  <w:szCs w:val="24"/>
                  <w:lang w:val="en-US" w:eastAsia="ru-RU"/>
                </w:rPr>
                <w:t>http://ccsenet.org/journal/index.php/ass/article/view/51558/27636</w:t>
              </w:r>
            </w:hyperlink>
            <w:r w:rsidR="009638CE" w:rsidRPr="009638CE">
              <w:rPr>
                <w:rStyle w:val="a4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38CE">
              <w:rPr>
                <w:bCs/>
                <w:color w:val="000000"/>
                <w:sz w:val="24"/>
                <w:szCs w:val="24"/>
                <w:lang w:val="en-US"/>
              </w:rPr>
              <w:t>Pp</w:t>
            </w:r>
            <w:r w:rsidRPr="009638CE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9638CE">
              <w:rPr>
                <w:bCs/>
                <w:color w:val="000000"/>
                <w:sz w:val="24"/>
                <w:szCs w:val="24"/>
                <w:lang w:val="en-US"/>
              </w:rPr>
              <w:t>8-15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638CE">
              <w:rPr>
                <w:color w:val="000000"/>
                <w:sz w:val="24"/>
                <w:szCs w:val="24"/>
                <w:lang w:val="en-US"/>
              </w:rPr>
              <w:t>Bolshakova Y.M., Nikonov S.B., Puiu Y.V.</w:t>
            </w:r>
          </w:p>
        </w:tc>
      </w:tr>
      <w:tr w:rsidR="009638CE" w:rsidRPr="009638CE" w:rsidTr="009638CE"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638CE">
              <w:rPr>
                <w:sz w:val="24"/>
                <w:szCs w:val="24"/>
                <w:lang w:eastAsia="ru-RU"/>
              </w:rPr>
              <w:t xml:space="preserve">Информационные стратегии и социодинамика протестных движений в России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564359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lang w:val="en-US"/>
              </w:rPr>
            </w:pPr>
            <w:r w:rsidRPr="009638CE">
              <w:rPr>
                <w:color w:val="000000"/>
              </w:rPr>
              <w:t>Уральский институт (филиал) РАНХиГС при Президенте РФ. Екатеринбург. «Вопросы управления». 2015.№4(35).С.27-31</w:t>
            </w:r>
            <w:r w:rsidR="00564359">
              <w:t xml:space="preserve"> </w:t>
            </w:r>
            <w:hyperlink r:id="rId13" w:history="1">
              <w:r w:rsidR="00564359" w:rsidRPr="002D13C5">
                <w:rPr>
                  <w:rStyle w:val="a5"/>
                </w:rPr>
                <w:t>http://vestnik.uapa.ru/ru/issue/2015/04/04/</w:t>
              </w:r>
            </w:hyperlink>
            <w:r w:rsidR="0056435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638CE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Попов Д.А.</w:t>
            </w:r>
          </w:p>
        </w:tc>
      </w:tr>
      <w:tr w:rsidR="009638CE" w:rsidRPr="009638CE" w:rsidTr="009638CE">
        <w:tc>
          <w:tcPr>
            <w:tcW w:w="9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638CE">
              <w:rPr>
                <w:b/>
                <w:sz w:val="24"/>
                <w:szCs w:val="24"/>
              </w:rPr>
              <w:t>3. Учебно-методические пособия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>«GR и лоббизм: теория и технологии» гл.4., гл.8. учебник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9638CE">
              <w:t>Москва, Юрайт, 2014. 22 п.л.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Bdr>
                <w:bottom w:val="single" w:sz="8" w:space="1" w:color="000000"/>
              </w:pBd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2 п.л.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Под ред. Ачкасовой В.А.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 xml:space="preserve">Актуальные проблемы </w:t>
            </w:r>
            <w:r w:rsidRPr="009638CE">
              <w:rPr>
                <w:sz w:val="24"/>
                <w:szCs w:val="24"/>
              </w:rPr>
              <w:lastRenderedPageBreak/>
              <w:t>социологии массовых коммуникаций.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lastRenderedPageBreak/>
              <w:t xml:space="preserve">Печ. </w:t>
            </w: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9638CE">
              <w:t>СПб.</w:t>
            </w:r>
            <w:r w:rsidRPr="009638CE">
              <w:rPr>
                <w:color w:val="000000"/>
              </w:rPr>
              <w:t xml:space="preserve"> СПбГУ. </w:t>
            </w:r>
            <w:r w:rsidRPr="009638CE">
              <w:rPr>
                <w:color w:val="000000"/>
              </w:rPr>
              <w:lastRenderedPageBreak/>
              <w:t>Факультет прикладных коммуникаций. 2015.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Bdr>
                <w:bottom w:val="single" w:sz="8" w:space="1" w:color="000000"/>
              </w:pBd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lastRenderedPageBreak/>
              <w:t>8/2  п.л.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Яковлев </w:t>
            </w:r>
            <w:r w:rsidRPr="009638CE">
              <w:rPr>
                <w:color w:val="000000"/>
                <w:sz w:val="24"/>
                <w:szCs w:val="24"/>
              </w:rPr>
              <w:lastRenderedPageBreak/>
              <w:t>И.П., Коренюшкина С.И.</w:t>
            </w:r>
          </w:p>
        </w:tc>
      </w:tr>
      <w:tr w:rsidR="009638CE" w:rsidRPr="009638CE" w:rsidTr="009638CE">
        <w:tc>
          <w:tcPr>
            <w:tcW w:w="9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638CE">
              <w:rPr>
                <w:b/>
                <w:sz w:val="24"/>
                <w:szCs w:val="24"/>
              </w:rPr>
              <w:lastRenderedPageBreak/>
              <w:t>3. научные статьи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rPr>
                <w:rStyle w:val="FontStyle11"/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 xml:space="preserve">О проблеме трансформации системы образования и обеспечения конкурентоспособности национальной экономики 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rPr>
                <w:color w:val="000000"/>
              </w:rPr>
              <w:t>// журнал «экономика и политика». Изд-во  Магнитогорского ТУ №1. 2014. С.38-43</w:t>
            </w:r>
          </w:p>
          <w:p w:rsidR="009638CE" w:rsidRPr="00564359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lang w:val="en-US"/>
              </w:rPr>
            </w:pPr>
            <w:r w:rsidRPr="00564359">
              <w:rPr>
                <w:lang w:val="en-US"/>
              </w:rPr>
              <w:t xml:space="preserve"> </w:t>
            </w:r>
            <w:r w:rsidRPr="00564359">
              <w:rPr>
                <w:color w:val="000000"/>
                <w:lang w:val="en-US"/>
              </w:rPr>
              <w:t>ISSN 2310-4570</w:t>
            </w:r>
            <w:r w:rsidR="00564359">
              <w:rPr>
                <w:color w:val="000000"/>
                <w:lang w:val="en-US"/>
              </w:rPr>
              <w:t xml:space="preserve"> </w:t>
            </w:r>
            <w:hyperlink r:id="rId14" w:history="1">
              <w:r w:rsidR="00564359" w:rsidRPr="002D13C5">
                <w:rPr>
                  <w:rStyle w:val="a5"/>
                  <w:lang w:val="en-US"/>
                </w:rPr>
                <w:t>http://e.lanbook.com/view/journal/176348/</w:t>
              </w:r>
            </w:hyperlink>
            <w:r w:rsidR="0056435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Потолокова М.О.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highlight w:val="yellow"/>
              </w:rPr>
            </w:pPr>
            <w:r w:rsidRPr="009638CE">
              <w:rPr>
                <w:sz w:val="24"/>
                <w:szCs w:val="24"/>
              </w:rPr>
              <w:t xml:space="preserve">Условия создания  технологий </w:t>
            </w:r>
            <w:r w:rsidRPr="009638CE">
              <w:rPr>
                <w:sz w:val="24"/>
                <w:szCs w:val="24"/>
                <w:lang w:val="en-US"/>
              </w:rPr>
              <w:t>IR</w:t>
            </w:r>
            <w:r w:rsidRPr="009638CE">
              <w:rPr>
                <w:sz w:val="24"/>
                <w:szCs w:val="24"/>
              </w:rPr>
              <w:t xml:space="preserve"> (</w:t>
            </w:r>
            <w:r w:rsidRPr="009638CE">
              <w:rPr>
                <w:sz w:val="24"/>
                <w:szCs w:val="24"/>
                <w:lang w:val="en-US"/>
              </w:rPr>
              <w:t>invest</w:t>
            </w:r>
            <w:r w:rsidRPr="009638CE">
              <w:rPr>
                <w:sz w:val="24"/>
                <w:szCs w:val="24"/>
              </w:rPr>
              <w:t xml:space="preserve"> </w:t>
            </w:r>
            <w:r w:rsidRPr="009638CE">
              <w:rPr>
                <w:sz w:val="24"/>
                <w:szCs w:val="24"/>
                <w:lang w:val="en-US"/>
              </w:rPr>
              <w:t>relations</w:t>
            </w:r>
            <w:r w:rsidRPr="009638CE">
              <w:rPr>
                <w:sz w:val="24"/>
                <w:szCs w:val="24"/>
              </w:rPr>
              <w:t>) и организация эффективного взаимодействия с инвесторами в Российской экономике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9638CE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rPr>
                <w:color w:val="000000"/>
              </w:rPr>
              <w:t>// журнал «экономика и политика». Изд-во  Магнитогорского ТУ №1. 2015. С.14-19</w:t>
            </w:r>
          </w:p>
          <w:p w:rsidR="009638CE" w:rsidRPr="00564359" w:rsidRDefault="009638CE" w:rsidP="009638C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5643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643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  <w:t>ISSN 2310-4570</w:t>
            </w:r>
            <w:r w:rsidR="005643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564359" w:rsidRPr="002D13C5">
                <w:rPr>
                  <w:rStyle w:val="a5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http://e.lanbook.com/view/journal/176517/</w:t>
              </w:r>
            </w:hyperlink>
            <w:r w:rsidR="005643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>Трансформация системы территориального управления во Франции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rPr>
                <w:color w:val="000000"/>
              </w:rPr>
              <w:t>Уральский институт (филиал) РАНХиГС при Президенте РФ. Екатеринбург. «Муниципалитет: экономика и управление». 2015.№1(10).</w:t>
            </w:r>
          </w:p>
          <w:p w:rsid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8F"/>
                <w:lang w:val="en-US"/>
              </w:rPr>
            </w:pPr>
            <w:r w:rsidRPr="009638CE">
              <w:rPr>
                <w:color w:val="00008F"/>
                <w:lang w:val="en-US"/>
              </w:rPr>
              <w:t>ISSN</w:t>
            </w:r>
            <w:r w:rsidRPr="009638CE">
              <w:rPr>
                <w:color w:val="00008F"/>
              </w:rPr>
              <w:t xml:space="preserve"> 2304-3369</w:t>
            </w:r>
          </w:p>
          <w:p w:rsidR="00564359" w:rsidRPr="00564359" w:rsidRDefault="00BF3B12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lang w:val="en-US"/>
              </w:rPr>
            </w:pPr>
            <w:hyperlink r:id="rId16" w:history="1">
              <w:r w:rsidR="00564359" w:rsidRPr="002D13C5">
                <w:rPr>
                  <w:rStyle w:val="a5"/>
                  <w:lang w:val="en-US"/>
                </w:rPr>
                <w:t>http://municipal.uapa.ru/ru/issue/2015/01/03/</w:t>
              </w:r>
            </w:hyperlink>
            <w:r w:rsidR="0056435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Григорьев А.Н.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ru-RU"/>
              </w:rPr>
            </w:pPr>
            <w:r w:rsidRPr="009638CE">
              <w:rPr>
                <w:rFonts w:eastAsia="TimesNewRoman"/>
                <w:sz w:val="24"/>
                <w:szCs w:val="24"/>
                <w:lang w:eastAsia="ru-RU"/>
              </w:rPr>
              <w:t>Корпоративное управление и национальные</w:t>
            </w:r>
          </w:p>
          <w:p w:rsidR="009638CE" w:rsidRPr="009638CE" w:rsidRDefault="009638CE" w:rsidP="00963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8CE">
              <w:rPr>
                <w:rFonts w:eastAsia="TimesNewRoman"/>
                <w:sz w:val="24"/>
                <w:szCs w:val="24"/>
                <w:lang w:eastAsia="ru-RU"/>
              </w:rPr>
              <w:t>стандарты в эпоху глобальных изменений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ru-RU"/>
              </w:rPr>
            </w:pPr>
            <w:r w:rsidRPr="009638CE">
              <w:rPr>
                <w:rFonts w:eastAsia="TimesNewRoman"/>
                <w:sz w:val="24"/>
                <w:szCs w:val="24"/>
                <w:lang w:eastAsia="ru-RU"/>
              </w:rPr>
              <w:t>Сборник научных трудов: материалы научно-практической конференции</w:t>
            </w:r>
          </w:p>
          <w:p w:rsidR="009638CE" w:rsidRPr="009638CE" w:rsidRDefault="009638CE" w:rsidP="009638CE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ru-RU"/>
              </w:rPr>
            </w:pPr>
            <w:r w:rsidRPr="009638CE">
              <w:rPr>
                <w:rFonts w:eastAsia="TimesNewRoman"/>
                <w:sz w:val="24"/>
                <w:szCs w:val="24"/>
                <w:lang w:eastAsia="ru-RU"/>
              </w:rPr>
              <w:t>"Механизмы обеспечения устойчивого развития и модернизации экономики</w:t>
            </w:r>
          </w:p>
          <w:p w:rsidR="009638CE" w:rsidRPr="009638CE" w:rsidRDefault="009638CE" w:rsidP="009638CE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ru-RU"/>
              </w:rPr>
            </w:pPr>
            <w:r w:rsidRPr="009638CE">
              <w:rPr>
                <w:rFonts w:eastAsia="TimesNewRoman"/>
                <w:sz w:val="24"/>
                <w:szCs w:val="24"/>
                <w:lang w:eastAsia="ru-RU"/>
              </w:rPr>
              <w:t>Севера в условиях кризиса" в рамках XI Международного северного социально-</w:t>
            </w:r>
          </w:p>
          <w:p w:rsidR="009638CE" w:rsidRPr="009638CE" w:rsidRDefault="009638CE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9638CE">
              <w:rPr>
                <w:rFonts w:eastAsia="TimesNewRoman"/>
              </w:rPr>
              <w:t>экологического конгресса. Москва - Сыктывкар, 2015. С. 335.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С.46-57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Большакова Ю.М. 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BF3B12" w:rsidP="009638CE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9638CE" w:rsidRPr="009638CE">
                <w:rPr>
                  <w:rStyle w:val="a5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ОСОБЕНОСТИ И СТРАТЕГИИ РАЗВИТИЯ МЕДИА-ЭКОНОМИКИ</w:t>
              </w:r>
            </w:hyperlink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638CE">
              <w:rPr>
                <w:color w:val="000000" w:themeColor="text1"/>
                <w:sz w:val="24"/>
                <w:szCs w:val="24"/>
              </w:rPr>
              <w:t xml:space="preserve">Печ. 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564359" w:rsidP="009638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564359">
              <w:t xml:space="preserve">// </w:t>
            </w:r>
            <w:r>
              <w:t>«</w:t>
            </w:r>
            <w:hyperlink r:id="rId18" w:history="1">
              <w:r w:rsidR="009638CE" w:rsidRPr="009638CE">
                <w:rPr>
                  <w:rStyle w:val="a5"/>
                  <w:color w:val="000000" w:themeColor="text1"/>
                  <w:u w:val="none"/>
                  <w:shd w:val="clear" w:color="auto" w:fill="F5F5F5"/>
                </w:rPr>
                <w:t>Экономика и политика</w:t>
              </w:r>
            </w:hyperlink>
            <w:r>
              <w:rPr>
                <w:rStyle w:val="a5"/>
                <w:color w:val="000000" w:themeColor="text1"/>
                <w:u w:val="none"/>
                <w:shd w:val="clear" w:color="auto" w:fill="F5F5F5"/>
              </w:rPr>
              <w:t>»</w:t>
            </w:r>
            <w:r w:rsidR="009638CE" w:rsidRPr="009638CE">
              <w:rPr>
                <w:color w:val="000000" w:themeColor="text1"/>
                <w:shd w:val="clear" w:color="auto" w:fill="F5F5F5"/>
              </w:rPr>
              <w:t xml:space="preserve">. </w:t>
            </w:r>
            <w:r w:rsidR="009638CE" w:rsidRPr="009638CE">
              <w:rPr>
                <w:color w:val="000000" w:themeColor="text1"/>
              </w:rPr>
              <w:t xml:space="preserve">Изд-во  Магнитогорского </w:t>
            </w:r>
            <w:r>
              <w:rPr>
                <w:color w:val="000000" w:themeColor="text1"/>
              </w:rPr>
              <w:t>технического уничверситета.</w:t>
            </w:r>
          </w:p>
          <w:p w:rsidR="009638CE" w:rsidRPr="009638CE" w:rsidRDefault="009638CE" w:rsidP="009638CE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 w:themeColor="text1"/>
                <w:sz w:val="24"/>
                <w:szCs w:val="24"/>
                <w:lang w:eastAsia="ru-RU"/>
              </w:rPr>
            </w:pPr>
            <w:r w:rsidRPr="009638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638CE">
              <w:rPr>
                <w:i/>
                <w:color w:val="000000" w:themeColor="text1"/>
                <w:sz w:val="24"/>
                <w:szCs w:val="24"/>
              </w:rPr>
              <w:t xml:space="preserve">ISSN 2310-4570 </w:t>
            </w:r>
            <w:r w:rsidRPr="009638CE">
              <w:rPr>
                <w:color w:val="000000" w:themeColor="text1"/>
                <w:sz w:val="24"/>
                <w:szCs w:val="24"/>
                <w:shd w:val="clear" w:color="auto" w:fill="F5F5F5"/>
              </w:rPr>
              <w:lastRenderedPageBreak/>
              <w:t>2015.</w:t>
            </w:r>
            <w:r w:rsidRPr="009638CE">
              <w:rPr>
                <w:rStyle w:val="apple-converted-space"/>
                <w:color w:val="000000" w:themeColor="text1"/>
                <w:sz w:val="24"/>
                <w:szCs w:val="24"/>
                <w:shd w:val="clear" w:color="auto" w:fill="F5F5F5"/>
              </w:rPr>
              <w:t> </w:t>
            </w:r>
            <w:hyperlink r:id="rId19" w:history="1">
              <w:r w:rsidRPr="009638CE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2 (5)</w:t>
              </w:r>
            </w:hyperlink>
            <w:r w:rsidRPr="009638CE">
              <w:rPr>
                <w:color w:val="000000" w:themeColor="text1"/>
                <w:sz w:val="24"/>
                <w:szCs w:val="24"/>
                <w:shd w:val="clear" w:color="auto" w:fill="F5F5F5"/>
              </w:rPr>
              <w:t>. С. 21-27.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638CE">
              <w:rPr>
                <w:color w:val="000000" w:themeColor="text1"/>
                <w:sz w:val="24"/>
                <w:szCs w:val="24"/>
              </w:rPr>
              <w:lastRenderedPageBreak/>
              <w:t>0,4/0,2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638CE">
              <w:rPr>
                <w:color w:val="000000" w:themeColor="text1"/>
                <w:sz w:val="24"/>
                <w:szCs w:val="24"/>
              </w:rPr>
              <w:t>Потолокова М.О.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BF3B12" w:rsidP="009638CE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9638CE" w:rsidRPr="009638CE">
                <w:rPr>
                  <w:rStyle w:val="a5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АППАРАТ ГОСУДАРСТВЕННОГО И МУНИЦИПАЛЬНОГО УПРАВЛЕНИЯ</w:t>
              </w:r>
              <w:r w:rsidR="00564359">
                <w:rPr>
                  <w:rStyle w:val="a5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 </w:t>
              </w:r>
              <w:r w:rsidR="009638CE" w:rsidRPr="009638CE">
                <w:rPr>
                  <w:rStyle w:val="a5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КАК ОБЪЕКТ СОЦИОЛОГИЧЕСКОГО АНАЛИЗА</w:t>
              </w:r>
            </w:hyperlink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BF3B12" w:rsidP="009638CE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9638CE" w:rsidRPr="009638CE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Общество и социология в современной России</w:t>
              </w:r>
            </w:hyperlink>
            <w:r w:rsidR="009638CE" w:rsidRPr="009638CE">
              <w:rPr>
                <w:rStyle w:val="apple-converted-space"/>
                <w:color w:val="000000" w:themeColor="text1"/>
                <w:sz w:val="24"/>
                <w:szCs w:val="24"/>
                <w:shd w:val="clear" w:color="auto" w:fill="F5F5F5"/>
              </w:rPr>
              <w:t> </w:t>
            </w:r>
            <w:r w:rsidR="009638CE" w:rsidRPr="009638CE">
              <w:rPr>
                <w:color w:val="000000" w:themeColor="text1"/>
                <w:sz w:val="24"/>
                <w:szCs w:val="24"/>
                <w:shd w:val="clear" w:color="auto" w:fill="F5F5F5"/>
              </w:rPr>
              <w:t>материалы Всероссийской научно-практической конференции, посвященной ХХ годовщине празднования Дня социолога в Российской Федерации. Институт социально-экономического развития территорий РАН Институт социологии РАН Институт социально-политических исследований РАН Правительство Вологодской области. 2015. С. 260-266.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638CE">
              <w:rPr>
                <w:color w:val="000000" w:themeColor="text1"/>
                <w:sz w:val="24"/>
                <w:szCs w:val="24"/>
              </w:rPr>
              <w:t>1/0,5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638CE">
              <w:rPr>
                <w:color w:val="000000" w:themeColor="text1"/>
                <w:sz w:val="24"/>
                <w:szCs w:val="24"/>
              </w:rPr>
              <w:t>Большакова Ю.М.</w:t>
            </w:r>
          </w:p>
        </w:tc>
      </w:tr>
      <w:tr w:rsidR="009638CE" w:rsidRPr="009638CE" w:rsidTr="009638CE">
        <w:trPr>
          <w:trHeight w:val="399"/>
        </w:trPr>
        <w:tc>
          <w:tcPr>
            <w:tcW w:w="9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638CE">
              <w:rPr>
                <w:b/>
                <w:sz w:val="24"/>
                <w:szCs w:val="24"/>
              </w:rPr>
              <w:t>4. материалы конференций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8CE" w:rsidRPr="009638CE" w:rsidRDefault="009638CE" w:rsidP="009638CE">
            <w:pPr>
              <w:jc w:val="both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>Информационные риски в политико-идеологическом пространстве современного общества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8CE" w:rsidRPr="009638CE" w:rsidRDefault="009638CE" w:rsidP="009638CE">
            <w:pPr>
              <w:pStyle w:val="Default"/>
              <w:rPr>
                <w:rFonts w:ascii="Times New Roman" w:hAnsi="Times New Roman" w:cs="Times New Roman"/>
              </w:rPr>
            </w:pPr>
            <w:r w:rsidRPr="009638CE">
              <w:rPr>
                <w:rFonts w:ascii="Times New Roman" w:hAnsi="Times New Roman" w:cs="Times New Roman"/>
              </w:rPr>
              <w:t>// Материалы  Международной научно-практической конференции 3-и Столыпинские чтения «Интеграционный потенциал современной России в условиях политических вызовов информационной эпохи» г.Краснодар, Кубанский государственный университет. УМО по политологии, УМО по классическому образованию, Национальная коллегия политологов-преподавателей. 2014. С. 144-152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8CE" w:rsidRPr="009638CE" w:rsidRDefault="009638CE" w:rsidP="009638CE">
            <w:pPr>
              <w:snapToGrid w:val="0"/>
              <w:jc w:val="both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>0,6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Грибанов В.В.</w:t>
            </w:r>
          </w:p>
        </w:tc>
      </w:tr>
      <w:tr w:rsidR="009638CE" w:rsidRPr="009638CE" w:rsidTr="009638CE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8CE" w:rsidRPr="009638CE" w:rsidRDefault="009638CE" w:rsidP="009638C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8CE" w:rsidRPr="009638CE" w:rsidRDefault="009638CE" w:rsidP="009638CE">
            <w:pPr>
              <w:jc w:val="both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t xml:space="preserve">Инновационный дискурс в экономической политике современной России 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8CE" w:rsidRPr="009638CE" w:rsidRDefault="009638CE" w:rsidP="009638CE">
            <w:pPr>
              <w:pStyle w:val="Default"/>
              <w:rPr>
                <w:rFonts w:ascii="Times New Roman" w:hAnsi="Times New Roman" w:cs="Times New Roman"/>
              </w:rPr>
            </w:pPr>
            <w:r w:rsidRPr="009638CE">
              <w:rPr>
                <w:rFonts w:ascii="Times New Roman" w:hAnsi="Times New Roman" w:cs="Times New Roman"/>
              </w:rPr>
              <w:t xml:space="preserve">Материалы научно-практической конференции «финансово-экономические, управленческие, </w:t>
            </w:r>
            <w:r w:rsidRPr="009638CE">
              <w:rPr>
                <w:rFonts w:ascii="Times New Roman" w:hAnsi="Times New Roman" w:cs="Times New Roman"/>
              </w:rPr>
              <w:lastRenderedPageBreak/>
              <w:t>информационные и правовые механизмы обеспечения благоприятного инвестиционного климата в регионе» в рамках 10 международного северного социально-экологического конгресса. Сыктывкар. СыкГУ.2014. 26-32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8CE" w:rsidRPr="009638CE" w:rsidRDefault="009638CE" w:rsidP="009638CE">
            <w:pPr>
              <w:snapToGrid w:val="0"/>
              <w:jc w:val="both"/>
              <w:rPr>
                <w:sz w:val="24"/>
                <w:szCs w:val="24"/>
              </w:rPr>
            </w:pPr>
            <w:r w:rsidRPr="009638CE">
              <w:rPr>
                <w:sz w:val="24"/>
                <w:szCs w:val="24"/>
              </w:rPr>
              <w:lastRenderedPageBreak/>
              <w:t>0,5 с.26-32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8CE" w:rsidRPr="009638CE" w:rsidRDefault="009638CE" w:rsidP="009638C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638CE">
              <w:rPr>
                <w:color w:val="000000"/>
                <w:sz w:val="24"/>
                <w:szCs w:val="24"/>
              </w:rPr>
              <w:t>Михальченкова Н.А.</w:t>
            </w:r>
          </w:p>
        </w:tc>
      </w:tr>
    </w:tbl>
    <w:p w:rsidR="00660259" w:rsidRPr="009638CE" w:rsidRDefault="00660259" w:rsidP="009638CE">
      <w:pPr>
        <w:rPr>
          <w:sz w:val="24"/>
          <w:szCs w:val="24"/>
        </w:rPr>
      </w:pPr>
    </w:p>
    <w:sectPr w:rsidR="00660259" w:rsidRPr="0096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E140C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CE"/>
    <w:rsid w:val="00564359"/>
    <w:rsid w:val="005A21E2"/>
    <w:rsid w:val="00660259"/>
    <w:rsid w:val="009638CE"/>
    <w:rsid w:val="00BF3B12"/>
    <w:rsid w:val="00F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638CE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638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8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8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638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11">
    <w:name w:val="Обычный1"/>
    <w:rsid w:val="009638C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9638CE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9638CE"/>
    <w:rPr>
      <w:b/>
      <w:bCs/>
    </w:rPr>
  </w:style>
  <w:style w:type="character" w:styleId="a5">
    <w:name w:val="Hyperlink"/>
    <w:rsid w:val="009638CE"/>
    <w:rPr>
      <w:color w:val="0000FF"/>
      <w:u w:val="single"/>
    </w:rPr>
  </w:style>
  <w:style w:type="paragraph" w:customStyle="1" w:styleId="Style5">
    <w:name w:val="Style5"/>
    <w:basedOn w:val="a"/>
    <w:uiPriority w:val="99"/>
    <w:rsid w:val="009638CE"/>
    <w:pPr>
      <w:widowControl w:val="0"/>
      <w:suppressAutoHyphens w:val="0"/>
      <w:autoSpaceDE w:val="0"/>
      <w:autoSpaceDN w:val="0"/>
      <w:adjustRightInd w:val="0"/>
      <w:spacing w:line="216" w:lineRule="exact"/>
      <w:ind w:firstLine="288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9638C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9638CE"/>
  </w:style>
  <w:style w:type="character" w:customStyle="1" w:styleId="20">
    <w:name w:val="Заголовок 2 Знак"/>
    <w:basedOn w:val="a0"/>
    <w:link w:val="2"/>
    <w:rsid w:val="009638C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customStyle="1" w:styleId="Default">
    <w:name w:val="Default"/>
    <w:rsid w:val="009638CE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638CE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638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8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8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638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11">
    <w:name w:val="Обычный1"/>
    <w:rsid w:val="009638C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9638CE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9638CE"/>
    <w:rPr>
      <w:b/>
      <w:bCs/>
    </w:rPr>
  </w:style>
  <w:style w:type="character" w:styleId="a5">
    <w:name w:val="Hyperlink"/>
    <w:rsid w:val="009638CE"/>
    <w:rPr>
      <w:color w:val="0000FF"/>
      <w:u w:val="single"/>
    </w:rPr>
  </w:style>
  <w:style w:type="paragraph" w:customStyle="1" w:styleId="Style5">
    <w:name w:val="Style5"/>
    <w:basedOn w:val="a"/>
    <w:uiPriority w:val="99"/>
    <w:rsid w:val="009638CE"/>
    <w:pPr>
      <w:widowControl w:val="0"/>
      <w:suppressAutoHyphens w:val="0"/>
      <w:autoSpaceDE w:val="0"/>
      <w:autoSpaceDN w:val="0"/>
      <w:adjustRightInd w:val="0"/>
      <w:spacing w:line="216" w:lineRule="exact"/>
      <w:ind w:firstLine="288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9638C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9638CE"/>
  </w:style>
  <w:style w:type="character" w:customStyle="1" w:styleId="20">
    <w:name w:val="Заголовок 2 Знак"/>
    <w:basedOn w:val="a0"/>
    <w:link w:val="2"/>
    <w:rsid w:val="009638C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customStyle="1" w:styleId="Default">
    <w:name w:val="Default"/>
    <w:rsid w:val="009638CE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-ku.ru/images/articles/2015/1/9.pdf" TargetMode="External"/><Relationship Id="rId13" Type="http://schemas.openxmlformats.org/officeDocument/2006/relationships/hyperlink" Target="http://vestnik.uapa.ru/ru/issue/2015/04/04/" TargetMode="External"/><Relationship Id="rId18" Type="http://schemas.openxmlformats.org/officeDocument/2006/relationships/hyperlink" Target="http://elibrary.ru/contents.asp?issueid=14303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item.asp?id=23712725" TargetMode="External"/><Relationship Id="rId7" Type="http://schemas.openxmlformats.org/officeDocument/2006/relationships/hyperlink" Target="http://www.rppe.ru/wp-content/uploads/2008/01/%D0%A0%D0%9F%D0%9F%D0%AD-%E2%84%9610-2014.pdf" TargetMode="External"/><Relationship Id="rId12" Type="http://schemas.openxmlformats.org/officeDocument/2006/relationships/hyperlink" Target="http://ccsenet.org/journal/index.php/ass/article/view/51558/27636" TargetMode="External"/><Relationship Id="rId17" Type="http://schemas.openxmlformats.org/officeDocument/2006/relationships/hyperlink" Target="http://elibrary.ru/item.asp?id=24056886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uapa.ru/ru/issue/2015/01/03/" TargetMode="External"/><Relationship Id="rId20" Type="http://schemas.openxmlformats.org/officeDocument/2006/relationships/hyperlink" Target="http://elibrary.ru/item.asp?id=237129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deralizm.ru/view/tek_nomer.shtml" TargetMode="External"/><Relationship Id="rId11" Type="http://schemas.openxmlformats.org/officeDocument/2006/relationships/hyperlink" Target="http://vestnik.volbi.ru/webarchive/231/yekonomicheskie-nauki/formirovanie-trudovogo-potenciala-kak-g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view/journal/176517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&#1041;&#1080;&#1079;&#1085;&#1077;&#1089;.&#1054;&#1073;&#1088;&#1072;&#1079;&#1086;&#1074;&#1072;&#1085;&#1080;&#1077;.&#1055;&#1088;&#1072;&#1074;&#1086;.&#1042;&#1077;&#1089;&#1090;&#1085;&#1080;&#1082;" TargetMode="External"/><Relationship Id="rId19" Type="http://schemas.openxmlformats.org/officeDocument/2006/relationships/hyperlink" Target="http://elibrary.ru/contents.asp?issueid=1430313&amp;selid=24056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o.ru/bookshelf/problemnyj-analiz-i-gosudarstvenno-upravlencheskoe-proektirovanie-2-2015" TargetMode="External"/><Relationship Id="rId14" Type="http://schemas.openxmlformats.org/officeDocument/2006/relationships/hyperlink" Target="http://e.lanbook.com/view/journal/17634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bolshakov</dc:creator>
  <cp:lastModifiedBy>Кафедра менеджмента массовых коммуникаций</cp:lastModifiedBy>
  <cp:revision>2</cp:revision>
  <dcterms:created xsi:type="dcterms:W3CDTF">2015-10-07T09:20:00Z</dcterms:created>
  <dcterms:modified xsi:type="dcterms:W3CDTF">2015-10-07T09:20:00Z</dcterms:modified>
</cp:coreProperties>
</file>