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Аннотация выпускной квалификационной работы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Ведяшкиной Дианы Александровны</w:t>
      </w:r>
    </w:p>
    <w:p w:rsidR="00073087" w:rsidRPr="00073087" w:rsidRDefault="00073087" w:rsidP="00073087">
      <w:pPr>
        <w:pStyle w:val="Default"/>
        <w:spacing w:line="276" w:lineRule="auto"/>
        <w:ind w:left="284" w:right="-518" w:hanging="284"/>
        <w:jc w:val="center"/>
        <w:rPr>
          <w:rFonts w:ascii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«</w:t>
      </w:r>
      <w:r w:rsidR="00AC6F0A" w:rsidRPr="00073087">
        <w:rPr>
          <w:rFonts w:ascii="Arial" w:hAnsi="Arial" w:cs="Arial"/>
          <w:b/>
          <w:bCs/>
          <w:lang w:val="ru-RU"/>
        </w:rPr>
        <w:t xml:space="preserve">СОЦИОКУЛЬТУРНАЯ ПРОБЛЕМАТИКА 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В СОВРЕМЕННЫХ ОТЕЧЕСТВЕННЫХ</w:t>
      </w:r>
      <w:r w:rsidR="00073087" w:rsidRPr="00073087">
        <w:rPr>
          <w:rFonts w:ascii="Arial" w:hAnsi="Arial" w:cs="Arial"/>
          <w:b/>
          <w:bCs/>
          <w:lang w:val="ru-RU"/>
        </w:rPr>
        <w:t xml:space="preserve"> </w:t>
      </w:r>
      <w:r w:rsidRPr="00073087">
        <w:rPr>
          <w:rFonts w:ascii="Arial" w:hAnsi="Arial" w:cs="Arial"/>
          <w:b/>
          <w:bCs/>
          <w:lang w:val="ru-RU"/>
        </w:rPr>
        <w:t>ТОК</w:t>
      </w:r>
      <w:r w:rsidRPr="00073087">
        <w:rPr>
          <w:rFonts w:ascii="Arial" w:hAnsi="Arial" w:cs="Arial"/>
          <w:b/>
          <w:bCs/>
          <w:lang w:val="ru-RU"/>
        </w:rPr>
        <w:t>-</w:t>
      </w:r>
      <w:r w:rsidRPr="00073087">
        <w:rPr>
          <w:rFonts w:ascii="Arial" w:hAnsi="Arial" w:cs="Arial"/>
          <w:b/>
          <w:bCs/>
          <w:lang w:val="ru-RU"/>
        </w:rPr>
        <w:t>ШОУ</w:t>
      </w:r>
    </w:p>
    <w:p w:rsidR="00073087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 xml:space="preserve"> (</w:t>
      </w:r>
      <w:r w:rsidRPr="00073087">
        <w:rPr>
          <w:rFonts w:ascii="Arial" w:hAnsi="Arial" w:cs="Arial"/>
          <w:b/>
          <w:bCs/>
          <w:lang w:val="ru-RU"/>
        </w:rPr>
        <w:t xml:space="preserve">НА ПРИМЕРЕ ТЕЛЕПЕРЕДАЧИ </w:t>
      </w:r>
      <w:r w:rsidR="00073087" w:rsidRPr="00073087">
        <w:rPr>
          <w:rFonts w:ascii="Arial" w:hAnsi="Arial" w:cs="Arial"/>
          <w:b/>
          <w:bCs/>
          <w:lang w:val="ru-RU"/>
        </w:rPr>
        <w:t>"</w:t>
      </w:r>
      <w:r w:rsidRPr="00073087">
        <w:rPr>
          <w:rFonts w:ascii="Arial" w:hAnsi="Arial" w:cs="Arial"/>
          <w:b/>
          <w:bCs/>
          <w:lang w:val="ru-RU"/>
        </w:rPr>
        <w:t>КУЛЬТУРНАЯ РЕВОЛЮЦИЯ</w:t>
      </w:r>
      <w:r w:rsidR="00073087" w:rsidRPr="00073087">
        <w:rPr>
          <w:rFonts w:ascii="Arial" w:hAnsi="Arial" w:cs="Arial"/>
          <w:b/>
          <w:bCs/>
          <w:lang w:val="ru-RU"/>
        </w:rPr>
        <w:t>"</w:t>
      </w:r>
      <w:r w:rsidRPr="00073087">
        <w:rPr>
          <w:rFonts w:ascii="Arial" w:hAnsi="Arial" w:cs="Arial"/>
          <w:b/>
          <w:bCs/>
          <w:lang w:val="ru-RU"/>
        </w:rPr>
        <w:t xml:space="preserve"> 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 xml:space="preserve">НА ТЕЛЕКАНАЛЕ </w:t>
      </w:r>
      <w:r w:rsidR="00073087" w:rsidRPr="00073087">
        <w:rPr>
          <w:rFonts w:ascii="Arial" w:hAnsi="Arial" w:cs="Arial"/>
          <w:b/>
          <w:bCs/>
          <w:lang w:val="ru-RU"/>
        </w:rPr>
        <w:t>"</w:t>
      </w:r>
      <w:r w:rsidRPr="00073087">
        <w:rPr>
          <w:rFonts w:ascii="Arial" w:hAnsi="Arial" w:cs="Arial"/>
          <w:b/>
          <w:bCs/>
          <w:lang w:val="ru-RU"/>
        </w:rPr>
        <w:t>РОССИЯ К</w:t>
      </w:r>
      <w:r w:rsidR="00073087" w:rsidRPr="00073087">
        <w:rPr>
          <w:rFonts w:ascii="Arial" w:hAnsi="Arial" w:cs="Arial"/>
          <w:b/>
          <w:bCs/>
          <w:lang w:val="ru-RU"/>
        </w:rPr>
        <w:t>"</w:t>
      </w:r>
      <w:r w:rsidRPr="00073087">
        <w:rPr>
          <w:rFonts w:ascii="Arial" w:hAnsi="Arial" w:cs="Arial"/>
          <w:b/>
          <w:bCs/>
          <w:lang w:val="ru-RU"/>
        </w:rPr>
        <w:t>)</w:t>
      </w:r>
      <w:r w:rsidR="00073087" w:rsidRPr="00073087">
        <w:rPr>
          <w:rFonts w:ascii="Arial" w:hAnsi="Arial" w:cs="Arial"/>
          <w:b/>
          <w:bCs/>
          <w:lang w:val="ru-RU"/>
        </w:rPr>
        <w:t>»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Н</w:t>
      </w:r>
      <w:r w:rsidRPr="00073087">
        <w:rPr>
          <w:rFonts w:ascii="Arial" w:hAnsi="Arial" w:cs="Arial"/>
          <w:b/>
          <w:bCs/>
          <w:lang w:val="ru-RU"/>
        </w:rPr>
        <w:t xml:space="preserve">. </w:t>
      </w:r>
      <w:r w:rsidRPr="00073087">
        <w:rPr>
          <w:rFonts w:ascii="Arial" w:hAnsi="Arial" w:cs="Arial"/>
          <w:b/>
          <w:bCs/>
          <w:lang w:val="ru-RU"/>
        </w:rPr>
        <w:t>рук</w:t>
      </w:r>
      <w:r w:rsidRPr="00073087">
        <w:rPr>
          <w:rFonts w:ascii="Arial" w:hAnsi="Arial" w:cs="Arial"/>
          <w:b/>
          <w:bCs/>
          <w:lang w:val="ru-RU"/>
        </w:rPr>
        <w:t xml:space="preserve">. </w:t>
      </w:r>
      <w:r w:rsidRPr="00073087">
        <w:rPr>
          <w:rFonts w:ascii="Arial" w:hAnsi="Arial" w:cs="Arial"/>
          <w:b/>
          <w:bCs/>
          <w:lang w:val="ru-RU"/>
        </w:rPr>
        <w:t xml:space="preserve">— Гусаров Владимир </w:t>
      </w:r>
      <w:r w:rsidRPr="00073087">
        <w:rPr>
          <w:rFonts w:ascii="Arial" w:hAnsi="Arial" w:cs="Arial"/>
          <w:b/>
          <w:bCs/>
          <w:lang w:val="ru-RU"/>
        </w:rPr>
        <w:t>Владимирович</w:t>
      </w:r>
      <w:r w:rsidRPr="00073087">
        <w:rPr>
          <w:rFonts w:ascii="Arial" w:hAnsi="Arial" w:cs="Arial"/>
          <w:b/>
          <w:bCs/>
          <w:lang w:val="ru-RU"/>
        </w:rPr>
        <w:t xml:space="preserve">, </w:t>
      </w:r>
      <w:r w:rsidRPr="00073087">
        <w:rPr>
          <w:rFonts w:ascii="Arial" w:hAnsi="Arial" w:cs="Arial"/>
          <w:b/>
          <w:bCs/>
          <w:lang w:val="ru-RU"/>
        </w:rPr>
        <w:t>ст</w:t>
      </w:r>
      <w:r w:rsidRPr="00073087">
        <w:rPr>
          <w:rFonts w:ascii="Arial" w:hAnsi="Arial" w:cs="Arial"/>
          <w:b/>
          <w:bCs/>
          <w:lang w:val="ru-RU"/>
        </w:rPr>
        <w:t xml:space="preserve">. </w:t>
      </w:r>
      <w:r w:rsidRPr="00073087">
        <w:rPr>
          <w:rFonts w:ascii="Arial" w:hAnsi="Arial" w:cs="Arial"/>
          <w:b/>
          <w:bCs/>
          <w:lang w:val="ru-RU"/>
        </w:rPr>
        <w:t>преподаватель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Кафедра телерадиожурналистики</w:t>
      </w:r>
    </w:p>
    <w:p w:rsidR="00136DBB" w:rsidRPr="00073087" w:rsidRDefault="00AC6F0A" w:rsidP="00073087">
      <w:pPr>
        <w:pStyle w:val="Default"/>
        <w:spacing w:line="276" w:lineRule="auto"/>
        <w:ind w:left="284" w:right="-518" w:hanging="284"/>
        <w:jc w:val="center"/>
        <w:rPr>
          <w:rFonts w:ascii="Arial" w:eastAsia="Arial" w:hAnsi="Arial" w:cs="Arial"/>
          <w:b/>
          <w:bCs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Заочная форма обучения</w:t>
      </w:r>
    </w:p>
    <w:p w:rsidR="00136DBB" w:rsidRPr="00073087" w:rsidRDefault="00136DBB" w:rsidP="00073087">
      <w:pPr>
        <w:pStyle w:val="Default"/>
        <w:spacing w:line="276" w:lineRule="auto"/>
        <w:ind w:left="284" w:right="-518" w:hanging="284"/>
        <w:jc w:val="both"/>
        <w:rPr>
          <w:rFonts w:ascii="Arial" w:eastAsia="Arial" w:hAnsi="Arial" w:cs="Arial"/>
          <w:lang w:val="ru-RU"/>
        </w:rPr>
      </w:pPr>
    </w:p>
    <w:p w:rsidR="00136DBB" w:rsidRPr="00073087" w:rsidRDefault="00AC6F0A" w:rsidP="00073087">
      <w:pPr>
        <w:pStyle w:val="Default"/>
        <w:spacing w:line="276" w:lineRule="auto"/>
        <w:ind w:left="284" w:right="-518" w:firstLine="425"/>
        <w:jc w:val="both"/>
        <w:rPr>
          <w:rFonts w:ascii="Arial" w:eastAsia="Arial" w:hAnsi="Arial" w:cs="Arial"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Актуальность</w:t>
      </w:r>
      <w:r w:rsidRPr="00073087">
        <w:rPr>
          <w:rFonts w:ascii="Arial" w:hAnsi="Arial" w:cs="Arial"/>
          <w:lang w:val="ru-RU"/>
        </w:rPr>
        <w:t xml:space="preserve"> ВКР состоит в исследовании культурологических ток</w:t>
      </w:r>
      <w:r w:rsidRPr="00073087">
        <w:rPr>
          <w:rFonts w:ascii="Arial" w:hAnsi="Arial" w:cs="Arial"/>
          <w:lang w:val="ru-RU"/>
        </w:rPr>
        <w:t>-</w:t>
      </w:r>
      <w:r w:rsidRPr="00073087">
        <w:rPr>
          <w:rFonts w:ascii="Arial" w:hAnsi="Arial" w:cs="Arial"/>
          <w:lang w:val="ru-RU"/>
        </w:rPr>
        <w:t xml:space="preserve">шоу </w:t>
      </w:r>
      <w:r w:rsidRPr="00073087">
        <w:rPr>
          <w:rFonts w:ascii="Arial" w:hAnsi="Arial" w:cs="Arial"/>
          <w:lang w:val="ru-RU"/>
        </w:rPr>
        <w:t>(</w:t>
      </w:r>
      <w:r w:rsidRPr="00073087">
        <w:rPr>
          <w:rFonts w:ascii="Arial" w:hAnsi="Arial" w:cs="Arial"/>
          <w:lang w:val="ru-RU"/>
        </w:rPr>
        <w:t>в качестве примера рассмотрена программа «Культурная революция» на канале «Россия К»</w:t>
      </w:r>
      <w:r w:rsidRPr="00073087">
        <w:rPr>
          <w:rFonts w:ascii="Arial" w:hAnsi="Arial" w:cs="Arial"/>
          <w:lang w:val="ru-RU"/>
        </w:rPr>
        <w:t xml:space="preserve">). </w:t>
      </w:r>
      <w:r w:rsidRPr="00073087">
        <w:rPr>
          <w:rFonts w:ascii="Arial" w:hAnsi="Arial" w:cs="Arial"/>
          <w:lang w:val="ru-RU"/>
        </w:rPr>
        <w:t>Несмотря на шир</w:t>
      </w:r>
      <w:r w:rsidRPr="00073087">
        <w:rPr>
          <w:rFonts w:ascii="Arial" w:hAnsi="Arial" w:cs="Arial"/>
          <w:lang w:val="ru-RU"/>
        </w:rPr>
        <w:t>окий круг проблем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которые затрагивают программы данного формата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выявлено количественное преобладание ток</w:t>
      </w:r>
      <w:r w:rsidRPr="00073087">
        <w:rPr>
          <w:rFonts w:ascii="Arial" w:hAnsi="Arial" w:cs="Arial"/>
          <w:lang w:val="ru-RU"/>
        </w:rPr>
        <w:t>-</w:t>
      </w:r>
      <w:r w:rsidRPr="00073087">
        <w:rPr>
          <w:rFonts w:ascii="Arial" w:hAnsi="Arial" w:cs="Arial"/>
          <w:lang w:val="ru-RU"/>
        </w:rPr>
        <w:t>шоу развлекательной тематики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и нехватка программ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 xml:space="preserve">обсуждающих вопросы интеллектуальной культуры </w:t>
      </w:r>
      <w:r w:rsidRPr="00073087">
        <w:rPr>
          <w:rFonts w:ascii="Arial" w:hAnsi="Arial" w:cs="Arial"/>
          <w:lang w:val="ru-RU"/>
        </w:rPr>
        <w:t>(</w:t>
      </w:r>
      <w:r w:rsidRPr="00073087">
        <w:rPr>
          <w:rFonts w:ascii="Arial" w:hAnsi="Arial" w:cs="Arial"/>
          <w:lang w:val="ru-RU"/>
        </w:rPr>
        <w:t>освещенные в передаче “Культурная революция”</w:t>
      </w:r>
      <w:r w:rsidRPr="00073087">
        <w:rPr>
          <w:rFonts w:ascii="Arial" w:hAnsi="Arial" w:cs="Arial"/>
          <w:lang w:val="ru-RU"/>
        </w:rPr>
        <w:t xml:space="preserve">). </w:t>
      </w:r>
      <w:r w:rsidRPr="00073087">
        <w:rPr>
          <w:rFonts w:ascii="Arial" w:hAnsi="Arial" w:cs="Arial"/>
          <w:lang w:val="ru-RU"/>
        </w:rPr>
        <w:t>Жизн</w:t>
      </w:r>
      <w:r w:rsidRPr="00073087">
        <w:rPr>
          <w:rFonts w:ascii="Arial" w:hAnsi="Arial" w:cs="Arial"/>
          <w:lang w:val="ru-RU"/>
        </w:rPr>
        <w:t>ь современного человека модифицируется под влиянием Интернета и телевидения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поэтому необходимость в повышении количества программ культурной направленности становится очевидной</w:t>
      </w:r>
      <w:r w:rsidRPr="00073087">
        <w:rPr>
          <w:rFonts w:ascii="Arial" w:hAnsi="Arial" w:cs="Arial"/>
          <w:lang w:val="ru-RU"/>
        </w:rPr>
        <w:t xml:space="preserve">. </w:t>
      </w:r>
      <w:r w:rsidRPr="00073087">
        <w:rPr>
          <w:rFonts w:ascii="Arial" w:hAnsi="Arial" w:cs="Arial"/>
          <w:b/>
          <w:bCs/>
          <w:lang w:val="ru-RU"/>
        </w:rPr>
        <w:t>Новизна</w:t>
      </w:r>
      <w:r w:rsidRPr="00073087">
        <w:rPr>
          <w:rFonts w:ascii="Arial" w:hAnsi="Arial" w:cs="Arial"/>
          <w:lang w:val="ru-RU"/>
        </w:rPr>
        <w:t xml:space="preserve"> работы состоит в изучении социокультурной проблематики в работе совр</w:t>
      </w:r>
      <w:r w:rsidRPr="00073087">
        <w:rPr>
          <w:rFonts w:ascii="Arial" w:hAnsi="Arial" w:cs="Arial"/>
          <w:lang w:val="ru-RU"/>
        </w:rPr>
        <w:t>еменных отечественных ток</w:t>
      </w:r>
      <w:r w:rsidRPr="00073087">
        <w:rPr>
          <w:rFonts w:ascii="Arial" w:hAnsi="Arial" w:cs="Arial"/>
          <w:lang w:val="ru-RU"/>
        </w:rPr>
        <w:t>-</w:t>
      </w:r>
      <w:r w:rsidRPr="00073087">
        <w:rPr>
          <w:rFonts w:ascii="Arial" w:hAnsi="Arial" w:cs="Arial"/>
          <w:lang w:val="ru-RU"/>
        </w:rPr>
        <w:t>шоу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теоретико</w:t>
      </w:r>
      <w:r w:rsidRPr="00073087">
        <w:rPr>
          <w:rFonts w:ascii="Arial" w:hAnsi="Arial" w:cs="Arial"/>
          <w:lang w:val="ru-RU"/>
        </w:rPr>
        <w:t>-</w:t>
      </w:r>
      <w:r w:rsidRPr="00073087">
        <w:rPr>
          <w:rFonts w:ascii="Arial" w:hAnsi="Arial" w:cs="Arial"/>
          <w:lang w:val="ru-RU"/>
        </w:rPr>
        <w:t>методологической разработке принципов телевизионной презентации социокультурных проблем</w:t>
      </w:r>
      <w:r w:rsidRPr="00073087">
        <w:rPr>
          <w:rFonts w:ascii="Arial" w:hAnsi="Arial" w:cs="Arial"/>
          <w:lang w:val="ru-RU"/>
        </w:rPr>
        <w:t xml:space="preserve">. </w:t>
      </w:r>
      <w:r w:rsidRPr="00073087">
        <w:rPr>
          <w:rFonts w:ascii="Arial" w:hAnsi="Arial" w:cs="Arial"/>
          <w:lang w:val="ru-RU"/>
        </w:rPr>
        <w:t>Доказывается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>что в современных условиях необходимо более пристальное внимание к освещению проблем культуры на базе медийных п</w:t>
      </w:r>
      <w:r w:rsidRPr="00073087">
        <w:rPr>
          <w:rFonts w:ascii="Arial" w:hAnsi="Arial" w:cs="Arial"/>
          <w:lang w:val="ru-RU"/>
        </w:rPr>
        <w:t>лощадок</w:t>
      </w:r>
      <w:r w:rsidRPr="00073087">
        <w:rPr>
          <w:rFonts w:ascii="Arial" w:hAnsi="Arial" w:cs="Arial"/>
          <w:lang w:val="ru-RU"/>
        </w:rPr>
        <w:t xml:space="preserve">. </w:t>
      </w:r>
      <w:r w:rsidRPr="00073087">
        <w:rPr>
          <w:rFonts w:ascii="Arial" w:hAnsi="Arial" w:cs="Arial"/>
          <w:b/>
          <w:bCs/>
          <w:lang w:val="ru-RU"/>
        </w:rPr>
        <w:t xml:space="preserve">Цель </w:t>
      </w:r>
      <w:r w:rsidR="00073087" w:rsidRPr="00073087">
        <w:rPr>
          <w:rFonts w:ascii="Arial" w:hAnsi="Arial" w:cs="Arial"/>
          <w:b/>
          <w:bCs/>
          <w:lang w:val="ru-RU"/>
        </w:rPr>
        <w:t xml:space="preserve">- </w:t>
      </w:r>
      <w:r w:rsidRPr="00073087">
        <w:rPr>
          <w:rFonts w:ascii="Arial" w:hAnsi="Arial" w:cs="Arial"/>
          <w:lang w:val="ru-RU"/>
        </w:rPr>
        <w:t>изучение работы механизмов и методов освещения социокультурной проблематики в современных отечественных ток</w:t>
      </w:r>
      <w:r w:rsidRPr="00073087">
        <w:rPr>
          <w:rFonts w:ascii="Arial" w:hAnsi="Arial" w:cs="Arial"/>
          <w:lang w:val="ru-RU"/>
        </w:rPr>
        <w:t>-</w:t>
      </w:r>
      <w:r w:rsidRPr="00073087">
        <w:rPr>
          <w:rFonts w:ascii="Arial" w:hAnsi="Arial" w:cs="Arial"/>
          <w:lang w:val="ru-RU"/>
        </w:rPr>
        <w:t xml:space="preserve">шоу </w:t>
      </w:r>
      <w:r w:rsidRPr="00073087">
        <w:rPr>
          <w:rFonts w:ascii="Arial" w:hAnsi="Arial" w:cs="Arial"/>
          <w:lang w:val="ru-RU"/>
        </w:rPr>
        <w:t>(</w:t>
      </w:r>
      <w:r w:rsidRPr="00073087">
        <w:rPr>
          <w:rFonts w:ascii="Arial" w:hAnsi="Arial" w:cs="Arial"/>
          <w:lang w:val="ru-RU"/>
        </w:rPr>
        <w:t>на примере передачи “Культурная революция” на телеканале “Россия К”</w:t>
      </w:r>
      <w:r w:rsidRPr="00073087">
        <w:rPr>
          <w:rFonts w:ascii="Arial" w:hAnsi="Arial" w:cs="Arial"/>
          <w:lang w:val="ru-RU"/>
        </w:rPr>
        <w:t xml:space="preserve">) </w:t>
      </w:r>
      <w:r w:rsidRPr="00073087">
        <w:rPr>
          <w:rFonts w:ascii="Arial" w:hAnsi="Arial" w:cs="Arial"/>
          <w:lang w:val="ru-RU"/>
        </w:rPr>
        <w:t>для того</w:t>
      </w:r>
      <w:r w:rsidRPr="00073087">
        <w:rPr>
          <w:rFonts w:ascii="Arial" w:hAnsi="Arial" w:cs="Arial"/>
          <w:lang w:val="ru-RU"/>
        </w:rPr>
        <w:t xml:space="preserve">, </w:t>
      </w:r>
      <w:r w:rsidRPr="00073087">
        <w:rPr>
          <w:rFonts w:ascii="Arial" w:hAnsi="Arial" w:cs="Arial"/>
          <w:lang w:val="ru-RU"/>
        </w:rPr>
        <w:t xml:space="preserve">чтобы выявить уровень их адекватности </w:t>
      </w:r>
      <w:r w:rsidRPr="00073087">
        <w:rPr>
          <w:rFonts w:ascii="Arial" w:hAnsi="Arial" w:cs="Arial"/>
          <w:lang w:val="ru-RU"/>
        </w:rPr>
        <w:t>состоянию и задачам общества</w:t>
      </w:r>
      <w:r w:rsidRPr="00073087">
        <w:rPr>
          <w:rFonts w:ascii="Arial" w:hAnsi="Arial" w:cs="Arial"/>
          <w:lang w:val="ru-RU"/>
        </w:rPr>
        <w:t>.</w:t>
      </w:r>
    </w:p>
    <w:p w:rsidR="00073087" w:rsidRDefault="00AC6F0A" w:rsidP="00073087">
      <w:pPr>
        <w:pStyle w:val="Default"/>
        <w:spacing w:line="276" w:lineRule="auto"/>
        <w:ind w:left="284" w:right="-518" w:firstLine="425"/>
        <w:jc w:val="both"/>
        <w:rPr>
          <w:rFonts w:ascii="Arial" w:eastAsia="Arial" w:hAnsi="Arial" w:cs="Arial"/>
          <w:lang w:val="ru-RU"/>
        </w:rPr>
      </w:pPr>
      <w:r w:rsidRPr="00073087">
        <w:rPr>
          <w:rFonts w:ascii="Arial" w:hAnsi="Arial" w:cs="Arial"/>
          <w:b/>
          <w:bCs/>
          <w:lang w:val="ru-RU"/>
        </w:rPr>
        <w:t>Задачи ВКР</w:t>
      </w:r>
      <w:r w:rsidRPr="00073087">
        <w:rPr>
          <w:rFonts w:ascii="Arial" w:hAnsi="Arial" w:cs="Arial"/>
          <w:lang w:val="ru-RU"/>
        </w:rPr>
        <w:t xml:space="preserve">: </w:t>
      </w:r>
    </w:p>
    <w:p w:rsidR="00073087" w:rsidRDefault="00073087" w:rsidP="00073087">
      <w:pPr>
        <w:pStyle w:val="Default"/>
        <w:spacing w:line="276" w:lineRule="auto"/>
        <w:ind w:left="284" w:right="-518" w:firstLine="425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AC6F0A" w:rsidRPr="00073087">
        <w:rPr>
          <w:rFonts w:ascii="Arial" w:hAnsi="Arial" w:cs="Arial"/>
          <w:lang w:val="ru-RU"/>
        </w:rPr>
        <w:t>выявить особенности освещения тем культуры в телевизионной журналистике</w:t>
      </w:r>
      <w:r w:rsidR="00AC6F0A" w:rsidRPr="00073087">
        <w:rPr>
          <w:rFonts w:ascii="Arial" w:hAnsi="Arial" w:cs="Arial"/>
          <w:lang w:val="ru-RU"/>
        </w:rPr>
        <w:t>;</w:t>
      </w:r>
    </w:p>
    <w:p w:rsidR="00073087" w:rsidRDefault="00073087" w:rsidP="00073087">
      <w:pPr>
        <w:pStyle w:val="Default"/>
        <w:spacing w:line="276" w:lineRule="auto"/>
        <w:ind w:left="284" w:right="-518" w:firstLine="425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AC6F0A" w:rsidRPr="00073087">
        <w:rPr>
          <w:rFonts w:ascii="Arial" w:hAnsi="Arial" w:cs="Arial"/>
          <w:lang w:val="ru-RU"/>
        </w:rPr>
        <w:t xml:space="preserve">рассмотреть основные задачи и принципы телеканала </w:t>
      </w:r>
      <w:r>
        <w:rPr>
          <w:rFonts w:ascii="Arial" w:hAnsi="Arial" w:cs="Arial"/>
          <w:lang w:val="ru-RU"/>
        </w:rPr>
        <w:t>«</w:t>
      </w:r>
      <w:r w:rsidR="00AC6F0A" w:rsidRPr="00073087">
        <w:rPr>
          <w:rFonts w:ascii="Arial" w:hAnsi="Arial" w:cs="Arial"/>
          <w:lang w:val="ru-RU"/>
        </w:rPr>
        <w:t>Россия К</w:t>
      </w:r>
      <w:r>
        <w:rPr>
          <w:rFonts w:ascii="Arial" w:hAnsi="Arial" w:cs="Arial"/>
          <w:lang w:val="ru-RU"/>
        </w:rPr>
        <w:t>»</w:t>
      </w:r>
      <w:r w:rsidR="00AC6F0A" w:rsidRPr="00073087">
        <w:rPr>
          <w:rFonts w:ascii="Arial" w:hAnsi="Arial" w:cs="Arial"/>
          <w:lang w:val="ru-RU"/>
        </w:rPr>
        <w:t xml:space="preserve"> в области культуроформирующей деятельности</w:t>
      </w:r>
      <w:r w:rsidR="00AC6F0A" w:rsidRPr="00073087">
        <w:rPr>
          <w:rFonts w:ascii="Arial" w:hAnsi="Arial" w:cs="Arial"/>
          <w:lang w:val="ru-RU"/>
        </w:rPr>
        <w:t>;</w:t>
      </w:r>
    </w:p>
    <w:p w:rsidR="00136DBB" w:rsidRPr="00073087" w:rsidRDefault="00073087" w:rsidP="00073087">
      <w:pPr>
        <w:pStyle w:val="Default"/>
        <w:spacing w:line="276" w:lineRule="auto"/>
        <w:ind w:left="284" w:right="-518" w:firstLine="425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AC6F0A" w:rsidRPr="00073087">
        <w:rPr>
          <w:rFonts w:ascii="Arial" w:hAnsi="Arial" w:cs="Arial"/>
          <w:lang w:val="ru-RU"/>
        </w:rPr>
        <w:t>изучить эстетику и уникальность под</w:t>
      </w:r>
      <w:r w:rsidR="00AC6F0A" w:rsidRPr="00073087">
        <w:rPr>
          <w:rFonts w:ascii="Arial" w:hAnsi="Arial" w:cs="Arial"/>
          <w:lang w:val="ru-RU"/>
        </w:rPr>
        <w:t xml:space="preserve">ачи материала в рамках телепередачи </w:t>
      </w:r>
      <w:r>
        <w:rPr>
          <w:rFonts w:ascii="Arial" w:hAnsi="Arial" w:cs="Arial"/>
          <w:lang w:val="ru-RU"/>
        </w:rPr>
        <w:t>«</w:t>
      </w:r>
      <w:r w:rsidR="00AC6F0A" w:rsidRPr="00073087">
        <w:rPr>
          <w:rFonts w:ascii="Arial" w:hAnsi="Arial" w:cs="Arial"/>
          <w:lang w:val="ru-RU"/>
        </w:rPr>
        <w:t>Культурная революция</w:t>
      </w:r>
      <w:r>
        <w:rPr>
          <w:rFonts w:ascii="Arial" w:hAnsi="Arial" w:cs="Arial"/>
          <w:lang w:val="ru-RU"/>
        </w:rPr>
        <w:t>»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как способ презентации социокультурных проблем</w:t>
      </w:r>
      <w:r w:rsidR="00AC6F0A" w:rsidRPr="00073087">
        <w:rPr>
          <w:rFonts w:ascii="Arial" w:hAnsi="Arial" w:cs="Arial"/>
          <w:lang w:val="ru-RU"/>
        </w:rPr>
        <w:t>.</w:t>
      </w:r>
    </w:p>
    <w:p w:rsidR="00136DBB" w:rsidRPr="00073087" w:rsidRDefault="00073087" w:rsidP="00DD5F95">
      <w:pPr>
        <w:pStyle w:val="Default"/>
        <w:spacing w:line="276" w:lineRule="auto"/>
        <w:ind w:left="284" w:right="-518" w:firstLine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Объект</w:t>
      </w:r>
      <w:r w:rsidR="00AC6F0A" w:rsidRPr="00073087">
        <w:rPr>
          <w:rFonts w:ascii="Arial" w:hAnsi="Arial" w:cs="Arial"/>
          <w:b/>
          <w:bCs/>
          <w:lang w:val="ru-RU"/>
        </w:rPr>
        <w:t xml:space="preserve"> исследования </w:t>
      </w:r>
      <w:r>
        <w:rPr>
          <w:rFonts w:ascii="Arial" w:hAnsi="Arial" w:cs="Arial"/>
          <w:lang w:val="ru-RU"/>
        </w:rPr>
        <w:t>-</w:t>
      </w:r>
      <w:r w:rsidR="00AC6F0A" w:rsidRPr="00073087">
        <w:rPr>
          <w:rFonts w:ascii="Arial" w:hAnsi="Arial" w:cs="Arial"/>
          <w:lang w:val="ru-RU"/>
        </w:rPr>
        <w:t xml:space="preserve"> телевизионное ток</w:t>
      </w:r>
      <w:r w:rsidR="00AC6F0A" w:rsidRPr="00073087">
        <w:rPr>
          <w:rFonts w:ascii="Arial" w:hAnsi="Arial" w:cs="Arial"/>
          <w:lang w:val="ru-RU"/>
        </w:rPr>
        <w:t>-</w:t>
      </w:r>
      <w:r w:rsidR="00AC6F0A" w:rsidRPr="00073087">
        <w:rPr>
          <w:rFonts w:ascii="Arial" w:hAnsi="Arial" w:cs="Arial"/>
          <w:lang w:val="ru-RU"/>
        </w:rPr>
        <w:t>шоу</w:t>
      </w:r>
      <w:r w:rsidR="00AC6F0A" w:rsidRPr="00073087"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lang w:val="ru-RU"/>
        </w:rPr>
        <w:t>как способ презентации социокультурных проблем</w:t>
      </w:r>
      <w:r w:rsidR="00AC6F0A" w:rsidRPr="000730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b/>
          <w:bCs/>
          <w:lang w:val="ru-RU"/>
        </w:rPr>
        <w:t>Предмет исследования</w:t>
      </w:r>
      <w:r>
        <w:rPr>
          <w:rFonts w:ascii="Arial" w:hAnsi="Arial" w:cs="Arial"/>
          <w:lang w:val="ru-RU"/>
        </w:rPr>
        <w:t xml:space="preserve"> -</w:t>
      </w:r>
      <w:r w:rsidR="00AC6F0A" w:rsidRPr="00073087"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lang w:val="ru-RU"/>
        </w:rPr>
        <w:t>особенности освещения со</w:t>
      </w:r>
      <w:r w:rsidR="00AC6F0A" w:rsidRPr="00073087">
        <w:rPr>
          <w:rFonts w:ascii="Arial" w:hAnsi="Arial" w:cs="Arial"/>
          <w:lang w:val="ru-RU"/>
        </w:rPr>
        <w:t xml:space="preserve">циокультурный проблематики в рамках телепередачи </w:t>
      </w:r>
      <w:r>
        <w:rPr>
          <w:rFonts w:ascii="Arial" w:hAnsi="Arial" w:cs="Arial"/>
          <w:lang w:val="ru-RU"/>
        </w:rPr>
        <w:t>«</w:t>
      </w:r>
      <w:r w:rsidR="00AC6F0A" w:rsidRPr="00073087">
        <w:rPr>
          <w:rFonts w:ascii="Arial" w:hAnsi="Arial" w:cs="Arial"/>
          <w:lang w:val="ru-RU"/>
        </w:rPr>
        <w:t>Культурная революция</w:t>
      </w:r>
      <w:r>
        <w:rPr>
          <w:rFonts w:ascii="Arial" w:hAnsi="Arial" w:cs="Arial"/>
          <w:lang w:val="ru-RU"/>
        </w:rPr>
        <w:t>»</w:t>
      </w:r>
      <w:r w:rsidR="00AC6F0A" w:rsidRPr="00073087">
        <w:rPr>
          <w:rFonts w:ascii="Arial" w:hAnsi="Arial" w:cs="Arial"/>
          <w:lang w:val="ru-RU"/>
        </w:rPr>
        <w:t xml:space="preserve"> на канале “Россия К”</w:t>
      </w:r>
      <w:r>
        <w:rPr>
          <w:rFonts w:ascii="Arial" w:eastAsia="Arial" w:hAnsi="Arial" w:cs="Arial"/>
          <w:lang w:val="ru-RU"/>
        </w:rPr>
        <w:t xml:space="preserve">. </w:t>
      </w:r>
      <w:r w:rsidR="00AC6F0A" w:rsidRPr="00073087">
        <w:rPr>
          <w:rFonts w:ascii="Arial" w:hAnsi="Arial" w:cs="Arial"/>
          <w:b/>
          <w:bCs/>
          <w:lang w:val="ru-RU"/>
        </w:rPr>
        <w:t>Научно</w:t>
      </w:r>
      <w:r w:rsidR="00AC6F0A" w:rsidRPr="00073087">
        <w:rPr>
          <w:rFonts w:ascii="Arial" w:hAnsi="Arial" w:cs="Arial"/>
          <w:b/>
          <w:bCs/>
          <w:lang w:val="ru-RU"/>
        </w:rPr>
        <w:t>-</w:t>
      </w:r>
      <w:r w:rsidR="00AC6F0A" w:rsidRPr="00073087">
        <w:rPr>
          <w:rFonts w:ascii="Arial" w:hAnsi="Arial" w:cs="Arial"/>
          <w:b/>
          <w:bCs/>
          <w:lang w:val="ru-RU"/>
        </w:rPr>
        <w:t>теоретической базой исследования</w:t>
      </w:r>
      <w:r w:rsidR="00AC6F0A" w:rsidRPr="00073087">
        <w:rPr>
          <w:rFonts w:ascii="Arial" w:hAnsi="Arial" w:cs="Arial"/>
          <w:lang w:val="ru-RU"/>
        </w:rPr>
        <w:t xml:space="preserve"> стали труды </w:t>
      </w:r>
      <w:r w:rsidR="00AC6F0A" w:rsidRPr="00073087">
        <w:rPr>
          <w:rFonts w:ascii="Arial" w:hAnsi="Arial" w:cs="Arial"/>
          <w:lang w:val="ru-RU"/>
        </w:rPr>
        <w:t>Т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Адорно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Д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Белла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М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Вебера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А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Моля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С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Московичи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Э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Шилза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П</w:t>
      </w:r>
      <w:r w:rsidR="00AC6F0A" w:rsidRPr="000730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 Штомпки, </w:t>
      </w:r>
      <w:r w:rsidR="00AC6F0A" w:rsidRPr="00073087">
        <w:rPr>
          <w:rFonts w:ascii="Arial" w:hAnsi="Arial" w:cs="Arial"/>
          <w:lang w:val="ru-RU"/>
        </w:rPr>
        <w:t>Г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> В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Аванесова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А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И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Арнольдова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Л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Г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Ионина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Б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С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Ерасова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Э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А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Орлова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А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Я</w:t>
      </w:r>
      <w:r w:rsidR="00AC6F0A" w:rsidRPr="00073087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</w:rPr>
        <w:t> </w:t>
      </w:r>
      <w:r w:rsidR="00AC6F0A" w:rsidRPr="00073087">
        <w:rPr>
          <w:rFonts w:ascii="Arial" w:hAnsi="Arial" w:cs="Arial"/>
          <w:lang w:val="ru-RU"/>
        </w:rPr>
        <w:t>Флиера и др</w:t>
      </w:r>
      <w:r w:rsidR="00AC6F0A" w:rsidRPr="00073087">
        <w:rPr>
          <w:rFonts w:ascii="Arial" w:hAnsi="Arial" w:cs="Arial"/>
          <w:lang w:val="ru-RU"/>
        </w:rPr>
        <w:t>.</w:t>
      </w:r>
      <w:r>
        <w:rPr>
          <w:rFonts w:ascii="Arial" w:eastAsia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b/>
          <w:bCs/>
          <w:lang w:val="ru-RU"/>
        </w:rPr>
        <w:t>Эмпирическ</w:t>
      </w:r>
      <w:r w:rsidR="00E50F79">
        <w:rPr>
          <w:rFonts w:ascii="Arial" w:hAnsi="Arial" w:cs="Arial"/>
          <w:b/>
          <w:bCs/>
          <w:lang w:val="ru-RU"/>
        </w:rPr>
        <w:t>ая</w:t>
      </w:r>
      <w:r w:rsidR="00AC6F0A" w:rsidRPr="00073087">
        <w:rPr>
          <w:rFonts w:ascii="Arial" w:hAnsi="Arial" w:cs="Arial"/>
          <w:b/>
          <w:bCs/>
          <w:lang w:val="ru-RU"/>
        </w:rPr>
        <w:t xml:space="preserve"> баз</w:t>
      </w:r>
      <w:r w:rsidR="00E50F79">
        <w:rPr>
          <w:rFonts w:ascii="Arial" w:hAnsi="Arial" w:cs="Arial"/>
          <w:b/>
          <w:bCs/>
          <w:lang w:val="ru-RU"/>
        </w:rPr>
        <w:t>а</w:t>
      </w:r>
      <w:r w:rsidR="00E50F79">
        <w:rPr>
          <w:rFonts w:ascii="Arial" w:hAnsi="Arial" w:cs="Arial"/>
          <w:lang w:val="ru-RU"/>
        </w:rPr>
        <w:t>: программа</w:t>
      </w:r>
      <w:r w:rsidR="00AC6F0A" w:rsidRPr="00073087">
        <w:rPr>
          <w:rFonts w:ascii="Arial" w:hAnsi="Arial" w:cs="Arial"/>
          <w:lang w:val="ru-RU"/>
        </w:rPr>
        <w:t xml:space="preserve"> “</w:t>
      </w:r>
      <w:r>
        <w:rPr>
          <w:rFonts w:ascii="Arial" w:hAnsi="Arial" w:cs="Arial"/>
          <w:lang w:val="ru-RU"/>
        </w:rPr>
        <w:t>К</w:t>
      </w:r>
      <w:r w:rsidR="00AC6F0A" w:rsidRPr="00073087">
        <w:rPr>
          <w:rFonts w:ascii="Arial" w:hAnsi="Arial" w:cs="Arial"/>
          <w:lang w:val="ru-RU"/>
        </w:rPr>
        <w:t>ультурная революция” и др</w:t>
      </w:r>
      <w:r w:rsidR="00E50F79">
        <w:rPr>
          <w:rFonts w:ascii="Arial" w:hAnsi="Arial" w:cs="Arial"/>
          <w:lang w:val="ru-RU"/>
        </w:rPr>
        <w:t>.</w:t>
      </w:r>
      <w:r w:rsidR="00AC6F0A" w:rsidRPr="00073087">
        <w:rPr>
          <w:rFonts w:ascii="Arial" w:hAnsi="Arial" w:cs="Arial"/>
          <w:lang w:val="ru-RU"/>
        </w:rPr>
        <w:t xml:space="preserve"> отечественны</w:t>
      </w:r>
      <w:r w:rsidR="00E50F79">
        <w:rPr>
          <w:rFonts w:ascii="Arial" w:hAnsi="Arial" w:cs="Arial"/>
          <w:lang w:val="ru-RU"/>
        </w:rPr>
        <w:t>е</w:t>
      </w:r>
      <w:r w:rsidR="00AC6F0A" w:rsidRPr="00073087">
        <w:rPr>
          <w:rFonts w:ascii="Arial" w:hAnsi="Arial" w:cs="Arial"/>
          <w:lang w:val="ru-RU"/>
        </w:rPr>
        <w:t xml:space="preserve"> ток</w:t>
      </w:r>
      <w:r w:rsidR="00AC6F0A" w:rsidRPr="00073087">
        <w:rPr>
          <w:rFonts w:ascii="Arial" w:hAnsi="Arial" w:cs="Arial"/>
          <w:lang w:val="ru-RU"/>
        </w:rPr>
        <w:t>-</w:t>
      </w:r>
      <w:r w:rsidR="00AC6F0A" w:rsidRPr="00073087">
        <w:rPr>
          <w:rFonts w:ascii="Arial" w:hAnsi="Arial" w:cs="Arial"/>
          <w:lang w:val="ru-RU"/>
        </w:rPr>
        <w:t>шоу</w:t>
      </w:r>
      <w:r w:rsidR="00AC6F0A" w:rsidRPr="000730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b/>
          <w:bCs/>
          <w:lang w:val="ru-RU"/>
        </w:rPr>
        <w:t>Методы исследования</w:t>
      </w:r>
      <w:r w:rsidR="00AC6F0A" w:rsidRPr="00073087">
        <w:rPr>
          <w:rFonts w:ascii="Arial" w:hAnsi="Arial" w:cs="Arial"/>
          <w:lang w:val="ru-RU"/>
        </w:rPr>
        <w:t xml:space="preserve">: </w:t>
      </w:r>
      <w:r w:rsidR="00AC6F0A" w:rsidRPr="00073087">
        <w:rPr>
          <w:rFonts w:ascii="Arial" w:hAnsi="Arial" w:cs="Arial"/>
          <w:lang w:val="ru-RU"/>
        </w:rPr>
        <w:t>структурно</w:t>
      </w:r>
      <w:r w:rsidR="00AC6F0A" w:rsidRPr="00073087">
        <w:rPr>
          <w:rFonts w:ascii="Arial" w:hAnsi="Arial" w:cs="Arial"/>
          <w:lang w:val="ru-RU"/>
        </w:rPr>
        <w:t>-</w:t>
      </w:r>
      <w:r w:rsidR="00AC6F0A" w:rsidRPr="00073087">
        <w:rPr>
          <w:rFonts w:ascii="Arial" w:hAnsi="Arial" w:cs="Arial"/>
          <w:lang w:val="ru-RU"/>
        </w:rPr>
        <w:t>функциональн</w:t>
      </w:r>
      <w:r w:rsidR="00E50F79">
        <w:rPr>
          <w:rFonts w:ascii="Arial" w:hAnsi="Arial" w:cs="Arial"/>
          <w:lang w:val="ru-RU"/>
        </w:rPr>
        <w:t xml:space="preserve">ый, </w:t>
      </w:r>
      <w:r>
        <w:rPr>
          <w:rFonts w:ascii="Arial" w:hAnsi="Arial" w:cs="Arial"/>
          <w:lang w:val="ru-RU"/>
        </w:rPr>
        <w:t>сравнительный анализ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экспертного интервью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теоретического моделирования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 xml:space="preserve">группировки и типологизации </w:t>
      </w:r>
      <w:r w:rsidR="00AC6F0A" w:rsidRPr="00073087">
        <w:rPr>
          <w:rFonts w:ascii="Arial" w:hAnsi="Arial" w:cs="Arial"/>
          <w:lang w:val="ru-RU"/>
        </w:rPr>
        <w:t>данных</w:t>
      </w:r>
      <w:r w:rsidR="00AC6F0A" w:rsidRPr="000730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b/>
          <w:bCs/>
          <w:lang w:val="ru-RU"/>
        </w:rPr>
        <w:t>Структура</w:t>
      </w:r>
      <w:r w:rsidR="00AC6F0A" w:rsidRPr="00073087">
        <w:rPr>
          <w:rFonts w:ascii="Arial" w:hAnsi="Arial" w:cs="Arial"/>
          <w:b/>
          <w:bCs/>
          <w:lang w:val="ru-RU"/>
        </w:rPr>
        <w:t xml:space="preserve">: </w:t>
      </w:r>
      <w:r w:rsidR="00AC6F0A" w:rsidRPr="00073087">
        <w:rPr>
          <w:rFonts w:ascii="Arial" w:hAnsi="Arial" w:cs="Arial"/>
          <w:lang w:val="ru-RU"/>
        </w:rPr>
        <w:t>введение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две главы</w:t>
      </w:r>
      <w:r w:rsidR="00AC6F0A" w:rsidRPr="00073087">
        <w:rPr>
          <w:rFonts w:ascii="Arial" w:hAnsi="Arial" w:cs="Arial"/>
          <w:lang w:val="ru-RU"/>
        </w:rPr>
        <w:t xml:space="preserve">, </w:t>
      </w:r>
      <w:r w:rsidR="00AC6F0A" w:rsidRPr="00073087">
        <w:rPr>
          <w:rFonts w:ascii="Arial" w:hAnsi="Arial" w:cs="Arial"/>
          <w:lang w:val="ru-RU"/>
        </w:rPr>
        <w:t>заключение и список</w:t>
      </w:r>
      <w:r w:rsidR="00AC6F0A" w:rsidRPr="00073087">
        <w:rPr>
          <w:rFonts w:ascii="Arial" w:hAnsi="Arial" w:cs="Arial"/>
          <w:lang w:val="ru-RU"/>
        </w:rPr>
        <w:t xml:space="preserve"> </w:t>
      </w:r>
      <w:r w:rsidR="00AC6F0A" w:rsidRPr="00073087">
        <w:rPr>
          <w:rFonts w:ascii="Arial" w:hAnsi="Arial" w:cs="Arial"/>
          <w:lang w:val="ru-RU"/>
        </w:rPr>
        <w:t>литературы</w:t>
      </w:r>
      <w:r w:rsidR="00E50F79">
        <w:rPr>
          <w:rFonts w:ascii="Arial" w:hAnsi="Arial" w:cs="Arial"/>
          <w:lang w:val="ru-RU"/>
        </w:rPr>
        <w:t>.</w:t>
      </w:r>
    </w:p>
    <w:sectPr w:rsidR="00136DBB" w:rsidRPr="00073087" w:rsidSect="00136DB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0A" w:rsidRDefault="00AC6F0A" w:rsidP="00136DBB">
      <w:r>
        <w:separator/>
      </w:r>
    </w:p>
  </w:endnote>
  <w:endnote w:type="continuationSeparator" w:id="0">
    <w:p w:rsidR="00AC6F0A" w:rsidRDefault="00AC6F0A" w:rsidP="0013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0A" w:rsidRDefault="00AC6F0A" w:rsidP="00136DBB">
      <w:r>
        <w:separator/>
      </w:r>
    </w:p>
  </w:footnote>
  <w:footnote w:type="continuationSeparator" w:id="0">
    <w:p w:rsidR="00AC6F0A" w:rsidRDefault="00AC6F0A" w:rsidP="0013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E9"/>
    <w:multiLevelType w:val="multilevel"/>
    <w:tmpl w:val="70560648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</w:abstractNum>
  <w:abstractNum w:abstractNumId="1">
    <w:nsid w:val="07E22050"/>
    <w:multiLevelType w:val="multilevel"/>
    <w:tmpl w:val="AF2E1706"/>
    <w:lvl w:ilvl="0"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</w:abstractNum>
  <w:abstractNum w:abstractNumId="2">
    <w:nsid w:val="213E0016"/>
    <w:multiLevelType w:val="multilevel"/>
    <w:tmpl w:val="DC22B6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4262694D"/>
    <w:multiLevelType w:val="multilevel"/>
    <w:tmpl w:val="12524BC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</w:abstractNum>
  <w:abstractNum w:abstractNumId="4">
    <w:nsid w:val="75614A7C"/>
    <w:multiLevelType w:val="multilevel"/>
    <w:tmpl w:val="5B6A6660"/>
    <w:lvl w:ilvl="0"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DBB"/>
    <w:rsid w:val="00073087"/>
    <w:rsid w:val="00136DBB"/>
    <w:rsid w:val="00AC6F0A"/>
    <w:rsid w:val="00DD5F95"/>
    <w:rsid w:val="00E5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DB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BB"/>
    <w:rPr>
      <w:u w:val="single"/>
    </w:rPr>
  </w:style>
  <w:style w:type="table" w:customStyle="1" w:styleId="TableNormal">
    <w:name w:val="Table Normal"/>
    <w:rsid w:val="00136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36DB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136DBB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List0">
    <w:name w:val="List 0"/>
    <w:basedOn w:val="1"/>
    <w:rsid w:val="00136DBB"/>
    <w:pPr>
      <w:numPr>
        <w:numId w:val="5"/>
      </w:numPr>
    </w:pPr>
  </w:style>
  <w:style w:type="numbering" w:customStyle="1" w:styleId="1">
    <w:name w:val="Импортированный стиль 1"/>
    <w:rsid w:val="00136D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Юрий</cp:lastModifiedBy>
  <cp:revision>3</cp:revision>
  <dcterms:created xsi:type="dcterms:W3CDTF">2015-05-24T23:19:00Z</dcterms:created>
  <dcterms:modified xsi:type="dcterms:W3CDTF">2015-05-24T23:32:00Z</dcterms:modified>
</cp:coreProperties>
</file>