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F9" w:rsidRDefault="00833DC5" w:rsidP="00633DF9">
      <w:pPr>
        <w:pStyle w:val="Style1"/>
        <w:widowControl/>
        <w:spacing w:line="276" w:lineRule="auto"/>
        <w:ind w:left="600" w:right="619"/>
        <w:rPr>
          <w:rStyle w:val="FontStyle11"/>
          <w:sz w:val="24"/>
          <w:szCs w:val="24"/>
          <w:lang w:val="en-US"/>
        </w:rPr>
      </w:pPr>
      <w:bookmarkStart w:id="0" w:name="_GoBack"/>
      <w:bookmarkEnd w:id="0"/>
      <w:r w:rsidRPr="00633DF9">
        <w:rPr>
          <w:rStyle w:val="FontStyle11"/>
          <w:sz w:val="24"/>
          <w:szCs w:val="24"/>
        </w:rPr>
        <w:t xml:space="preserve">Аннотация выпускной квалификационной работы </w:t>
      </w:r>
    </w:p>
    <w:p w:rsidR="00633DF9" w:rsidRDefault="00833DC5" w:rsidP="00633DF9">
      <w:pPr>
        <w:pStyle w:val="Style1"/>
        <w:widowControl/>
        <w:spacing w:line="276" w:lineRule="auto"/>
        <w:ind w:left="600" w:right="619"/>
        <w:rPr>
          <w:rStyle w:val="FontStyle11"/>
          <w:sz w:val="24"/>
          <w:szCs w:val="24"/>
          <w:lang w:val="en-US"/>
        </w:rPr>
      </w:pPr>
      <w:proofErr w:type="spellStart"/>
      <w:r w:rsidRPr="00633DF9">
        <w:rPr>
          <w:rStyle w:val="FontStyle11"/>
          <w:sz w:val="24"/>
          <w:szCs w:val="24"/>
        </w:rPr>
        <w:t>Фирша</w:t>
      </w:r>
      <w:proofErr w:type="spellEnd"/>
      <w:r w:rsidRPr="00633DF9">
        <w:rPr>
          <w:rStyle w:val="FontStyle11"/>
          <w:sz w:val="24"/>
          <w:szCs w:val="24"/>
        </w:rPr>
        <w:t xml:space="preserve"> Ильи Юрьевича </w:t>
      </w:r>
    </w:p>
    <w:p w:rsidR="00633DF9" w:rsidRPr="00633DF9" w:rsidRDefault="00833DC5" w:rsidP="00633DF9">
      <w:pPr>
        <w:pStyle w:val="Style1"/>
        <w:widowControl/>
        <w:spacing w:line="276" w:lineRule="auto"/>
        <w:ind w:left="600" w:right="619"/>
        <w:rPr>
          <w:rStyle w:val="FontStyle11"/>
          <w:sz w:val="24"/>
          <w:szCs w:val="24"/>
        </w:rPr>
      </w:pPr>
      <w:r w:rsidRPr="00633DF9">
        <w:rPr>
          <w:rStyle w:val="FontStyle11"/>
          <w:sz w:val="24"/>
          <w:szCs w:val="24"/>
        </w:rPr>
        <w:t xml:space="preserve">«Формирование и развитие новой организационной культуры в государственной компании </w:t>
      </w:r>
      <w:r w:rsidR="00633DF9" w:rsidRPr="00633DF9">
        <w:rPr>
          <w:rStyle w:val="FontStyle11"/>
          <w:sz w:val="24"/>
          <w:szCs w:val="24"/>
        </w:rPr>
        <w:t>“</w:t>
      </w:r>
      <w:r w:rsidRPr="00633DF9">
        <w:rPr>
          <w:rStyle w:val="FontStyle11"/>
          <w:sz w:val="24"/>
          <w:szCs w:val="24"/>
        </w:rPr>
        <w:t>Октябрьские железные дороги</w:t>
      </w:r>
      <w:r w:rsidR="00633DF9" w:rsidRPr="00633DF9">
        <w:rPr>
          <w:rStyle w:val="FontStyle11"/>
          <w:sz w:val="24"/>
          <w:szCs w:val="24"/>
        </w:rPr>
        <w:t>”</w:t>
      </w:r>
      <w:r w:rsidRPr="00633DF9">
        <w:rPr>
          <w:rStyle w:val="FontStyle11"/>
          <w:sz w:val="24"/>
          <w:szCs w:val="24"/>
        </w:rPr>
        <w:t xml:space="preserve">» </w:t>
      </w:r>
    </w:p>
    <w:p w:rsidR="00633DF9" w:rsidRPr="00633DF9" w:rsidRDefault="00833DC5" w:rsidP="00633DF9">
      <w:pPr>
        <w:pStyle w:val="Style1"/>
        <w:widowControl/>
        <w:spacing w:line="276" w:lineRule="auto"/>
        <w:ind w:left="600" w:right="619"/>
        <w:rPr>
          <w:rStyle w:val="FontStyle11"/>
          <w:sz w:val="24"/>
          <w:szCs w:val="24"/>
        </w:rPr>
      </w:pPr>
      <w:r w:rsidRPr="00633DF9">
        <w:rPr>
          <w:rStyle w:val="FontStyle11"/>
          <w:sz w:val="24"/>
          <w:szCs w:val="24"/>
        </w:rPr>
        <w:t>Н. рук. - Филатова Ольга Георгиевна, канд. философ, наук, доцент Кафедра связей с общественностью в политике и государственном</w:t>
      </w:r>
      <w:r w:rsidR="00633DF9" w:rsidRPr="00633DF9">
        <w:rPr>
          <w:rStyle w:val="FontStyle11"/>
          <w:sz w:val="24"/>
          <w:szCs w:val="24"/>
        </w:rPr>
        <w:t xml:space="preserve"> </w:t>
      </w:r>
      <w:r w:rsidRPr="00633DF9">
        <w:rPr>
          <w:rStyle w:val="FontStyle11"/>
          <w:sz w:val="24"/>
          <w:szCs w:val="24"/>
        </w:rPr>
        <w:t xml:space="preserve">управлении </w:t>
      </w:r>
    </w:p>
    <w:p w:rsidR="00A8564A" w:rsidRPr="00633DF9" w:rsidRDefault="00833DC5" w:rsidP="00633DF9">
      <w:pPr>
        <w:pStyle w:val="Style1"/>
        <w:widowControl/>
        <w:spacing w:line="276" w:lineRule="auto"/>
        <w:ind w:left="3269" w:right="3293"/>
        <w:rPr>
          <w:rStyle w:val="FontStyle11"/>
          <w:sz w:val="24"/>
          <w:szCs w:val="24"/>
        </w:rPr>
      </w:pPr>
      <w:r w:rsidRPr="00633DF9">
        <w:rPr>
          <w:rStyle w:val="FontStyle11"/>
          <w:sz w:val="24"/>
          <w:szCs w:val="24"/>
        </w:rPr>
        <w:t>Очная форма бучения</w:t>
      </w:r>
    </w:p>
    <w:p w:rsidR="00A8564A" w:rsidRPr="00633DF9" w:rsidRDefault="00A8564A" w:rsidP="00633DF9">
      <w:pPr>
        <w:pStyle w:val="Style2"/>
        <w:widowControl/>
        <w:spacing w:line="276" w:lineRule="auto"/>
      </w:pPr>
    </w:p>
    <w:p w:rsidR="00A8564A" w:rsidRPr="00633DF9" w:rsidRDefault="00833DC5" w:rsidP="00633DF9">
      <w:pPr>
        <w:pStyle w:val="Style2"/>
        <w:widowControl/>
        <w:spacing w:line="276" w:lineRule="auto"/>
        <w:rPr>
          <w:rStyle w:val="FontStyle12"/>
          <w:sz w:val="24"/>
          <w:szCs w:val="24"/>
        </w:rPr>
      </w:pPr>
      <w:r w:rsidRPr="00633DF9">
        <w:rPr>
          <w:rStyle w:val="FontStyle12"/>
          <w:sz w:val="24"/>
          <w:szCs w:val="24"/>
        </w:rPr>
        <w:t xml:space="preserve">12 апреля 2012 года президентом государственной компании «РЖД» было издано распоряжение о формировании </w:t>
      </w:r>
      <w:proofErr w:type="spellStart"/>
      <w:proofErr w:type="gramStart"/>
      <w:r w:rsidRPr="00633DF9">
        <w:rPr>
          <w:rStyle w:val="FontStyle12"/>
          <w:sz w:val="24"/>
          <w:szCs w:val="24"/>
        </w:rPr>
        <w:t>бренд-ориентированного</w:t>
      </w:r>
      <w:proofErr w:type="spellEnd"/>
      <w:proofErr w:type="gramEnd"/>
      <w:r w:rsidRPr="00633DF9">
        <w:rPr>
          <w:rStyle w:val="FontStyle12"/>
          <w:sz w:val="24"/>
          <w:szCs w:val="24"/>
        </w:rPr>
        <w:t xml:space="preserve"> поведения персонала холдинга «РЖД». Данная программа затрагивала огромное количество филиалов, дочерних и зависимых обществ ОАО «РЖД», в том числе и «Октябрьскую железную дорогу». Исследуемая тема является </w:t>
      </w:r>
      <w:r w:rsidRPr="00633DF9">
        <w:rPr>
          <w:rStyle w:val="FontStyle11"/>
          <w:sz w:val="24"/>
          <w:szCs w:val="24"/>
        </w:rPr>
        <w:t xml:space="preserve">актуальной, </w:t>
      </w:r>
      <w:r w:rsidRPr="00633DF9">
        <w:rPr>
          <w:rStyle w:val="FontStyle12"/>
          <w:sz w:val="24"/>
          <w:szCs w:val="24"/>
        </w:rPr>
        <w:t>по причине времени проведения изменений в организационной культуре филиала ОАО «РЖД» - «Октябрьской железной дороге», а также малой изученности вопроса специфики организационной культуры государственных компаний.</w:t>
      </w:r>
    </w:p>
    <w:p w:rsidR="00A8564A" w:rsidRPr="00633DF9" w:rsidRDefault="00833DC5" w:rsidP="00633DF9">
      <w:pPr>
        <w:pStyle w:val="Style2"/>
        <w:widowControl/>
        <w:spacing w:line="276" w:lineRule="auto"/>
        <w:ind w:firstLine="698"/>
        <w:rPr>
          <w:rStyle w:val="FontStyle12"/>
          <w:sz w:val="24"/>
          <w:szCs w:val="24"/>
        </w:rPr>
      </w:pPr>
      <w:r w:rsidRPr="00633DF9">
        <w:rPr>
          <w:rStyle w:val="FontStyle11"/>
          <w:sz w:val="24"/>
          <w:szCs w:val="24"/>
        </w:rPr>
        <w:t xml:space="preserve">Объектом </w:t>
      </w:r>
      <w:r w:rsidRPr="00633DF9">
        <w:rPr>
          <w:rStyle w:val="FontStyle12"/>
          <w:sz w:val="24"/>
          <w:szCs w:val="24"/>
        </w:rPr>
        <w:t xml:space="preserve">исследования являлась организационная культура в государственной компании. </w:t>
      </w:r>
      <w:r w:rsidRPr="00633DF9">
        <w:rPr>
          <w:rStyle w:val="FontStyle11"/>
          <w:sz w:val="24"/>
          <w:szCs w:val="24"/>
        </w:rPr>
        <w:t xml:space="preserve">Предмет </w:t>
      </w:r>
      <w:r w:rsidRPr="00633DF9">
        <w:rPr>
          <w:rStyle w:val="FontStyle12"/>
          <w:sz w:val="24"/>
          <w:szCs w:val="24"/>
        </w:rPr>
        <w:t>- инструменты формирования и развития организационной культуры в государственной компании «ОЖД».</w:t>
      </w:r>
    </w:p>
    <w:p w:rsidR="00A8564A" w:rsidRPr="00633DF9" w:rsidRDefault="00833DC5" w:rsidP="00633DF9">
      <w:pPr>
        <w:pStyle w:val="Style2"/>
        <w:widowControl/>
        <w:spacing w:line="276" w:lineRule="auto"/>
        <w:ind w:firstLine="706"/>
        <w:rPr>
          <w:rStyle w:val="FontStyle12"/>
          <w:sz w:val="24"/>
          <w:szCs w:val="24"/>
        </w:rPr>
      </w:pPr>
      <w:r w:rsidRPr="00633DF9">
        <w:rPr>
          <w:rStyle w:val="FontStyle11"/>
          <w:sz w:val="24"/>
          <w:szCs w:val="24"/>
        </w:rPr>
        <w:t xml:space="preserve">Цель </w:t>
      </w:r>
      <w:r w:rsidRPr="00633DF9">
        <w:rPr>
          <w:rStyle w:val="FontStyle12"/>
          <w:sz w:val="24"/>
          <w:szCs w:val="24"/>
        </w:rPr>
        <w:t xml:space="preserve">исследования - выявление специфики организационной культуры в государственной компании «ОЖД». Для достижения данной цели был решен ряд </w:t>
      </w:r>
      <w:r w:rsidRPr="00633DF9">
        <w:rPr>
          <w:rStyle w:val="FontStyle11"/>
          <w:sz w:val="24"/>
          <w:szCs w:val="24"/>
        </w:rPr>
        <w:t xml:space="preserve">задач: </w:t>
      </w:r>
      <w:r w:rsidRPr="00633DF9">
        <w:rPr>
          <w:rStyle w:val="FontStyle12"/>
          <w:sz w:val="24"/>
          <w:szCs w:val="24"/>
        </w:rPr>
        <w:t>изучить научную литературу по вопросам государственных компаний и организационной культуры; рассмотреть структуру, функции, инструменты формирования и развития организационной культуры; проанализировать кампанию «ОЖД» по формированию и развитию организационной культуры.</w:t>
      </w:r>
    </w:p>
    <w:p w:rsidR="00A8564A" w:rsidRPr="00633DF9" w:rsidRDefault="00833DC5" w:rsidP="00633DF9">
      <w:pPr>
        <w:pStyle w:val="Style2"/>
        <w:widowControl/>
        <w:spacing w:line="276" w:lineRule="auto"/>
        <w:ind w:firstLine="701"/>
        <w:rPr>
          <w:rStyle w:val="FontStyle12"/>
          <w:sz w:val="24"/>
          <w:szCs w:val="24"/>
        </w:rPr>
      </w:pPr>
      <w:r w:rsidRPr="00633DF9">
        <w:rPr>
          <w:rStyle w:val="FontStyle11"/>
          <w:sz w:val="24"/>
          <w:szCs w:val="24"/>
        </w:rPr>
        <w:t xml:space="preserve">Структура работы </w:t>
      </w:r>
      <w:r w:rsidRPr="00633DF9">
        <w:rPr>
          <w:rStyle w:val="FontStyle12"/>
          <w:sz w:val="24"/>
          <w:szCs w:val="24"/>
        </w:rPr>
        <w:t>включает введение, первую главу, в состав которой входят параграфы «Понятие организационной культуры», «Структура и функции организационной культуры», «Формирование и развитие организационной культуры», вторую главу, включающую параграфы «Развитие системы внутрикорпоративных коммуникаций», «Инструменты изменения организационной культуры», «Специальные мероприятия и программы для молодежи», заключение список использованной литературы, приложения.</w:t>
      </w:r>
    </w:p>
    <w:p w:rsidR="00934D9C" w:rsidRPr="00633DF9" w:rsidRDefault="00833DC5" w:rsidP="00633DF9">
      <w:pPr>
        <w:pStyle w:val="Style2"/>
        <w:widowControl/>
        <w:spacing w:line="276" w:lineRule="auto"/>
        <w:ind w:firstLine="708"/>
        <w:rPr>
          <w:rStyle w:val="FontStyle12"/>
          <w:sz w:val="24"/>
          <w:szCs w:val="24"/>
        </w:rPr>
      </w:pPr>
      <w:r w:rsidRPr="00633DF9">
        <w:rPr>
          <w:rStyle w:val="FontStyle12"/>
          <w:sz w:val="24"/>
          <w:szCs w:val="24"/>
        </w:rPr>
        <w:t>В результате исследования, были получены следующие выводы. «ОЖД» напрямую зависит от центрального аппарата управления «РЖД» по вопросу организационной культуры. Основная функция «ОЖД» в рамках организационной культуры - обеспечение внедрения инструментов культуры «РЖД». Компания «ОЖД» смогла гарантировать стабильное функционирование внушительного количества инструментов формирования и развития организационной культуры, но некоторые из них не имеют успеха или требуют доработки. «ОЖД» следует участвовать в дальнейшем процессе по развитию организационной культуры холдинга «РЖД», формировать свою корпоративную культуру, учитывая общую Концепцию развития внутрикорпоративных коммуникаций.</w:t>
      </w:r>
    </w:p>
    <w:sectPr w:rsidR="00934D9C" w:rsidRPr="00633DF9" w:rsidSect="00A8564A">
      <w:type w:val="continuous"/>
      <w:pgSz w:w="11905" w:h="16837"/>
      <w:pgMar w:top="708" w:right="913" w:bottom="902" w:left="163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26F" w:rsidRDefault="0030126F">
      <w:r>
        <w:separator/>
      </w:r>
    </w:p>
  </w:endnote>
  <w:endnote w:type="continuationSeparator" w:id="0">
    <w:p w:rsidR="0030126F" w:rsidRDefault="00301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26F" w:rsidRDefault="0030126F">
      <w:r>
        <w:separator/>
      </w:r>
    </w:p>
  </w:footnote>
  <w:footnote w:type="continuationSeparator" w:id="0">
    <w:p w:rsidR="0030126F" w:rsidRDefault="003012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34D9C"/>
    <w:rsid w:val="0030126F"/>
    <w:rsid w:val="00633DF9"/>
    <w:rsid w:val="00833DC5"/>
    <w:rsid w:val="00934D9C"/>
    <w:rsid w:val="00A8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4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8564A"/>
    <w:pPr>
      <w:spacing w:line="321" w:lineRule="exact"/>
      <w:jc w:val="center"/>
    </w:pPr>
  </w:style>
  <w:style w:type="paragraph" w:customStyle="1" w:styleId="Style2">
    <w:name w:val="Style2"/>
    <w:basedOn w:val="a"/>
    <w:uiPriority w:val="99"/>
    <w:rsid w:val="00A8564A"/>
    <w:pPr>
      <w:spacing w:line="318" w:lineRule="exact"/>
      <w:ind w:firstLine="718"/>
      <w:jc w:val="both"/>
    </w:pPr>
  </w:style>
  <w:style w:type="character" w:customStyle="1" w:styleId="FontStyle11">
    <w:name w:val="Font Style11"/>
    <w:basedOn w:val="a0"/>
    <w:uiPriority w:val="99"/>
    <w:rsid w:val="00A8564A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8564A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A8564A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1" w:lineRule="exact"/>
      <w:jc w:val="center"/>
    </w:pPr>
  </w:style>
  <w:style w:type="paragraph" w:customStyle="1" w:styleId="Style2">
    <w:name w:val="Style2"/>
    <w:basedOn w:val="a"/>
    <w:uiPriority w:val="99"/>
    <w:pPr>
      <w:spacing w:line="318" w:lineRule="exact"/>
      <w:ind w:firstLine="718"/>
      <w:jc w:val="both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Кафедра PR в политике</dc:creator>
  <cp:lastModifiedBy>prpol</cp:lastModifiedBy>
  <cp:revision>2</cp:revision>
  <dcterms:created xsi:type="dcterms:W3CDTF">2015-05-20T13:49:00Z</dcterms:created>
  <dcterms:modified xsi:type="dcterms:W3CDTF">2015-05-20T13:49:00Z</dcterms:modified>
</cp:coreProperties>
</file>