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0F" w:rsidRPr="005C560F" w:rsidRDefault="005C560F" w:rsidP="005C56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C560F">
        <w:rPr>
          <w:rFonts w:ascii="Arial" w:hAnsi="Arial" w:cs="Arial"/>
          <w:b/>
          <w:bCs/>
        </w:rPr>
        <w:t>Аннотация выпускной квалификационной работы</w:t>
      </w:r>
    </w:p>
    <w:p w:rsidR="005C560F" w:rsidRPr="005C560F" w:rsidRDefault="005C560F" w:rsidP="005C56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proofErr w:type="spellStart"/>
      <w:r w:rsidRPr="005C560F">
        <w:rPr>
          <w:rFonts w:ascii="Arial" w:hAnsi="Arial" w:cs="Arial"/>
          <w:b/>
          <w:bCs/>
        </w:rPr>
        <w:t>Самуйловой</w:t>
      </w:r>
      <w:proofErr w:type="spellEnd"/>
      <w:r w:rsidRPr="005C560F">
        <w:rPr>
          <w:rFonts w:ascii="Arial" w:hAnsi="Arial" w:cs="Arial"/>
          <w:b/>
          <w:bCs/>
        </w:rPr>
        <w:t xml:space="preserve"> Анастасии Константиновны</w:t>
      </w:r>
    </w:p>
    <w:p w:rsidR="002A0D54" w:rsidRDefault="005C560F" w:rsidP="005C56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C560F">
        <w:rPr>
          <w:rFonts w:ascii="Arial" w:hAnsi="Arial" w:cs="Arial"/>
          <w:b/>
          <w:bCs/>
        </w:rPr>
        <w:t>«</w:t>
      </w:r>
      <w:r w:rsidRPr="005C560F">
        <w:rPr>
          <w:rFonts w:ascii="Arial" w:hAnsi="Arial" w:cs="Arial"/>
          <w:b/>
        </w:rPr>
        <w:t xml:space="preserve">РАЗВИТИЕ СПЕЦИАЛИЗИРОВАННОЙ ПРЕССЫ О ТЕАТРЕ </w:t>
      </w:r>
    </w:p>
    <w:p w:rsidR="005C560F" w:rsidRPr="005C560F" w:rsidRDefault="005C560F" w:rsidP="005C56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C560F">
        <w:rPr>
          <w:rFonts w:ascii="Arial" w:hAnsi="Arial" w:cs="Arial"/>
          <w:b/>
        </w:rPr>
        <w:t xml:space="preserve">ВО ВТОРОЙ ПОЛОВИНЕ </w:t>
      </w:r>
      <w:r w:rsidRPr="005C560F">
        <w:rPr>
          <w:rFonts w:ascii="Arial" w:hAnsi="Arial" w:cs="Arial"/>
          <w:b/>
          <w:lang w:val="en-US"/>
        </w:rPr>
        <w:t>XIX</w:t>
      </w:r>
      <w:r>
        <w:rPr>
          <w:rFonts w:ascii="Arial" w:hAnsi="Arial" w:cs="Arial"/>
          <w:b/>
          <w:bCs/>
        </w:rPr>
        <w:t xml:space="preserve"> –</w:t>
      </w:r>
      <w:r w:rsidRPr="005C560F">
        <w:rPr>
          <w:rFonts w:ascii="Arial" w:hAnsi="Arial" w:cs="Arial"/>
          <w:b/>
        </w:rPr>
        <w:t xml:space="preserve"> НАЧАЛЕ XX ВЕКА»</w:t>
      </w:r>
    </w:p>
    <w:p w:rsidR="005C560F" w:rsidRDefault="005C560F" w:rsidP="005C56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C560F">
        <w:rPr>
          <w:rFonts w:ascii="Arial" w:hAnsi="Arial" w:cs="Arial"/>
          <w:b/>
          <w:bCs/>
        </w:rPr>
        <w:t xml:space="preserve">Н. рук. – </w:t>
      </w:r>
      <w:r w:rsidR="00765607">
        <w:rPr>
          <w:rFonts w:ascii="Arial" w:hAnsi="Arial" w:cs="Arial"/>
          <w:b/>
          <w:bCs/>
        </w:rPr>
        <w:t>Балашова Юлия Борисовна, доктор</w:t>
      </w:r>
      <w:bookmarkStart w:id="0" w:name="_GoBack"/>
      <w:bookmarkEnd w:id="0"/>
      <w:r w:rsidR="00692E4B">
        <w:rPr>
          <w:rFonts w:ascii="Arial" w:hAnsi="Arial" w:cs="Arial"/>
          <w:b/>
          <w:bCs/>
        </w:rPr>
        <w:t xml:space="preserve"> </w:t>
      </w:r>
      <w:proofErr w:type="spellStart"/>
      <w:r w:rsidRPr="005C560F">
        <w:rPr>
          <w:rFonts w:ascii="Arial" w:hAnsi="Arial" w:cs="Arial"/>
          <w:b/>
          <w:bCs/>
        </w:rPr>
        <w:t>филол</w:t>
      </w:r>
      <w:proofErr w:type="spellEnd"/>
      <w:r w:rsidRPr="005C560F">
        <w:rPr>
          <w:rFonts w:ascii="Arial" w:hAnsi="Arial" w:cs="Arial"/>
          <w:b/>
          <w:bCs/>
        </w:rPr>
        <w:t>. наук, доцент</w:t>
      </w:r>
      <w:r w:rsidRPr="005C560F">
        <w:rPr>
          <w:rFonts w:ascii="Arial" w:hAnsi="Arial" w:cs="Arial"/>
          <w:b/>
          <w:bCs/>
        </w:rPr>
        <w:br/>
        <w:t>Кафедра истории журналистики</w:t>
      </w:r>
      <w:r w:rsidRPr="005C560F">
        <w:rPr>
          <w:rFonts w:ascii="Arial" w:hAnsi="Arial" w:cs="Arial"/>
          <w:b/>
          <w:bCs/>
        </w:rPr>
        <w:br/>
        <w:t>Очно-заочная форма обучения</w:t>
      </w:r>
    </w:p>
    <w:p w:rsidR="002A0D54" w:rsidRPr="005C560F" w:rsidRDefault="002A0D54" w:rsidP="005C56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70CFA" w:rsidRPr="005069F7" w:rsidRDefault="00942BB2" w:rsidP="005069F7">
      <w:pPr>
        <w:pStyle w:val="Textbody"/>
        <w:spacing w:after="0" w:line="276" w:lineRule="auto"/>
        <w:ind w:firstLine="708"/>
        <w:jc w:val="both"/>
        <w:rPr>
          <w:rFonts w:cs="Arial"/>
        </w:rPr>
      </w:pPr>
      <w:r>
        <w:rPr>
          <w:rFonts w:cs="Arial"/>
        </w:rPr>
        <w:t>Несмотря на то, что</w:t>
      </w:r>
      <w:r w:rsidR="00010C8E">
        <w:rPr>
          <w:rFonts w:cs="Arial"/>
        </w:rPr>
        <w:t xml:space="preserve"> т</w:t>
      </w:r>
      <w:r w:rsidR="00CA75DE">
        <w:rPr>
          <w:rFonts w:cs="Arial"/>
        </w:rPr>
        <w:t>еатральная пресса появила</w:t>
      </w:r>
      <w:r w:rsidR="005069F7" w:rsidRPr="005069F7">
        <w:rPr>
          <w:rFonts w:cs="Arial"/>
        </w:rPr>
        <w:t>сь гораздо позже возникновения самого театра,</w:t>
      </w:r>
      <w:r w:rsidR="00010C8E">
        <w:rPr>
          <w:rFonts w:cs="Arial"/>
        </w:rPr>
        <w:t xml:space="preserve"> она оказала</w:t>
      </w:r>
      <w:r w:rsidR="005069F7" w:rsidRPr="005069F7">
        <w:rPr>
          <w:rFonts w:cs="Arial"/>
        </w:rPr>
        <w:t xml:space="preserve"> существенно</w:t>
      </w:r>
      <w:r w:rsidR="005069F7">
        <w:rPr>
          <w:rFonts w:cs="Arial"/>
        </w:rPr>
        <w:t>е влияние на его развитие</w:t>
      </w:r>
      <w:r w:rsidR="005069F7" w:rsidRPr="005069F7">
        <w:rPr>
          <w:rFonts w:cs="Arial"/>
        </w:rPr>
        <w:t>.</w:t>
      </w:r>
    </w:p>
    <w:p w:rsidR="006F653B" w:rsidRPr="006F653B" w:rsidRDefault="006F653B" w:rsidP="005069F7">
      <w:pPr>
        <w:pStyle w:val="Textbody"/>
        <w:spacing w:after="0" w:line="276" w:lineRule="auto"/>
        <w:ind w:firstLine="709"/>
        <w:jc w:val="both"/>
        <w:rPr>
          <w:rFonts w:cs="Arial"/>
        </w:rPr>
      </w:pPr>
      <w:r w:rsidRPr="005069F7">
        <w:rPr>
          <w:rFonts w:cs="Arial"/>
          <w:b/>
        </w:rPr>
        <w:t>Актуальность</w:t>
      </w:r>
      <w:r w:rsidRPr="005069F7">
        <w:rPr>
          <w:rFonts w:cs="Arial"/>
        </w:rPr>
        <w:t xml:space="preserve"> данно</w:t>
      </w:r>
      <w:r w:rsidR="007E4BE3">
        <w:rPr>
          <w:rFonts w:cs="Arial"/>
        </w:rPr>
        <w:t>й работы заключается в том, что</w:t>
      </w:r>
      <w:r w:rsidRPr="005069F7">
        <w:rPr>
          <w:rFonts w:cs="Arial"/>
        </w:rPr>
        <w:t xml:space="preserve"> сегодня</w:t>
      </w:r>
      <w:r w:rsidRPr="006F653B">
        <w:rPr>
          <w:rFonts w:cs="Arial"/>
        </w:rPr>
        <w:t xml:space="preserve"> общественные проблемы требуют эстетического осмысления и получают отражение в театральных постановках. Поэтому необходимо изучить опыт </w:t>
      </w:r>
      <w:r w:rsidRPr="006F653B">
        <w:rPr>
          <w:rFonts w:cs="Arial"/>
          <w:lang w:val="en-US"/>
        </w:rPr>
        <w:t>XIX</w:t>
      </w:r>
      <w:r w:rsidRPr="006F653B">
        <w:rPr>
          <w:rFonts w:cs="Arial"/>
        </w:rPr>
        <w:t xml:space="preserve"> – </w:t>
      </w:r>
      <w:r w:rsidRPr="006F653B">
        <w:rPr>
          <w:rFonts w:cs="Arial"/>
          <w:lang w:val="en-US"/>
        </w:rPr>
        <w:t>XX</w:t>
      </w:r>
      <w:r w:rsidRPr="006F653B">
        <w:rPr>
          <w:rFonts w:cs="Arial"/>
        </w:rPr>
        <w:t xml:space="preserve"> веков,</w:t>
      </w:r>
      <w:r w:rsidR="00942BB2">
        <w:rPr>
          <w:rFonts w:cs="Arial"/>
        </w:rPr>
        <w:t xml:space="preserve"> </w:t>
      </w:r>
      <w:r w:rsidRPr="006F653B">
        <w:rPr>
          <w:rFonts w:cs="Arial"/>
        </w:rPr>
        <w:t>для того чтобы выявить наиболее важные характеристики специализированного журнала о театре и, возможно, применить некоторые подходы в современной редакционной практике.</w:t>
      </w:r>
      <w:r w:rsidRPr="006F653B">
        <w:rPr>
          <w:rFonts w:cs="Arial"/>
        </w:rPr>
        <w:tab/>
      </w:r>
    </w:p>
    <w:p w:rsidR="006F653B" w:rsidRPr="006F653B" w:rsidRDefault="006F653B" w:rsidP="006F653B">
      <w:pPr>
        <w:pStyle w:val="Textbody"/>
        <w:spacing w:after="0" w:line="276" w:lineRule="auto"/>
        <w:ind w:firstLine="709"/>
        <w:jc w:val="both"/>
        <w:rPr>
          <w:rFonts w:cs="Arial"/>
        </w:rPr>
      </w:pPr>
      <w:r w:rsidRPr="006F653B">
        <w:rPr>
          <w:rFonts w:cs="Arial"/>
          <w:b/>
        </w:rPr>
        <w:t>Новизна</w:t>
      </w:r>
      <w:r w:rsidRPr="006F653B">
        <w:rPr>
          <w:rFonts w:cs="Arial"/>
        </w:rPr>
        <w:t xml:space="preserve"> настоящей работы заключается в том, что в ней впервые сформирована и прослеживается в динамике типологическая модель специализированного издания о театре второй половины </w:t>
      </w:r>
      <w:r w:rsidRPr="006F653B">
        <w:rPr>
          <w:rFonts w:cs="Arial"/>
          <w:lang w:val="en-US"/>
        </w:rPr>
        <w:t>XIX</w:t>
      </w:r>
      <w:r w:rsidRPr="006F653B">
        <w:rPr>
          <w:rFonts w:cs="Arial"/>
        </w:rPr>
        <w:t xml:space="preserve"> – начала ХХ века.</w:t>
      </w:r>
    </w:p>
    <w:p w:rsidR="006F653B" w:rsidRPr="006F653B" w:rsidRDefault="006F653B" w:rsidP="006F653B">
      <w:pPr>
        <w:pStyle w:val="Textbody"/>
        <w:spacing w:after="0" w:line="276" w:lineRule="auto"/>
        <w:ind w:firstLine="709"/>
        <w:jc w:val="both"/>
        <w:rPr>
          <w:rFonts w:cs="Arial"/>
        </w:rPr>
      </w:pPr>
      <w:r w:rsidRPr="006F653B">
        <w:rPr>
          <w:rFonts w:cs="Arial"/>
          <w:b/>
        </w:rPr>
        <w:t>Объектом</w:t>
      </w:r>
      <w:r w:rsidRPr="006F653B">
        <w:rPr>
          <w:rFonts w:cs="Arial"/>
        </w:rPr>
        <w:t xml:space="preserve"> данной работы является система специализированной прессы о театре второй половины </w:t>
      </w:r>
      <w:r w:rsidRPr="006F653B">
        <w:rPr>
          <w:rFonts w:cs="Arial"/>
          <w:lang w:val="en-US"/>
        </w:rPr>
        <w:t>XIX</w:t>
      </w:r>
      <w:r w:rsidRPr="006F653B">
        <w:rPr>
          <w:rFonts w:cs="Arial"/>
        </w:rPr>
        <w:t xml:space="preserve"> – начала </w:t>
      </w:r>
      <w:r w:rsidRPr="006F653B">
        <w:rPr>
          <w:rFonts w:cs="Arial"/>
          <w:lang w:val="en-US"/>
        </w:rPr>
        <w:t>XX</w:t>
      </w:r>
      <w:r w:rsidRPr="006F653B">
        <w:rPr>
          <w:rFonts w:cs="Arial"/>
        </w:rPr>
        <w:t xml:space="preserve"> века, а </w:t>
      </w:r>
      <w:r w:rsidRPr="006F653B">
        <w:rPr>
          <w:rFonts w:cs="Arial"/>
          <w:b/>
        </w:rPr>
        <w:t>предметом</w:t>
      </w:r>
      <w:r w:rsidRPr="006F653B">
        <w:rPr>
          <w:rFonts w:cs="Arial"/>
        </w:rPr>
        <w:t xml:space="preserve"> – формирующийся тип театрального издания.</w:t>
      </w:r>
    </w:p>
    <w:p w:rsidR="005069F7" w:rsidRDefault="006F653B" w:rsidP="006F653B">
      <w:pPr>
        <w:pStyle w:val="Textbody"/>
        <w:spacing w:after="0" w:line="276" w:lineRule="auto"/>
        <w:ind w:firstLine="709"/>
        <w:jc w:val="both"/>
        <w:rPr>
          <w:rFonts w:cs="Arial"/>
        </w:rPr>
      </w:pPr>
      <w:r w:rsidRPr="006F653B">
        <w:rPr>
          <w:rFonts w:cs="Arial"/>
          <w:b/>
        </w:rPr>
        <w:t>Цель</w:t>
      </w:r>
      <w:r w:rsidRPr="006F653B">
        <w:rPr>
          <w:rFonts w:cs="Arial"/>
        </w:rPr>
        <w:t xml:space="preserve"> выпускной квалификационной работы – выявить модель и проследить эволюцию типа театрального издания во второй половин</w:t>
      </w:r>
      <w:r w:rsidR="005069F7">
        <w:rPr>
          <w:rFonts w:cs="Arial"/>
        </w:rPr>
        <w:t xml:space="preserve">е XIX – начале XX века. </w:t>
      </w:r>
    </w:p>
    <w:p w:rsidR="006F653B" w:rsidRPr="006F653B" w:rsidRDefault="005069F7" w:rsidP="006F653B">
      <w:pPr>
        <w:pStyle w:val="Textbody"/>
        <w:spacing w:after="0" w:line="276" w:lineRule="auto"/>
        <w:ind w:firstLine="709"/>
        <w:jc w:val="both"/>
        <w:rPr>
          <w:rFonts w:cs="Arial"/>
        </w:rPr>
      </w:pPr>
      <w:r w:rsidRPr="00AB21D6">
        <w:rPr>
          <w:rFonts w:cs="Arial"/>
          <w:b/>
        </w:rPr>
        <w:t>Задачи</w:t>
      </w:r>
      <w:r>
        <w:rPr>
          <w:rFonts w:cs="Arial"/>
        </w:rPr>
        <w:t xml:space="preserve"> исследования</w:t>
      </w:r>
      <w:r w:rsidR="007E4BE3">
        <w:rPr>
          <w:rFonts w:cs="Arial"/>
        </w:rPr>
        <w:t xml:space="preserve"> </w:t>
      </w:r>
      <w:r w:rsidRPr="00AB21D6">
        <w:rPr>
          <w:rFonts w:cs="Arial"/>
        </w:rPr>
        <w:t>следующие</w:t>
      </w:r>
      <w:r w:rsidR="006F653B" w:rsidRPr="006F653B">
        <w:rPr>
          <w:rFonts w:cs="Arial"/>
        </w:rPr>
        <w:t>:</w:t>
      </w:r>
    </w:p>
    <w:p w:rsidR="006F653B" w:rsidRPr="006F653B" w:rsidRDefault="005069F7" w:rsidP="006F653B">
      <w:pPr>
        <w:pStyle w:val="Textbody"/>
        <w:spacing w:after="0" w:line="276" w:lineRule="auto"/>
        <w:ind w:firstLine="709"/>
        <w:jc w:val="both"/>
        <w:rPr>
          <w:rFonts w:cs="Arial"/>
        </w:rPr>
      </w:pPr>
      <w:r>
        <w:rPr>
          <w:rFonts w:cs="Arial"/>
        </w:rPr>
        <w:t>1)</w:t>
      </w:r>
      <w:r w:rsidR="006F653B" w:rsidRPr="006F653B">
        <w:rPr>
          <w:rFonts w:cs="Arial"/>
        </w:rPr>
        <w:t xml:space="preserve"> обозначить основные тематические и жанровые направления театральной периодики второй половины XIX – начала XX века; </w:t>
      </w:r>
    </w:p>
    <w:p w:rsidR="006F653B" w:rsidRPr="006F653B" w:rsidRDefault="005069F7" w:rsidP="006F653B">
      <w:pPr>
        <w:pStyle w:val="Textbody"/>
        <w:spacing w:after="0" w:line="276" w:lineRule="auto"/>
        <w:ind w:firstLine="709"/>
        <w:jc w:val="both"/>
        <w:rPr>
          <w:rFonts w:cs="Arial"/>
        </w:rPr>
      </w:pPr>
      <w:r>
        <w:rPr>
          <w:rFonts w:cs="Arial"/>
        </w:rPr>
        <w:t>2)</w:t>
      </w:r>
      <w:r w:rsidR="006F653B" w:rsidRPr="006F653B">
        <w:rPr>
          <w:rFonts w:cs="Arial"/>
        </w:rPr>
        <w:t xml:space="preserve"> выявить </w:t>
      </w:r>
      <w:proofErr w:type="spellStart"/>
      <w:r w:rsidR="006F653B" w:rsidRPr="006F653B">
        <w:rPr>
          <w:rFonts w:cs="Arial"/>
        </w:rPr>
        <w:t>типоформирующие</w:t>
      </w:r>
      <w:proofErr w:type="spellEnd"/>
      <w:r w:rsidR="006F653B" w:rsidRPr="006F653B">
        <w:rPr>
          <w:rFonts w:cs="Arial"/>
        </w:rPr>
        <w:t xml:space="preserve"> признаки театральных изданий;</w:t>
      </w:r>
    </w:p>
    <w:p w:rsidR="006F653B" w:rsidRPr="006F653B" w:rsidRDefault="005069F7" w:rsidP="006F653B">
      <w:pPr>
        <w:pStyle w:val="Textbody"/>
        <w:spacing w:after="0" w:line="276" w:lineRule="auto"/>
        <w:ind w:firstLine="709"/>
        <w:jc w:val="both"/>
        <w:rPr>
          <w:rFonts w:cs="Arial"/>
        </w:rPr>
      </w:pPr>
      <w:r>
        <w:rPr>
          <w:rFonts w:cs="Arial"/>
        </w:rPr>
        <w:t>3)</w:t>
      </w:r>
      <w:r w:rsidR="00CA75DE">
        <w:rPr>
          <w:rFonts w:cs="Arial"/>
        </w:rPr>
        <w:t xml:space="preserve"> определить связь программных статей</w:t>
      </w:r>
      <w:r w:rsidR="007E4BE3">
        <w:rPr>
          <w:rFonts w:cs="Arial"/>
        </w:rPr>
        <w:t xml:space="preserve"> о театре с общими процессами</w:t>
      </w:r>
      <w:r w:rsidR="006F653B" w:rsidRPr="006F653B">
        <w:rPr>
          <w:rFonts w:cs="Arial"/>
        </w:rPr>
        <w:t xml:space="preserve"> театральной жизни.</w:t>
      </w:r>
    </w:p>
    <w:p w:rsidR="006F653B" w:rsidRPr="00AA752C" w:rsidRDefault="006F653B" w:rsidP="006F653B">
      <w:pPr>
        <w:pStyle w:val="Textbody"/>
        <w:spacing w:after="0" w:line="276" w:lineRule="auto"/>
        <w:ind w:firstLine="709"/>
        <w:jc w:val="both"/>
        <w:rPr>
          <w:rFonts w:cs="Arial"/>
        </w:rPr>
      </w:pPr>
      <w:r w:rsidRPr="006F653B">
        <w:rPr>
          <w:rFonts w:cs="Arial"/>
          <w:b/>
        </w:rPr>
        <w:t>Теоретико-методологической базой</w:t>
      </w:r>
      <w:r w:rsidRPr="006F653B">
        <w:rPr>
          <w:rFonts w:cs="Arial"/>
        </w:rPr>
        <w:t xml:space="preserve"> настоящего исследования стали</w:t>
      </w:r>
      <w:r w:rsidR="00AA752C">
        <w:rPr>
          <w:rFonts w:cs="Arial"/>
        </w:rPr>
        <w:t xml:space="preserve"> труды специалистов </w:t>
      </w:r>
      <w:r w:rsidRPr="006F653B">
        <w:rPr>
          <w:rFonts w:cs="Arial"/>
        </w:rPr>
        <w:t xml:space="preserve">по истории театра «Русский драматический театр </w:t>
      </w:r>
      <w:r w:rsidRPr="006F653B">
        <w:rPr>
          <w:rFonts w:cs="Arial"/>
          <w:lang w:val="en-US"/>
        </w:rPr>
        <w:t>XIX</w:t>
      </w:r>
      <w:r w:rsidRPr="006F653B">
        <w:rPr>
          <w:rFonts w:cs="Arial"/>
        </w:rPr>
        <w:t xml:space="preserve"> века» С. С. Данилова и М. Г. </w:t>
      </w:r>
      <w:proofErr w:type="spellStart"/>
      <w:r w:rsidRPr="006F653B">
        <w:rPr>
          <w:rFonts w:cs="Arial"/>
        </w:rPr>
        <w:t>Португаловой</w:t>
      </w:r>
      <w:proofErr w:type="spellEnd"/>
      <w:r w:rsidRPr="006F653B">
        <w:rPr>
          <w:rFonts w:cs="Arial"/>
        </w:rPr>
        <w:t xml:space="preserve">, «История русского драматического театра» Е. Г. Холодова. </w:t>
      </w:r>
      <w:r w:rsidR="00AA752C">
        <w:rPr>
          <w:rFonts w:cs="Arial"/>
        </w:rPr>
        <w:t>Т</w:t>
      </w:r>
      <w:r w:rsidRPr="006F653B">
        <w:rPr>
          <w:rFonts w:cs="Arial"/>
        </w:rPr>
        <w:t xml:space="preserve">акже в процессе написания работы использовались труды по литературной критике В. В. </w:t>
      </w:r>
      <w:proofErr w:type="spellStart"/>
      <w:r w:rsidRPr="006F653B">
        <w:rPr>
          <w:rFonts w:cs="Arial"/>
        </w:rPr>
        <w:t>Перхина</w:t>
      </w:r>
      <w:proofErr w:type="spellEnd"/>
      <w:r w:rsidRPr="006F653B">
        <w:rPr>
          <w:rFonts w:cs="Arial"/>
        </w:rPr>
        <w:t>,</w:t>
      </w:r>
      <w:r w:rsidR="00AA752C">
        <w:rPr>
          <w:rFonts w:cs="Arial"/>
        </w:rPr>
        <w:t xml:space="preserve"> а п</w:t>
      </w:r>
      <w:r w:rsidR="00AA752C" w:rsidRPr="00AA752C">
        <w:rPr>
          <w:rFonts w:cs="Arial"/>
        </w:rPr>
        <w:t>одход к осмыслению значения театральных журналов в общем контексте историко-журналистского процесса начала ХХ века был сформирован на основании работ С. Я. Махониной</w:t>
      </w:r>
      <w:r w:rsidRPr="00AA752C">
        <w:rPr>
          <w:rFonts w:cs="Arial"/>
        </w:rPr>
        <w:t>.</w:t>
      </w:r>
    </w:p>
    <w:p w:rsidR="005069F7" w:rsidRDefault="006F653B" w:rsidP="005069F7">
      <w:pPr>
        <w:pStyle w:val="Textbody"/>
        <w:spacing w:after="0" w:line="276" w:lineRule="auto"/>
        <w:ind w:firstLine="709"/>
        <w:jc w:val="both"/>
        <w:rPr>
          <w:rFonts w:cs="Arial"/>
        </w:rPr>
      </w:pPr>
      <w:r w:rsidRPr="006F653B">
        <w:rPr>
          <w:rFonts w:cs="Arial"/>
          <w:b/>
        </w:rPr>
        <w:t>Эмпирическая база исследования.</w:t>
      </w:r>
      <w:r w:rsidRPr="006F653B">
        <w:rPr>
          <w:rFonts w:cs="Arial"/>
        </w:rPr>
        <w:t xml:space="preserve"> При подготовке данной выпускной квалификационной работы были изучены следу</w:t>
      </w:r>
      <w:r w:rsidR="00692E4B">
        <w:rPr>
          <w:rFonts w:cs="Arial"/>
        </w:rPr>
        <w:t>ющие театральные издания: газета</w:t>
      </w:r>
      <w:r w:rsidRPr="006F653B">
        <w:rPr>
          <w:rFonts w:cs="Arial"/>
        </w:rPr>
        <w:t xml:space="preserve"> «Театральные афиши и а</w:t>
      </w:r>
      <w:r w:rsidR="00AA752C">
        <w:rPr>
          <w:rFonts w:cs="Arial"/>
        </w:rPr>
        <w:t xml:space="preserve">нтракт» </w:t>
      </w:r>
      <w:r w:rsidR="00692E4B">
        <w:rPr>
          <w:rFonts w:cs="Arial"/>
        </w:rPr>
        <w:t xml:space="preserve">(1864, 1866), журналы </w:t>
      </w:r>
      <w:r w:rsidRPr="006F653B">
        <w:rPr>
          <w:rFonts w:cs="Arial"/>
        </w:rPr>
        <w:t>«Театраль</w:t>
      </w:r>
      <w:r w:rsidR="00AB21D6">
        <w:rPr>
          <w:rFonts w:cs="Arial"/>
        </w:rPr>
        <w:t>ная библиотека»</w:t>
      </w:r>
      <w:r w:rsidR="00692E4B">
        <w:rPr>
          <w:rFonts w:cs="Arial"/>
        </w:rPr>
        <w:t xml:space="preserve"> (1879</w:t>
      </w:r>
      <w:r w:rsidR="007E4BE3">
        <w:rPr>
          <w:rFonts w:cs="Arial"/>
        </w:rPr>
        <w:t xml:space="preserve">, </w:t>
      </w:r>
      <w:r w:rsidR="00692E4B">
        <w:rPr>
          <w:rFonts w:cs="Arial"/>
        </w:rPr>
        <w:t>1880)</w:t>
      </w:r>
      <w:r w:rsidR="00AB21D6">
        <w:rPr>
          <w:rFonts w:cs="Arial"/>
        </w:rPr>
        <w:t xml:space="preserve">, </w:t>
      </w:r>
      <w:r w:rsidRPr="006F653B">
        <w:rPr>
          <w:rFonts w:cs="Arial"/>
        </w:rPr>
        <w:t xml:space="preserve">«Театр </w:t>
      </w:r>
      <w:r w:rsidR="00AB21D6">
        <w:rPr>
          <w:rFonts w:cs="Arial"/>
        </w:rPr>
        <w:t>и искусство»</w:t>
      </w:r>
      <w:r w:rsidR="00692E4B">
        <w:rPr>
          <w:rFonts w:cs="Arial"/>
        </w:rPr>
        <w:t xml:space="preserve"> (1897, 1900)</w:t>
      </w:r>
      <w:r w:rsidR="00AB21D6">
        <w:rPr>
          <w:rFonts w:cs="Arial"/>
        </w:rPr>
        <w:t xml:space="preserve"> и</w:t>
      </w:r>
      <w:r w:rsidR="00692E4B">
        <w:rPr>
          <w:rFonts w:cs="Arial"/>
        </w:rPr>
        <w:t xml:space="preserve"> </w:t>
      </w:r>
      <w:r w:rsidR="00AB21D6">
        <w:rPr>
          <w:rFonts w:cs="Arial"/>
        </w:rPr>
        <w:t>«Русский артист»</w:t>
      </w:r>
      <w:r w:rsidR="00692E4B">
        <w:rPr>
          <w:rFonts w:cs="Arial"/>
        </w:rPr>
        <w:t xml:space="preserve"> (1907), а также журнал «Русская сцена» (1864), </w:t>
      </w:r>
      <w:r w:rsidR="00703D8B">
        <w:rPr>
          <w:rFonts w:cs="Arial"/>
        </w:rPr>
        <w:t>который впоследствии стал газетой</w:t>
      </w:r>
      <w:r w:rsidR="00692E4B">
        <w:rPr>
          <w:rFonts w:cs="Arial"/>
        </w:rPr>
        <w:t xml:space="preserve"> «Русская сцена» (1865).</w:t>
      </w:r>
      <w:r w:rsidRPr="006F653B">
        <w:rPr>
          <w:rFonts w:cs="Arial"/>
        </w:rPr>
        <w:t xml:space="preserve"> Общее количество изученных номеров г</w:t>
      </w:r>
      <w:r w:rsidR="00CA75DE">
        <w:rPr>
          <w:rFonts w:cs="Arial"/>
        </w:rPr>
        <w:t>азет – около 80</w:t>
      </w:r>
      <w:r w:rsidRPr="006F653B">
        <w:rPr>
          <w:rFonts w:cs="Arial"/>
        </w:rPr>
        <w:t xml:space="preserve"> экземпляров, журналов – 47 номеров.</w:t>
      </w:r>
    </w:p>
    <w:p w:rsidR="006F653B" w:rsidRPr="005069F7" w:rsidRDefault="006F653B" w:rsidP="005069F7">
      <w:pPr>
        <w:pStyle w:val="Textbody"/>
        <w:spacing w:after="0" w:line="276" w:lineRule="auto"/>
        <w:ind w:firstLine="709"/>
        <w:jc w:val="both"/>
        <w:rPr>
          <w:rFonts w:cs="Arial"/>
          <w:b/>
        </w:rPr>
      </w:pPr>
      <w:r w:rsidRPr="006F653B">
        <w:rPr>
          <w:rFonts w:cs="Arial"/>
          <w:b/>
        </w:rPr>
        <w:t>Структура работы.</w:t>
      </w:r>
      <w:r w:rsidRPr="006F653B">
        <w:rPr>
          <w:rFonts w:cs="Arial"/>
        </w:rPr>
        <w:t xml:space="preserve"> Данная выпускная квалификационная работа состоит из </w:t>
      </w:r>
      <w:r w:rsidR="005069F7">
        <w:rPr>
          <w:rFonts w:cs="Arial"/>
        </w:rPr>
        <w:t xml:space="preserve">введения, </w:t>
      </w:r>
      <w:r w:rsidRPr="006F653B">
        <w:rPr>
          <w:rFonts w:cs="Arial"/>
        </w:rPr>
        <w:t>двух глав,</w:t>
      </w:r>
      <w:r w:rsidR="005069F7">
        <w:rPr>
          <w:rFonts w:cs="Arial"/>
        </w:rPr>
        <w:t xml:space="preserve"> заключения, списка литературы и приложения.</w:t>
      </w:r>
    </w:p>
    <w:sectPr w:rsidR="006F653B" w:rsidRPr="005069F7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560F"/>
    <w:rsid w:val="000109C9"/>
    <w:rsid w:val="00010C8E"/>
    <w:rsid w:val="00031ABB"/>
    <w:rsid w:val="000345F3"/>
    <w:rsid w:val="00051418"/>
    <w:rsid w:val="00052977"/>
    <w:rsid w:val="00056783"/>
    <w:rsid w:val="0006034F"/>
    <w:rsid w:val="00062FC3"/>
    <w:rsid w:val="00091DA4"/>
    <w:rsid w:val="000938D4"/>
    <w:rsid w:val="00095431"/>
    <w:rsid w:val="000A2060"/>
    <w:rsid w:val="000B4BB5"/>
    <w:rsid w:val="000B5123"/>
    <w:rsid w:val="000B5A77"/>
    <w:rsid w:val="000C6443"/>
    <w:rsid w:val="000D6512"/>
    <w:rsid w:val="000E0550"/>
    <w:rsid w:val="000E2C93"/>
    <w:rsid w:val="001310AB"/>
    <w:rsid w:val="001317D9"/>
    <w:rsid w:val="001322D0"/>
    <w:rsid w:val="00132B2B"/>
    <w:rsid w:val="001359D6"/>
    <w:rsid w:val="00137C94"/>
    <w:rsid w:val="001424C5"/>
    <w:rsid w:val="001450E6"/>
    <w:rsid w:val="00147249"/>
    <w:rsid w:val="0014778D"/>
    <w:rsid w:val="00147ACA"/>
    <w:rsid w:val="00151BF5"/>
    <w:rsid w:val="001530C9"/>
    <w:rsid w:val="00163185"/>
    <w:rsid w:val="001654EB"/>
    <w:rsid w:val="00170CFA"/>
    <w:rsid w:val="0017540F"/>
    <w:rsid w:val="00185FD5"/>
    <w:rsid w:val="001A73F5"/>
    <w:rsid w:val="001A7DB1"/>
    <w:rsid w:val="001B5DF4"/>
    <w:rsid w:val="001F2DF9"/>
    <w:rsid w:val="001F7031"/>
    <w:rsid w:val="002016E9"/>
    <w:rsid w:val="00206C4C"/>
    <w:rsid w:val="0021180E"/>
    <w:rsid w:val="0021697E"/>
    <w:rsid w:val="00220028"/>
    <w:rsid w:val="00222B3E"/>
    <w:rsid w:val="00222DFC"/>
    <w:rsid w:val="00226F57"/>
    <w:rsid w:val="00227D5E"/>
    <w:rsid w:val="00242F28"/>
    <w:rsid w:val="0025462A"/>
    <w:rsid w:val="0026159A"/>
    <w:rsid w:val="00265C39"/>
    <w:rsid w:val="00285558"/>
    <w:rsid w:val="002967F4"/>
    <w:rsid w:val="002A0D54"/>
    <w:rsid w:val="002B6D05"/>
    <w:rsid w:val="002C5235"/>
    <w:rsid w:val="002D7569"/>
    <w:rsid w:val="002E28AD"/>
    <w:rsid w:val="002E3DFA"/>
    <w:rsid w:val="002E503C"/>
    <w:rsid w:val="002F4785"/>
    <w:rsid w:val="002F5B31"/>
    <w:rsid w:val="0031114C"/>
    <w:rsid w:val="00316F45"/>
    <w:rsid w:val="0031713D"/>
    <w:rsid w:val="00322B22"/>
    <w:rsid w:val="00325BB6"/>
    <w:rsid w:val="00327312"/>
    <w:rsid w:val="00332C21"/>
    <w:rsid w:val="00337D2A"/>
    <w:rsid w:val="003428A8"/>
    <w:rsid w:val="00343086"/>
    <w:rsid w:val="003512AD"/>
    <w:rsid w:val="00365834"/>
    <w:rsid w:val="00395344"/>
    <w:rsid w:val="003A4FFB"/>
    <w:rsid w:val="003A67C4"/>
    <w:rsid w:val="003A7D6D"/>
    <w:rsid w:val="003C417B"/>
    <w:rsid w:val="003C692E"/>
    <w:rsid w:val="003D2075"/>
    <w:rsid w:val="003E704D"/>
    <w:rsid w:val="003F2C79"/>
    <w:rsid w:val="003F7D79"/>
    <w:rsid w:val="0040479C"/>
    <w:rsid w:val="004159D3"/>
    <w:rsid w:val="00416BDD"/>
    <w:rsid w:val="00417429"/>
    <w:rsid w:val="004241F6"/>
    <w:rsid w:val="00444454"/>
    <w:rsid w:val="00444EEC"/>
    <w:rsid w:val="00446763"/>
    <w:rsid w:val="00450806"/>
    <w:rsid w:val="00453BF1"/>
    <w:rsid w:val="004609C8"/>
    <w:rsid w:val="00462531"/>
    <w:rsid w:val="00464BF2"/>
    <w:rsid w:val="00465200"/>
    <w:rsid w:val="0047279A"/>
    <w:rsid w:val="00481955"/>
    <w:rsid w:val="00484171"/>
    <w:rsid w:val="00497268"/>
    <w:rsid w:val="004B12F5"/>
    <w:rsid w:val="004E626A"/>
    <w:rsid w:val="004F63D0"/>
    <w:rsid w:val="0050100E"/>
    <w:rsid w:val="005051F7"/>
    <w:rsid w:val="005069F7"/>
    <w:rsid w:val="005073F1"/>
    <w:rsid w:val="005075A2"/>
    <w:rsid w:val="005325D9"/>
    <w:rsid w:val="00533058"/>
    <w:rsid w:val="005452B3"/>
    <w:rsid w:val="00552635"/>
    <w:rsid w:val="005540C2"/>
    <w:rsid w:val="00555E48"/>
    <w:rsid w:val="00557F5D"/>
    <w:rsid w:val="00570380"/>
    <w:rsid w:val="00574BD7"/>
    <w:rsid w:val="005A1434"/>
    <w:rsid w:val="005A725D"/>
    <w:rsid w:val="005B1FE3"/>
    <w:rsid w:val="005B5C3C"/>
    <w:rsid w:val="005C560F"/>
    <w:rsid w:val="005C5849"/>
    <w:rsid w:val="005C7024"/>
    <w:rsid w:val="005C7F47"/>
    <w:rsid w:val="005D2778"/>
    <w:rsid w:val="005F011C"/>
    <w:rsid w:val="0060134D"/>
    <w:rsid w:val="00613582"/>
    <w:rsid w:val="00621505"/>
    <w:rsid w:val="00626C82"/>
    <w:rsid w:val="00630DAC"/>
    <w:rsid w:val="00636EA9"/>
    <w:rsid w:val="0065139E"/>
    <w:rsid w:val="00654EF5"/>
    <w:rsid w:val="00667706"/>
    <w:rsid w:val="00671CC1"/>
    <w:rsid w:val="00671FB0"/>
    <w:rsid w:val="00692E4B"/>
    <w:rsid w:val="006932E0"/>
    <w:rsid w:val="00695358"/>
    <w:rsid w:val="006B5DC8"/>
    <w:rsid w:val="006C113E"/>
    <w:rsid w:val="006C40B5"/>
    <w:rsid w:val="006D0DDA"/>
    <w:rsid w:val="006E1395"/>
    <w:rsid w:val="006E34CE"/>
    <w:rsid w:val="006E4622"/>
    <w:rsid w:val="006F5694"/>
    <w:rsid w:val="006F653B"/>
    <w:rsid w:val="00703D8B"/>
    <w:rsid w:val="0070538A"/>
    <w:rsid w:val="007111F2"/>
    <w:rsid w:val="00721C6B"/>
    <w:rsid w:val="007225E7"/>
    <w:rsid w:val="007511F5"/>
    <w:rsid w:val="00765607"/>
    <w:rsid w:val="0077299A"/>
    <w:rsid w:val="00776AE4"/>
    <w:rsid w:val="007778D3"/>
    <w:rsid w:val="00781BBB"/>
    <w:rsid w:val="00785AA4"/>
    <w:rsid w:val="007C463A"/>
    <w:rsid w:val="007C61EE"/>
    <w:rsid w:val="007D2B01"/>
    <w:rsid w:val="007D6FBA"/>
    <w:rsid w:val="007E1820"/>
    <w:rsid w:val="007E4BE3"/>
    <w:rsid w:val="0080364E"/>
    <w:rsid w:val="008121BE"/>
    <w:rsid w:val="008146C5"/>
    <w:rsid w:val="008471B9"/>
    <w:rsid w:val="008670FF"/>
    <w:rsid w:val="00871B2A"/>
    <w:rsid w:val="008771F0"/>
    <w:rsid w:val="0089262E"/>
    <w:rsid w:val="00896504"/>
    <w:rsid w:val="008A5D89"/>
    <w:rsid w:val="008A70DE"/>
    <w:rsid w:val="008D1B34"/>
    <w:rsid w:val="008D3BF9"/>
    <w:rsid w:val="008D42F4"/>
    <w:rsid w:val="008D7D71"/>
    <w:rsid w:val="008D7F36"/>
    <w:rsid w:val="008E23E5"/>
    <w:rsid w:val="008F5D79"/>
    <w:rsid w:val="008F62F0"/>
    <w:rsid w:val="00907F9A"/>
    <w:rsid w:val="00912995"/>
    <w:rsid w:val="00934018"/>
    <w:rsid w:val="00942BB2"/>
    <w:rsid w:val="00945CC6"/>
    <w:rsid w:val="00951A80"/>
    <w:rsid w:val="00954C84"/>
    <w:rsid w:val="00955B7B"/>
    <w:rsid w:val="00964407"/>
    <w:rsid w:val="009670AF"/>
    <w:rsid w:val="00971185"/>
    <w:rsid w:val="00974BA6"/>
    <w:rsid w:val="0097754B"/>
    <w:rsid w:val="00984636"/>
    <w:rsid w:val="00985FCA"/>
    <w:rsid w:val="00991048"/>
    <w:rsid w:val="009A1AD0"/>
    <w:rsid w:val="009A6A6B"/>
    <w:rsid w:val="009B2360"/>
    <w:rsid w:val="009B302C"/>
    <w:rsid w:val="009B416B"/>
    <w:rsid w:val="009B5B3F"/>
    <w:rsid w:val="009C0131"/>
    <w:rsid w:val="009C0337"/>
    <w:rsid w:val="009D0CEE"/>
    <w:rsid w:val="009F5AF8"/>
    <w:rsid w:val="00A02283"/>
    <w:rsid w:val="00A044A3"/>
    <w:rsid w:val="00A40DDD"/>
    <w:rsid w:val="00A42976"/>
    <w:rsid w:val="00A54B7C"/>
    <w:rsid w:val="00A567DF"/>
    <w:rsid w:val="00A85F97"/>
    <w:rsid w:val="00A87638"/>
    <w:rsid w:val="00AA0564"/>
    <w:rsid w:val="00AA5F35"/>
    <w:rsid w:val="00AA752C"/>
    <w:rsid w:val="00AB21D6"/>
    <w:rsid w:val="00AB48BC"/>
    <w:rsid w:val="00AC4023"/>
    <w:rsid w:val="00AE69EB"/>
    <w:rsid w:val="00AF09E6"/>
    <w:rsid w:val="00AF1FA7"/>
    <w:rsid w:val="00AF3F9D"/>
    <w:rsid w:val="00B1356B"/>
    <w:rsid w:val="00B14AA5"/>
    <w:rsid w:val="00B1659E"/>
    <w:rsid w:val="00B25523"/>
    <w:rsid w:val="00B305DC"/>
    <w:rsid w:val="00B31D27"/>
    <w:rsid w:val="00B33873"/>
    <w:rsid w:val="00B560B6"/>
    <w:rsid w:val="00B76491"/>
    <w:rsid w:val="00B76DB7"/>
    <w:rsid w:val="00B86304"/>
    <w:rsid w:val="00BA6316"/>
    <w:rsid w:val="00BA6F8D"/>
    <w:rsid w:val="00BB1402"/>
    <w:rsid w:val="00BB4AC9"/>
    <w:rsid w:val="00BC3009"/>
    <w:rsid w:val="00BC625D"/>
    <w:rsid w:val="00BD4BA4"/>
    <w:rsid w:val="00BE0D6C"/>
    <w:rsid w:val="00BE6EFD"/>
    <w:rsid w:val="00BF1C15"/>
    <w:rsid w:val="00C13AC2"/>
    <w:rsid w:val="00C26F54"/>
    <w:rsid w:val="00C41090"/>
    <w:rsid w:val="00C441BB"/>
    <w:rsid w:val="00C4447E"/>
    <w:rsid w:val="00C444AA"/>
    <w:rsid w:val="00C4564D"/>
    <w:rsid w:val="00C52002"/>
    <w:rsid w:val="00C52167"/>
    <w:rsid w:val="00C61B00"/>
    <w:rsid w:val="00C70EA6"/>
    <w:rsid w:val="00C768F1"/>
    <w:rsid w:val="00C851F2"/>
    <w:rsid w:val="00C932CA"/>
    <w:rsid w:val="00C93831"/>
    <w:rsid w:val="00C93EC7"/>
    <w:rsid w:val="00CA0CD6"/>
    <w:rsid w:val="00CA2A62"/>
    <w:rsid w:val="00CA671F"/>
    <w:rsid w:val="00CA75DE"/>
    <w:rsid w:val="00CC428E"/>
    <w:rsid w:val="00CC66BB"/>
    <w:rsid w:val="00CD4705"/>
    <w:rsid w:val="00CD4D49"/>
    <w:rsid w:val="00CF4C67"/>
    <w:rsid w:val="00D02D5A"/>
    <w:rsid w:val="00D04593"/>
    <w:rsid w:val="00D06725"/>
    <w:rsid w:val="00D146F3"/>
    <w:rsid w:val="00D32725"/>
    <w:rsid w:val="00D517A0"/>
    <w:rsid w:val="00D56E6A"/>
    <w:rsid w:val="00D60A98"/>
    <w:rsid w:val="00D64E7D"/>
    <w:rsid w:val="00D6693B"/>
    <w:rsid w:val="00D85B01"/>
    <w:rsid w:val="00D90387"/>
    <w:rsid w:val="00DA1759"/>
    <w:rsid w:val="00DA2700"/>
    <w:rsid w:val="00DA33A1"/>
    <w:rsid w:val="00DB0B10"/>
    <w:rsid w:val="00DC230F"/>
    <w:rsid w:val="00E13ED2"/>
    <w:rsid w:val="00E16535"/>
    <w:rsid w:val="00E20C7E"/>
    <w:rsid w:val="00E2441B"/>
    <w:rsid w:val="00E312EE"/>
    <w:rsid w:val="00E44B60"/>
    <w:rsid w:val="00E54DD7"/>
    <w:rsid w:val="00E620D1"/>
    <w:rsid w:val="00E72E6E"/>
    <w:rsid w:val="00E8298E"/>
    <w:rsid w:val="00E847E7"/>
    <w:rsid w:val="00E9561C"/>
    <w:rsid w:val="00EA1EB0"/>
    <w:rsid w:val="00EA644B"/>
    <w:rsid w:val="00EB55A7"/>
    <w:rsid w:val="00ED2B2B"/>
    <w:rsid w:val="00EE15CF"/>
    <w:rsid w:val="00EE3AA9"/>
    <w:rsid w:val="00EE4559"/>
    <w:rsid w:val="00EF15A9"/>
    <w:rsid w:val="00EF64B0"/>
    <w:rsid w:val="00EF6604"/>
    <w:rsid w:val="00F02939"/>
    <w:rsid w:val="00F06AF7"/>
    <w:rsid w:val="00F153E4"/>
    <w:rsid w:val="00F2033F"/>
    <w:rsid w:val="00F230B9"/>
    <w:rsid w:val="00F421DF"/>
    <w:rsid w:val="00F46A19"/>
    <w:rsid w:val="00F624C3"/>
    <w:rsid w:val="00F6524A"/>
    <w:rsid w:val="00F73398"/>
    <w:rsid w:val="00F86511"/>
    <w:rsid w:val="00F87B59"/>
    <w:rsid w:val="00FA554C"/>
    <w:rsid w:val="00FC0124"/>
    <w:rsid w:val="00FE4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0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60F"/>
    <w:pPr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Textbody">
    <w:name w:val="Text body"/>
    <w:basedOn w:val="a"/>
    <w:rsid w:val="006F653B"/>
    <w:pPr>
      <w:widowControl w:val="0"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2</cp:revision>
  <dcterms:created xsi:type="dcterms:W3CDTF">2015-05-14T00:24:00Z</dcterms:created>
  <dcterms:modified xsi:type="dcterms:W3CDTF">2015-05-14T00:24:00Z</dcterms:modified>
</cp:coreProperties>
</file>