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A" w:rsidRPr="0007123C" w:rsidRDefault="00946FEA" w:rsidP="003D1D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23C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946FEA" w:rsidRPr="0007123C" w:rsidRDefault="002F4DAD" w:rsidP="003D1D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Роман Полины Анатольевны</w:t>
      </w:r>
    </w:p>
    <w:p w:rsidR="003D1DB3" w:rsidRDefault="002F4DAD" w:rsidP="003D1DB3">
      <w:pPr>
        <w:tabs>
          <w:tab w:val="left" w:pos="63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3D1DB3">
        <w:rPr>
          <w:rFonts w:ascii="Arial" w:hAnsi="Arial" w:cs="Arial"/>
          <w:b/>
          <w:sz w:val="24"/>
          <w:szCs w:val="24"/>
        </w:rPr>
        <w:t>ТРАЖЕНИЕ В</w:t>
      </w:r>
      <w:r>
        <w:rPr>
          <w:rFonts w:ascii="Arial" w:hAnsi="Arial" w:cs="Arial"/>
          <w:b/>
          <w:sz w:val="24"/>
          <w:szCs w:val="24"/>
        </w:rPr>
        <w:t xml:space="preserve"> СМИ </w:t>
      </w:r>
      <w:r w:rsidR="003D1DB3">
        <w:rPr>
          <w:rFonts w:ascii="Arial" w:hAnsi="Arial" w:cs="Arial"/>
          <w:b/>
          <w:sz w:val="24"/>
          <w:szCs w:val="24"/>
        </w:rPr>
        <w:t>МОЛОДЕЖНЫХ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1DB3">
        <w:rPr>
          <w:rFonts w:ascii="Arial" w:hAnsi="Arial" w:cs="Arial"/>
          <w:b/>
          <w:sz w:val="24"/>
          <w:szCs w:val="24"/>
        </w:rPr>
        <w:t>СУБКУЛЬТУР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3D1DB3"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1DB3">
        <w:rPr>
          <w:rFonts w:ascii="Arial" w:hAnsi="Arial" w:cs="Arial"/>
          <w:b/>
          <w:sz w:val="24"/>
          <w:szCs w:val="24"/>
        </w:rPr>
        <w:t>ПРИМЕРЕ СУБКУЛЬТУРЫ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1DB3">
        <w:rPr>
          <w:rFonts w:ascii="Arial" w:hAnsi="Arial" w:cs="Arial"/>
          <w:b/>
          <w:sz w:val="24"/>
          <w:szCs w:val="24"/>
        </w:rPr>
        <w:t>СКИНХЕДОВ)</w:t>
      </w:r>
    </w:p>
    <w:p w:rsidR="00911EFF" w:rsidRDefault="00946FEA" w:rsidP="003D1DB3">
      <w:pPr>
        <w:tabs>
          <w:tab w:val="left" w:pos="630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7123C">
        <w:rPr>
          <w:rFonts w:ascii="Arial" w:hAnsi="Arial" w:cs="Arial"/>
          <w:b/>
          <w:sz w:val="24"/>
          <w:szCs w:val="24"/>
        </w:rPr>
        <w:t>Н. рук. –</w:t>
      </w:r>
      <w:r w:rsidR="002F4DAD" w:rsidRPr="002F4DAD">
        <w:t xml:space="preserve"> </w:t>
      </w:r>
      <w:r w:rsidR="002F4DAD">
        <w:rPr>
          <w:rFonts w:ascii="Arial" w:hAnsi="Arial" w:cs="Arial"/>
          <w:b/>
          <w:sz w:val="24"/>
          <w:szCs w:val="24"/>
        </w:rPr>
        <w:t>Марьина</w:t>
      </w:r>
      <w:r w:rsidR="002F4DAD" w:rsidRPr="002F4DAD">
        <w:rPr>
          <w:rFonts w:ascii="Arial" w:hAnsi="Arial" w:cs="Arial"/>
          <w:b/>
          <w:sz w:val="24"/>
          <w:szCs w:val="24"/>
        </w:rPr>
        <w:t xml:space="preserve"> Людмила Петровна</w:t>
      </w:r>
      <w:r w:rsidR="002F4DAD">
        <w:rPr>
          <w:rFonts w:ascii="Arial" w:hAnsi="Arial" w:cs="Arial"/>
          <w:b/>
          <w:sz w:val="24"/>
          <w:szCs w:val="24"/>
        </w:rPr>
        <w:t xml:space="preserve">, канд. </w:t>
      </w:r>
      <w:proofErr w:type="spellStart"/>
      <w:r w:rsidR="002F4DAD">
        <w:rPr>
          <w:rFonts w:ascii="Arial" w:hAnsi="Arial" w:cs="Arial"/>
          <w:b/>
          <w:sz w:val="24"/>
          <w:szCs w:val="24"/>
        </w:rPr>
        <w:t>социол</w:t>
      </w:r>
      <w:proofErr w:type="spellEnd"/>
      <w:r w:rsidR="002F4DAD">
        <w:rPr>
          <w:rFonts w:ascii="Arial" w:hAnsi="Arial" w:cs="Arial"/>
          <w:b/>
          <w:sz w:val="24"/>
          <w:szCs w:val="24"/>
        </w:rPr>
        <w:t>.</w:t>
      </w:r>
      <w:r w:rsidR="002F4DAD" w:rsidRPr="002F4DAD">
        <w:rPr>
          <w:rFonts w:ascii="Arial" w:hAnsi="Arial" w:cs="Arial"/>
          <w:b/>
          <w:sz w:val="24"/>
          <w:szCs w:val="24"/>
        </w:rPr>
        <w:t xml:space="preserve"> </w:t>
      </w:r>
      <w:r w:rsidR="002F4DAD">
        <w:rPr>
          <w:rFonts w:ascii="Arial" w:hAnsi="Arial" w:cs="Arial"/>
          <w:b/>
          <w:sz w:val="24"/>
          <w:szCs w:val="24"/>
        </w:rPr>
        <w:t>н</w:t>
      </w:r>
      <w:r w:rsidR="002F4DAD" w:rsidRPr="002F4DAD">
        <w:rPr>
          <w:rFonts w:ascii="Arial" w:hAnsi="Arial" w:cs="Arial"/>
          <w:b/>
          <w:sz w:val="24"/>
          <w:szCs w:val="24"/>
        </w:rPr>
        <w:t>аук</w:t>
      </w:r>
      <w:r w:rsidR="002F4DAD">
        <w:rPr>
          <w:rFonts w:ascii="Arial" w:hAnsi="Arial" w:cs="Arial"/>
          <w:b/>
          <w:sz w:val="24"/>
          <w:szCs w:val="24"/>
        </w:rPr>
        <w:t>, доцент</w:t>
      </w:r>
    </w:p>
    <w:p w:rsidR="00452A48" w:rsidRPr="00EB2968" w:rsidRDefault="00452A48" w:rsidP="003D1D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946FEA" w:rsidRDefault="00541C21" w:rsidP="003D1D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Зао</w:t>
      </w:r>
      <w:r w:rsidR="00946FEA" w:rsidRPr="0007123C">
        <w:rPr>
          <w:rFonts w:ascii="Arial" w:hAnsi="Arial" w:cs="Arial"/>
          <w:b/>
          <w:sz w:val="24"/>
          <w:szCs w:val="24"/>
        </w:rPr>
        <w:t>чная форма обучения</w:t>
      </w:r>
    </w:p>
    <w:p w:rsidR="002F4DAD" w:rsidRDefault="002F4DAD" w:rsidP="003D1D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DAD" w:rsidRDefault="002F4DAD" w:rsidP="003D1DB3">
      <w:pPr>
        <w:pStyle w:val="western"/>
        <w:shd w:val="clear" w:color="auto" w:fill="auto"/>
        <w:spacing w:before="0" w:line="240" w:lineRule="auto"/>
        <w:ind w:firstLine="709"/>
      </w:pPr>
      <w:r>
        <w:rPr>
          <w:rFonts w:ascii="Arial" w:hAnsi="Arial" w:cs="Arial"/>
          <w:b/>
          <w:bCs/>
          <w:sz w:val="24"/>
          <w:szCs w:val="24"/>
        </w:rPr>
        <w:t>Актуальность темы исследования</w:t>
      </w:r>
      <w:r>
        <w:rPr>
          <w:rFonts w:ascii="Arial" w:hAnsi="Arial" w:cs="Arial"/>
          <w:sz w:val="24"/>
          <w:szCs w:val="24"/>
        </w:rPr>
        <w:t xml:space="preserve"> обусловлена тем, что в настоящее время многие подростки присоединяются к контркультуре, различным молодежным субкультурам. Благодаря этому, молодежная субкультура как многогранное и многополярное социокультурное образование влияет на культурные и социальные процессы общества и является одной из форм социальной реализации современной молодежи. </w:t>
      </w:r>
      <w:r w:rsidR="008D6ED0">
        <w:rPr>
          <w:rFonts w:ascii="Arial" w:hAnsi="Arial" w:cs="Arial"/>
          <w:sz w:val="24"/>
          <w:szCs w:val="24"/>
        </w:rPr>
        <w:t xml:space="preserve">Однако, </w:t>
      </w:r>
      <w:r>
        <w:rPr>
          <w:rFonts w:ascii="Arial" w:hAnsi="Arial" w:cs="Arial"/>
          <w:sz w:val="24"/>
          <w:szCs w:val="24"/>
        </w:rPr>
        <w:t>современные СМИ, освещая проблематику различных м</w:t>
      </w:r>
      <w:r w:rsidR="008D6ED0">
        <w:rPr>
          <w:rFonts w:ascii="Arial" w:hAnsi="Arial" w:cs="Arial"/>
          <w:sz w:val="24"/>
          <w:szCs w:val="24"/>
        </w:rPr>
        <w:t>олодежных субкультур, в большинстве случаев, делают это однобоко. С</w:t>
      </w:r>
      <w:r>
        <w:rPr>
          <w:rFonts w:ascii="Arial" w:hAnsi="Arial" w:cs="Arial"/>
          <w:sz w:val="24"/>
          <w:szCs w:val="24"/>
        </w:rPr>
        <w:t>оздают стереотипное восприятие молодежных субкультур у населения России. В результате старшее поколение имеет неверное представление о молодежных с</w:t>
      </w:r>
      <w:r w:rsidR="008D6ED0">
        <w:rPr>
          <w:rFonts w:ascii="Arial" w:hAnsi="Arial" w:cs="Arial"/>
          <w:sz w:val="24"/>
          <w:szCs w:val="24"/>
        </w:rPr>
        <w:t>убкультурах.</w:t>
      </w:r>
      <w:r>
        <w:rPr>
          <w:rFonts w:ascii="Arial" w:hAnsi="Arial" w:cs="Arial"/>
          <w:sz w:val="24"/>
          <w:szCs w:val="24"/>
        </w:rPr>
        <w:t xml:space="preserve"> </w:t>
      </w:r>
      <w:r w:rsidR="008D6ED0">
        <w:rPr>
          <w:rFonts w:ascii="Arial" w:hAnsi="Arial" w:cs="Arial"/>
          <w:sz w:val="24"/>
          <w:szCs w:val="24"/>
        </w:rPr>
        <w:t>При этом работ, посвященных</w:t>
      </w:r>
      <w:r>
        <w:rPr>
          <w:rFonts w:ascii="Arial" w:hAnsi="Arial" w:cs="Arial"/>
          <w:sz w:val="24"/>
          <w:szCs w:val="24"/>
        </w:rPr>
        <w:t xml:space="preserve"> особенностям отображения в СМИ проблем молодежных субкультур вообще и отдельных субкультур в частности,</w:t>
      </w:r>
      <w:r w:rsidR="008D6ED0">
        <w:rPr>
          <w:rFonts w:ascii="Arial" w:hAnsi="Arial" w:cs="Arial"/>
          <w:sz w:val="24"/>
          <w:szCs w:val="24"/>
        </w:rPr>
        <w:t xml:space="preserve"> крайне мало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1818" w:rsidRDefault="002F4DAD" w:rsidP="003D1DB3">
      <w:pPr>
        <w:pStyle w:val="western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качестве </w:t>
      </w:r>
      <w:r>
        <w:rPr>
          <w:rFonts w:ascii="Arial" w:hAnsi="Arial" w:cs="Arial"/>
          <w:b/>
          <w:bCs/>
          <w:sz w:val="24"/>
          <w:szCs w:val="24"/>
        </w:rPr>
        <w:t>объекта исследования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D6ED0" w:rsidRPr="008D6ED0">
        <w:rPr>
          <w:rFonts w:ascii="Arial" w:hAnsi="Arial" w:cs="Arial"/>
          <w:sz w:val="24"/>
          <w:szCs w:val="24"/>
        </w:rPr>
        <w:t>выступают материалы федеральных газет «Известия», «Российская газета», федеральные журналов «Коммерсант Власть», «</w:t>
      </w:r>
      <w:r w:rsidR="003B1818" w:rsidRPr="003B1818">
        <w:rPr>
          <w:rFonts w:ascii="Arial" w:hAnsi="Arial" w:cs="Arial"/>
          <w:sz w:val="24"/>
          <w:szCs w:val="24"/>
        </w:rPr>
        <w:t>Русский репортер</w:t>
      </w:r>
      <w:r w:rsidR="008D6ED0" w:rsidRPr="008D6ED0">
        <w:rPr>
          <w:rFonts w:ascii="Arial" w:hAnsi="Arial" w:cs="Arial"/>
          <w:sz w:val="24"/>
          <w:szCs w:val="24"/>
        </w:rPr>
        <w:t xml:space="preserve">», </w:t>
      </w:r>
      <w:r w:rsidR="003B1818">
        <w:rPr>
          <w:rFonts w:ascii="Arial" w:hAnsi="Arial" w:cs="Arial"/>
          <w:sz w:val="24"/>
          <w:szCs w:val="24"/>
        </w:rPr>
        <w:t xml:space="preserve">молодежных журналов </w:t>
      </w:r>
      <w:r w:rsidR="008D6ED0" w:rsidRPr="008D6ED0">
        <w:rPr>
          <w:rFonts w:ascii="Arial" w:hAnsi="Arial" w:cs="Arial"/>
          <w:sz w:val="24"/>
          <w:szCs w:val="24"/>
        </w:rPr>
        <w:t>«</w:t>
      </w:r>
      <w:r w:rsidR="008D6ED0" w:rsidRPr="008D6ED0">
        <w:rPr>
          <w:rFonts w:ascii="Arial" w:hAnsi="Arial" w:cs="Arial"/>
          <w:sz w:val="24"/>
          <w:szCs w:val="24"/>
          <w:lang w:val="en-US"/>
        </w:rPr>
        <w:t>Oops</w:t>
      </w:r>
      <w:r w:rsidR="008D6ED0" w:rsidRPr="008D6ED0">
        <w:rPr>
          <w:rFonts w:ascii="Arial" w:hAnsi="Arial" w:cs="Arial"/>
          <w:sz w:val="24"/>
          <w:szCs w:val="24"/>
        </w:rPr>
        <w:t>», «</w:t>
      </w:r>
      <w:r w:rsidR="008D6ED0" w:rsidRPr="008D6ED0">
        <w:rPr>
          <w:rFonts w:ascii="Arial" w:hAnsi="Arial" w:cs="Arial"/>
          <w:sz w:val="24"/>
          <w:szCs w:val="24"/>
          <w:lang w:val="en-US"/>
        </w:rPr>
        <w:t>Yes</w:t>
      </w:r>
      <w:r w:rsidR="008D6ED0" w:rsidRPr="008D6ED0">
        <w:rPr>
          <w:rFonts w:ascii="Arial" w:hAnsi="Arial" w:cs="Arial"/>
          <w:sz w:val="24"/>
          <w:szCs w:val="24"/>
        </w:rPr>
        <w:t>», и «Хулиган», специализированных изданий скинхедов</w:t>
      </w:r>
      <w:r w:rsidR="008D6ED0">
        <w:rPr>
          <w:rFonts w:ascii="Arial" w:hAnsi="Arial" w:cs="Arial"/>
          <w:sz w:val="24"/>
          <w:szCs w:val="24"/>
        </w:rPr>
        <w:t>.</w:t>
      </w:r>
      <w:r w:rsidR="003D1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Предметом исследования</w:t>
      </w:r>
      <w:r w:rsidR="003B1818" w:rsidRPr="003B1818">
        <w:rPr>
          <w:rFonts w:ascii="Times New Roman" w:hAnsi="Times New Roman" w:cs="Times New Roman"/>
        </w:rPr>
        <w:t xml:space="preserve"> </w:t>
      </w:r>
      <w:r w:rsidR="003B1818" w:rsidRPr="003B1818">
        <w:rPr>
          <w:rFonts w:ascii="Arial" w:hAnsi="Arial" w:cs="Arial"/>
          <w:bCs/>
          <w:sz w:val="24"/>
          <w:szCs w:val="24"/>
        </w:rPr>
        <w:t>является подход к освещению СМИ событий, связанных с субкультурой «скинхеды» в России</w:t>
      </w:r>
      <w:r w:rsidR="003B1818">
        <w:rPr>
          <w:rFonts w:ascii="Arial" w:hAnsi="Arial" w:cs="Arial"/>
          <w:sz w:val="24"/>
          <w:szCs w:val="24"/>
        </w:rPr>
        <w:t>.</w:t>
      </w:r>
    </w:p>
    <w:p w:rsidR="002F4DAD" w:rsidRDefault="002F4DAD" w:rsidP="003D1DB3">
      <w:pPr>
        <w:pStyle w:val="western"/>
        <w:shd w:val="clear" w:color="auto" w:fill="auto"/>
        <w:spacing w:before="0" w:line="240" w:lineRule="auto"/>
        <w:ind w:firstLine="709"/>
      </w:pPr>
      <w:r>
        <w:rPr>
          <w:rFonts w:ascii="Arial" w:hAnsi="Arial" w:cs="Arial"/>
          <w:b/>
          <w:bCs/>
          <w:sz w:val="24"/>
          <w:szCs w:val="24"/>
        </w:rPr>
        <w:t>Цель настоящего исследования</w:t>
      </w:r>
      <w:r>
        <w:rPr>
          <w:rFonts w:ascii="Arial" w:hAnsi="Arial" w:cs="Arial"/>
          <w:sz w:val="24"/>
          <w:szCs w:val="24"/>
        </w:rPr>
        <w:t xml:space="preserve"> состоит в выявлении тенденций и характерных особенностей освещения </w:t>
      </w:r>
      <w:proofErr w:type="spellStart"/>
      <w:r>
        <w:rPr>
          <w:rFonts w:ascii="Arial" w:hAnsi="Arial" w:cs="Arial"/>
          <w:sz w:val="24"/>
          <w:szCs w:val="24"/>
        </w:rPr>
        <w:t>субкультурной</w:t>
      </w:r>
      <w:proofErr w:type="spellEnd"/>
      <w:r>
        <w:rPr>
          <w:rFonts w:ascii="Arial" w:hAnsi="Arial" w:cs="Arial"/>
          <w:sz w:val="24"/>
          <w:szCs w:val="24"/>
        </w:rPr>
        <w:t xml:space="preserve"> проблематики «скинхедов» в СМИ. </w:t>
      </w:r>
      <w:proofErr w:type="gramStart"/>
      <w:r>
        <w:rPr>
          <w:rFonts w:ascii="Arial" w:hAnsi="Arial" w:cs="Arial"/>
          <w:sz w:val="24"/>
          <w:szCs w:val="24"/>
        </w:rPr>
        <w:t xml:space="preserve">Для достижения сформулированной выше цели были определены следующие </w:t>
      </w:r>
      <w:r>
        <w:rPr>
          <w:rFonts w:ascii="Arial" w:hAnsi="Arial" w:cs="Arial"/>
          <w:b/>
          <w:bCs/>
          <w:sz w:val="24"/>
          <w:szCs w:val="24"/>
        </w:rPr>
        <w:t>задачи:</w:t>
      </w:r>
      <w:r>
        <w:rPr>
          <w:rFonts w:ascii="Arial" w:hAnsi="Arial" w:cs="Arial"/>
          <w:sz w:val="24"/>
          <w:szCs w:val="24"/>
        </w:rPr>
        <w:t xml:space="preserve"> проанализировать различные подходы российских и зарубежных исследователей к проблематике молодежных субкультур; изучить причины возникновения молодежной субкультуры «скинхедов», ее особенности, а также место в типологической структуре субкультур; проанализировать молодежные субкультуры как специфический объект отражения в СМИ; выявить особенности формирования образа «скинхеда» в российских СМИ;</w:t>
      </w:r>
      <w:proofErr w:type="gramEnd"/>
      <w:r>
        <w:rPr>
          <w:rFonts w:ascii="Arial" w:hAnsi="Arial" w:cs="Arial"/>
          <w:sz w:val="24"/>
          <w:szCs w:val="24"/>
        </w:rPr>
        <w:t xml:space="preserve"> исследовать восприятие аудиторией СМИ российского движения скинхедов; изучить историю и специфику изданий для скинхедов в России.</w:t>
      </w:r>
    </w:p>
    <w:p w:rsidR="002F4DAD" w:rsidRDefault="002F4DAD" w:rsidP="003D1DB3">
      <w:pPr>
        <w:pStyle w:val="western"/>
        <w:shd w:val="clear" w:color="auto" w:fill="auto"/>
        <w:spacing w:before="0" w:line="240" w:lineRule="auto"/>
        <w:ind w:firstLine="709"/>
      </w:pPr>
      <w:r>
        <w:rPr>
          <w:rFonts w:ascii="Arial" w:hAnsi="Arial" w:cs="Arial"/>
          <w:b/>
          <w:bCs/>
          <w:sz w:val="24"/>
          <w:szCs w:val="24"/>
        </w:rPr>
        <w:t xml:space="preserve">Методологическая база. </w:t>
      </w:r>
      <w:r w:rsidR="003D1DB3" w:rsidRPr="003D1DB3">
        <w:rPr>
          <w:rFonts w:ascii="Arial" w:hAnsi="Arial" w:cs="Arial"/>
          <w:bCs/>
          <w:sz w:val="24"/>
          <w:szCs w:val="24"/>
        </w:rPr>
        <w:t>С</w:t>
      </w:r>
      <w:r w:rsidRPr="003D1DB3">
        <w:rPr>
          <w:rFonts w:ascii="Arial" w:hAnsi="Arial" w:cs="Arial"/>
          <w:sz w:val="24"/>
          <w:szCs w:val="24"/>
        </w:rPr>
        <w:t>тат</w:t>
      </w:r>
      <w:r>
        <w:rPr>
          <w:rFonts w:ascii="Arial" w:hAnsi="Arial" w:cs="Arial"/>
          <w:sz w:val="24"/>
          <w:szCs w:val="24"/>
        </w:rPr>
        <w:t>истические методы анализа; сравнительно-исторический анализ молодежной субкультуры «скинхеды»; контент-анализ публикаций СМИ; сопоставительный анализ публикаций СМИ; анализ научной и методической литературы.</w:t>
      </w:r>
    </w:p>
    <w:p w:rsidR="003D1DB3" w:rsidRDefault="002F4DAD" w:rsidP="003D1DB3">
      <w:pPr>
        <w:pStyle w:val="western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Эмпирической базой исследования </w:t>
      </w:r>
      <w:r>
        <w:rPr>
          <w:rFonts w:ascii="Arial" w:hAnsi="Arial" w:cs="Arial"/>
          <w:sz w:val="24"/>
          <w:szCs w:val="24"/>
        </w:rPr>
        <w:t>являются федеральные газеты «Известия», «Российская газета», федеральные журналы «Коммерсант Власть», «Русский репортер», молодежные журналы «</w:t>
      </w:r>
      <w:r>
        <w:rPr>
          <w:rFonts w:ascii="Arial" w:hAnsi="Arial" w:cs="Arial"/>
          <w:sz w:val="24"/>
          <w:szCs w:val="24"/>
          <w:lang w:val="en-US"/>
        </w:rPr>
        <w:t>Oops</w:t>
      </w:r>
      <w:r>
        <w:rPr>
          <w:rFonts w:ascii="Arial" w:hAnsi="Arial" w:cs="Arial"/>
          <w:sz w:val="24"/>
          <w:szCs w:val="24"/>
        </w:rPr>
        <w:t>», «</w:t>
      </w:r>
      <w:r>
        <w:rPr>
          <w:rFonts w:ascii="Arial" w:hAnsi="Arial" w:cs="Arial"/>
          <w:sz w:val="24"/>
          <w:szCs w:val="24"/>
          <w:lang w:val="en-US"/>
        </w:rPr>
        <w:t>Yes</w:t>
      </w:r>
      <w:r>
        <w:rPr>
          <w:rFonts w:ascii="Arial" w:hAnsi="Arial" w:cs="Arial"/>
          <w:sz w:val="24"/>
          <w:szCs w:val="24"/>
        </w:rPr>
        <w:t>», и «Хулиган», специализированные издания для скинхедов.</w:t>
      </w:r>
      <w:r w:rsidR="003D1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Хронологические рамки </w:t>
      </w:r>
      <w:r>
        <w:rPr>
          <w:rFonts w:ascii="Arial" w:hAnsi="Arial" w:cs="Arial"/>
          <w:b/>
          <w:bCs/>
          <w:sz w:val="24"/>
          <w:szCs w:val="24"/>
        </w:rPr>
        <w:lastRenderedPageBreak/>
        <w:t>исследования</w:t>
      </w:r>
      <w:r>
        <w:rPr>
          <w:rFonts w:ascii="Arial" w:hAnsi="Arial" w:cs="Arial"/>
          <w:sz w:val="24"/>
          <w:szCs w:val="24"/>
        </w:rPr>
        <w:t xml:space="preserve"> обозначены следующим образом: с января 2011 по декабрь 2014 года. </w:t>
      </w:r>
    </w:p>
    <w:p w:rsidR="002F4DAD" w:rsidRDefault="002F4DAD" w:rsidP="003D1DB3">
      <w:pPr>
        <w:pStyle w:val="western"/>
        <w:shd w:val="clear" w:color="auto" w:fill="auto"/>
        <w:spacing w:before="0" w:line="240" w:lineRule="auto"/>
        <w:ind w:firstLine="709"/>
      </w:pPr>
      <w:r>
        <w:rPr>
          <w:rFonts w:ascii="Arial" w:hAnsi="Arial" w:cs="Arial"/>
          <w:b/>
          <w:bCs/>
          <w:sz w:val="24"/>
          <w:szCs w:val="24"/>
        </w:rPr>
        <w:t xml:space="preserve">Структура дипломной работы. </w:t>
      </w:r>
      <w:r>
        <w:rPr>
          <w:rFonts w:ascii="Arial" w:hAnsi="Arial" w:cs="Arial"/>
          <w:sz w:val="24"/>
          <w:szCs w:val="24"/>
        </w:rPr>
        <w:t xml:space="preserve">Дипломная работа состоит из введения, двух глав, заключения, библиографического списка литературы и приложений. </w:t>
      </w:r>
      <w:bookmarkStart w:id="0" w:name="_GoBack"/>
      <w:bookmarkEnd w:id="0"/>
    </w:p>
    <w:sectPr w:rsidR="002F4DAD" w:rsidSect="00C76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00" w:rsidRDefault="00301200" w:rsidP="00585A85">
      <w:pPr>
        <w:spacing w:after="0" w:line="240" w:lineRule="auto"/>
      </w:pPr>
      <w:r>
        <w:separator/>
      </w:r>
    </w:p>
  </w:endnote>
  <w:endnote w:type="continuationSeparator" w:id="0">
    <w:p w:rsidR="00301200" w:rsidRDefault="00301200" w:rsidP="005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5" w:rsidRDefault="00585A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5" w:rsidRDefault="00585A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5" w:rsidRDefault="00585A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00" w:rsidRDefault="00301200" w:rsidP="00585A85">
      <w:pPr>
        <w:spacing w:after="0" w:line="240" w:lineRule="auto"/>
      </w:pPr>
      <w:r>
        <w:separator/>
      </w:r>
    </w:p>
  </w:footnote>
  <w:footnote w:type="continuationSeparator" w:id="0">
    <w:p w:rsidR="00301200" w:rsidRDefault="00301200" w:rsidP="005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5" w:rsidRDefault="00585A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5" w:rsidRDefault="00585A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5" w:rsidRDefault="00585A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562"/>
    <w:multiLevelType w:val="hybridMultilevel"/>
    <w:tmpl w:val="CA2EE1E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A"/>
    <w:rsid w:val="000664E8"/>
    <w:rsid w:val="000B5BAA"/>
    <w:rsid w:val="000E376B"/>
    <w:rsid w:val="0011014D"/>
    <w:rsid w:val="00115B56"/>
    <w:rsid w:val="001A1119"/>
    <w:rsid w:val="001E0735"/>
    <w:rsid w:val="001E2FFF"/>
    <w:rsid w:val="00257CDD"/>
    <w:rsid w:val="002C0A48"/>
    <w:rsid w:val="002F3BFB"/>
    <w:rsid w:val="002F4DAD"/>
    <w:rsid w:val="00301200"/>
    <w:rsid w:val="00337F65"/>
    <w:rsid w:val="00352968"/>
    <w:rsid w:val="00365DD2"/>
    <w:rsid w:val="003B1818"/>
    <w:rsid w:val="003D1DB3"/>
    <w:rsid w:val="00452A48"/>
    <w:rsid w:val="004E456A"/>
    <w:rsid w:val="00534922"/>
    <w:rsid w:val="00541C21"/>
    <w:rsid w:val="00572453"/>
    <w:rsid w:val="00585A85"/>
    <w:rsid w:val="005B0688"/>
    <w:rsid w:val="005D3C5E"/>
    <w:rsid w:val="005E5420"/>
    <w:rsid w:val="005F4581"/>
    <w:rsid w:val="006032F9"/>
    <w:rsid w:val="006347EA"/>
    <w:rsid w:val="006A58B5"/>
    <w:rsid w:val="00711CA4"/>
    <w:rsid w:val="0075772D"/>
    <w:rsid w:val="0080218F"/>
    <w:rsid w:val="00851287"/>
    <w:rsid w:val="00871E01"/>
    <w:rsid w:val="008B28B2"/>
    <w:rsid w:val="008D1B00"/>
    <w:rsid w:val="008D6ED0"/>
    <w:rsid w:val="00906DB9"/>
    <w:rsid w:val="00911EFF"/>
    <w:rsid w:val="00931BF3"/>
    <w:rsid w:val="00946FEA"/>
    <w:rsid w:val="00982AC4"/>
    <w:rsid w:val="009A55F7"/>
    <w:rsid w:val="009C0C19"/>
    <w:rsid w:val="009D4BAD"/>
    <w:rsid w:val="009D4F22"/>
    <w:rsid w:val="009E26C4"/>
    <w:rsid w:val="00A520E6"/>
    <w:rsid w:val="00A620CC"/>
    <w:rsid w:val="00A95F17"/>
    <w:rsid w:val="00AE2411"/>
    <w:rsid w:val="00BA1454"/>
    <w:rsid w:val="00BB289A"/>
    <w:rsid w:val="00BB3ABF"/>
    <w:rsid w:val="00BC403D"/>
    <w:rsid w:val="00C00BFB"/>
    <w:rsid w:val="00C14EBE"/>
    <w:rsid w:val="00C16E34"/>
    <w:rsid w:val="00C3118D"/>
    <w:rsid w:val="00C339E6"/>
    <w:rsid w:val="00C50B8E"/>
    <w:rsid w:val="00CD79F3"/>
    <w:rsid w:val="00D20C96"/>
    <w:rsid w:val="00D40971"/>
    <w:rsid w:val="00D64A61"/>
    <w:rsid w:val="00D724BC"/>
    <w:rsid w:val="00D864AD"/>
    <w:rsid w:val="00DA0C85"/>
    <w:rsid w:val="00DB2B0F"/>
    <w:rsid w:val="00DF12DB"/>
    <w:rsid w:val="00E93387"/>
    <w:rsid w:val="00EA71DB"/>
    <w:rsid w:val="00EB63B5"/>
    <w:rsid w:val="00EF0B1F"/>
    <w:rsid w:val="00F06DB9"/>
    <w:rsid w:val="00F27718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A"/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FEA"/>
    <w:rPr>
      <w:b/>
      <w:bCs/>
    </w:rPr>
  </w:style>
  <w:style w:type="paragraph" w:styleId="a4">
    <w:name w:val="List Paragraph"/>
    <w:basedOn w:val="a"/>
    <w:uiPriority w:val="34"/>
    <w:qFormat/>
    <w:rsid w:val="00E93387"/>
    <w:pPr>
      <w:ind w:left="720"/>
      <w:contextualSpacing/>
    </w:pPr>
  </w:style>
  <w:style w:type="paragraph" w:customStyle="1" w:styleId="western">
    <w:name w:val="western"/>
    <w:basedOn w:val="a"/>
    <w:rsid w:val="002F4DAD"/>
    <w:pPr>
      <w:shd w:val="clear" w:color="auto" w:fill="FFFFFF"/>
      <w:spacing w:before="1140" w:after="0" w:line="482" w:lineRule="atLeast"/>
      <w:ind w:hanging="522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8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A85"/>
    <w:rPr>
      <w:rFonts w:ascii="Calibri" w:eastAsia="Times New Roman" w:hAnsi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8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A85"/>
    <w:rPr>
      <w:rFonts w:ascii="Calibri" w:eastAsia="Times New Roman" w:hAnsi="Calibri"/>
      <w:sz w:val="22"/>
      <w:szCs w:val="22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2C0A4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A"/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FEA"/>
    <w:rPr>
      <w:b/>
      <w:bCs/>
    </w:rPr>
  </w:style>
  <w:style w:type="paragraph" w:styleId="a4">
    <w:name w:val="List Paragraph"/>
    <w:basedOn w:val="a"/>
    <w:uiPriority w:val="34"/>
    <w:qFormat/>
    <w:rsid w:val="00E93387"/>
    <w:pPr>
      <w:ind w:left="720"/>
      <w:contextualSpacing/>
    </w:pPr>
  </w:style>
  <w:style w:type="paragraph" w:customStyle="1" w:styleId="western">
    <w:name w:val="western"/>
    <w:basedOn w:val="a"/>
    <w:rsid w:val="002F4DAD"/>
    <w:pPr>
      <w:shd w:val="clear" w:color="auto" w:fill="FFFFFF"/>
      <w:spacing w:before="1140" w:after="0" w:line="482" w:lineRule="atLeast"/>
      <w:ind w:hanging="522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8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A85"/>
    <w:rPr>
      <w:rFonts w:ascii="Calibri" w:eastAsia="Times New Roman" w:hAnsi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8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A85"/>
    <w:rPr>
      <w:rFonts w:ascii="Calibri" w:eastAsia="Times New Roman" w:hAnsi="Calibri"/>
      <w:sz w:val="22"/>
      <w:szCs w:val="22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2C0A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2015-05-12T08:15:00Z</dcterms:created>
  <dcterms:modified xsi:type="dcterms:W3CDTF">2015-05-12T18:36:00Z</dcterms:modified>
</cp:coreProperties>
</file>