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01C5" w14:textId="77777777" w:rsidR="003347A8" w:rsidRPr="00DF0A23" w:rsidRDefault="003347A8" w:rsidP="003347A8">
      <w:pPr>
        <w:wordWrap/>
        <w:spacing w:line="276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bookmarkStart w:id="0" w:name="_GoBack"/>
      <w:bookmarkEnd w:id="0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Аннотация выпускной квалификационной работы</w:t>
      </w:r>
    </w:p>
    <w:p w14:paraId="758BBEBA" w14:textId="77777777" w:rsidR="003347A8" w:rsidRPr="00DF0A23" w:rsidRDefault="003347A8" w:rsidP="003347A8">
      <w:pPr>
        <w:wordWrap/>
        <w:spacing w:line="276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Герман Анастасии Игоревны </w:t>
      </w:r>
    </w:p>
    <w:p w14:paraId="0D20CF73" w14:textId="77777777" w:rsidR="003347A8" w:rsidRPr="003347A8" w:rsidRDefault="003347A8" w:rsidP="003347A8">
      <w:pPr>
        <w:wordWrap/>
        <w:spacing w:line="276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proofErr w:type="spellStart"/>
      <w:r w:rsidRPr="003347A8">
        <w:rPr>
          <w:rFonts w:ascii="Arial" w:eastAsia="Times New Roman" w:hAnsi="Arial" w:cs="Arial"/>
          <w:b/>
          <w:color w:val="000000"/>
          <w:sz w:val="24"/>
        </w:rPr>
        <w:t>Техн</w:t>
      </w:r>
      <w:r>
        <w:rPr>
          <w:rFonts w:ascii="Arial" w:eastAsia="Times New Roman" w:hAnsi="Arial" w:cs="Arial"/>
          <w:b/>
          <w:color w:val="000000"/>
          <w:sz w:val="24"/>
        </w:rPr>
        <w:t>ологии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речевого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манипулирования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3347A8">
        <w:rPr>
          <w:rFonts w:ascii="Arial" w:eastAsia="Times New Roman" w:hAnsi="Arial" w:cs="Arial"/>
          <w:b/>
          <w:color w:val="000000"/>
          <w:sz w:val="24"/>
        </w:rPr>
        <w:t>в</w:t>
      </w:r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противостоянии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сторон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в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период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политической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конфронтации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3347A8">
        <w:rPr>
          <w:rFonts w:ascii="Arial" w:eastAsia="Times New Roman" w:hAnsi="Arial" w:cs="Arial"/>
          <w:b/>
          <w:color w:val="000000"/>
          <w:sz w:val="24"/>
        </w:rPr>
        <w:t>(</w:t>
      </w:r>
      <w:proofErr w:type="spellStart"/>
      <w:r w:rsidRPr="003347A8">
        <w:rPr>
          <w:rFonts w:ascii="Arial" w:eastAsia="Times New Roman" w:hAnsi="Arial" w:cs="Arial"/>
          <w:b/>
          <w:color w:val="000000"/>
          <w:sz w:val="24"/>
        </w:rPr>
        <w:t>на</w:t>
      </w:r>
      <w:proofErr w:type="spellEnd"/>
      <w:r w:rsidRPr="003347A8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3347A8">
        <w:rPr>
          <w:rFonts w:ascii="Arial" w:eastAsia="Times New Roman" w:hAnsi="Arial" w:cs="Arial"/>
          <w:b/>
          <w:color w:val="000000"/>
          <w:sz w:val="24"/>
        </w:rPr>
        <w:t>прим</w:t>
      </w:r>
      <w:r>
        <w:rPr>
          <w:rFonts w:ascii="Arial" w:eastAsia="Times New Roman" w:hAnsi="Arial" w:cs="Arial"/>
          <w:b/>
          <w:color w:val="000000"/>
          <w:sz w:val="24"/>
        </w:rPr>
        <w:t>ере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событий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вокруг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</w:rPr>
        <w:t>Украины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2014 </w:t>
      </w:r>
      <w:proofErr w:type="spellStart"/>
      <w:r w:rsidRPr="003347A8">
        <w:rPr>
          <w:rFonts w:ascii="Arial" w:eastAsia="Times New Roman" w:hAnsi="Arial" w:cs="Arial"/>
          <w:b/>
          <w:color w:val="000000"/>
          <w:sz w:val="24"/>
        </w:rPr>
        <w:t>года</w:t>
      </w:r>
      <w:proofErr w:type="spellEnd"/>
      <w:r w:rsidRPr="003347A8">
        <w:rPr>
          <w:rFonts w:ascii="Arial" w:eastAsia="Times New Roman" w:hAnsi="Arial" w:cs="Arial"/>
          <w:b/>
          <w:color w:val="000000"/>
          <w:sz w:val="24"/>
        </w:rPr>
        <w:t>)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</w:p>
    <w:p w14:paraId="3EC31537" w14:textId="77777777" w:rsidR="003347A8" w:rsidRPr="003347A8" w:rsidRDefault="003347A8" w:rsidP="003347A8">
      <w:pPr>
        <w:wordWrap/>
        <w:spacing w:line="276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Горбатов Дмитрий Сергеевич, проф., д-р психол.</w:t>
      </w:r>
      <w:r w:rsidRPr="003347A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наук,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канд.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пед</w:t>
      </w:r>
      <w:proofErr w:type="spell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. </w:t>
      </w:r>
      <w:r w:rsidRPr="003347A8">
        <w:rPr>
          <w:rFonts w:ascii="Arial" w:eastAsia="Times New Roman" w:hAnsi="Arial" w:cs="Arial"/>
          <w:b/>
          <w:color w:val="000000"/>
          <w:sz w:val="24"/>
          <w:lang w:val="ru-RU"/>
        </w:rPr>
        <w:t>наук</w:t>
      </w:r>
    </w:p>
    <w:p w14:paraId="5D11BFC9" w14:textId="77777777" w:rsidR="003347A8" w:rsidRPr="00DF0A23" w:rsidRDefault="003347A8" w:rsidP="003347A8">
      <w:pPr>
        <w:wordWrap/>
        <w:spacing w:line="276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3347A8">
        <w:rPr>
          <w:rFonts w:ascii="Arial" w:eastAsia="Times New Roman" w:hAnsi="Arial" w:cs="Arial"/>
          <w:b/>
          <w:color w:val="000000"/>
          <w:sz w:val="24"/>
          <w:lang w:val="ru-RU"/>
        </w:rPr>
        <w:t>Кафедра менеджмента массовых коммуникаций</w:t>
      </w:r>
    </w:p>
    <w:p w14:paraId="0CF775F0" w14:textId="77777777" w:rsidR="003347A8" w:rsidRPr="00DF0A23" w:rsidRDefault="003347A8" w:rsidP="003347A8">
      <w:pPr>
        <w:wordWrap/>
        <w:spacing w:line="276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Очная 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форма обучения</w:t>
      </w:r>
    </w:p>
    <w:p w14:paraId="177BCE6E" w14:textId="287C6EED" w:rsidR="00164044" w:rsidRPr="00164044" w:rsidRDefault="00164044" w:rsidP="005F63B1">
      <w:pPr>
        <w:wordWrap/>
        <w:spacing w:line="276" w:lineRule="auto"/>
        <w:ind w:firstLine="709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164044">
        <w:rPr>
          <w:rFonts w:ascii="Arial" w:eastAsia="Times New Roman" w:hAnsi="Arial" w:cs="Arial"/>
          <w:b/>
          <w:color w:val="000000"/>
          <w:sz w:val="24"/>
          <w:lang w:val="ru-RU"/>
        </w:rPr>
        <w:t>Актуальность темы исследования.</w:t>
      </w:r>
      <w:r w:rsidRPr="00164044">
        <w:rPr>
          <w:rFonts w:ascii="Arial" w:eastAsia="Times New Roman" w:hAnsi="Arial" w:cs="Arial"/>
          <w:color w:val="000000"/>
          <w:sz w:val="24"/>
          <w:lang w:val="ru-RU"/>
        </w:rPr>
        <w:t xml:space="preserve"> Знание технологий речевого манипулирования</w:t>
      </w:r>
      <w:r w:rsidR="007D5681">
        <w:rPr>
          <w:rFonts w:ascii="Arial" w:eastAsia="Times New Roman" w:hAnsi="Arial" w:cs="Arial"/>
          <w:color w:val="000000"/>
          <w:sz w:val="24"/>
          <w:lang w:val="ru-RU"/>
        </w:rPr>
        <w:t xml:space="preserve"> (ТРМ)</w:t>
      </w:r>
      <w:r w:rsidRPr="00164044">
        <w:rPr>
          <w:rFonts w:ascii="Arial" w:eastAsia="Times New Roman" w:hAnsi="Arial" w:cs="Arial"/>
          <w:color w:val="000000"/>
          <w:sz w:val="24"/>
          <w:lang w:val="ru-RU"/>
        </w:rPr>
        <w:t xml:space="preserve"> как одного из способов коммуникативного воздействия играет важную роль в профессиональной подготовке и работе специалистов по связям с общественностью. Как профессионал, связанный с использование языка, </w:t>
      </w:r>
      <w:r w:rsidRPr="00164044">
        <w:rPr>
          <w:rFonts w:ascii="Arial" w:eastAsia="Times New Roman" w:hAnsi="Arial" w:cs="Arial"/>
          <w:color w:val="000000"/>
          <w:sz w:val="24"/>
        </w:rPr>
        <w:t>PR</w:t>
      </w:r>
      <w:r w:rsidRPr="00164044">
        <w:rPr>
          <w:rFonts w:ascii="Arial" w:eastAsia="Times New Roman" w:hAnsi="Arial" w:cs="Arial"/>
          <w:color w:val="000000"/>
          <w:sz w:val="24"/>
          <w:lang w:val="ru-RU"/>
        </w:rPr>
        <w:t>-специалист обязан знать основные стратегии и тактики речевого манипулирования, механизм их действий</w:t>
      </w:r>
      <w:r w:rsidR="007D5681">
        <w:rPr>
          <w:rFonts w:ascii="Arial" w:eastAsia="Times New Roman" w:hAnsi="Arial" w:cs="Arial"/>
          <w:color w:val="000000"/>
          <w:sz w:val="24"/>
          <w:lang w:val="ru-RU"/>
        </w:rPr>
        <w:t xml:space="preserve">. </w:t>
      </w:r>
      <w:r w:rsidR="00B94EA6" w:rsidRPr="00B94EA6">
        <w:rPr>
          <w:rFonts w:ascii="Arial" w:eastAsia="Times New Roman" w:hAnsi="Arial" w:cs="Arial"/>
          <w:color w:val="000000"/>
          <w:sz w:val="24"/>
          <w:lang w:val="ru-RU"/>
        </w:rPr>
        <w:t>Для нас важен тот факт, что мы рассматриваем ТРМ во время политической конфронтации</w:t>
      </w:r>
      <w:r w:rsidR="00B94EA6">
        <w:rPr>
          <w:rFonts w:ascii="Arial" w:eastAsia="Times New Roman" w:hAnsi="Arial" w:cs="Arial"/>
          <w:color w:val="000000"/>
          <w:sz w:val="24"/>
          <w:lang w:val="ru-RU"/>
        </w:rPr>
        <w:t xml:space="preserve"> («</w:t>
      </w:r>
      <w:proofErr w:type="spellStart"/>
      <w:r w:rsidR="00B94EA6">
        <w:rPr>
          <w:rFonts w:ascii="Arial" w:eastAsia="Times New Roman" w:hAnsi="Arial" w:cs="Arial"/>
          <w:color w:val="000000"/>
          <w:sz w:val="24"/>
          <w:lang w:val="ru-RU"/>
        </w:rPr>
        <w:t>Евромайдан</w:t>
      </w:r>
      <w:proofErr w:type="spellEnd"/>
      <w:r w:rsidR="00B94EA6">
        <w:rPr>
          <w:rFonts w:ascii="Arial" w:eastAsia="Times New Roman" w:hAnsi="Arial" w:cs="Arial"/>
          <w:color w:val="000000"/>
          <w:sz w:val="24"/>
          <w:lang w:val="ru-RU"/>
        </w:rPr>
        <w:t>»)</w:t>
      </w:r>
      <w:r w:rsidR="00B94EA6" w:rsidRPr="00B94EA6">
        <w:rPr>
          <w:rFonts w:ascii="Arial" w:eastAsia="Times New Roman" w:hAnsi="Arial" w:cs="Arial"/>
          <w:color w:val="000000"/>
          <w:sz w:val="24"/>
          <w:lang w:val="ru-RU"/>
        </w:rPr>
        <w:t>. Означенный период получил достаточный резонанс в общественно-политической жизни России</w:t>
      </w:r>
      <w:r w:rsidR="00B94EA6">
        <w:rPr>
          <w:rFonts w:ascii="Arial" w:eastAsia="Times New Roman" w:hAnsi="Arial" w:cs="Arial"/>
          <w:color w:val="000000"/>
          <w:sz w:val="24"/>
          <w:lang w:val="ru-RU"/>
        </w:rPr>
        <w:t xml:space="preserve">, что позволяет </w:t>
      </w:r>
      <w:r w:rsidR="00B94EA6" w:rsidRPr="00B94EA6">
        <w:rPr>
          <w:rFonts w:ascii="Arial" w:eastAsia="Times New Roman" w:hAnsi="Arial" w:cs="Arial"/>
          <w:color w:val="000000"/>
          <w:sz w:val="24"/>
          <w:lang w:val="ru-RU"/>
        </w:rPr>
        <w:t>проявиться ТРМ более ярко</w:t>
      </w:r>
      <w:r w:rsidR="00B94EA6">
        <w:rPr>
          <w:rFonts w:ascii="Arial" w:eastAsia="Times New Roman" w:hAnsi="Arial" w:cs="Arial"/>
          <w:color w:val="000000"/>
          <w:sz w:val="24"/>
          <w:lang w:val="ru-RU"/>
        </w:rPr>
        <w:t xml:space="preserve">. </w:t>
      </w:r>
    </w:p>
    <w:p w14:paraId="58D6ED75" w14:textId="77777777" w:rsidR="0010155A" w:rsidRPr="0010155A" w:rsidRDefault="0010155A" w:rsidP="005F63B1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10155A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Новизна 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работы заключается в выявлении ТРМ в российских политических текстах, в период </w:t>
      </w:r>
      <w:proofErr w:type="spellStart"/>
      <w:r w:rsidRPr="0010155A">
        <w:rPr>
          <w:rFonts w:ascii="Arial" w:eastAsia="Times New Roman" w:hAnsi="Arial" w:cs="Arial"/>
          <w:color w:val="000000"/>
          <w:sz w:val="24"/>
          <w:lang w:val="ru-RU"/>
        </w:rPr>
        <w:t>Евромайдана</w:t>
      </w:r>
      <w:proofErr w:type="spellEnd"/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. Большинство исследований подходят к данной проблеме с политической, лингвистической, психологической и др. точек зрения. Данная работа рассматривает ТРМ применительно к профессиональной подготовке специалистов по </w:t>
      </w:r>
      <w:proofErr w:type="spellStart"/>
      <w:r w:rsidRPr="0010155A">
        <w:rPr>
          <w:rFonts w:ascii="Arial" w:eastAsia="Times New Roman" w:hAnsi="Arial" w:cs="Arial"/>
          <w:color w:val="000000"/>
          <w:sz w:val="24"/>
        </w:rPr>
        <w:t>связям</w:t>
      </w:r>
      <w:proofErr w:type="spellEnd"/>
      <w:r w:rsidRPr="0010155A">
        <w:rPr>
          <w:rFonts w:ascii="Arial" w:eastAsia="Times New Roman" w:hAnsi="Arial" w:cs="Arial"/>
          <w:color w:val="000000"/>
          <w:sz w:val="24"/>
        </w:rPr>
        <w:t xml:space="preserve"> с </w:t>
      </w:r>
      <w:proofErr w:type="spellStart"/>
      <w:r w:rsidRPr="0010155A">
        <w:rPr>
          <w:rFonts w:ascii="Arial" w:eastAsia="Times New Roman" w:hAnsi="Arial" w:cs="Arial"/>
          <w:color w:val="000000"/>
          <w:sz w:val="24"/>
        </w:rPr>
        <w:t>общественностью</w:t>
      </w:r>
      <w:proofErr w:type="spellEnd"/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.  </w:t>
      </w:r>
    </w:p>
    <w:p w14:paraId="486095B8" w14:textId="2C226677" w:rsidR="0010155A" w:rsidRPr="0010155A" w:rsidRDefault="0010155A" w:rsidP="005F63B1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10155A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Цель исследования 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– выявление и анализ </w:t>
      </w:r>
      <w:r w:rsidR="007D5681">
        <w:rPr>
          <w:rFonts w:ascii="Arial" w:eastAsia="Times New Roman" w:hAnsi="Arial" w:cs="Arial"/>
          <w:color w:val="000000"/>
          <w:sz w:val="24"/>
          <w:lang w:val="ru-RU"/>
        </w:rPr>
        <w:t xml:space="preserve">ТРМ 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в российских политических текстах. </w:t>
      </w:r>
    </w:p>
    <w:p w14:paraId="3C5C831E" w14:textId="0DE79D49" w:rsidR="00556CED" w:rsidRDefault="0010155A" w:rsidP="005F63B1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10155A">
        <w:rPr>
          <w:rFonts w:ascii="Arial" w:eastAsia="Times New Roman" w:hAnsi="Arial" w:cs="Arial"/>
          <w:b/>
          <w:color w:val="000000"/>
          <w:sz w:val="24"/>
          <w:lang w:val="ru-RU"/>
        </w:rPr>
        <w:t>Задачи исследования: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1) изучить научную литературу, посвященную исследованиям в области </w:t>
      </w:r>
      <w:proofErr w:type="spellStart"/>
      <w:r w:rsidRPr="00556CED">
        <w:rPr>
          <w:rFonts w:ascii="Arial" w:eastAsia="Times New Roman" w:hAnsi="Arial" w:cs="Arial"/>
          <w:color w:val="000000"/>
          <w:sz w:val="24"/>
          <w:lang w:val="ru-RU"/>
        </w:rPr>
        <w:t>манипулятивного</w:t>
      </w:r>
      <w:proofErr w:type="spellEnd"/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 воздействия, теории коммуникации, </w:t>
      </w:r>
      <w:proofErr w:type="spellStart"/>
      <w:r w:rsidRPr="00556CED">
        <w:rPr>
          <w:rFonts w:ascii="Arial" w:eastAsia="Times New Roman" w:hAnsi="Arial" w:cs="Arial"/>
          <w:color w:val="000000"/>
          <w:sz w:val="24"/>
          <w:lang w:val="ru-RU"/>
        </w:rPr>
        <w:t>спичрайтинга</w:t>
      </w:r>
      <w:proofErr w:type="spellEnd"/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 и речевого манипулирования; 2) описать феномен манипулирования; 3) уточнить научное содержание понятий «манипуляция», «речевая манипуляция», «речевое воздействие», «политическое манипулирование», «</w:t>
      </w:r>
      <w:proofErr w:type="spellStart"/>
      <w:r w:rsidRPr="00556CED">
        <w:rPr>
          <w:rFonts w:ascii="Arial" w:eastAsia="Times New Roman" w:hAnsi="Arial" w:cs="Arial"/>
          <w:color w:val="000000"/>
          <w:sz w:val="24"/>
          <w:lang w:val="ru-RU"/>
        </w:rPr>
        <w:t>спичрайтинг</w:t>
      </w:r>
      <w:proofErr w:type="spellEnd"/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»; 4) рассмотреть классификации </w:t>
      </w:r>
      <w:r w:rsidR="007D5681">
        <w:rPr>
          <w:rFonts w:ascii="Arial" w:eastAsia="Times New Roman" w:hAnsi="Arial" w:cs="Arial"/>
          <w:color w:val="000000"/>
          <w:sz w:val="24"/>
          <w:lang w:val="ru-RU"/>
        </w:rPr>
        <w:t>ТРМ</w:t>
      </w:r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, проанализировать механизм их действия; 5) провести эмпирическое исследование, направленное на выявление </w:t>
      </w:r>
      <w:r w:rsidR="007D5681">
        <w:rPr>
          <w:rFonts w:ascii="Arial" w:eastAsia="Times New Roman" w:hAnsi="Arial" w:cs="Arial"/>
          <w:color w:val="000000"/>
          <w:sz w:val="24"/>
          <w:lang w:val="ru-RU"/>
        </w:rPr>
        <w:t xml:space="preserve">ТРМ </w:t>
      </w:r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в российских политических текстах в период </w:t>
      </w:r>
      <w:proofErr w:type="spellStart"/>
      <w:r w:rsidRPr="00556CED">
        <w:rPr>
          <w:rFonts w:ascii="Arial" w:eastAsia="Times New Roman" w:hAnsi="Arial" w:cs="Arial"/>
          <w:color w:val="000000"/>
          <w:sz w:val="24"/>
          <w:lang w:val="ru-RU"/>
        </w:rPr>
        <w:t>Евромайдана</w:t>
      </w:r>
      <w:proofErr w:type="spellEnd"/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; 6) проанализировать полученные результаты, сформулировать выводы. </w:t>
      </w:r>
    </w:p>
    <w:p w14:paraId="441EF67B" w14:textId="72F0B5DF" w:rsidR="0010155A" w:rsidRPr="0010155A" w:rsidRDefault="0010155A" w:rsidP="005F63B1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10155A">
        <w:rPr>
          <w:rFonts w:ascii="Arial" w:eastAsia="Times New Roman" w:hAnsi="Arial" w:cs="Arial"/>
          <w:b/>
          <w:color w:val="000000"/>
          <w:sz w:val="24"/>
          <w:lang w:val="ru-RU"/>
        </w:rPr>
        <w:t>Объектом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 исследования являются российские политические тексты, созданные в период </w:t>
      </w:r>
      <w:proofErr w:type="spellStart"/>
      <w:r w:rsidRPr="0010155A">
        <w:rPr>
          <w:rFonts w:ascii="Arial" w:eastAsia="Times New Roman" w:hAnsi="Arial" w:cs="Arial"/>
          <w:color w:val="000000"/>
          <w:sz w:val="24"/>
          <w:lang w:val="ru-RU"/>
        </w:rPr>
        <w:t>Евромайдана</w:t>
      </w:r>
      <w:proofErr w:type="spellEnd"/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. </w:t>
      </w:r>
      <w:r w:rsidRPr="0010155A">
        <w:rPr>
          <w:rFonts w:ascii="Arial" w:eastAsia="Times New Roman" w:hAnsi="Arial" w:cs="Arial"/>
          <w:b/>
          <w:color w:val="000000"/>
          <w:sz w:val="24"/>
          <w:lang w:val="ru-RU"/>
        </w:rPr>
        <w:t>Предметом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B94EA6">
        <w:rPr>
          <w:rFonts w:ascii="Arial" w:eastAsia="Times New Roman" w:hAnsi="Arial" w:cs="Arial"/>
          <w:color w:val="000000"/>
          <w:sz w:val="24"/>
          <w:lang w:val="ru-RU"/>
        </w:rPr>
        <w:t>– ТРМ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, используемые в российских политических текстах в период </w:t>
      </w:r>
      <w:proofErr w:type="spellStart"/>
      <w:r w:rsidRPr="0010155A">
        <w:rPr>
          <w:rFonts w:ascii="Arial" w:eastAsia="Times New Roman" w:hAnsi="Arial" w:cs="Arial"/>
          <w:color w:val="000000"/>
          <w:sz w:val="24"/>
          <w:lang w:val="ru-RU"/>
        </w:rPr>
        <w:t>Евромайдана</w:t>
      </w:r>
      <w:proofErr w:type="spellEnd"/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.  </w:t>
      </w:r>
    </w:p>
    <w:p w14:paraId="72E2ABB1" w14:textId="77777777" w:rsidR="00556CED" w:rsidRPr="00556CED" w:rsidRDefault="00556CED" w:rsidP="005F63B1">
      <w:pPr>
        <w:wordWrap/>
        <w:spacing w:line="276" w:lineRule="auto"/>
        <w:ind w:firstLine="709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Теоретико-методическая</w:t>
      </w:r>
      <w:r w:rsidRPr="00556CED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база исследования </w:t>
      </w:r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включает авторитетные работы в области основ теории </w:t>
      </w:r>
      <w:proofErr w:type="spellStart"/>
      <w:r w:rsidRPr="00556CED">
        <w:rPr>
          <w:rFonts w:ascii="Arial" w:eastAsia="Times New Roman" w:hAnsi="Arial" w:cs="Arial"/>
          <w:color w:val="000000"/>
          <w:sz w:val="24"/>
          <w:lang w:val="ru-RU"/>
        </w:rPr>
        <w:t>манипулятивного</w:t>
      </w:r>
      <w:proofErr w:type="spellEnd"/>
      <w:r w:rsidRPr="00556CED">
        <w:rPr>
          <w:rFonts w:ascii="Arial" w:eastAsia="Times New Roman" w:hAnsi="Arial" w:cs="Arial"/>
          <w:color w:val="000000"/>
          <w:sz w:val="24"/>
          <w:lang w:val="ru-RU"/>
        </w:rPr>
        <w:t xml:space="preserve"> воздействия, теории коммуникации, </w:t>
      </w:r>
      <w:proofErr w:type="spellStart"/>
      <w:r w:rsidRPr="00556CED">
        <w:rPr>
          <w:rFonts w:ascii="Arial" w:eastAsia="Times New Roman" w:hAnsi="Arial" w:cs="Arial"/>
          <w:color w:val="000000"/>
          <w:sz w:val="24"/>
          <w:lang w:val="ru-RU"/>
        </w:rPr>
        <w:t>спичрайтинга</w:t>
      </w:r>
      <w:proofErr w:type="spellEnd"/>
      <w:r w:rsidRPr="00556CED">
        <w:rPr>
          <w:rFonts w:ascii="Arial" w:eastAsia="Times New Roman" w:hAnsi="Arial" w:cs="Arial"/>
          <w:color w:val="000000"/>
          <w:sz w:val="24"/>
          <w:lang w:val="ru-RU"/>
        </w:rPr>
        <w:t>, теории речевого манипулирования.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r w:rsidRPr="00556CED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</w:p>
    <w:p w14:paraId="73AEC49D" w14:textId="45E3E454" w:rsidR="0010155A" w:rsidRPr="00B9129F" w:rsidRDefault="005F63B1" w:rsidP="005F63B1">
      <w:pPr>
        <w:wordWrap/>
        <w:spacing w:line="276" w:lineRule="auto"/>
        <w:ind w:firstLine="709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Эмпирической базой</w:t>
      </w:r>
      <w:r w:rsidR="000E137E" w:rsidRPr="000E137E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исследования </w:t>
      </w:r>
      <w:r w:rsidR="00B9129F">
        <w:rPr>
          <w:rFonts w:ascii="Arial" w:eastAsia="Times New Roman" w:hAnsi="Arial" w:cs="Arial"/>
          <w:color w:val="000000"/>
          <w:sz w:val="24"/>
          <w:lang w:val="ru-RU"/>
        </w:rPr>
        <w:t>стали</w:t>
      </w:r>
      <w:r w:rsidR="0010155A"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 тексты российских политических выступлений, заявления для СМИ, ответы на вопросы СМИ в период </w:t>
      </w:r>
      <w:proofErr w:type="spellStart"/>
      <w:r w:rsidR="0010155A" w:rsidRPr="0010155A">
        <w:rPr>
          <w:rFonts w:ascii="Arial" w:eastAsia="Times New Roman" w:hAnsi="Arial" w:cs="Arial"/>
          <w:color w:val="000000"/>
          <w:sz w:val="24"/>
          <w:lang w:val="ru-RU"/>
        </w:rPr>
        <w:t>Евромайдана</w:t>
      </w:r>
      <w:proofErr w:type="spellEnd"/>
      <w:r w:rsidR="0010155A"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 (с 21 ноября 2013 года по конец февраля 2014). </w:t>
      </w:r>
    </w:p>
    <w:p w14:paraId="7E7DF64F" w14:textId="2C75A1CF" w:rsidR="003347A8" w:rsidRPr="00164044" w:rsidRDefault="0010155A" w:rsidP="005F63B1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10155A">
        <w:rPr>
          <w:rFonts w:ascii="Arial" w:eastAsia="Times New Roman" w:hAnsi="Arial" w:cs="Arial"/>
          <w:b/>
          <w:color w:val="000000"/>
          <w:sz w:val="24"/>
          <w:lang w:val="ru-RU"/>
        </w:rPr>
        <w:t>Структура ВКР</w:t>
      </w:r>
      <w:r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состоит из введения, двух </w:t>
      </w:r>
      <w:r>
        <w:rPr>
          <w:rFonts w:ascii="Arial" w:eastAsia="Times New Roman" w:hAnsi="Arial" w:cs="Arial"/>
          <w:color w:val="000000"/>
          <w:sz w:val="24"/>
          <w:lang w:val="ru-RU"/>
        </w:rPr>
        <w:t>глав</w:t>
      </w:r>
      <w:r w:rsidRPr="0010155A">
        <w:rPr>
          <w:rFonts w:ascii="Arial" w:eastAsia="Times New Roman" w:hAnsi="Arial" w:cs="Arial"/>
          <w:color w:val="000000"/>
          <w:sz w:val="24"/>
          <w:lang w:val="ru-RU"/>
        </w:rPr>
        <w:t xml:space="preserve">, заключения, </w:t>
      </w:r>
      <w:r>
        <w:rPr>
          <w:rFonts w:ascii="Arial" w:eastAsia="Times New Roman" w:hAnsi="Arial" w:cs="Arial"/>
          <w:color w:val="000000"/>
          <w:sz w:val="24"/>
          <w:lang w:val="ru-RU"/>
        </w:rPr>
        <w:t xml:space="preserve">списка использованных источников и литературы, </w:t>
      </w:r>
      <w:r w:rsidR="00164044">
        <w:rPr>
          <w:rFonts w:ascii="Arial" w:eastAsia="Times New Roman" w:hAnsi="Arial" w:cs="Arial"/>
          <w:color w:val="000000"/>
          <w:sz w:val="24"/>
          <w:lang w:val="ru-RU"/>
        </w:rPr>
        <w:t>приложения.</w:t>
      </w:r>
    </w:p>
    <w:sectPr w:rsidR="003347A8" w:rsidRPr="00164044" w:rsidSect="007361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E9A51" w14:textId="77777777" w:rsidR="000E23FF" w:rsidRDefault="000E23FF" w:rsidP="00556CED">
      <w:r>
        <w:separator/>
      </w:r>
    </w:p>
  </w:endnote>
  <w:endnote w:type="continuationSeparator" w:id="0">
    <w:p w14:paraId="4D85126B" w14:textId="77777777" w:rsidR="000E23FF" w:rsidRDefault="000E23FF" w:rsidP="0055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17EA" w14:textId="77777777" w:rsidR="000E23FF" w:rsidRDefault="000E23FF" w:rsidP="00556CED">
      <w:r>
        <w:separator/>
      </w:r>
    </w:p>
  </w:footnote>
  <w:footnote w:type="continuationSeparator" w:id="0">
    <w:p w14:paraId="58314013" w14:textId="77777777" w:rsidR="000E23FF" w:rsidRDefault="000E23FF" w:rsidP="0055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1">
    <w:nsid w:val="766379CF"/>
    <w:multiLevelType w:val="hybridMultilevel"/>
    <w:tmpl w:val="B636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A8"/>
    <w:rsid w:val="000E137E"/>
    <w:rsid w:val="000E23FF"/>
    <w:rsid w:val="0010155A"/>
    <w:rsid w:val="00164044"/>
    <w:rsid w:val="003347A8"/>
    <w:rsid w:val="00556CED"/>
    <w:rsid w:val="005F63B1"/>
    <w:rsid w:val="00736156"/>
    <w:rsid w:val="007D5681"/>
    <w:rsid w:val="00B227A6"/>
    <w:rsid w:val="00B9129F"/>
    <w:rsid w:val="00B94EA6"/>
    <w:rsid w:val="00D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44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A8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56CED"/>
    <w:rPr>
      <w:sz w:val="24"/>
    </w:rPr>
  </w:style>
  <w:style w:type="character" w:customStyle="1" w:styleId="a5">
    <w:name w:val="Текст сноски Знак"/>
    <w:basedOn w:val="a0"/>
    <w:link w:val="a4"/>
    <w:uiPriority w:val="99"/>
    <w:rsid w:val="00556CED"/>
    <w:rPr>
      <w:rFonts w:ascii="Calibri" w:eastAsia="Calibri" w:hAnsi="Times New Roman" w:cs="Times New Roman"/>
      <w:kern w:val="2"/>
      <w:lang w:val="en-US" w:eastAsia="ko-KR"/>
    </w:rPr>
  </w:style>
  <w:style w:type="character" w:styleId="a6">
    <w:name w:val="footnote reference"/>
    <w:aliases w:val="Знак сноски-FN,Ciae niinee-FN,Знак сноски 1,сноска4"/>
    <w:basedOn w:val="a0"/>
    <w:uiPriority w:val="99"/>
    <w:unhideWhenUsed/>
    <w:rsid w:val="00556C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A8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56CED"/>
    <w:rPr>
      <w:sz w:val="24"/>
    </w:rPr>
  </w:style>
  <w:style w:type="character" w:customStyle="1" w:styleId="a5">
    <w:name w:val="Текст сноски Знак"/>
    <w:basedOn w:val="a0"/>
    <w:link w:val="a4"/>
    <w:uiPriority w:val="99"/>
    <w:rsid w:val="00556CED"/>
    <w:rPr>
      <w:rFonts w:ascii="Calibri" w:eastAsia="Calibri" w:hAnsi="Times New Roman" w:cs="Times New Roman"/>
      <w:kern w:val="2"/>
      <w:lang w:val="en-US" w:eastAsia="ko-KR"/>
    </w:rPr>
  </w:style>
  <w:style w:type="character" w:styleId="a6">
    <w:name w:val="footnote reference"/>
    <w:aliases w:val="Знак сноски-FN,Ciae niinee-FN,Знак сноски 1,сноска4"/>
    <w:basedOn w:val="a0"/>
    <w:uiPriority w:val="99"/>
    <w:unhideWhenUsed/>
    <w:rsid w:val="00556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 Ивановна Игнатова</cp:lastModifiedBy>
  <cp:revision>2</cp:revision>
  <dcterms:created xsi:type="dcterms:W3CDTF">2015-05-12T09:49:00Z</dcterms:created>
  <dcterms:modified xsi:type="dcterms:W3CDTF">2015-05-12T09:49:00Z</dcterms:modified>
</cp:coreProperties>
</file>