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1E" w:rsidRPr="00D12A6F" w:rsidRDefault="0009651E" w:rsidP="000965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>А. Ю. Виноградов</w:t>
      </w:r>
    </w:p>
    <w:p w:rsidR="0009651E" w:rsidRPr="00D12A6F" w:rsidRDefault="0009651E" w:rsidP="000965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>Санкт-Петербургский гос</w:t>
      </w:r>
      <w:r w:rsidR="00347BC2">
        <w:rPr>
          <w:rFonts w:ascii="Times New Roman" w:hAnsi="Times New Roman" w:cs="Times New Roman"/>
          <w:sz w:val="28"/>
          <w:szCs w:val="28"/>
        </w:rPr>
        <w:t>ударственный университет</w:t>
      </w:r>
    </w:p>
    <w:p w:rsidR="00347BC2" w:rsidRDefault="00347BC2" w:rsidP="000965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7BC2" w:rsidRDefault="0009651E" w:rsidP="000965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>СРЕДСТВА СОЗДАНИЯ ОБРАЗА РУССКОЙ ПРАВОСЛАВНОЙ ЦЕРКВИ В СОВРЕМЕННОЙ ПРАВОСЛАВНОЙ ДОКУМЕНТАЛИСТИКЕ</w:t>
      </w:r>
      <w:r w:rsidR="00347BC2">
        <w:rPr>
          <w:rFonts w:ascii="Times New Roman" w:hAnsi="Times New Roman" w:cs="Times New Roman"/>
          <w:sz w:val="28"/>
          <w:szCs w:val="28"/>
        </w:rPr>
        <w:t>.</w:t>
      </w:r>
    </w:p>
    <w:p w:rsidR="0009651E" w:rsidRPr="00D12A6F" w:rsidRDefault="0009651E" w:rsidP="000965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>НА ПРИМЕРЕ ФИЛЬМОВ МИТРОПОЛИТА ИЛАРИОНА (АЛФЕЕВА)</w:t>
      </w:r>
    </w:p>
    <w:p w:rsidR="00347BC2" w:rsidRDefault="00347BC2" w:rsidP="00096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51E" w:rsidRPr="00D12A6F" w:rsidRDefault="0009651E" w:rsidP="00096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>Сегодня Русская православная церковь все чаще становится предметом отображения в средствах массовой информации и в том числе в документальном кино. Голос церкви слышится не только с амвона храма, но и в сферах нецерковного бытия нашего общества. От того</w:t>
      </w:r>
      <w:r w:rsidR="00347BC2">
        <w:rPr>
          <w:rFonts w:ascii="Times New Roman" w:hAnsi="Times New Roman" w:cs="Times New Roman"/>
          <w:sz w:val="28"/>
          <w:szCs w:val="28"/>
        </w:rPr>
        <w:t>,</w:t>
      </w:r>
      <w:r w:rsidRPr="00D12A6F">
        <w:rPr>
          <w:rFonts w:ascii="Times New Roman" w:hAnsi="Times New Roman" w:cs="Times New Roman"/>
          <w:sz w:val="28"/>
          <w:szCs w:val="28"/>
        </w:rPr>
        <w:t xml:space="preserve"> насколько адекватный образ церкви и ее членов создан</w:t>
      </w:r>
      <w:r w:rsidR="00347BC2">
        <w:rPr>
          <w:rFonts w:ascii="Times New Roman" w:hAnsi="Times New Roman" w:cs="Times New Roman"/>
          <w:sz w:val="28"/>
          <w:szCs w:val="28"/>
        </w:rPr>
        <w:t xml:space="preserve"> в</w:t>
      </w:r>
      <w:r w:rsidRPr="00D12A6F">
        <w:rPr>
          <w:rFonts w:ascii="Times New Roman" w:hAnsi="Times New Roman" w:cs="Times New Roman"/>
          <w:sz w:val="28"/>
          <w:szCs w:val="28"/>
        </w:rPr>
        <w:t xml:space="preserve"> обществе</w:t>
      </w:r>
      <w:r w:rsidR="00347BC2">
        <w:rPr>
          <w:rFonts w:ascii="Times New Roman" w:hAnsi="Times New Roman" w:cs="Times New Roman"/>
          <w:sz w:val="28"/>
          <w:szCs w:val="28"/>
        </w:rPr>
        <w:t>,</w:t>
      </w:r>
      <w:r w:rsidRPr="00D12A6F">
        <w:rPr>
          <w:rFonts w:ascii="Times New Roman" w:hAnsi="Times New Roman" w:cs="Times New Roman"/>
          <w:sz w:val="28"/>
          <w:szCs w:val="28"/>
        </w:rPr>
        <w:t xml:space="preserve"> будет зависеть успешность диалога церкви с неверующими людьми и представителями других конфессий. </w:t>
      </w:r>
    </w:p>
    <w:p w:rsidR="0009651E" w:rsidRPr="00D12A6F" w:rsidRDefault="0009651E" w:rsidP="00347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 xml:space="preserve">Довольно условно документальные фильмы о Русской православной церкви можно разделить на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внутрицерковные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 (созданные членами церкви, верующими, священниками, иерархами) и внешние. В работе </w:t>
      </w:r>
      <w:r w:rsidR="00347BC2">
        <w:rPr>
          <w:rFonts w:ascii="Times New Roman" w:hAnsi="Times New Roman" w:cs="Times New Roman"/>
          <w:sz w:val="28"/>
          <w:szCs w:val="28"/>
        </w:rPr>
        <w:t>анализируется</w:t>
      </w:r>
      <w:r w:rsidRPr="00D12A6F">
        <w:rPr>
          <w:rFonts w:ascii="Times New Roman" w:hAnsi="Times New Roman" w:cs="Times New Roman"/>
          <w:sz w:val="28"/>
          <w:szCs w:val="28"/>
        </w:rPr>
        <w:t xml:space="preserve"> творчество церковного автора </w:t>
      </w:r>
      <w:r w:rsidR="00347BC2">
        <w:rPr>
          <w:rFonts w:ascii="Times New Roman" w:hAnsi="Times New Roman" w:cs="Times New Roman"/>
          <w:sz w:val="28"/>
          <w:szCs w:val="28"/>
        </w:rPr>
        <w:t xml:space="preserve">ряда </w:t>
      </w:r>
      <w:r w:rsidR="00347BC2" w:rsidRPr="00D12A6F">
        <w:rPr>
          <w:rFonts w:ascii="Times New Roman" w:hAnsi="Times New Roman" w:cs="Times New Roman"/>
          <w:sz w:val="28"/>
          <w:szCs w:val="28"/>
        </w:rPr>
        <w:t xml:space="preserve"> документальных фильмов </w:t>
      </w:r>
      <w:r w:rsidRPr="00D12A6F">
        <w:rPr>
          <w:rFonts w:ascii="Times New Roman" w:hAnsi="Times New Roman" w:cs="Times New Roman"/>
          <w:sz w:val="28"/>
          <w:szCs w:val="28"/>
        </w:rPr>
        <w:t xml:space="preserve">– митрополита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Илариона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 (Алфеева</w:t>
      </w:r>
      <w:r w:rsidR="00347BC2">
        <w:rPr>
          <w:rFonts w:ascii="Times New Roman" w:hAnsi="Times New Roman" w:cs="Times New Roman"/>
          <w:sz w:val="28"/>
          <w:szCs w:val="28"/>
        </w:rPr>
        <w:t xml:space="preserve">), в частности – рассматриваются </w:t>
      </w:r>
      <w:r w:rsidRPr="00D12A6F">
        <w:rPr>
          <w:rFonts w:ascii="Times New Roman" w:hAnsi="Times New Roman" w:cs="Times New Roman"/>
          <w:sz w:val="28"/>
          <w:szCs w:val="28"/>
        </w:rPr>
        <w:t>приемы конструирования положительного образа Русской пра</w:t>
      </w:r>
      <w:r w:rsidR="00347BC2">
        <w:rPr>
          <w:rFonts w:ascii="Times New Roman" w:hAnsi="Times New Roman" w:cs="Times New Roman"/>
          <w:sz w:val="28"/>
          <w:szCs w:val="28"/>
        </w:rPr>
        <w:t>вославной церкви</w:t>
      </w:r>
      <w:bookmarkStart w:id="0" w:name="_GoBack"/>
      <w:bookmarkEnd w:id="0"/>
      <w:r w:rsidRPr="00D12A6F">
        <w:rPr>
          <w:rFonts w:ascii="Times New Roman" w:hAnsi="Times New Roman" w:cs="Times New Roman"/>
          <w:sz w:val="28"/>
          <w:szCs w:val="28"/>
        </w:rPr>
        <w:t>.</w:t>
      </w:r>
    </w:p>
    <w:p w:rsidR="0009651E" w:rsidRPr="00D12A6F" w:rsidRDefault="0009651E" w:rsidP="00096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 xml:space="preserve">Зритель митрополита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Илариона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невоцерковленный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 человек. Автор обращается к образованному, но не владеющему специальной церковной терминологией зрителю, разъясняя те или иные религиозные понятия.</w:t>
      </w:r>
      <w:r w:rsidR="00347BC2">
        <w:rPr>
          <w:rFonts w:ascii="Times New Roman" w:hAnsi="Times New Roman" w:cs="Times New Roman"/>
          <w:sz w:val="28"/>
          <w:szCs w:val="28"/>
        </w:rPr>
        <w:t xml:space="preserve">  </w:t>
      </w:r>
      <w:r w:rsidRPr="00D12A6F">
        <w:rPr>
          <w:rFonts w:ascii="Times New Roman" w:hAnsi="Times New Roman" w:cs="Times New Roman"/>
          <w:sz w:val="28"/>
          <w:szCs w:val="28"/>
        </w:rPr>
        <w:t>Иллюстративным материалом в фильмах митрополита часто выступают иконы и картины на библейскую тематику.</w:t>
      </w:r>
    </w:p>
    <w:p w:rsidR="00347BC2" w:rsidRDefault="00347BC2" w:rsidP="00347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 xml:space="preserve">Автор выступает и в качестве ведущего, присутствует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12A6F">
        <w:rPr>
          <w:rFonts w:ascii="Times New Roman" w:hAnsi="Times New Roman" w:cs="Times New Roman"/>
          <w:sz w:val="28"/>
          <w:szCs w:val="28"/>
        </w:rPr>
        <w:t>закадровый голос, не принадлежащий автору.</w:t>
      </w:r>
    </w:p>
    <w:p w:rsidR="0009651E" w:rsidRPr="00D12A6F" w:rsidRDefault="00347BC2" w:rsidP="00096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 xml:space="preserve">Жанр большей части фильмов митрополита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Илариона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 можно определить как исторически</w:t>
      </w:r>
      <w:r>
        <w:rPr>
          <w:rFonts w:ascii="Times New Roman" w:hAnsi="Times New Roman" w:cs="Times New Roman"/>
          <w:sz w:val="28"/>
          <w:szCs w:val="28"/>
        </w:rPr>
        <w:t xml:space="preserve">й, однако </w:t>
      </w:r>
      <w:r w:rsidRPr="00D12A6F">
        <w:rPr>
          <w:rFonts w:ascii="Times New Roman" w:hAnsi="Times New Roman" w:cs="Times New Roman"/>
          <w:sz w:val="28"/>
          <w:szCs w:val="28"/>
        </w:rPr>
        <w:t>прием реконструкции в них не используется</w:t>
      </w:r>
      <w:r>
        <w:rPr>
          <w:rFonts w:ascii="Times New Roman" w:hAnsi="Times New Roman" w:cs="Times New Roman"/>
          <w:sz w:val="28"/>
          <w:szCs w:val="28"/>
        </w:rPr>
        <w:t>. Ф</w:t>
      </w:r>
      <w:r w:rsidRPr="00D12A6F">
        <w:rPr>
          <w:rFonts w:ascii="Times New Roman" w:hAnsi="Times New Roman" w:cs="Times New Roman"/>
          <w:sz w:val="28"/>
          <w:szCs w:val="28"/>
        </w:rPr>
        <w:t>ильм «Путь пастыря» снят в жанре биографии.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651E" w:rsidRPr="00D12A6F">
        <w:rPr>
          <w:rFonts w:ascii="Times New Roman" w:hAnsi="Times New Roman" w:cs="Times New Roman"/>
          <w:sz w:val="28"/>
          <w:szCs w:val="28"/>
        </w:rPr>
        <w:lastRenderedPageBreak/>
        <w:t>Достоверность рассказываемого подтверждается документальной кино- и фотохроникой.</w:t>
      </w:r>
      <w:proofErr w:type="gramEnd"/>
    </w:p>
    <w:p w:rsidR="008E1063" w:rsidRPr="001E2D9A" w:rsidRDefault="0009651E" w:rsidP="00347BC2">
      <w:pPr>
        <w:spacing w:after="0" w:line="360" w:lineRule="auto"/>
        <w:ind w:firstLine="709"/>
        <w:jc w:val="both"/>
      </w:pPr>
      <w:r w:rsidRPr="00D12A6F">
        <w:rPr>
          <w:rFonts w:ascii="Times New Roman" w:hAnsi="Times New Roman" w:cs="Times New Roman"/>
          <w:sz w:val="28"/>
          <w:szCs w:val="28"/>
        </w:rPr>
        <w:t xml:space="preserve">На наш взгляд, фильмы митрополита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Илариона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 выполнены на высоком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профессональном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 уровне и позволяют зрителю в полной мере получить представление о том, что такой Русская православная церковь.</w:t>
      </w:r>
    </w:p>
    <w:sectPr w:rsidR="008E1063" w:rsidRPr="001E2D9A" w:rsidSect="00F5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FC8"/>
    <w:rsid w:val="0009651E"/>
    <w:rsid w:val="001B2B28"/>
    <w:rsid w:val="001E2D9A"/>
    <w:rsid w:val="003278F5"/>
    <w:rsid w:val="00347BC2"/>
    <w:rsid w:val="008E1063"/>
    <w:rsid w:val="00BA23B1"/>
    <w:rsid w:val="00C16BA0"/>
    <w:rsid w:val="00C97FC8"/>
    <w:rsid w:val="00F5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tvr</dc:creator>
  <cp:lastModifiedBy>e.shmeleva</cp:lastModifiedBy>
  <cp:revision>2</cp:revision>
  <dcterms:created xsi:type="dcterms:W3CDTF">2015-03-23T14:30:00Z</dcterms:created>
  <dcterms:modified xsi:type="dcterms:W3CDTF">2015-03-23T14:30:00Z</dcterms:modified>
</cp:coreProperties>
</file>