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4DCF" w:rsidRPr="00812551" w:rsidRDefault="00812551" w:rsidP="00665CB7">
      <w:pPr>
        <w:spacing w:line="360" w:lineRule="auto"/>
        <w:jc w:val="both"/>
        <w:rPr>
          <w:sz w:val="28"/>
          <w:szCs w:val="28"/>
        </w:rPr>
      </w:pPr>
      <w:r w:rsidRPr="00812551">
        <w:rPr>
          <w:rFonts w:ascii="Times New Roman" w:eastAsia="Times New Roman" w:hAnsi="Times New Roman" w:cs="Times New Roman"/>
          <w:sz w:val="28"/>
          <w:szCs w:val="28"/>
        </w:rPr>
        <w:t xml:space="preserve">С. И. </w:t>
      </w:r>
      <w:proofErr w:type="spellStart"/>
      <w:r w:rsidR="00082636" w:rsidRPr="00812551">
        <w:rPr>
          <w:rFonts w:ascii="Times New Roman" w:eastAsia="Times New Roman" w:hAnsi="Times New Roman" w:cs="Times New Roman"/>
          <w:sz w:val="28"/>
          <w:szCs w:val="28"/>
        </w:rPr>
        <w:t>Коренюшкина</w:t>
      </w:r>
      <w:proofErr w:type="spellEnd"/>
      <w:r w:rsidR="00082636" w:rsidRPr="00812551">
        <w:rPr>
          <w:rFonts w:ascii="Times New Roman" w:eastAsia="Times New Roman" w:hAnsi="Times New Roman" w:cs="Times New Roman"/>
          <w:sz w:val="28"/>
          <w:szCs w:val="28"/>
        </w:rPr>
        <w:t xml:space="preserve"> </w:t>
      </w:r>
    </w:p>
    <w:p w:rsidR="00784DCF" w:rsidRPr="00812551" w:rsidRDefault="00812551" w:rsidP="00665CB7">
      <w:pPr>
        <w:spacing w:line="360" w:lineRule="auto"/>
        <w:jc w:val="both"/>
        <w:rPr>
          <w:sz w:val="28"/>
          <w:szCs w:val="28"/>
        </w:rPr>
      </w:pPr>
      <w:r w:rsidRPr="00812551">
        <w:rPr>
          <w:rFonts w:ascii="Times New Roman" w:eastAsia="Times New Roman" w:hAnsi="Times New Roman" w:cs="Times New Roman"/>
          <w:sz w:val="28"/>
          <w:szCs w:val="28"/>
        </w:rPr>
        <w:t xml:space="preserve">Санкт-Петербургский государственный </w:t>
      </w:r>
      <w:r w:rsidR="00082636" w:rsidRPr="00812551">
        <w:rPr>
          <w:rFonts w:ascii="Times New Roman" w:eastAsia="Times New Roman" w:hAnsi="Times New Roman" w:cs="Times New Roman"/>
          <w:sz w:val="28"/>
          <w:szCs w:val="28"/>
        </w:rPr>
        <w:t>университет</w:t>
      </w:r>
    </w:p>
    <w:p w:rsidR="00784DCF" w:rsidRPr="00812551" w:rsidRDefault="00784DCF" w:rsidP="00665CB7">
      <w:pPr>
        <w:spacing w:line="360" w:lineRule="auto"/>
        <w:jc w:val="both"/>
        <w:rPr>
          <w:sz w:val="28"/>
          <w:szCs w:val="28"/>
        </w:rPr>
      </w:pPr>
    </w:p>
    <w:p w:rsidR="00784DCF" w:rsidRDefault="00082636" w:rsidP="00665CB7">
      <w:pPr>
        <w:spacing w:line="360" w:lineRule="auto"/>
        <w:jc w:val="both"/>
        <w:rPr>
          <w:rFonts w:ascii="Times New Roman" w:eastAsia="Times New Roman" w:hAnsi="Times New Roman" w:cs="Times New Roman"/>
          <w:sz w:val="28"/>
          <w:szCs w:val="28"/>
          <w:lang w:val="en-US"/>
        </w:rPr>
      </w:pPr>
      <w:r w:rsidRPr="00812551">
        <w:rPr>
          <w:rFonts w:ascii="Times New Roman" w:eastAsia="Times New Roman" w:hAnsi="Times New Roman" w:cs="Times New Roman"/>
          <w:sz w:val="28"/>
          <w:szCs w:val="28"/>
        </w:rPr>
        <w:t>РЕПУТАЦИОННЫЕ РИС</w:t>
      </w:r>
      <w:r w:rsidR="00812551">
        <w:rPr>
          <w:rFonts w:ascii="Times New Roman" w:eastAsia="Times New Roman" w:hAnsi="Times New Roman" w:cs="Times New Roman"/>
          <w:sz w:val="28"/>
          <w:szCs w:val="28"/>
        </w:rPr>
        <w:t>КИ В УСЛОВИЯХ КРИЗИСА: ОЦЕНКА И </w:t>
      </w:r>
      <w:r w:rsidRPr="00812551">
        <w:rPr>
          <w:rFonts w:ascii="Times New Roman" w:eastAsia="Times New Roman" w:hAnsi="Times New Roman" w:cs="Times New Roman"/>
          <w:sz w:val="28"/>
          <w:szCs w:val="28"/>
        </w:rPr>
        <w:t>УПРАВЛЕНИЕ</w:t>
      </w:r>
    </w:p>
    <w:p w:rsidR="00665CB7" w:rsidRPr="00665CB7" w:rsidRDefault="00665CB7" w:rsidP="00665CB7">
      <w:pPr>
        <w:spacing w:line="360" w:lineRule="auto"/>
        <w:jc w:val="both"/>
        <w:rPr>
          <w:sz w:val="28"/>
          <w:szCs w:val="28"/>
          <w:lang w:val="en-US"/>
        </w:rPr>
      </w:pPr>
    </w:p>
    <w:p w:rsidR="00784DCF" w:rsidRPr="00812551" w:rsidRDefault="00082636" w:rsidP="00665CB7">
      <w:pPr>
        <w:spacing w:line="360" w:lineRule="auto"/>
        <w:jc w:val="both"/>
        <w:rPr>
          <w:sz w:val="28"/>
          <w:szCs w:val="28"/>
        </w:rPr>
      </w:pPr>
      <w:r w:rsidRPr="00812551">
        <w:rPr>
          <w:rFonts w:ascii="Times New Roman" w:eastAsia="Times New Roman" w:hAnsi="Times New Roman" w:cs="Times New Roman"/>
          <w:sz w:val="28"/>
          <w:szCs w:val="28"/>
        </w:rPr>
        <w:t xml:space="preserve">Процессы, происходящие в обществе, отражаются на деятельности </w:t>
      </w:r>
      <w:proofErr w:type="gramStart"/>
      <w:r w:rsidRPr="00812551">
        <w:rPr>
          <w:rFonts w:ascii="Times New Roman" w:eastAsia="Times New Roman" w:hAnsi="Times New Roman" w:cs="Times New Roman"/>
          <w:sz w:val="28"/>
          <w:szCs w:val="28"/>
        </w:rPr>
        <w:t>бизнес-сообщества</w:t>
      </w:r>
      <w:proofErr w:type="gramEnd"/>
      <w:r w:rsidRPr="00812551">
        <w:rPr>
          <w:rFonts w:ascii="Times New Roman" w:eastAsia="Times New Roman" w:hAnsi="Times New Roman" w:cs="Times New Roman"/>
          <w:sz w:val="28"/>
          <w:szCs w:val="28"/>
        </w:rPr>
        <w:t xml:space="preserve">. Глобальный экономический кризис вызвал и кризис доверия. Повысились требования к эффективности работы компаний. Бизнес-среда приходит к пониманию, что кризис </w:t>
      </w:r>
      <w:r w:rsidR="00812551">
        <w:rPr>
          <w:rFonts w:ascii="Times New Roman" w:eastAsia="Times New Roman" w:hAnsi="Times New Roman" w:cs="Times New Roman"/>
          <w:sz w:val="28"/>
          <w:szCs w:val="28"/>
        </w:rPr>
        <w:t xml:space="preserve">– </w:t>
      </w:r>
      <w:r w:rsidRPr="00812551">
        <w:rPr>
          <w:rFonts w:ascii="Times New Roman" w:eastAsia="Times New Roman" w:hAnsi="Times New Roman" w:cs="Times New Roman"/>
          <w:sz w:val="28"/>
          <w:szCs w:val="28"/>
        </w:rPr>
        <w:t>это не только упущенные, но и приобретенные возможности.</w:t>
      </w:r>
    </w:p>
    <w:p w:rsidR="00784DCF" w:rsidRPr="00812551" w:rsidRDefault="00082636" w:rsidP="00665CB7">
      <w:pPr>
        <w:spacing w:line="360" w:lineRule="auto"/>
        <w:jc w:val="both"/>
        <w:rPr>
          <w:sz w:val="28"/>
          <w:szCs w:val="28"/>
        </w:rPr>
      </w:pPr>
      <w:r w:rsidRPr="00812551">
        <w:rPr>
          <w:rFonts w:ascii="Times New Roman" w:eastAsia="Times New Roman" w:hAnsi="Times New Roman" w:cs="Times New Roman"/>
          <w:sz w:val="28"/>
          <w:szCs w:val="28"/>
        </w:rPr>
        <w:t>Почему так остро стоит вопрос о репутации? В кризис особенно актуально конкурентное преимущество. Борьба компаний за лояльность пот</w:t>
      </w:r>
      <w:r w:rsidR="00812551">
        <w:rPr>
          <w:rFonts w:ascii="Times New Roman" w:eastAsia="Times New Roman" w:hAnsi="Times New Roman" w:cs="Times New Roman"/>
          <w:sz w:val="28"/>
          <w:szCs w:val="28"/>
        </w:rPr>
        <w:t>ребителя в современных условиях</w:t>
      </w:r>
      <w:r w:rsidRPr="00812551">
        <w:rPr>
          <w:rFonts w:ascii="Times New Roman" w:eastAsia="Times New Roman" w:hAnsi="Times New Roman" w:cs="Times New Roman"/>
          <w:sz w:val="28"/>
          <w:szCs w:val="28"/>
        </w:rPr>
        <w:t xml:space="preserve"> всё больше переходит с конкуренции за продукцию в конкуренцию за репутацию. Трудно не согласиться с П.</w:t>
      </w:r>
      <w:r w:rsidR="00812551">
        <w:rPr>
          <w:rFonts w:ascii="Times New Roman" w:eastAsia="Times New Roman" w:hAnsi="Times New Roman" w:cs="Times New Roman"/>
          <w:sz w:val="28"/>
          <w:szCs w:val="28"/>
        </w:rPr>
        <w:t> </w:t>
      </w:r>
      <w:proofErr w:type="spellStart"/>
      <w:r w:rsidRPr="00812551">
        <w:rPr>
          <w:rFonts w:ascii="Times New Roman" w:eastAsia="Times New Roman" w:hAnsi="Times New Roman" w:cs="Times New Roman"/>
          <w:sz w:val="28"/>
          <w:szCs w:val="28"/>
        </w:rPr>
        <w:t>Бурдье</w:t>
      </w:r>
      <w:proofErr w:type="spellEnd"/>
      <w:r w:rsidRPr="00812551">
        <w:rPr>
          <w:rFonts w:ascii="Times New Roman" w:eastAsia="Times New Roman" w:hAnsi="Times New Roman" w:cs="Times New Roman"/>
          <w:sz w:val="28"/>
          <w:szCs w:val="28"/>
        </w:rPr>
        <w:t xml:space="preserve"> в том, что бизнес должен копить и транслировать общест</w:t>
      </w:r>
      <w:r w:rsidR="00812551">
        <w:rPr>
          <w:rFonts w:ascii="Times New Roman" w:eastAsia="Times New Roman" w:hAnsi="Times New Roman" w:cs="Times New Roman"/>
          <w:sz w:val="28"/>
          <w:szCs w:val="28"/>
        </w:rPr>
        <w:t>ву свой важнейший капитал – свое</w:t>
      </w:r>
      <w:r w:rsidRPr="00812551">
        <w:rPr>
          <w:rFonts w:ascii="Times New Roman" w:eastAsia="Times New Roman" w:hAnsi="Times New Roman" w:cs="Times New Roman"/>
          <w:sz w:val="28"/>
          <w:szCs w:val="28"/>
        </w:rPr>
        <w:t xml:space="preserve"> имя, престиж, известность, социальный статус, что требует выра</w:t>
      </w:r>
      <w:r w:rsidR="00812551">
        <w:rPr>
          <w:rFonts w:ascii="Times New Roman" w:eastAsia="Times New Roman" w:hAnsi="Times New Roman" w:cs="Times New Roman"/>
          <w:sz w:val="28"/>
          <w:szCs w:val="28"/>
        </w:rPr>
        <w:t xml:space="preserve">ботки новых стратегий </w:t>
      </w:r>
      <w:proofErr w:type="gramStart"/>
      <w:r w:rsidR="00812551">
        <w:rPr>
          <w:rFonts w:ascii="Times New Roman" w:eastAsia="Times New Roman" w:hAnsi="Times New Roman" w:cs="Times New Roman"/>
          <w:sz w:val="28"/>
          <w:szCs w:val="28"/>
        </w:rPr>
        <w:t>поведения</w:t>
      </w:r>
      <w:proofErr w:type="gramEnd"/>
      <w:r w:rsidRPr="00812551">
        <w:rPr>
          <w:rFonts w:ascii="Times New Roman" w:eastAsia="Times New Roman" w:hAnsi="Times New Roman" w:cs="Times New Roman"/>
          <w:sz w:val="28"/>
          <w:szCs w:val="28"/>
        </w:rPr>
        <w:t xml:space="preserve"> как потребителя, так и продавца товаров и услуг, пересмотр</w:t>
      </w:r>
      <w:r w:rsidR="00812551">
        <w:rPr>
          <w:rFonts w:ascii="Times New Roman" w:eastAsia="Times New Roman" w:hAnsi="Times New Roman" w:cs="Times New Roman"/>
          <w:sz w:val="28"/>
          <w:szCs w:val="28"/>
        </w:rPr>
        <w:t>а</w:t>
      </w:r>
      <w:r w:rsidRPr="00812551">
        <w:rPr>
          <w:rFonts w:ascii="Times New Roman" w:eastAsia="Times New Roman" w:hAnsi="Times New Roman" w:cs="Times New Roman"/>
          <w:sz w:val="28"/>
          <w:szCs w:val="28"/>
        </w:rPr>
        <w:t xml:space="preserve"> отношения к </w:t>
      </w:r>
      <w:proofErr w:type="spellStart"/>
      <w:r w:rsidRPr="00812551">
        <w:rPr>
          <w:rFonts w:ascii="Times New Roman" w:eastAsia="Times New Roman" w:hAnsi="Times New Roman" w:cs="Times New Roman"/>
          <w:sz w:val="28"/>
          <w:szCs w:val="28"/>
        </w:rPr>
        <w:t>репутационным</w:t>
      </w:r>
      <w:proofErr w:type="spellEnd"/>
      <w:r w:rsidRPr="00812551">
        <w:rPr>
          <w:rFonts w:ascii="Times New Roman" w:eastAsia="Times New Roman" w:hAnsi="Times New Roman" w:cs="Times New Roman"/>
          <w:sz w:val="28"/>
          <w:szCs w:val="28"/>
        </w:rPr>
        <w:t xml:space="preserve"> рискам и социальной ответственности.</w:t>
      </w:r>
    </w:p>
    <w:p w:rsidR="00784DCF" w:rsidRPr="00812551" w:rsidRDefault="00082636" w:rsidP="00665CB7">
      <w:pPr>
        <w:spacing w:line="360" w:lineRule="auto"/>
        <w:jc w:val="both"/>
        <w:rPr>
          <w:sz w:val="28"/>
          <w:szCs w:val="28"/>
        </w:rPr>
      </w:pPr>
      <w:r w:rsidRPr="00812551">
        <w:rPr>
          <w:rFonts w:ascii="Times New Roman" w:eastAsia="Times New Roman" w:hAnsi="Times New Roman" w:cs="Times New Roman"/>
          <w:sz w:val="28"/>
          <w:szCs w:val="28"/>
        </w:rPr>
        <w:t>Суммируя разные точки зрения можно определить: «Репутация»</w:t>
      </w:r>
      <w:r w:rsidR="00812551">
        <w:rPr>
          <w:rFonts w:ascii="Times New Roman" w:eastAsia="Times New Roman" w:hAnsi="Times New Roman" w:cs="Times New Roman"/>
          <w:sz w:val="28"/>
          <w:szCs w:val="28"/>
        </w:rPr>
        <w:t xml:space="preserve"> – </w:t>
      </w:r>
      <w:r w:rsidRPr="00812551">
        <w:rPr>
          <w:rFonts w:ascii="Times New Roman" w:eastAsia="Times New Roman" w:hAnsi="Times New Roman" w:cs="Times New Roman"/>
          <w:sz w:val="28"/>
          <w:szCs w:val="28"/>
        </w:rPr>
        <w:t>многогранное и сложное явление, включающее такие слагаемые как авторитет, известность, доверие, имидж. Оценить ее ещё труднее. Высокий спрос на продукцию является залогом высокой репутации?</w:t>
      </w:r>
    </w:p>
    <w:p w:rsidR="00784DCF" w:rsidRPr="00812551" w:rsidRDefault="00082636" w:rsidP="00665CB7">
      <w:pPr>
        <w:spacing w:line="360" w:lineRule="auto"/>
        <w:jc w:val="both"/>
        <w:rPr>
          <w:sz w:val="28"/>
          <w:szCs w:val="28"/>
        </w:rPr>
      </w:pPr>
      <w:r w:rsidRPr="00812551">
        <w:rPr>
          <w:rFonts w:ascii="Times New Roman" w:eastAsia="Times New Roman" w:hAnsi="Times New Roman" w:cs="Times New Roman"/>
          <w:sz w:val="28"/>
          <w:szCs w:val="28"/>
        </w:rPr>
        <w:t>Для иностранных инвесторов значение имеет и репутация страны. «</w:t>
      </w:r>
      <w:proofErr w:type="spellStart"/>
      <w:r w:rsidRPr="00812551">
        <w:rPr>
          <w:rFonts w:ascii="Times New Roman" w:eastAsia="Times New Roman" w:hAnsi="Times New Roman" w:cs="Times New Roman"/>
          <w:sz w:val="28"/>
          <w:szCs w:val="28"/>
        </w:rPr>
        <w:t>Страновой</w:t>
      </w:r>
      <w:proofErr w:type="spellEnd"/>
      <w:r w:rsidRPr="00812551">
        <w:rPr>
          <w:rFonts w:ascii="Times New Roman" w:eastAsia="Times New Roman" w:hAnsi="Times New Roman" w:cs="Times New Roman"/>
          <w:sz w:val="28"/>
          <w:szCs w:val="28"/>
        </w:rPr>
        <w:t xml:space="preserve"> риск» часто служит определяющим фактором при рассмотрении инвестиционного пакета. Э. </w:t>
      </w:r>
      <w:proofErr w:type="spellStart"/>
      <w:r w:rsidRPr="00812551">
        <w:rPr>
          <w:rFonts w:ascii="Times New Roman" w:eastAsia="Times New Roman" w:hAnsi="Times New Roman" w:cs="Times New Roman"/>
          <w:sz w:val="28"/>
          <w:szCs w:val="28"/>
        </w:rPr>
        <w:t>Гриффин</w:t>
      </w:r>
      <w:proofErr w:type="spellEnd"/>
      <w:r w:rsidRPr="00812551">
        <w:rPr>
          <w:rFonts w:ascii="Times New Roman" w:eastAsia="Times New Roman" w:hAnsi="Times New Roman" w:cs="Times New Roman"/>
          <w:sz w:val="28"/>
          <w:szCs w:val="28"/>
        </w:rPr>
        <w:t xml:space="preserve"> о</w:t>
      </w:r>
      <w:r w:rsidR="00665CB7">
        <w:rPr>
          <w:rFonts w:ascii="Times New Roman" w:eastAsia="Times New Roman" w:hAnsi="Times New Roman" w:cs="Times New Roman"/>
          <w:sz w:val="28"/>
          <w:szCs w:val="28"/>
        </w:rPr>
        <w:t xml:space="preserve">пределяет кризис как «ситуацию </w:t>
      </w:r>
      <w:r w:rsidR="00665CB7" w:rsidRPr="00665CB7">
        <w:rPr>
          <w:rFonts w:ascii="Times New Roman" w:eastAsia="Times New Roman" w:hAnsi="Times New Roman" w:cs="Times New Roman"/>
          <w:sz w:val="28"/>
          <w:szCs w:val="28"/>
        </w:rPr>
        <w:t>“</w:t>
      </w:r>
      <w:r w:rsidRPr="00812551">
        <w:rPr>
          <w:rFonts w:ascii="Times New Roman" w:eastAsia="Times New Roman" w:hAnsi="Times New Roman" w:cs="Times New Roman"/>
          <w:sz w:val="28"/>
          <w:szCs w:val="28"/>
        </w:rPr>
        <w:t>острого</w:t>
      </w:r>
      <w:r w:rsidR="00665CB7" w:rsidRPr="00665CB7">
        <w:rPr>
          <w:rFonts w:ascii="Times New Roman" w:eastAsia="Times New Roman" w:hAnsi="Times New Roman" w:cs="Times New Roman"/>
          <w:sz w:val="28"/>
          <w:szCs w:val="28"/>
        </w:rPr>
        <w:t>”</w:t>
      </w:r>
      <w:r w:rsidRPr="00812551">
        <w:rPr>
          <w:rFonts w:ascii="Times New Roman" w:eastAsia="Times New Roman" w:hAnsi="Times New Roman" w:cs="Times New Roman"/>
          <w:sz w:val="28"/>
          <w:szCs w:val="28"/>
        </w:rPr>
        <w:t xml:space="preserve">» </w:t>
      </w:r>
      <w:proofErr w:type="spellStart"/>
      <w:r w:rsidRPr="00812551">
        <w:rPr>
          <w:rFonts w:ascii="Times New Roman" w:eastAsia="Times New Roman" w:hAnsi="Times New Roman" w:cs="Times New Roman"/>
          <w:sz w:val="28"/>
          <w:szCs w:val="28"/>
        </w:rPr>
        <w:t>репутационного</w:t>
      </w:r>
      <w:proofErr w:type="spellEnd"/>
      <w:r w:rsidRPr="00812551">
        <w:rPr>
          <w:rFonts w:ascii="Times New Roman" w:eastAsia="Times New Roman" w:hAnsi="Times New Roman" w:cs="Times New Roman"/>
          <w:sz w:val="28"/>
          <w:szCs w:val="28"/>
        </w:rPr>
        <w:t xml:space="preserve"> риска.</w:t>
      </w:r>
      <w:r w:rsidR="00665CB7" w:rsidRPr="00665CB7">
        <w:rPr>
          <w:sz w:val="28"/>
          <w:szCs w:val="28"/>
        </w:rPr>
        <w:t xml:space="preserve"> </w:t>
      </w:r>
      <w:bookmarkStart w:id="0" w:name="_GoBack"/>
      <w:bookmarkEnd w:id="0"/>
      <w:r w:rsidRPr="00812551">
        <w:rPr>
          <w:rFonts w:ascii="Times New Roman" w:eastAsia="Times New Roman" w:hAnsi="Times New Roman" w:cs="Times New Roman"/>
          <w:sz w:val="28"/>
          <w:szCs w:val="28"/>
        </w:rPr>
        <w:t xml:space="preserve">Мир, созданный, по словам Ф Уэбстера, информацией, требует ею управлять, чтобы она работала на репутацию, а не против, формировать </w:t>
      </w:r>
      <w:r w:rsidRPr="00812551">
        <w:rPr>
          <w:rFonts w:ascii="Times New Roman" w:eastAsia="Times New Roman" w:hAnsi="Times New Roman" w:cs="Times New Roman"/>
          <w:sz w:val="28"/>
          <w:szCs w:val="28"/>
        </w:rPr>
        <w:lastRenderedPageBreak/>
        <w:t>благоприятное информационное поле вокруг компании, выстраивать не только отношения с ключевыми СМИ в долгосрочной перспективе, но и разрабатывать мероприятия, инициирующие публикации, способствующие укреплению её позитивной репутации.</w:t>
      </w:r>
    </w:p>
    <w:p w:rsidR="00784DCF" w:rsidRPr="00812551" w:rsidRDefault="00082636" w:rsidP="00665CB7">
      <w:pPr>
        <w:spacing w:line="360" w:lineRule="auto"/>
        <w:jc w:val="both"/>
        <w:rPr>
          <w:sz w:val="28"/>
          <w:szCs w:val="28"/>
        </w:rPr>
      </w:pPr>
      <w:r>
        <w:rPr>
          <w:rFonts w:ascii="Times New Roman" w:eastAsia="Times New Roman" w:hAnsi="Times New Roman" w:cs="Times New Roman"/>
          <w:sz w:val="28"/>
          <w:szCs w:val="28"/>
        </w:rPr>
        <w:t xml:space="preserve">Специфичность </w:t>
      </w:r>
      <w:proofErr w:type="gramStart"/>
      <w:r>
        <w:rPr>
          <w:rFonts w:ascii="Times New Roman" w:eastAsia="Times New Roman" w:hAnsi="Times New Roman" w:cs="Times New Roman"/>
          <w:sz w:val="28"/>
          <w:szCs w:val="28"/>
        </w:rPr>
        <w:t>интернет-среды</w:t>
      </w:r>
      <w:proofErr w:type="gramEnd"/>
      <w:r w:rsidRPr="00812551">
        <w:rPr>
          <w:rFonts w:ascii="Times New Roman" w:eastAsia="Times New Roman" w:hAnsi="Times New Roman" w:cs="Times New Roman"/>
          <w:sz w:val="28"/>
          <w:szCs w:val="28"/>
        </w:rPr>
        <w:t xml:space="preserve"> зачастую препятствует адекватной реакции компании на информацию о ней, что может создать дополнительные </w:t>
      </w:r>
      <w:proofErr w:type="spellStart"/>
      <w:r w:rsidRPr="00812551">
        <w:rPr>
          <w:rFonts w:ascii="Times New Roman" w:eastAsia="Times New Roman" w:hAnsi="Times New Roman" w:cs="Times New Roman"/>
          <w:sz w:val="28"/>
          <w:szCs w:val="28"/>
        </w:rPr>
        <w:t>репутационные</w:t>
      </w:r>
      <w:proofErr w:type="spellEnd"/>
      <w:r w:rsidRPr="00812551">
        <w:rPr>
          <w:rFonts w:ascii="Times New Roman" w:eastAsia="Times New Roman" w:hAnsi="Times New Roman" w:cs="Times New Roman"/>
          <w:sz w:val="28"/>
          <w:szCs w:val="28"/>
        </w:rPr>
        <w:t xml:space="preserve"> риски, не всегда позволяет адресно доставить сообщение именно той аудитории, на которую оно рассчитано. При этом компания несёт ответственность за свои публичные высказывания, а её критики и </w:t>
      </w:r>
      <w:proofErr w:type="gramStart"/>
      <w:r w:rsidRPr="00812551">
        <w:rPr>
          <w:rFonts w:ascii="Times New Roman" w:eastAsia="Times New Roman" w:hAnsi="Times New Roman" w:cs="Times New Roman"/>
          <w:sz w:val="28"/>
          <w:szCs w:val="28"/>
        </w:rPr>
        <w:t>интернет-пользователи</w:t>
      </w:r>
      <w:proofErr w:type="gramEnd"/>
      <w:r w:rsidRPr="008125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12551">
        <w:rPr>
          <w:rFonts w:ascii="Times New Roman" w:eastAsia="Times New Roman" w:hAnsi="Times New Roman" w:cs="Times New Roman"/>
          <w:sz w:val="28"/>
          <w:szCs w:val="28"/>
        </w:rPr>
        <w:t>нет.</w:t>
      </w:r>
    </w:p>
    <w:p w:rsidR="00784DCF" w:rsidRPr="00812551" w:rsidRDefault="00082636" w:rsidP="00665CB7">
      <w:pPr>
        <w:spacing w:line="360" w:lineRule="auto"/>
        <w:jc w:val="both"/>
        <w:rPr>
          <w:sz w:val="28"/>
          <w:szCs w:val="28"/>
        </w:rPr>
      </w:pPr>
      <w:r w:rsidRPr="00812551">
        <w:rPr>
          <w:rFonts w:ascii="Times New Roman" w:eastAsia="Times New Roman" w:hAnsi="Times New Roman" w:cs="Times New Roman"/>
          <w:sz w:val="28"/>
          <w:szCs w:val="28"/>
        </w:rPr>
        <w:t>Лоббирование узких интересов отдельных людей или групп, также может создать проблемы для репутации компании. Даже удачно созданный имидж не является синонимом репутации, а только ее важной составляющей.</w:t>
      </w:r>
    </w:p>
    <w:p w:rsidR="00784DCF" w:rsidRPr="00812551" w:rsidRDefault="00082636" w:rsidP="00665CB7">
      <w:pPr>
        <w:spacing w:line="360" w:lineRule="auto"/>
        <w:jc w:val="both"/>
        <w:rPr>
          <w:sz w:val="28"/>
          <w:szCs w:val="28"/>
        </w:rPr>
      </w:pPr>
      <w:r w:rsidRPr="00812551">
        <w:rPr>
          <w:rFonts w:ascii="Times New Roman" w:eastAsia="Times New Roman" w:hAnsi="Times New Roman" w:cs="Times New Roman"/>
          <w:sz w:val="28"/>
          <w:szCs w:val="28"/>
        </w:rPr>
        <w:t>Успех компании определяют не только её материальная состоятельность, но и быстрота реакции на рыночные изменения, способность адаптироваться и предложить новые товары и услуги. Рыночная стоимость успешной компании, как правило, выше балансовой. Доля репутации в оценке стоимости высока.</w:t>
      </w:r>
    </w:p>
    <w:p w:rsidR="00784DCF" w:rsidRPr="00812551" w:rsidRDefault="00082636" w:rsidP="00665CB7">
      <w:pPr>
        <w:spacing w:line="360" w:lineRule="auto"/>
        <w:jc w:val="both"/>
        <w:rPr>
          <w:sz w:val="28"/>
          <w:szCs w:val="28"/>
        </w:rPr>
      </w:pPr>
      <w:r w:rsidRPr="00812551">
        <w:rPr>
          <w:rFonts w:ascii="Times New Roman" w:eastAsia="Times New Roman" w:hAnsi="Times New Roman" w:cs="Times New Roman"/>
          <w:sz w:val="28"/>
          <w:szCs w:val="28"/>
        </w:rPr>
        <w:t>Немаловажную роль в управлении репутацией играют НГО. Для обывателя негосударственная организация часто синоним общественной, никому не подвластной, являющейся выразителем только объективной точки зрения. При этом мало кто задумывается, что представленное мнение всё же субъективно и, что очень важно, неподконтрольно. Зачастую, это профессионально организованный бизнес.</w:t>
      </w:r>
    </w:p>
    <w:p w:rsidR="00784DCF" w:rsidRPr="00812551" w:rsidRDefault="00082636" w:rsidP="00665CB7">
      <w:pPr>
        <w:spacing w:line="360" w:lineRule="auto"/>
        <w:jc w:val="both"/>
        <w:rPr>
          <w:sz w:val="28"/>
          <w:szCs w:val="28"/>
        </w:rPr>
      </w:pPr>
      <w:r w:rsidRPr="00812551">
        <w:rPr>
          <w:rFonts w:ascii="Times New Roman" w:eastAsia="Times New Roman" w:hAnsi="Times New Roman" w:cs="Times New Roman"/>
          <w:sz w:val="28"/>
          <w:szCs w:val="28"/>
        </w:rPr>
        <w:t xml:space="preserve">Таким образом, репутация </w:t>
      </w:r>
      <w:r>
        <w:rPr>
          <w:rFonts w:ascii="Times New Roman" w:eastAsia="Times New Roman" w:hAnsi="Times New Roman" w:cs="Times New Roman"/>
          <w:sz w:val="28"/>
          <w:szCs w:val="28"/>
        </w:rPr>
        <w:t xml:space="preserve">– </w:t>
      </w:r>
      <w:r w:rsidRPr="00812551">
        <w:rPr>
          <w:rFonts w:ascii="Times New Roman" w:eastAsia="Times New Roman" w:hAnsi="Times New Roman" w:cs="Times New Roman"/>
          <w:sz w:val="28"/>
          <w:szCs w:val="28"/>
        </w:rPr>
        <w:t>важнейшее конкурентное преимущество, условие существования успешного бизнеса, способна как повышать, так и сохранять акционерную стоимость компании. По словам Г.</w:t>
      </w:r>
      <w:r>
        <w:rPr>
          <w:rFonts w:ascii="Times New Roman" w:eastAsia="Times New Roman" w:hAnsi="Times New Roman" w:cs="Times New Roman"/>
          <w:sz w:val="28"/>
          <w:szCs w:val="28"/>
        </w:rPr>
        <w:t> </w:t>
      </w:r>
      <w:r w:rsidRPr="00812551">
        <w:rPr>
          <w:rFonts w:ascii="Times New Roman" w:eastAsia="Times New Roman" w:hAnsi="Times New Roman" w:cs="Times New Roman"/>
          <w:sz w:val="28"/>
          <w:szCs w:val="28"/>
        </w:rPr>
        <w:t>Форда, если сам не заботишься о своей репутации, о ней заботятся твои конкуренты.</w:t>
      </w:r>
    </w:p>
    <w:p w:rsidR="00784DCF" w:rsidRDefault="00784DCF" w:rsidP="00665CB7">
      <w:pPr>
        <w:jc w:val="both"/>
      </w:pPr>
    </w:p>
    <w:sectPr w:rsidR="00784DCF" w:rsidSect="00082636">
      <w:pgSz w:w="12240" w:h="15840"/>
      <w:pgMar w:top="1134" w:right="85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84DCF"/>
    <w:rsid w:val="00082636"/>
    <w:rsid w:val="00665CB7"/>
    <w:rsid w:val="00784DCF"/>
    <w:rsid w:val="0081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3</cp:revision>
  <dcterms:created xsi:type="dcterms:W3CDTF">2015-03-06T15:42:00Z</dcterms:created>
  <dcterms:modified xsi:type="dcterms:W3CDTF">2015-03-25T16:38:00Z</dcterms:modified>
</cp:coreProperties>
</file>