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92" w:rsidRPr="004A433F" w:rsidRDefault="000441A5" w:rsidP="004A433F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4A433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35pt;height:49.3pt">
            <v:imagedata r:id="rId5" o:title=""/>
          </v:shape>
        </w:pict>
      </w:r>
    </w:p>
    <w:p w:rsidR="00881792" w:rsidRPr="004A433F" w:rsidRDefault="00881792" w:rsidP="004A433F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881792" w:rsidRPr="004A433F" w:rsidRDefault="00881792" w:rsidP="004A433F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881792" w:rsidRPr="004A433F" w:rsidRDefault="00881792" w:rsidP="004A433F">
      <w:pPr>
        <w:spacing w:after="0" w:line="240" w:lineRule="auto"/>
        <w:jc w:val="center"/>
        <w:rPr>
          <w:rFonts w:ascii="Times New Roman" w:hAnsi="Times New Roman"/>
        </w:rPr>
      </w:pPr>
      <w:r w:rsidRPr="004A433F">
        <w:rPr>
          <w:rFonts w:ascii="Times New Roman" w:hAnsi="Times New Roman"/>
        </w:rPr>
        <w:t xml:space="preserve">Программа 14-ой международной конференции </w:t>
      </w:r>
    </w:p>
    <w:p w:rsidR="00881792" w:rsidRPr="004A433F" w:rsidRDefault="00881792" w:rsidP="004A433F">
      <w:pPr>
        <w:spacing w:after="0" w:line="240" w:lineRule="auto"/>
        <w:jc w:val="center"/>
        <w:rPr>
          <w:rFonts w:ascii="Times New Roman" w:hAnsi="Times New Roman"/>
        </w:rPr>
      </w:pPr>
      <w:r w:rsidRPr="004A433F">
        <w:rPr>
          <w:rFonts w:ascii="Times New Roman" w:hAnsi="Times New Roman"/>
        </w:rPr>
        <w:t>«Медиа в современном мире. Молодые исследователи»</w:t>
      </w:r>
    </w:p>
    <w:p w:rsidR="00881792" w:rsidRPr="004A433F" w:rsidRDefault="00881792" w:rsidP="004A433F">
      <w:pPr>
        <w:spacing w:after="0" w:line="240" w:lineRule="auto"/>
        <w:rPr>
          <w:rFonts w:ascii="Times New Roman" w:hAnsi="Times New Roman"/>
        </w:rPr>
      </w:pPr>
    </w:p>
    <w:p w:rsidR="00881792" w:rsidRPr="004A433F" w:rsidRDefault="00881792" w:rsidP="004A433F">
      <w:pPr>
        <w:spacing w:after="0" w:line="240" w:lineRule="auto"/>
        <w:jc w:val="center"/>
        <w:rPr>
          <w:rFonts w:ascii="Times New Roman" w:hAnsi="Times New Roman"/>
          <w:b/>
        </w:rPr>
      </w:pPr>
      <w:r w:rsidRPr="004A433F">
        <w:rPr>
          <w:rFonts w:ascii="Times New Roman" w:hAnsi="Times New Roman"/>
          <w:b/>
        </w:rPr>
        <w:t>11 марта, среда</w:t>
      </w:r>
    </w:p>
    <w:p w:rsidR="00881792" w:rsidRPr="004A433F" w:rsidRDefault="00881792" w:rsidP="004A433F">
      <w:pPr>
        <w:spacing w:after="0" w:line="240" w:lineRule="auto"/>
        <w:rPr>
          <w:rFonts w:ascii="Times New Roman" w:hAnsi="Times New Roman"/>
        </w:rPr>
      </w:pPr>
    </w:p>
    <w:p w:rsidR="00881792" w:rsidRPr="004A433F" w:rsidRDefault="00881792" w:rsidP="004A433F">
      <w:pPr>
        <w:spacing w:after="0" w:line="240" w:lineRule="auto"/>
        <w:rPr>
          <w:rFonts w:ascii="Times New Roman" w:hAnsi="Times New Roman"/>
        </w:rPr>
      </w:pPr>
      <w:r w:rsidRPr="004A433F">
        <w:rPr>
          <w:rFonts w:ascii="Times New Roman" w:hAnsi="Times New Roman"/>
          <w:b/>
        </w:rPr>
        <w:t>9.30</w:t>
      </w:r>
      <w:r w:rsidR="00313837">
        <w:t>–</w:t>
      </w:r>
      <w:r w:rsidRPr="004A433F">
        <w:rPr>
          <w:rFonts w:ascii="Times New Roman" w:hAnsi="Times New Roman"/>
          <w:b/>
        </w:rPr>
        <w:t>10.30</w:t>
      </w:r>
      <w:r w:rsidRPr="004A433F">
        <w:rPr>
          <w:rFonts w:ascii="Times New Roman" w:hAnsi="Times New Roman"/>
        </w:rPr>
        <w:t xml:space="preserve"> – Регистрация участников (601 ауд.)</w:t>
      </w:r>
    </w:p>
    <w:p w:rsidR="00881792" w:rsidRPr="004A433F" w:rsidRDefault="00881792" w:rsidP="004A433F">
      <w:pPr>
        <w:spacing w:after="0" w:line="240" w:lineRule="auto"/>
        <w:rPr>
          <w:rFonts w:ascii="Times New Roman" w:hAnsi="Times New Roman"/>
        </w:rPr>
      </w:pPr>
      <w:r w:rsidRPr="004A433F">
        <w:rPr>
          <w:rFonts w:ascii="Times New Roman" w:hAnsi="Times New Roman"/>
          <w:b/>
        </w:rPr>
        <w:t>10.30</w:t>
      </w:r>
      <w:r w:rsidR="00313837">
        <w:rPr>
          <w:rFonts w:ascii="Times New Roman" w:hAnsi="Times New Roman"/>
        </w:rPr>
        <w:t xml:space="preserve"> </w:t>
      </w:r>
      <w:r w:rsidRPr="004A433F">
        <w:rPr>
          <w:rFonts w:ascii="Times New Roman" w:hAnsi="Times New Roman"/>
        </w:rPr>
        <w:t>– Открытие конференции. Пленарное заседание (603 ауд.)</w:t>
      </w:r>
    </w:p>
    <w:p w:rsidR="00881792" w:rsidRPr="004A433F" w:rsidRDefault="00881792" w:rsidP="004A433F">
      <w:pPr>
        <w:spacing w:after="0" w:line="240" w:lineRule="auto"/>
        <w:rPr>
          <w:rFonts w:ascii="Times New Roman" w:hAnsi="Times New Roman"/>
        </w:rPr>
      </w:pPr>
    </w:p>
    <w:p w:rsidR="00881792" w:rsidRPr="004A433F" w:rsidRDefault="00313837" w:rsidP="004A433F">
      <w:pPr>
        <w:pStyle w:val="class1329220429msonormal"/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>12.30–</w:t>
      </w:r>
      <w:r w:rsidR="00881792" w:rsidRPr="004A433F">
        <w:rPr>
          <w:b/>
          <w:sz w:val="22"/>
          <w:szCs w:val="22"/>
        </w:rPr>
        <w:t>14.00</w:t>
      </w:r>
      <w:r w:rsidR="00881792" w:rsidRPr="004A433F">
        <w:rPr>
          <w:sz w:val="22"/>
          <w:szCs w:val="22"/>
        </w:rPr>
        <w:t xml:space="preserve"> – кофе-брейк (503 ауд.) </w:t>
      </w:r>
    </w:p>
    <w:p w:rsidR="00881792" w:rsidRPr="004A433F" w:rsidRDefault="00881792" w:rsidP="004A433F">
      <w:pPr>
        <w:pStyle w:val="class1329220429msonormal"/>
        <w:spacing w:before="0" w:beforeAutospacing="0" w:after="0" w:afterAutospacing="0"/>
        <w:rPr>
          <w:sz w:val="22"/>
          <w:szCs w:val="22"/>
        </w:rPr>
      </w:pPr>
    </w:p>
    <w:p w:rsidR="00881792" w:rsidRPr="004A433F" w:rsidRDefault="00313837" w:rsidP="004A433F">
      <w:pPr>
        <w:pStyle w:val="class1329220429msonormal"/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>14.00–</w:t>
      </w:r>
      <w:r w:rsidR="00881792" w:rsidRPr="004A433F">
        <w:rPr>
          <w:b/>
          <w:sz w:val="22"/>
          <w:szCs w:val="22"/>
        </w:rPr>
        <w:t>16.00</w:t>
      </w:r>
      <w:r w:rsidR="00881792" w:rsidRPr="004A433F">
        <w:rPr>
          <w:sz w:val="22"/>
          <w:szCs w:val="22"/>
        </w:rPr>
        <w:t xml:space="preserve"> – СЕКЦИИ И КРУГЛЫЕ СТОЛЫ</w:t>
      </w:r>
    </w:p>
    <w:p w:rsidR="00881792" w:rsidRPr="004A433F" w:rsidRDefault="00881792" w:rsidP="004A433F">
      <w:pPr>
        <w:pStyle w:val="class1329220429msonormal"/>
        <w:spacing w:before="0" w:beforeAutospacing="0" w:after="0" w:afterAutospacing="0"/>
        <w:rPr>
          <w:sz w:val="22"/>
          <w:szCs w:val="22"/>
        </w:rPr>
      </w:pPr>
    </w:p>
    <w:p w:rsidR="00881792" w:rsidRPr="004A433F" w:rsidRDefault="00881792" w:rsidP="004A433F">
      <w:pPr>
        <w:spacing w:after="0" w:line="240" w:lineRule="auto"/>
        <w:rPr>
          <w:rFonts w:ascii="Times New Roman" w:hAnsi="Times New Roman"/>
          <w:shd w:val="clear" w:color="auto" w:fill="FFFFFF"/>
        </w:rPr>
      </w:pPr>
      <w:r w:rsidRPr="004A433F">
        <w:rPr>
          <w:rFonts w:ascii="Times New Roman" w:hAnsi="Times New Roman"/>
        </w:rPr>
        <w:t xml:space="preserve">- </w:t>
      </w:r>
      <w:r w:rsidRPr="004A433F">
        <w:rPr>
          <w:rFonts w:ascii="Times New Roman" w:hAnsi="Times New Roman"/>
          <w:shd w:val="clear" w:color="auto" w:fill="FFFFFF"/>
        </w:rPr>
        <w:t>Культура понимания как профессиональное кредо журналиста (303 ауд.)</w:t>
      </w:r>
    </w:p>
    <w:p w:rsidR="00881792" w:rsidRPr="004A433F" w:rsidRDefault="00881792" w:rsidP="004A433F">
      <w:pPr>
        <w:spacing w:after="0" w:line="240" w:lineRule="auto"/>
        <w:rPr>
          <w:rFonts w:ascii="Times New Roman" w:hAnsi="Times New Roman"/>
          <w:shd w:val="clear" w:color="auto" w:fill="FFFFFF"/>
        </w:rPr>
      </w:pPr>
      <w:r w:rsidRPr="004A433F">
        <w:rPr>
          <w:rFonts w:ascii="Times New Roman" w:hAnsi="Times New Roman"/>
          <w:shd w:val="clear" w:color="auto" w:fill="FFFFFF"/>
        </w:rPr>
        <w:t xml:space="preserve">Ведущие: проф. </w:t>
      </w:r>
      <w:r w:rsidRPr="00083EA1">
        <w:rPr>
          <w:rFonts w:ascii="Times New Roman" w:hAnsi="Times New Roman"/>
          <w:i/>
          <w:shd w:val="clear" w:color="auto" w:fill="FFFFFF"/>
        </w:rPr>
        <w:t>С. И. Сметанина</w:t>
      </w:r>
      <w:r w:rsidRPr="004A433F">
        <w:rPr>
          <w:rFonts w:ascii="Times New Roman" w:hAnsi="Times New Roman"/>
          <w:shd w:val="clear" w:color="auto" w:fill="FFFFFF"/>
        </w:rPr>
        <w:t xml:space="preserve">, аспирант </w:t>
      </w:r>
      <w:r w:rsidRPr="00083EA1">
        <w:rPr>
          <w:rFonts w:ascii="Times New Roman" w:hAnsi="Times New Roman"/>
          <w:i/>
          <w:shd w:val="clear" w:color="auto" w:fill="FFFFFF"/>
        </w:rPr>
        <w:t>О. Путинцева</w:t>
      </w:r>
    </w:p>
    <w:p w:rsidR="00881792" w:rsidRPr="004A433F" w:rsidRDefault="00881792" w:rsidP="004A433F">
      <w:pPr>
        <w:spacing w:after="0" w:line="240" w:lineRule="auto"/>
        <w:rPr>
          <w:rFonts w:ascii="Times New Roman" w:hAnsi="Times New Roman"/>
        </w:rPr>
      </w:pPr>
    </w:p>
    <w:p w:rsidR="00881792" w:rsidRPr="004A433F" w:rsidRDefault="00881792" w:rsidP="004A433F">
      <w:pPr>
        <w:spacing w:after="0" w:line="240" w:lineRule="auto"/>
        <w:rPr>
          <w:rFonts w:ascii="Times New Roman" w:hAnsi="Times New Roman"/>
        </w:rPr>
      </w:pPr>
      <w:r w:rsidRPr="004A433F">
        <w:rPr>
          <w:rFonts w:ascii="Times New Roman" w:hAnsi="Times New Roman"/>
        </w:rPr>
        <w:t>- Медиадискурс в современных гуманитарных исследованиях (102 ауд.)</w:t>
      </w:r>
    </w:p>
    <w:p w:rsidR="00881792" w:rsidRPr="004A433F" w:rsidRDefault="00881792" w:rsidP="004A433F">
      <w:pPr>
        <w:spacing w:after="0" w:line="240" w:lineRule="auto"/>
        <w:rPr>
          <w:rFonts w:ascii="Times New Roman" w:hAnsi="Times New Roman"/>
        </w:rPr>
      </w:pPr>
      <w:r w:rsidRPr="004A433F">
        <w:rPr>
          <w:rFonts w:ascii="Times New Roman" w:hAnsi="Times New Roman"/>
        </w:rPr>
        <w:t xml:space="preserve">Ведущая: </w:t>
      </w:r>
      <w:r w:rsidR="00C64915" w:rsidRPr="004A433F">
        <w:rPr>
          <w:rFonts w:ascii="Times New Roman" w:hAnsi="Times New Roman"/>
        </w:rPr>
        <w:t xml:space="preserve">научный сотрудник МГУ им. М. В. Ломоносова </w:t>
      </w:r>
      <w:r w:rsidR="00C64915" w:rsidRPr="00083EA1">
        <w:rPr>
          <w:rFonts w:ascii="Times New Roman" w:hAnsi="Times New Roman"/>
          <w:i/>
        </w:rPr>
        <w:t xml:space="preserve">Д. Ю. </w:t>
      </w:r>
      <w:proofErr w:type="spellStart"/>
      <w:r w:rsidR="00C64915" w:rsidRPr="00083EA1">
        <w:rPr>
          <w:rFonts w:ascii="Times New Roman" w:hAnsi="Times New Roman"/>
          <w:i/>
        </w:rPr>
        <w:t>Кульчицкая</w:t>
      </w:r>
      <w:proofErr w:type="spellEnd"/>
    </w:p>
    <w:p w:rsidR="00881792" w:rsidRPr="004A433F" w:rsidRDefault="00881792" w:rsidP="004A433F">
      <w:pPr>
        <w:spacing w:after="0" w:line="240" w:lineRule="auto"/>
        <w:rPr>
          <w:rFonts w:ascii="Times New Roman" w:hAnsi="Times New Roman"/>
        </w:rPr>
      </w:pPr>
    </w:p>
    <w:p w:rsidR="00881792" w:rsidRPr="004A433F" w:rsidRDefault="00881792" w:rsidP="004A433F">
      <w:pPr>
        <w:spacing w:after="0" w:line="240" w:lineRule="auto"/>
        <w:rPr>
          <w:rFonts w:ascii="Times New Roman" w:hAnsi="Times New Roman"/>
        </w:rPr>
      </w:pPr>
      <w:r w:rsidRPr="004A433F">
        <w:rPr>
          <w:rFonts w:ascii="Times New Roman" w:hAnsi="Times New Roman"/>
        </w:rPr>
        <w:t>- Свобода слова в политической культуре Востока и Запада (512 ауд.)</w:t>
      </w:r>
    </w:p>
    <w:p w:rsidR="00881792" w:rsidRPr="004A433F" w:rsidRDefault="00881792" w:rsidP="004A433F">
      <w:pPr>
        <w:spacing w:after="0" w:line="240" w:lineRule="auto"/>
        <w:rPr>
          <w:rFonts w:ascii="Times New Roman" w:hAnsi="Times New Roman"/>
        </w:rPr>
      </w:pPr>
      <w:r w:rsidRPr="004A433F">
        <w:rPr>
          <w:rFonts w:ascii="Times New Roman" w:hAnsi="Times New Roman"/>
        </w:rPr>
        <w:t xml:space="preserve">Ведущие: доц. </w:t>
      </w:r>
      <w:r w:rsidRPr="00083EA1">
        <w:rPr>
          <w:rFonts w:ascii="Times New Roman" w:hAnsi="Times New Roman"/>
          <w:i/>
        </w:rPr>
        <w:t>А. Ю. Быков</w:t>
      </w:r>
      <w:r w:rsidRPr="004A433F">
        <w:rPr>
          <w:rFonts w:ascii="Times New Roman" w:hAnsi="Times New Roman"/>
        </w:rPr>
        <w:t xml:space="preserve">, магистрант </w:t>
      </w:r>
      <w:r w:rsidRPr="00083EA1">
        <w:rPr>
          <w:rFonts w:ascii="Times New Roman" w:hAnsi="Times New Roman"/>
          <w:i/>
        </w:rPr>
        <w:t>М. Медведева</w:t>
      </w:r>
    </w:p>
    <w:p w:rsidR="00881792" w:rsidRPr="004A433F" w:rsidRDefault="00881792" w:rsidP="004A433F">
      <w:pPr>
        <w:spacing w:after="0" w:line="240" w:lineRule="auto"/>
        <w:rPr>
          <w:rFonts w:ascii="Times New Roman" w:hAnsi="Times New Roman"/>
        </w:rPr>
      </w:pPr>
    </w:p>
    <w:p w:rsidR="00881792" w:rsidRPr="004A433F" w:rsidRDefault="00881792" w:rsidP="004A433F">
      <w:pPr>
        <w:spacing w:after="0" w:line="240" w:lineRule="auto"/>
        <w:rPr>
          <w:rFonts w:ascii="Times New Roman" w:hAnsi="Times New Roman"/>
        </w:rPr>
      </w:pPr>
      <w:r w:rsidRPr="004A433F">
        <w:rPr>
          <w:rFonts w:ascii="Times New Roman" w:hAnsi="Times New Roman"/>
        </w:rPr>
        <w:t>- Кроссплатформенность в медиадизайне: бумага плюс цифра (603 ауд.)</w:t>
      </w:r>
    </w:p>
    <w:p w:rsidR="00881792" w:rsidRPr="004A433F" w:rsidRDefault="00881792" w:rsidP="004A433F">
      <w:pPr>
        <w:spacing w:after="0" w:line="240" w:lineRule="auto"/>
        <w:rPr>
          <w:rFonts w:ascii="Times New Roman" w:hAnsi="Times New Roman"/>
        </w:rPr>
      </w:pPr>
      <w:r w:rsidRPr="004A433F">
        <w:rPr>
          <w:rFonts w:ascii="Times New Roman" w:hAnsi="Times New Roman"/>
        </w:rPr>
        <w:t>Ведущий</w:t>
      </w:r>
      <w:r w:rsidR="00C64915" w:rsidRPr="004A433F">
        <w:rPr>
          <w:rFonts w:ascii="Times New Roman" w:hAnsi="Times New Roman"/>
        </w:rPr>
        <w:t>:</w:t>
      </w:r>
      <w:r w:rsidRPr="004A433F">
        <w:rPr>
          <w:rFonts w:ascii="Times New Roman" w:hAnsi="Times New Roman"/>
        </w:rPr>
        <w:t xml:space="preserve"> преп. </w:t>
      </w:r>
      <w:r w:rsidRPr="00083EA1">
        <w:rPr>
          <w:rFonts w:ascii="Times New Roman" w:hAnsi="Times New Roman"/>
          <w:i/>
        </w:rPr>
        <w:t>П. А. Орлов</w:t>
      </w:r>
    </w:p>
    <w:p w:rsidR="00881792" w:rsidRPr="004A433F" w:rsidRDefault="00881792" w:rsidP="004A433F">
      <w:pPr>
        <w:spacing w:after="0" w:line="240" w:lineRule="auto"/>
      </w:pPr>
    </w:p>
    <w:p w:rsidR="00881792" w:rsidRPr="004A433F" w:rsidRDefault="00881792" w:rsidP="004A433F">
      <w:pPr>
        <w:spacing w:after="0" w:line="240" w:lineRule="auto"/>
        <w:rPr>
          <w:rFonts w:ascii="Times New Roman" w:hAnsi="Times New Roman"/>
        </w:rPr>
      </w:pPr>
      <w:r w:rsidRPr="004A433F">
        <w:rPr>
          <w:rFonts w:ascii="Times New Roman" w:hAnsi="Times New Roman"/>
        </w:rPr>
        <w:t>- ХХ столетие в отечественной исторической публицистике: события, проблемы, имена (304 ауд.)</w:t>
      </w:r>
    </w:p>
    <w:p w:rsidR="00881792" w:rsidRPr="004A433F" w:rsidRDefault="00881792" w:rsidP="004A433F">
      <w:pPr>
        <w:spacing w:after="0" w:line="240" w:lineRule="auto"/>
        <w:rPr>
          <w:rFonts w:ascii="Times New Roman" w:hAnsi="Times New Roman"/>
        </w:rPr>
      </w:pPr>
      <w:r w:rsidRPr="004A433F">
        <w:rPr>
          <w:rFonts w:ascii="Times New Roman" w:hAnsi="Times New Roman"/>
        </w:rPr>
        <w:t xml:space="preserve">Ведущие: проф. </w:t>
      </w:r>
      <w:r w:rsidRPr="00083EA1">
        <w:rPr>
          <w:rFonts w:ascii="Times New Roman" w:hAnsi="Times New Roman"/>
          <w:i/>
        </w:rPr>
        <w:t>А. Н. Кашеваров</w:t>
      </w:r>
      <w:r w:rsidRPr="004A433F">
        <w:rPr>
          <w:rFonts w:ascii="Times New Roman" w:hAnsi="Times New Roman"/>
        </w:rPr>
        <w:t xml:space="preserve">, аспирант </w:t>
      </w:r>
      <w:r w:rsidRPr="00083EA1">
        <w:rPr>
          <w:rFonts w:ascii="Times New Roman" w:hAnsi="Times New Roman"/>
          <w:i/>
        </w:rPr>
        <w:t>Е. Манькова</w:t>
      </w:r>
    </w:p>
    <w:p w:rsidR="00881792" w:rsidRPr="004A433F" w:rsidRDefault="00881792" w:rsidP="004A433F">
      <w:pPr>
        <w:spacing w:after="0" w:line="240" w:lineRule="auto"/>
        <w:rPr>
          <w:rFonts w:ascii="Times New Roman" w:hAnsi="Times New Roman"/>
          <w:shd w:val="clear" w:color="auto" w:fill="FFFFFF"/>
        </w:rPr>
      </w:pPr>
    </w:p>
    <w:p w:rsidR="00881792" w:rsidRPr="004A433F" w:rsidRDefault="00313837" w:rsidP="004A433F">
      <w:pPr>
        <w:pStyle w:val="class1329220429msonormal"/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>16.30–</w:t>
      </w:r>
      <w:r w:rsidR="00881792" w:rsidRPr="004A433F">
        <w:rPr>
          <w:b/>
          <w:sz w:val="22"/>
          <w:szCs w:val="22"/>
        </w:rPr>
        <w:t xml:space="preserve">18.30 – </w:t>
      </w:r>
      <w:r w:rsidR="00881792" w:rsidRPr="004A433F">
        <w:rPr>
          <w:sz w:val="22"/>
          <w:szCs w:val="22"/>
        </w:rPr>
        <w:t>Семинар «70-летие Победы: современные подходы к освещению истории Великой Отечественной войны в СМИ» (303 ауд.)</w:t>
      </w:r>
    </w:p>
    <w:p w:rsidR="00881792" w:rsidRPr="004A433F" w:rsidRDefault="00881792" w:rsidP="004A433F">
      <w:pPr>
        <w:pStyle w:val="class1329220429msonormal"/>
        <w:spacing w:before="0" w:beforeAutospacing="0" w:after="0" w:afterAutospacing="0"/>
        <w:rPr>
          <w:sz w:val="22"/>
          <w:szCs w:val="22"/>
        </w:rPr>
      </w:pPr>
      <w:r w:rsidRPr="004A433F">
        <w:rPr>
          <w:sz w:val="22"/>
          <w:szCs w:val="22"/>
        </w:rPr>
        <w:t xml:space="preserve">Ведущие: проф. </w:t>
      </w:r>
      <w:r w:rsidRPr="00083EA1">
        <w:rPr>
          <w:i/>
          <w:sz w:val="22"/>
          <w:szCs w:val="22"/>
        </w:rPr>
        <w:t>Н. Л. Волковский</w:t>
      </w:r>
      <w:r w:rsidRPr="004A433F">
        <w:rPr>
          <w:sz w:val="22"/>
          <w:szCs w:val="22"/>
        </w:rPr>
        <w:t xml:space="preserve">, магистрант </w:t>
      </w:r>
      <w:r w:rsidRPr="00083EA1">
        <w:rPr>
          <w:i/>
          <w:sz w:val="22"/>
          <w:szCs w:val="22"/>
        </w:rPr>
        <w:t>В. Староверкина</w:t>
      </w:r>
    </w:p>
    <w:p w:rsidR="00881792" w:rsidRPr="004A433F" w:rsidRDefault="00881792" w:rsidP="004A433F">
      <w:pPr>
        <w:pStyle w:val="class1329220429msonormal"/>
        <w:spacing w:before="0" w:beforeAutospacing="0" w:after="0" w:afterAutospacing="0"/>
        <w:rPr>
          <w:b/>
          <w:sz w:val="22"/>
          <w:szCs w:val="22"/>
        </w:rPr>
      </w:pPr>
    </w:p>
    <w:p w:rsidR="00881792" w:rsidRPr="004A433F" w:rsidRDefault="00881792" w:rsidP="004A433F">
      <w:pPr>
        <w:pStyle w:val="class1329220429msonormal"/>
        <w:spacing w:before="0" w:beforeAutospacing="0" w:after="0" w:afterAutospacing="0"/>
        <w:rPr>
          <w:b/>
          <w:bCs/>
          <w:sz w:val="22"/>
          <w:szCs w:val="22"/>
        </w:rPr>
      </w:pPr>
    </w:p>
    <w:p w:rsidR="00881792" w:rsidRPr="004A433F" w:rsidRDefault="00881792" w:rsidP="004A433F">
      <w:pPr>
        <w:pStyle w:val="class1329220429msonormal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A433F">
        <w:rPr>
          <w:b/>
          <w:bCs/>
          <w:sz w:val="22"/>
          <w:szCs w:val="22"/>
        </w:rPr>
        <w:t>12 марта, четверг</w:t>
      </w:r>
    </w:p>
    <w:p w:rsidR="00881792" w:rsidRPr="004A433F" w:rsidRDefault="00881792" w:rsidP="004A433F">
      <w:pPr>
        <w:pStyle w:val="class1329220429msonormal"/>
        <w:spacing w:before="0" w:beforeAutospacing="0" w:after="0" w:afterAutospacing="0"/>
        <w:rPr>
          <w:b/>
          <w:sz w:val="22"/>
          <w:szCs w:val="22"/>
        </w:rPr>
      </w:pPr>
    </w:p>
    <w:p w:rsidR="00881792" w:rsidRPr="004A433F" w:rsidRDefault="00313837" w:rsidP="004A433F">
      <w:pPr>
        <w:pStyle w:val="class1329220429msonormal"/>
        <w:spacing w:before="0" w:beforeAutospacing="0" w:after="0" w:afterAutospacing="0"/>
        <w:rPr>
          <w:bCs/>
          <w:sz w:val="22"/>
          <w:szCs w:val="22"/>
        </w:rPr>
      </w:pPr>
      <w:r>
        <w:rPr>
          <w:b/>
          <w:sz w:val="22"/>
          <w:szCs w:val="22"/>
        </w:rPr>
        <w:t>10.00–</w:t>
      </w:r>
      <w:r w:rsidR="00881792" w:rsidRPr="004A433F">
        <w:rPr>
          <w:b/>
          <w:sz w:val="22"/>
          <w:szCs w:val="22"/>
        </w:rPr>
        <w:t>12.30</w:t>
      </w:r>
      <w:r w:rsidR="00881792" w:rsidRPr="004A433F">
        <w:rPr>
          <w:sz w:val="22"/>
          <w:szCs w:val="22"/>
        </w:rPr>
        <w:t xml:space="preserve"> – </w:t>
      </w:r>
      <w:r w:rsidR="00881792" w:rsidRPr="004A433F">
        <w:rPr>
          <w:sz w:val="22"/>
          <w:szCs w:val="22"/>
          <w:lang w:val="en-US"/>
        </w:rPr>
        <w:t>VIII</w:t>
      </w:r>
      <w:r w:rsidR="00881792" w:rsidRPr="004A433F">
        <w:rPr>
          <w:sz w:val="22"/>
          <w:szCs w:val="22"/>
        </w:rPr>
        <w:t xml:space="preserve"> конкурс научных работ молодых исследователей</w:t>
      </w:r>
      <w:r w:rsidR="00881792" w:rsidRPr="004A433F">
        <w:rPr>
          <w:bCs/>
          <w:sz w:val="22"/>
          <w:szCs w:val="22"/>
        </w:rPr>
        <w:t>. Очный тур номинации «Журналистика» (603 ауд.)</w:t>
      </w:r>
    </w:p>
    <w:p w:rsidR="00881792" w:rsidRPr="004A433F" w:rsidRDefault="00881792" w:rsidP="004A433F">
      <w:pPr>
        <w:pStyle w:val="class1329220429msonormal"/>
        <w:spacing w:before="0" w:beforeAutospacing="0" w:after="0" w:afterAutospacing="0"/>
        <w:rPr>
          <w:bCs/>
          <w:sz w:val="22"/>
          <w:szCs w:val="22"/>
        </w:rPr>
      </w:pPr>
    </w:p>
    <w:p w:rsidR="00881792" w:rsidRPr="004A433F" w:rsidRDefault="00881792" w:rsidP="004A433F">
      <w:pPr>
        <w:pStyle w:val="class1329220429msonormal"/>
        <w:spacing w:before="0" w:beforeAutospacing="0" w:after="0" w:afterAutospacing="0"/>
        <w:rPr>
          <w:bCs/>
          <w:sz w:val="22"/>
          <w:szCs w:val="22"/>
        </w:rPr>
      </w:pPr>
      <w:r w:rsidRPr="004A433F">
        <w:rPr>
          <w:bCs/>
          <w:sz w:val="22"/>
          <w:szCs w:val="22"/>
        </w:rPr>
        <w:t>СЕКЦИИ И КРУГЛЫЕ СТОЛЫ</w:t>
      </w:r>
    </w:p>
    <w:p w:rsidR="00881792" w:rsidRPr="004A433F" w:rsidRDefault="00881792" w:rsidP="004A433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1452" w:type="dxa"/>
        <w:tblLook w:val="00A0"/>
      </w:tblPr>
      <w:tblGrid>
        <w:gridCol w:w="1418"/>
        <w:gridCol w:w="9605"/>
      </w:tblGrid>
      <w:tr w:rsidR="00881792" w:rsidRPr="004A433F" w:rsidTr="009276A8">
        <w:tc>
          <w:tcPr>
            <w:tcW w:w="1418" w:type="dxa"/>
          </w:tcPr>
          <w:p w:rsidR="00881792" w:rsidRPr="004A433F" w:rsidRDefault="004A433F" w:rsidP="004A433F">
            <w:pPr>
              <w:spacing w:after="0" w:line="240" w:lineRule="auto"/>
              <w:jc w:val="right"/>
            </w:pPr>
            <w:r w:rsidRPr="004A433F">
              <w:pict>
                <v:shape id="_x0000_i1026" type="#_x0000_t75" style="width:26.1pt;height:24.95pt">
                  <v:imagedata r:id="rId6" o:title=""/>
                </v:shape>
              </w:pict>
            </w:r>
          </w:p>
        </w:tc>
        <w:tc>
          <w:tcPr>
            <w:tcW w:w="9605" w:type="dxa"/>
          </w:tcPr>
          <w:p w:rsidR="00881792" w:rsidRPr="004A433F" w:rsidRDefault="00881792" w:rsidP="004A433F">
            <w:pPr>
              <w:spacing w:after="0" w:line="240" w:lineRule="auto"/>
              <w:rPr>
                <w:rFonts w:ascii="Times New Roman" w:hAnsi="Times New Roman"/>
              </w:rPr>
            </w:pPr>
            <w:r w:rsidRPr="004A433F">
              <w:rPr>
                <w:rFonts w:ascii="Times New Roman" w:hAnsi="Times New Roman"/>
              </w:rPr>
              <w:t>- PR в политике: пространство Web.2.0 (611 ауд.)</w:t>
            </w:r>
          </w:p>
          <w:p w:rsidR="00881792" w:rsidRPr="004A433F" w:rsidRDefault="00881792" w:rsidP="004A433F">
            <w:pPr>
              <w:spacing w:after="0" w:line="240" w:lineRule="auto"/>
              <w:rPr>
                <w:rFonts w:ascii="Times New Roman" w:hAnsi="Times New Roman"/>
              </w:rPr>
            </w:pPr>
            <w:r w:rsidRPr="004A433F">
              <w:rPr>
                <w:rFonts w:ascii="Times New Roman" w:hAnsi="Times New Roman"/>
              </w:rPr>
              <w:t xml:space="preserve">Ведущие: доц. </w:t>
            </w:r>
            <w:r w:rsidRPr="00083EA1">
              <w:rPr>
                <w:rFonts w:ascii="Times New Roman" w:hAnsi="Times New Roman"/>
                <w:i/>
              </w:rPr>
              <w:t>И. А. Быков</w:t>
            </w:r>
            <w:r w:rsidRPr="004A433F">
              <w:rPr>
                <w:rFonts w:ascii="Times New Roman" w:hAnsi="Times New Roman"/>
              </w:rPr>
              <w:t xml:space="preserve">, студент </w:t>
            </w:r>
            <w:r w:rsidRPr="00083EA1">
              <w:rPr>
                <w:rFonts w:ascii="Times New Roman" w:hAnsi="Times New Roman"/>
                <w:i/>
              </w:rPr>
              <w:t>В. Гультяева</w:t>
            </w:r>
          </w:p>
        </w:tc>
      </w:tr>
    </w:tbl>
    <w:p w:rsidR="00881792" w:rsidRPr="004A433F" w:rsidRDefault="00881792" w:rsidP="004A433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1452" w:type="dxa"/>
        <w:tblLook w:val="00A0"/>
      </w:tblPr>
      <w:tblGrid>
        <w:gridCol w:w="1418"/>
        <w:gridCol w:w="9605"/>
      </w:tblGrid>
      <w:tr w:rsidR="00881792" w:rsidRPr="004A433F" w:rsidTr="00695D9C">
        <w:tc>
          <w:tcPr>
            <w:tcW w:w="1418" w:type="dxa"/>
          </w:tcPr>
          <w:p w:rsidR="00881792" w:rsidRPr="004A433F" w:rsidRDefault="004A433F" w:rsidP="004A433F">
            <w:pPr>
              <w:spacing w:after="0" w:line="240" w:lineRule="auto"/>
              <w:jc w:val="right"/>
            </w:pPr>
            <w:r w:rsidRPr="004A433F">
              <w:pict>
                <v:shape id="_x0000_i1027" type="#_x0000_t75" style="width:26.1pt;height:24.95pt">
                  <v:imagedata r:id="rId6" o:title=""/>
                </v:shape>
              </w:pict>
            </w:r>
          </w:p>
        </w:tc>
        <w:tc>
          <w:tcPr>
            <w:tcW w:w="9605" w:type="dxa"/>
          </w:tcPr>
          <w:p w:rsidR="00881792" w:rsidRPr="004A433F" w:rsidRDefault="00881792" w:rsidP="004A433F">
            <w:pPr>
              <w:spacing w:after="0" w:line="240" w:lineRule="auto"/>
              <w:rPr>
                <w:rFonts w:ascii="Times New Roman" w:hAnsi="Times New Roman"/>
              </w:rPr>
            </w:pPr>
            <w:r w:rsidRPr="004A433F">
              <w:rPr>
                <w:rFonts w:ascii="Times New Roman" w:hAnsi="Times New Roman"/>
              </w:rPr>
              <w:t>- Технологии создания и продвижения медиабренда (512 ауд.)</w:t>
            </w:r>
          </w:p>
          <w:p w:rsidR="00083EA1" w:rsidRDefault="00881792" w:rsidP="004A433F">
            <w:pPr>
              <w:spacing w:after="0" w:line="240" w:lineRule="auto"/>
              <w:rPr>
                <w:rFonts w:ascii="Times New Roman" w:hAnsi="Times New Roman"/>
              </w:rPr>
            </w:pPr>
            <w:r w:rsidRPr="004A433F">
              <w:rPr>
                <w:rFonts w:ascii="Times New Roman" w:hAnsi="Times New Roman"/>
              </w:rPr>
              <w:t xml:space="preserve">Ведущие: доц. </w:t>
            </w:r>
            <w:r w:rsidRPr="00083EA1">
              <w:rPr>
                <w:rFonts w:ascii="Times New Roman" w:hAnsi="Times New Roman"/>
                <w:i/>
              </w:rPr>
              <w:t>Е. А. Каверина</w:t>
            </w:r>
            <w:r w:rsidRPr="004A433F">
              <w:rPr>
                <w:rFonts w:ascii="Times New Roman" w:hAnsi="Times New Roman"/>
              </w:rPr>
              <w:t xml:space="preserve">, доц. </w:t>
            </w:r>
            <w:r w:rsidRPr="00083EA1">
              <w:rPr>
                <w:rFonts w:ascii="Times New Roman" w:hAnsi="Times New Roman"/>
                <w:i/>
              </w:rPr>
              <w:t>В. Н. Домнин</w:t>
            </w:r>
            <w:r w:rsidRPr="004A433F">
              <w:rPr>
                <w:rFonts w:ascii="Times New Roman" w:hAnsi="Times New Roman"/>
              </w:rPr>
              <w:t>, студен</w:t>
            </w:r>
            <w:r w:rsidR="00083EA1">
              <w:rPr>
                <w:rFonts w:ascii="Times New Roman" w:hAnsi="Times New Roman"/>
              </w:rPr>
              <w:t xml:space="preserve">т </w:t>
            </w:r>
            <w:r w:rsidR="00083EA1" w:rsidRPr="00083EA1">
              <w:rPr>
                <w:rFonts w:ascii="Times New Roman" w:hAnsi="Times New Roman"/>
                <w:i/>
              </w:rPr>
              <w:t>Я. Митяева</w:t>
            </w:r>
            <w:r w:rsidR="00083EA1">
              <w:rPr>
                <w:rFonts w:ascii="Times New Roman" w:hAnsi="Times New Roman"/>
              </w:rPr>
              <w:t>,</w:t>
            </w:r>
          </w:p>
          <w:p w:rsidR="00881792" w:rsidRPr="004A433F" w:rsidRDefault="00881792" w:rsidP="004A433F">
            <w:pPr>
              <w:spacing w:after="0" w:line="240" w:lineRule="auto"/>
              <w:rPr>
                <w:rFonts w:ascii="Times New Roman" w:hAnsi="Times New Roman"/>
              </w:rPr>
            </w:pPr>
            <w:r w:rsidRPr="004A433F">
              <w:rPr>
                <w:rFonts w:ascii="Times New Roman" w:hAnsi="Times New Roman"/>
              </w:rPr>
              <w:t xml:space="preserve">бренд-менеджер </w:t>
            </w:r>
            <w:r w:rsidRPr="00083EA1">
              <w:rPr>
                <w:rFonts w:ascii="Times New Roman" w:hAnsi="Times New Roman"/>
                <w:i/>
              </w:rPr>
              <w:t>Т. Анохина</w:t>
            </w:r>
          </w:p>
        </w:tc>
      </w:tr>
    </w:tbl>
    <w:p w:rsidR="00881792" w:rsidRPr="004A433F" w:rsidRDefault="00881792" w:rsidP="004A433F">
      <w:pPr>
        <w:spacing w:after="0" w:line="240" w:lineRule="auto"/>
        <w:rPr>
          <w:rFonts w:ascii="Times New Roman" w:hAnsi="Times New Roman"/>
          <w:b/>
        </w:rPr>
      </w:pPr>
    </w:p>
    <w:p w:rsidR="00881792" w:rsidRPr="004A433F" w:rsidRDefault="00313837" w:rsidP="004A43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11.00–</w:t>
      </w:r>
      <w:r w:rsidR="00881792" w:rsidRPr="004A433F">
        <w:rPr>
          <w:rFonts w:ascii="Times New Roman" w:hAnsi="Times New Roman"/>
          <w:b/>
        </w:rPr>
        <w:t>12.20</w:t>
      </w:r>
      <w:r w:rsidR="00881792" w:rsidRPr="004A433F">
        <w:rPr>
          <w:rFonts w:ascii="Times New Roman" w:hAnsi="Times New Roman"/>
        </w:rPr>
        <w:t xml:space="preserve"> – Журналистика сообществ как медиа феномен – лекция </w:t>
      </w:r>
      <w:r w:rsidR="00881792" w:rsidRPr="00083EA1">
        <w:rPr>
          <w:rFonts w:ascii="Times New Roman" w:hAnsi="Times New Roman"/>
          <w:i/>
        </w:rPr>
        <w:t>Джо Гримма</w:t>
      </w:r>
      <w:r w:rsidR="00881792" w:rsidRPr="004A433F">
        <w:rPr>
          <w:rFonts w:ascii="Times New Roman" w:hAnsi="Times New Roman"/>
        </w:rPr>
        <w:t>, профессора Мичиганского университета, США (303 ауд.)</w:t>
      </w:r>
    </w:p>
    <w:p w:rsidR="00881792" w:rsidRPr="004A433F" w:rsidRDefault="00881792" w:rsidP="004A433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1452" w:type="dxa"/>
        <w:tblLook w:val="00A0"/>
      </w:tblPr>
      <w:tblGrid>
        <w:gridCol w:w="1418"/>
        <w:gridCol w:w="9605"/>
      </w:tblGrid>
      <w:tr w:rsidR="00881792" w:rsidRPr="004A433F" w:rsidTr="00D341B6">
        <w:tc>
          <w:tcPr>
            <w:tcW w:w="1418" w:type="dxa"/>
          </w:tcPr>
          <w:p w:rsidR="00881792" w:rsidRPr="004A433F" w:rsidRDefault="004A433F" w:rsidP="004A433F">
            <w:pPr>
              <w:spacing w:after="0" w:line="240" w:lineRule="auto"/>
              <w:jc w:val="right"/>
            </w:pPr>
            <w:r w:rsidRPr="004A433F">
              <w:lastRenderedPageBreak/>
              <w:pict>
                <v:shape id="_x0000_i1028" type="#_x0000_t75" style="width:44.2pt;height:36.85pt;mso-position-horizontal:left;mso-position-horizontal-relative:margin;mso-position-vertical:top;mso-position-vertical-relative:margin">
                  <v:imagedata r:id="rId7" o:title=""/>
                </v:shape>
              </w:pict>
            </w:r>
          </w:p>
        </w:tc>
        <w:tc>
          <w:tcPr>
            <w:tcW w:w="9605" w:type="dxa"/>
          </w:tcPr>
          <w:p w:rsidR="00881792" w:rsidRPr="004A433F" w:rsidRDefault="00313837" w:rsidP="004A433F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11.00–</w:t>
            </w:r>
            <w:r w:rsidR="00881792" w:rsidRPr="004A433F">
              <w:rPr>
                <w:rFonts w:ascii="Times New Roman" w:hAnsi="Times New Roman"/>
                <w:b/>
              </w:rPr>
              <w:t>14.00</w:t>
            </w:r>
            <w:r w:rsidR="00881792" w:rsidRPr="004A433F">
              <w:rPr>
                <w:rFonts w:ascii="Times New Roman" w:hAnsi="Times New Roman"/>
              </w:rPr>
              <w:t xml:space="preserve"> – Петербургская журналистика в лицах. </w:t>
            </w:r>
            <w:proofErr w:type="gramStart"/>
            <w:r w:rsidR="00881792" w:rsidRPr="004A433F">
              <w:rPr>
                <w:rFonts w:ascii="Times New Roman" w:hAnsi="Times New Roman"/>
              </w:rPr>
              <w:t>Выездной семинар в музее истории печати Петербурга (наб.</w:t>
            </w:r>
            <w:proofErr w:type="gramEnd"/>
            <w:r w:rsidR="00881792" w:rsidRPr="004A433F">
              <w:rPr>
                <w:rFonts w:ascii="Times New Roman" w:hAnsi="Times New Roman"/>
              </w:rPr>
              <w:t xml:space="preserve"> </w:t>
            </w:r>
            <w:proofErr w:type="gramStart"/>
            <w:r w:rsidR="00881792" w:rsidRPr="004A433F">
              <w:rPr>
                <w:rFonts w:ascii="Times New Roman" w:hAnsi="Times New Roman"/>
              </w:rPr>
              <w:t>Мойки, д. 32)</w:t>
            </w:r>
            <w:proofErr w:type="gramEnd"/>
          </w:p>
          <w:p w:rsidR="00881792" w:rsidRPr="004A433F" w:rsidRDefault="00881792" w:rsidP="004A433F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4A433F">
              <w:rPr>
                <w:rFonts w:ascii="Times New Roman" w:hAnsi="Times New Roman"/>
              </w:rPr>
              <w:t xml:space="preserve">Ведущие: доц. </w:t>
            </w:r>
            <w:r w:rsidRPr="00083EA1">
              <w:rPr>
                <w:rFonts w:ascii="Times New Roman" w:hAnsi="Times New Roman"/>
                <w:i/>
              </w:rPr>
              <w:t>Е. С. Сонина</w:t>
            </w:r>
            <w:r w:rsidRPr="004A433F">
              <w:rPr>
                <w:rFonts w:ascii="Times New Roman" w:hAnsi="Times New Roman"/>
              </w:rPr>
              <w:t xml:space="preserve">, студент </w:t>
            </w:r>
            <w:r w:rsidRPr="00083EA1">
              <w:rPr>
                <w:rFonts w:ascii="Times New Roman" w:hAnsi="Times New Roman"/>
                <w:i/>
              </w:rPr>
              <w:t>Д. Мамедова</w:t>
            </w:r>
          </w:p>
        </w:tc>
      </w:tr>
    </w:tbl>
    <w:p w:rsidR="00881792" w:rsidRPr="004A433F" w:rsidRDefault="00881792" w:rsidP="004A433F">
      <w:pPr>
        <w:pStyle w:val="class1329220429msonormal"/>
        <w:spacing w:before="0" w:beforeAutospacing="0" w:after="0" w:afterAutospacing="0"/>
        <w:rPr>
          <w:bCs/>
          <w:sz w:val="22"/>
          <w:szCs w:val="22"/>
        </w:rPr>
      </w:pPr>
    </w:p>
    <w:p w:rsidR="00881792" w:rsidRPr="004A433F" w:rsidRDefault="00313837" w:rsidP="004A433F">
      <w:pPr>
        <w:pStyle w:val="class1329220429msonormal"/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>12.30–</w:t>
      </w:r>
      <w:r w:rsidR="00881792" w:rsidRPr="004A433F">
        <w:rPr>
          <w:b/>
          <w:sz w:val="22"/>
          <w:szCs w:val="22"/>
        </w:rPr>
        <w:t>13.30</w:t>
      </w:r>
      <w:r w:rsidR="00881792" w:rsidRPr="004A433F">
        <w:rPr>
          <w:sz w:val="22"/>
          <w:szCs w:val="22"/>
        </w:rPr>
        <w:t xml:space="preserve"> – кофе-брейк (503 ауд.)</w:t>
      </w:r>
    </w:p>
    <w:p w:rsidR="00881792" w:rsidRPr="004A433F" w:rsidRDefault="00881792" w:rsidP="004A433F">
      <w:pPr>
        <w:pStyle w:val="class1329220429msonormal"/>
        <w:spacing w:before="0" w:beforeAutospacing="0" w:after="0" w:afterAutospacing="0"/>
        <w:rPr>
          <w:sz w:val="22"/>
          <w:szCs w:val="22"/>
        </w:rPr>
      </w:pPr>
    </w:p>
    <w:p w:rsidR="00881792" w:rsidRPr="004A433F" w:rsidRDefault="00313837" w:rsidP="004A433F">
      <w:pPr>
        <w:pStyle w:val="class1329220429msonormal"/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>13.00–</w:t>
      </w:r>
      <w:r w:rsidR="00881792" w:rsidRPr="004A433F">
        <w:rPr>
          <w:b/>
          <w:sz w:val="22"/>
          <w:szCs w:val="22"/>
        </w:rPr>
        <w:t>13.30</w:t>
      </w:r>
      <w:r w:rsidR="00881792" w:rsidRPr="004A433F">
        <w:rPr>
          <w:sz w:val="22"/>
          <w:szCs w:val="22"/>
        </w:rPr>
        <w:t xml:space="preserve"> – </w:t>
      </w:r>
      <w:proofErr w:type="spellStart"/>
      <w:r w:rsidR="00881792" w:rsidRPr="004A433F">
        <w:rPr>
          <w:sz w:val="22"/>
          <w:szCs w:val="22"/>
          <w:shd w:val="clear" w:color="auto" w:fill="FFFFFF"/>
        </w:rPr>
        <w:t>м</w:t>
      </w:r>
      <w:r w:rsidR="00881792" w:rsidRPr="004A433F">
        <w:rPr>
          <w:sz w:val="22"/>
          <w:szCs w:val="22"/>
        </w:rPr>
        <w:t>ультимедийное</w:t>
      </w:r>
      <w:proofErr w:type="spellEnd"/>
      <w:r w:rsidR="00881792" w:rsidRPr="004A433F">
        <w:rPr>
          <w:sz w:val="22"/>
          <w:szCs w:val="22"/>
        </w:rPr>
        <w:t xml:space="preserve"> шоу </w:t>
      </w:r>
      <w:r w:rsidR="00881792" w:rsidRPr="004A433F">
        <w:rPr>
          <w:sz w:val="22"/>
          <w:szCs w:val="22"/>
          <w:lang w:val="en-US"/>
        </w:rPr>
        <w:t>StuDDesign</w:t>
      </w:r>
      <w:r w:rsidR="00881792" w:rsidRPr="004A433F">
        <w:rPr>
          <w:sz w:val="22"/>
          <w:szCs w:val="22"/>
        </w:rPr>
        <w:t xml:space="preserve"> (603 ауд.)</w:t>
      </w:r>
    </w:p>
    <w:p w:rsidR="00881792" w:rsidRPr="004A433F" w:rsidRDefault="00881792" w:rsidP="004A433F">
      <w:pPr>
        <w:pStyle w:val="class1329220429msonormal"/>
        <w:spacing w:before="0" w:beforeAutospacing="0" w:after="0" w:afterAutospacing="0"/>
        <w:rPr>
          <w:sz w:val="22"/>
          <w:szCs w:val="22"/>
        </w:rPr>
      </w:pPr>
      <w:r w:rsidRPr="004A433F">
        <w:rPr>
          <w:sz w:val="22"/>
          <w:szCs w:val="22"/>
        </w:rPr>
        <w:t xml:space="preserve">Отчетная работа студентов кафедры медиадизайна и информационных технологий </w:t>
      </w:r>
    </w:p>
    <w:p w:rsidR="00881792" w:rsidRPr="004A433F" w:rsidRDefault="00881792" w:rsidP="004A433F">
      <w:pPr>
        <w:pStyle w:val="class1329220429msonormal"/>
        <w:spacing w:before="0" w:beforeAutospacing="0" w:after="0" w:afterAutospacing="0"/>
        <w:rPr>
          <w:b/>
          <w:sz w:val="22"/>
          <w:szCs w:val="22"/>
        </w:rPr>
      </w:pPr>
    </w:p>
    <w:tbl>
      <w:tblPr>
        <w:tblW w:w="0" w:type="auto"/>
        <w:tblInd w:w="-1452" w:type="dxa"/>
        <w:tblLook w:val="00A0"/>
      </w:tblPr>
      <w:tblGrid>
        <w:gridCol w:w="1418"/>
        <w:gridCol w:w="9605"/>
      </w:tblGrid>
      <w:tr w:rsidR="00881792" w:rsidRPr="004A433F" w:rsidTr="009276A8">
        <w:tc>
          <w:tcPr>
            <w:tcW w:w="1418" w:type="dxa"/>
          </w:tcPr>
          <w:p w:rsidR="00881792" w:rsidRPr="004A433F" w:rsidRDefault="004A433F" w:rsidP="004A433F">
            <w:pPr>
              <w:spacing w:after="0" w:line="240" w:lineRule="auto"/>
              <w:jc w:val="right"/>
            </w:pPr>
            <w:r w:rsidRPr="004A433F">
              <w:pict>
                <v:shape id="_x0000_i1029" type="#_x0000_t75" style="width:26.65pt;height:24.95pt">
                  <v:imagedata r:id="rId6" o:title=""/>
                </v:shape>
              </w:pict>
            </w:r>
          </w:p>
        </w:tc>
        <w:tc>
          <w:tcPr>
            <w:tcW w:w="9605" w:type="dxa"/>
          </w:tcPr>
          <w:p w:rsidR="00083EA1" w:rsidRDefault="00313837" w:rsidP="004A433F">
            <w:pPr>
              <w:pStyle w:val="class1329220429msonormal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13.30–</w:t>
            </w:r>
            <w:r w:rsidR="00881792" w:rsidRPr="004A433F">
              <w:rPr>
                <w:b/>
                <w:sz w:val="22"/>
                <w:szCs w:val="22"/>
              </w:rPr>
              <w:t>15.30</w:t>
            </w:r>
            <w:r w:rsidR="00881792" w:rsidRPr="004A433F">
              <w:rPr>
                <w:sz w:val="22"/>
                <w:szCs w:val="22"/>
              </w:rPr>
              <w:t xml:space="preserve"> – VIII конкурс научны</w:t>
            </w:r>
            <w:r w:rsidR="00083EA1">
              <w:rPr>
                <w:sz w:val="22"/>
                <w:szCs w:val="22"/>
              </w:rPr>
              <w:t>х работ молодых исследователей.</w:t>
            </w:r>
          </w:p>
          <w:p w:rsidR="00881792" w:rsidRPr="004A433F" w:rsidRDefault="00881792" w:rsidP="004A433F">
            <w:pPr>
              <w:pStyle w:val="class1329220429msonormal"/>
              <w:spacing w:before="0" w:beforeAutospacing="0" w:after="0" w:afterAutospacing="0"/>
              <w:rPr>
                <w:sz w:val="22"/>
                <w:szCs w:val="22"/>
              </w:rPr>
            </w:pPr>
            <w:r w:rsidRPr="004A433F">
              <w:rPr>
                <w:sz w:val="22"/>
                <w:szCs w:val="22"/>
              </w:rPr>
              <w:t>Очный тур номинации «Прикладные коммуникации» (603 ауд.)</w:t>
            </w:r>
          </w:p>
        </w:tc>
      </w:tr>
    </w:tbl>
    <w:p w:rsidR="00881792" w:rsidRPr="004A433F" w:rsidRDefault="00881792" w:rsidP="004A433F">
      <w:pPr>
        <w:spacing w:after="0" w:line="240" w:lineRule="auto"/>
        <w:rPr>
          <w:rFonts w:ascii="Times New Roman" w:hAnsi="Times New Roman"/>
        </w:rPr>
      </w:pPr>
    </w:p>
    <w:p w:rsidR="00881792" w:rsidRPr="004A433F" w:rsidRDefault="00881792" w:rsidP="004A433F">
      <w:pPr>
        <w:spacing w:after="0" w:line="240" w:lineRule="auto"/>
        <w:rPr>
          <w:rFonts w:ascii="Times New Roman" w:hAnsi="Times New Roman"/>
        </w:rPr>
      </w:pPr>
      <w:r w:rsidRPr="004A433F">
        <w:rPr>
          <w:rFonts w:ascii="Times New Roman" w:hAnsi="Times New Roman"/>
        </w:rPr>
        <w:t>СЕКЦИИ И КРУГЛЫЕ СТОЛЫ</w:t>
      </w:r>
    </w:p>
    <w:p w:rsidR="00881792" w:rsidRPr="00313837" w:rsidRDefault="00881792" w:rsidP="004A433F">
      <w:pPr>
        <w:spacing w:after="0" w:line="240" w:lineRule="auto"/>
        <w:rPr>
          <w:rFonts w:ascii="Times New Roman" w:hAnsi="Times New Roman"/>
        </w:rPr>
      </w:pPr>
    </w:p>
    <w:p w:rsidR="00313837" w:rsidRDefault="004A433F" w:rsidP="004A433F">
      <w:pPr>
        <w:spacing w:after="0" w:line="240" w:lineRule="auto"/>
        <w:rPr>
          <w:rFonts w:ascii="Times New Roman" w:hAnsi="Times New Roman"/>
        </w:rPr>
      </w:pPr>
      <w:r w:rsidRPr="004A433F">
        <w:rPr>
          <w:rFonts w:ascii="Times New Roman" w:hAnsi="Times New Roman"/>
        </w:rPr>
        <w:t>- Периодическая печать: современная практика и эффекти</w:t>
      </w:r>
      <w:r w:rsidR="00313837">
        <w:rPr>
          <w:rFonts w:ascii="Times New Roman" w:hAnsi="Times New Roman"/>
        </w:rPr>
        <w:t>вность функционирования</w:t>
      </w:r>
    </w:p>
    <w:p w:rsidR="004A433F" w:rsidRPr="004A433F" w:rsidRDefault="004A433F" w:rsidP="004A433F">
      <w:pPr>
        <w:spacing w:after="0" w:line="240" w:lineRule="auto"/>
        <w:rPr>
          <w:rFonts w:ascii="Times New Roman" w:hAnsi="Times New Roman"/>
        </w:rPr>
      </w:pPr>
      <w:r w:rsidRPr="004A433F">
        <w:rPr>
          <w:rFonts w:ascii="Times New Roman" w:hAnsi="Times New Roman"/>
        </w:rPr>
        <w:t xml:space="preserve">Часть </w:t>
      </w:r>
      <w:r w:rsidRPr="004A433F">
        <w:rPr>
          <w:rFonts w:ascii="Times New Roman" w:hAnsi="Times New Roman"/>
        </w:rPr>
        <w:t>I (304 ауд.)</w:t>
      </w:r>
    </w:p>
    <w:p w:rsidR="004A433F" w:rsidRPr="004A433F" w:rsidRDefault="004A433F" w:rsidP="004A433F">
      <w:pPr>
        <w:spacing w:after="0" w:line="240" w:lineRule="auto"/>
        <w:rPr>
          <w:rFonts w:ascii="Times New Roman" w:hAnsi="Times New Roman"/>
        </w:rPr>
      </w:pPr>
      <w:r w:rsidRPr="004A433F">
        <w:rPr>
          <w:rFonts w:ascii="Times New Roman" w:hAnsi="Times New Roman"/>
        </w:rPr>
        <w:t xml:space="preserve">Ведущие: проф. </w:t>
      </w:r>
      <w:r w:rsidRPr="00083EA1">
        <w:rPr>
          <w:rFonts w:ascii="Times New Roman" w:hAnsi="Times New Roman"/>
          <w:i/>
        </w:rPr>
        <w:t xml:space="preserve">А. Н. </w:t>
      </w:r>
      <w:proofErr w:type="spellStart"/>
      <w:r w:rsidRPr="00083EA1">
        <w:rPr>
          <w:rFonts w:ascii="Times New Roman" w:hAnsi="Times New Roman"/>
          <w:i/>
        </w:rPr>
        <w:t>Тепляшина</w:t>
      </w:r>
      <w:proofErr w:type="spellEnd"/>
      <w:r w:rsidRPr="004A433F">
        <w:rPr>
          <w:rFonts w:ascii="Times New Roman" w:hAnsi="Times New Roman"/>
        </w:rPr>
        <w:t xml:space="preserve">, магистрант </w:t>
      </w:r>
      <w:r w:rsidRPr="00083EA1">
        <w:rPr>
          <w:rFonts w:ascii="Times New Roman" w:hAnsi="Times New Roman"/>
          <w:i/>
        </w:rPr>
        <w:t>К. Омельченко</w:t>
      </w:r>
    </w:p>
    <w:p w:rsidR="004A433F" w:rsidRPr="004A433F" w:rsidRDefault="004A433F" w:rsidP="004A433F">
      <w:pPr>
        <w:spacing w:after="0" w:line="240" w:lineRule="auto"/>
        <w:rPr>
          <w:rFonts w:ascii="Times New Roman" w:hAnsi="Times New Roman"/>
        </w:rPr>
      </w:pPr>
    </w:p>
    <w:p w:rsidR="004A433F" w:rsidRPr="004A433F" w:rsidRDefault="004A433F" w:rsidP="004A433F">
      <w:pPr>
        <w:spacing w:after="0" w:line="240" w:lineRule="auto"/>
        <w:rPr>
          <w:rFonts w:ascii="Times New Roman" w:hAnsi="Times New Roman"/>
        </w:rPr>
      </w:pPr>
      <w:r w:rsidRPr="004A433F">
        <w:rPr>
          <w:rFonts w:ascii="Times New Roman" w:hAnsi="Times New Roman"/>
        </w:rPr>
        <w:t>- Этика и эстетика речевого</w:t>
      </w:r>
      <w:r w:rsidRPr="004A433F">
        <w:rPr>
          <w:rFonts w:ascii="Times New Roman" w:hAnsi="Times New Roman"/>
        </w:rPr>
        <w:t xml:space="preserve"> поведения. Часть I (611 ауд.)</w:t>
      </w:r>
    </w:p>
    <w:p w:rsidR="004A433F" w:rsidRPr="004A433F" w:rsidRDefault="004A433F" w:rsidP="004A433F">
      <w:pPr>
        <w:spacing w:after="0" w:line="240" w:lineRule="auto"/>
        <w:rPr>
          <w:rFonts w:ascii="Times New Roman" w:hAnsi="Times New Roman"/>
        </w:rPr>
      </w:pPr>
      <w:r w:rsidRPr="004A433F">
        <w:rPr>
          <w:rFonts w:ascii="Times New Roman" w:hAnsi="Times New Roman"/>
        </w:rPr>
        <w:t xml:space="preserve">Ведущие: ст. преп. </w:t>
      </w:r>
      <w:r w:rsidRPr="00083EA1">
        <w:rPr>
          <w:rFonts w:ascii="Times New Roman" w:hAnsi="Times New Roman"/>
          <w:i/>
        </w:rPr>
        <w:t>Е. А. Щеглова</w:t>
      </w:r>
      <w:r w:rsidRPr="004A433F">
        <w:rPr>
          <w:rFonts w:ascii="Times New Roman" w:hAnsi="Times New Roman"/>
        </w:rPr>
        <w:t xml:space="preserve">, студент </w:t>
      </w:r>
      <w:r w:rsidRPr="00083EA1">
        <w:rPr>
          <w:rFonts w:ascii="Times New Roman" w:hAnsi="Times New Roman"/>
          <w:i/>
        </w:rPr>
        <w:t>Я. Рахматуллина</w:t>
      </w:r>
    </w:p>
    <w:p w:rsidR="004A433F" w:rsidRPr="004A433F" w:rsidRDefault="004A433F" w:rsidP="004A433F">
      <w:pPr>
        <w:spacing w:after="0" w:line="240" w:lineRule="auto"/>
        <w:rPr>
          <w:rFonts w:ascii="Times New Roman" w:hAnsi="Times New Roman"/>
        </w:rPr>
      </w:pPr>
    </w:p>
    <w:p w:rsidR="00881792" w:rsidRPr="004A433F" w:rsidRDefault="00881792" w:rsidP="004A433F">
      <w:pPr>
        <w:spacing w:after="0" w:line="240" w:lineRule="auto"/>
        <w:rPr>
          <w:rFonts w:ascii="Times New Roman" w:hAnsi="Times New Roman"/>
        </w:rPr>
      </w:pPr>
      <w:r w:rsidRPr="004A433F">
        <w:rPr>
          <w:rFonts w:ascii="Times New Roman" w:hAnsi="Times New Roman"/>
        </w:rPr>
        <w:t xml:space="preserve">- </w:t>
      </w:r>
      <w:proofErr w:type="spellStart"/>
      <w:r w:rsidRPr="004A433F">
        <w:rPr>
          <w:rFonts w:ascii="Times New Roman" w:hAnsi="Times New Roman"/>
        </w:rPr>
        <w:t>Медиапространство</w:t>
      </w:r>
      <w:proofErr w:type="spellEnd"/>
      <w:r w:rsidRPr="004A433F">
        <w:rPr>
          <w:rFonts w:ascii="Times New Roman" w:hAnsi="Times New Roman"/>
        </w:rPr>
        <w:t xml:space="preserve"> Евразийского союза: стратегии развития (303 ауд.)</w:t>
      </w:r>
    </w:p>
    <w:p w:rsidR="00881792" w:rsidRPr="004A433F" w:rsidRDefault="00881792" w:rsidP="004A433F">
      <w:pPr>
        <w:spacing w:after="0" w:line="240" w:lineRule="auto"/>
        <w:rPr>
          <w:rFonts w:ascii="Times New Roman" w:hAnsi="Times New Roman"/>
        </w:rPr>
      </w:pPr>
      <w:r w:rsidRPr="004A433F">
        <w:rPr>
          <w:rFonts w:ascii="Times New Roman" w:hAnsi="Times New Roman"/>
        </w:rPr>
        <w:t xml:space="preserve">Ведущие: доц. </w:t>
      </w:r>
      <w:r w:rsidRPr="00083EA1">
        <w:rPr>
          <w:rFonts w:ascii="Times New Roman" w:hAnsi="Times New Roman"/>
          <w:i/>
        </w:rPr>
        <w:t>З. Ф. Хубецова</w:t>
      </w:r>
      <w:r w:rsidRPr="004A433F">
        <w:rPr>
          <w:rFonts w:ascii="Times New Roman" w:hAnsi="Times New Roman"/>
        </w:rPr>
        <w:t xml:space="preserve">, магистрант </w:t>
      </w:r>
      <w:r w:rsidRPr="00083EA1">
        <w:rPr>
          <w:rFonts w:ascii="Times New Roman" w:hAnsi="Times New Roman"/>
          <w:i/>
        </w:rPr>
        <w:t>К. Постникова</w:t>
      </w:r>
    </w:p>
    <w:p w:rsidR="00881792" w:rsidRPr="004A433F" w:rsidRDefault="00881792" w:rsidP="004A433F">
      <w:pPr>
        <w:spacing w:after="0" w:line="240" w:lineRule="auto"/>
        <w:rPr>
          <w:rStyle w:val="gi"/>
          <w:rFonts w:ascii="Times New Roman" w:hAnsi="Times New Roman"/>
        </w:rPr>
      </w:pPr>
    </w:p>
    <w:p w:rsidR="00881792" w:rsidRPr="004A433F" w:rsidRDefault="00881792" w:rsidP="004A433F">
      <w:pPr>
        <w:spacing w:after="0" w:line="240" w:lineRule="auto"/>
        <w:rPr>
          <w:rFonts w:ascii="Times New Roman" w:hAnsi="Times New Roman"/>
        </w:rPr>
      </w:pPr>
      <w:r w:rsidRPr="004A433F">
        <w:rPr>
          <w:rFonts w:ascii="Times New Roman" w:hAnsi="Times New Roman"/>
        </w:rPr>
        <w:t>- Периодическая печать: современная практика и эффективность функционирования (304 ауд.)</w:t>
      </w:r>
    </w:p>
    <w:p w:rsidR="00881792" w:rsidRPr="004A433F" w:rsidRDefault="00881792" w:rsidP="004A433F">
      <w:pPr>
        <w:spacing w:after="0" w:line="240" w:lineRule="auto"/>
        <w:rPr>
          <w:rFonts w:ascii="Times New Roman" w:hAnsi="Times New Roman"/>
        </w:rPr>
      </w:pPr>
      <w:r w:rsidRPr="004A433F">
        <w:rPr>
          <w:rFonts w:ascii="Times New Roman" w:hAnsi="Times New Roman"/>
        </w:rPr>
        <w:t xml:space="preserve">Ведущие: проф. </w:t>
      </w:r>
      <w:r w:rsidRPr="00083EA1">
        <w:rPr>
          <w:rFonts w:ascii="Times New Roman" w:hAnsi="Times New Roman"/>
          <w:i/>
        </w:rPr>
        <w:t>А. Н. Тепляшина</w:t>
      </w:r>
      <w:r w:rsidRPr="004A433F">
        <w:rPr>
          <w:rFonts w:ascii="Times New Roman" w:hAnsi="Times New Roman"/>
        </w:rPr>
        <w:t xml:space="preserve">, магистрант </w:t>
      </w:r>
      <w:r w:rsidRPr="00083EA1">
        <w:rPr>
          <w:rFonts w:ascii="Times New Roman" w:hAnsi="Times New Roman"/>
          <w:i/>
        </w:rPr>
        <w:t>К. Омельченко</w:t>
      </w:r>
    </w:p>
    <w:p w:rsidR="00881792" w:rsidRPr="004A433F" w:rsidRDefault="00881792" w:rsidP="004A433F">
      <w:pPr>
        <w:pStyle w:val="class1329220429msonormal"/>
        <w:spacing w:before="0" w:beforeAutospacing="0" w:after="0" w:afterAutospacing="0"/>
        <w:rPr>
          <w:sz w:val="22"/>
          <w:szCs w:val="22"/>
        </w:rPr>
      </w:pPr>
    </w:p>
    <w:p w:rsidR="00881792" w:rsidRPr="004A433F" w:rsidRDefault="00881792" w:rsidP="004A433F">
      <w:pPr>
        <w:spacing w:after="0" w:line="240" w:lineRule="auto"/>
        <w:rPr>
          <w:rFonts w:ascii="Times New Roman" w:hAnsi="Times New Roman"/>
        </w:rPr>
      </w:pPr>
      <w:r w:rsidRPr="004A433F">
        <w:rPr>
          <w:rFonts w:ascii="Times New Roman" w:hAnsi="Times New Roman"/>
        </w:rPr>
        <w:t>- Герои телеэкрана. Кто? Как? Почему? (612 ауд.)</w:t>
      </w:r>
    </w:p>
    <w:p w:rsidR="00881792" w:rsidRPr="004A433F" w:rsidRDefault="00881792" w:rsidP="004A433F">
      <w:pPr>
        <w:spacing w:after="0" w:line="240" w:lineRule="auto"/>
        <w:rPr>
          <w:rFonts w:ascii="Times New Roman" w:hAnsi="Times New Roman"/>
        </w:rPr>
      </w:pPr>
      <w:r w:rsidRPr="004A433F">
        <w:rPr>
          <w:rFonts w:ascii="Times New Roman" w:hAnsi="Times New Roman"/>
        </w:rPr>
        <w:t xml:space="preserve">Ведущие: проф. </w:t>
      </w:r>
      <w:r w:rsidRPr="00083EA1">
        <w:rPr>
          <w:rFonts w:ascii="Times New Roman" w:hAnsi="Times New Roman"/>
          <w:i/>
        </w:rPr>
        <w:t>М. А. Бережная</w:t>
      </w:r>
      <w:r w:rsidRPr="004A433F">
        <w:rPr>
          <w:rFonts w:ascii="Times New Roman" w:hAnsi="Times New Roman"/>
        </w:rPr>
        <w:t xml:space="preserve">, аспирант </w:t>
      </w:r>
      <w:r w:rsidRPr="00083EA1">
        <w:rPr>
          <w:rFonts w:ascii="Times New Roman" w:hAnsi="Times New Roman"/>
          <w:i/>
        </w:rPr>
        <w:t>К. Григорьева</w:t>
      </w:r>
    </w:p>
    <w:p w:rsidR="00881792" w:rsidRPr="004A433F" w:rsidRDefault="00881792" w:rsidP="004A433F">
      <w:pPr>
        <w:pStyle w:val="class1329220429msonormal"/>
        <w:spacing w:before="0" w:beforeAutospacing="0" w:after="0" w:afterAutospacing="0"/>
        <w:rPr>
          <w:b/>
          <w:sz w:val="22"/>
          <w:szCs w:val="22"/>
        </w:rPr>
      </w:pPr>
    </w:p>
    <w:tbl>
      <w:tblPr>
        <w:tblW w:w="0" w:type="auto"/>
        <w:tblInd w:w="-1452" w:type="dxa"/>
        <w:tblLook w:val="00A0"/>
      </w:tblPr>
      <w:tblGrid>
        <w:gridCol w:w="1418"/>
        <w:gridCol w:w="9605"/>
      </w:tblGrid>
      <w:tr w:rsidR="00881792" w:rsidRPr="004A433F" w:rsidTr="009276A8">
        <w:tc>
          <w:tcPr>
            <w:tcW w:w="1418" w:type="dxa"/>
          </w:tcPr>
          <w:p w:rsidR="00881792" w:rsidRPr="004A433F" w:rsidRDefault="004A433F" w:rsidP="004A433F">
            <w:pPr>
              <w:spacing w:after="0" w:line="240" w:lineRule="auto"/>
              <w:jc w:val="right"/>
            </w:pPr>
            <w:r w:rsidRPr="004A433F">
              <w:pict>
                <v:shape id="_x0000_i1030" type="#_x0000_t75" style="width:44.2pt;height:36.85pt;mso-position-horizontal:left;mso-position-horizontal-relative:margin;mso-position-vertical:top;mso-position-vertical-relative:margin">
                  <v:imagedata r:id="rId7" o:title=""/>
                </v:shape>
              </w:pict>
            </w:r>
          </w:p>
        </w:tc>
        <w:tc>
          <w:tcPr>
            <w:tcW w:w="9605" w:type="dxa"/>
          </w:tcPr>
          <w:p w:rsidR="00881792" w:rsidRPr="004A433F" w:rsidRDefault="00313837" w:rsidP="00313837">
            <w:pPr>
              <w:pStyle w:val="class1329220429msonormal"/>
              <w:spacing w:before="0" w:beforeAutospacing="0" w:after="0" w:afterAutospacing="0"/>
              <w:rPr>
                <w:sz w:val="22"/>
                <w:szCs w:val="22"/>
              </w:rPr>
            </w:pPr>
            <w:r w:rsidRPr="004A433F">
              <w:rPr>
                <w:b/>
                <w:sz w:val="22"/>
                <w:szCs w:val="22"/>
              </w:rPr>
              <w:t>14.0</w:t>
            </w:r>
            <w:r>
              <w:rPr>
                <w:b/>
                <w:sz w:val="22"/>
                <w:szCs w:val="22"/>
              </w:rPr>
              <w:t>0–</w:t>
            </w:r>
            <w:r w:rsidRPr="004A433F">
              <w:rPr>
                <w:b/>
                <w:sz w:val="22"/>
                <w:szCs w:val="22"/>
              </w:rPr>
              <w:t>17.00</w:t>
            </w:r>
            <w:r w:rsidRPr="00313837">
              <w:rPr>
                <w:sz w:val="22"/>
                <w:szCs w:val="22"/>
              </w:rPr>
              <w:t xml:space="preserve"> – </w:t>
            </w:r>
            <w:r w:rsidR="00881792" w:rsidRPr="004A433F">
              <w:rPr>
                <w:sz w:val="22"/>
                <w:szCs w:val="22"/>
              </w:rPr>
              <w:t>Русская журналистика XVIII – XX вв.: эволюция в социокультурном контексте.</w:t>
            </w:r>
            <w:r w:rsidR="00881792" w:rsidRPr="004A433F">
              <w:rPr>
                <w:sz w:val="22"/>
                <w:szCs w:val="22"/>
              </w:rPr>
              <w:br/>
              <w:t>Выездная секция в музее-квартире Н. А. Некрасова (</w:t>
            </w:r>
            <w:proofErr w:type="gramStart"/>
            <w:r w:rsidR="00881792" w:rsidRPr="004A433F">
              <w:rPr>
                <w:sz w:val="22"/>
                <w:szCs w:val="22"/>
              </w:rPr>
              <w:t>Литейный</w:t>
            </w:r>
            <w:proofErr w:type="gramEnd"/>
            <w:r w:rsidR="00881792" w:rsidRPr="004A433F">
              <w:rPr>
                <w:sz w:val="22"/>
                <w:szCs w:val="22"/>
              </w:rPr>
              <w:t xml:space="preserve"> пр., д. 36)</w:t>
            </w:r>
          </w:p>
          <w:p w:rsidR="00881792" w:rsidRPr="004A433F" w:rsidRDefault="00881792" w:rsidP="004A433F">
            <w:pPr>
              <w:spacing w:after="0" w:line="240" w:lineRule="auto"/>
              <w:rPr>
                <w:rFonts w:ascii="Times New Roman" w:hAnsi="Times New Roman"/>
              </w:rPr>
            </w:pPr>
            <w:r w:rsidRPr="004A433F">
              <w:rPr>
                <w:rFonts w:ascii="Times New Roman" w:hAnsi="Times New Roman"/>
              </w:rPr>
              <w:t xml:space="preserve">Ведущие: доц. </w:t>
            </w:r>
            <w:r w:rsidRPr="00083EA1">
              <w:rPr>
                <w:rFonts w:ascii="Times New Roman" w:hAnsi="Times New Roman"/>
                <w:i/>
              </w:rPr>
              <w:t>К. А. Алексеев</w:t>
            </w:r>
            <w:r w:rsidRPr="004A433F">
              <w:rPr>
                <w:rFonts w:ascii="Times New Roman" w:hAnsi="Times New Roman"/>
              </w:rPr>
              <w:t xml:space="preserve">, ст. преп. </w:t>
            </w:r>
            <w:r w:rsidRPr="00083EA1">
              <w:rPr>
                <w:rFonts w:ascii="Times New Roman" w:hAnsi="Times New Roman"/>
                <w:i/>
              </w:rPr>
              <w:t>К. В. Силантьев</w:t>
            </w:r>
            <w:r w:rsidRPr="004A433F">
              <w:rPr>
                <w:rFonts w:ascii="Times New Roman" w:hAnsi="Times New Roman"/>
              </w:rPr>
              <w:t xml:space="preserve">, студент </w:t>
            </w:r>
            <w:r w:rsidRPr="00083EA1">
              <w:rPr>
                <w:rFonts w:ascii="Times New Roman" w:hAnsi="Times New Roman"/>
                <w:i/>
              </w:rPr>
              <w:t>А. Адрипольская</w:t>
            </w:r>
          </w:p>
        </w:tc>
      </w:tr>
    </w:tbl>
    <w:p w:rsidR="00881792" w:rsidRPr="004A433F" w:rsidRDefault="00881792" w:rsidP="004A433F">
      <w:pPr>
        <w:pStyle w:val="class1329220429msonormal"/>
        <w:spacing w:before="0" w:beforeAutospacing="0" w:after="0" w:afterAutospacing="0"/>
        <w:rPr>
          <w:b/>
          <w:bCs/>
          <w:sz w:val="22"/>
          <w:szCs w:val="22"/>
        </w:rPr>
      </w:pPr>
    </w:p>
    <w:p w:rsidR="00881792" w:rsidRPr="004A433F" w:rsidRDefault="00881792" w:rsidP="004A433F">
      <w:pPr>
        <w:pStyle w:val="class1329220429msonormal"/>
        <w:spacing w:before="0" w:beforeAutospacing="0" w:after="0" w:afterAutospacing="0"/>
        <w:rPr>
          <w:b/>
          <w:bCs/>
          <w:sz w:val="22"/>
          <w:szCs w:val="22"/>
        </w:rPr>
      </w:pPr>
    </w:p>
    <w:p w:rsidR="00881792" w:rsidRPr="004A433F" w:rsidRDefault="00881792" w:rsidP="004A433F">
      <w:pPr>
        <w:pStyle w:val="class1329220429msonormal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A433F">
        <w:rPr>
          <w:b/>
          <w:bCs/>
          <w:sz w:val="22"/>
          <w:szCs w:val="22"/>
        </w:rPr>
        <w:t>13 марта, пятница</w:t>
      </w:r>
    </w:p>
    <w:p w:rsidR="00881792" w:rsidRPr="004A433F" w:rsidRDefault="00881792" w:rsidP="004A433F">
      <w:pPr>
        <w:pStyle w:val="class1329220429msonormal"/>
        <w:spacing w:before="0" w:beforeAutospacing="0" w:after="0" w:afterAutospacing="0"/>
        <w:rPr>
          <w:b/>
          <w:bCs/>
          <w:sz w:val="22"/>
          <w:szCs w:val="22"/>
        </w:rPr>
      </w:pPr>
    </w:p>
    <w:p w:rsidR="004A433F" w:rsidRPr="004A433F" w:rsidRDefault="004A433F" w:rsidP="004A433F">
      <w:pPr>
        <w:pStyle w:val="one"/>
        <w:spacing w:before="0" w:beforeAutospacing="0" w:after="0" w:afterAutospacing="0"/>
        <w:rPr>
          <w:sz w:val="22"/>
          <w:szCs w:val="22"/>
        </w:rPr>
      </w:pPr>
      <w:r w:rsidRPr="00313837">
        <w:rPr>
          <w:b/>
          <w:sz w:val="22"/>
          <w:szCs w:val="22"/>
        </w:rPr>
        <w:t>9.30–11.00</w:t>
      </w:r>
      <w:r w:rsidRPr="004A433F">
        <w:rPr>
          <w:sz w:val="22"/>
          <w:szCs w:val="22"/>
        </w:rPr>
        <w:t xml:space="preserve"> – СЕКЦИИ И КРУГЛЫЕ СТОЛЫ </w:t>
      </w:r>
    </w:p>
    <w:p w:rsidR="00313837" w:rsidRDefault="00313837" w:rsidP="004A433F">
      <w:pPr>
        <w:pStyle w:val="slist"/>
        <w:spacing w:before="0" w:beforeAutospacing="0" w:after="0" w:afterAutospacing="0"/>
        <w:rPr>
          <w:sz w:val="22"/>
          <w:szCs w:val="22"/>
        </w:rPr>
      </w:pPr>
    </w:p>
    <w:p w:rsidR="00313837" w:rsidRDefault="004A433F" w:rsidP="004A433F">
      <w:pPr>
        <w:pStyle w:val="slist"/>
        <w:spacing w:before="0" w:beforeAutospacing="0" w:after="0" w:afterAutospacing="0"/>
        <w:rPr>
          <w:sz w:val="22"/>
          <w:szCs w:val="22"/>
        </w:rPr>
      </w:pPr>
      <w:r w:rsidRPr="004A433F">
        <w:rPr>
          <w:sz w:val="22"/>
          <w:szCs w:val="22"/>
        </w:rPr>
        <w:t xml:space="preserve">- Периодическая печать: современная практика и </w:t>
      </w:r>
      <w:r w:rsidR="00313837">
        <w:rPr>
          <w:sz w:val="22"/>
          <w:szCs w:val="22"/>
        </w:rPr>
        <w:t>эффективность функционирования</w:t>
      </w:r>
    </w:p>
    <w:p w:rsidR="004A433F" w:rsidRPr="00313837" w:rsidRDefault="004A433F" w:rsidP="004A433F">
      <w:pPr>
        <w:pStyle w:val="slist"/>
        <w:spacing w:before="0" w:beforeAutospacing="0" w:after="0" w:afterAutospacing="0"/>
        <w:rPr>
          <w:sz w:val="22"/>
          <w:szCs w:val="22"/>
        </w:rPr>
      </w:pPr>
      <w:r w:rsidRPr="004A433F">
        <w:rPr>
          <w:sz w:val="22"/>
          <w:szCs w:val="22"/>
        </w:rPr>
        <w:t xml:space="preserve">Часть </w:t>
      </w:r>
      <w:r w:rsidRPr="004A433F">
        <w:rPr>
          <w:bCs/>
          <w:sz w:val="22"/>
          <w:szCs w:val="22"/>
        </w:rPr>
        <w:t>II</w:t>
      </w:r>
      <w:r w:rsidRPr="004A433F">
        <w:rPr>
          <w:sz w:val="22"/>
          <w:szCs w:val="22"/>
        </w:rPr>
        <w:t xml:space="preserve"> (304 ауд.)</w:t>
      </w:r>
    </w:p>
    <w:p w:rsidR="004A433F" w:rsidRPr="004A433F" w:rsidRDefault="004A433F" w:rsidP="004A433F">
      <w:pPr>
        <w:pStyle w:val="slist"/>
        <w:spacing w:before="0" w:beforeAutospacing="0" w:after="0" w:afterAutospacing="0"/>
        <w:rPr>
          <w:sz w:val="22"/>
          <w:szCs w:val="22"/>
        </w:rPr>
      </w:pPr>
      <w:r w:rsidRPr="004A433F">
        <w:rPr>
          <w:sz w:val="22"/>
          <w:szCs w:val="22"/>
        </w:rPr>
        <w:t xml:space="preserve">Ведущие: проф. </w:t>
      </w:r>
      <w:r w:rsidRPr="00083EA1">
        <w:rPr>
          <w:i/>
          <w:sz w:val="22"/>
          <w:szCs w:val="22"/>
        </w:rPr>
        <w:t xml:space="preserve">А. Н. </w:t>
      </w:r>
      <w:proofErr w:type="spellStart"/>
      <w:r w:rsidRPr="00083EA1">
        <w:rPr>
          <w:i/>
          <w:sz w:val="22"/>
          <w:szCs w:val="22"/>
        </w:rPr>
        <w:t>Тепляшина</w:t>
      </w:r>
      <w:proofErr w:type="spellEnd"/>
      <w:r w:rsidRPr="004A433F">
        <w:rPr>
          <w:sz w:val="22"/>
          <w:szCs w:val="22"/>
        </w:rPr>
        <w:t xml:space="preserve">, магистрант </w:t>
      </w:r>
      <w:r w:rsidRPr="00083EA1">
        <w:rPr>
          <w:i/>
          <w:sz w:val="22"/>
          <w:szCs w:val="22"/>
        </w:rPr>
        <w:t>К. Омельченко</w:t>
      </w:r>
    </w:p>
    <w:p w:rsidR="00313837" w:rsidRDefault="00313837" w:rsidP="004A433F">
      <w:pPr>
        <w:pStyle w:val="slist"/>
        <w:spacing w:before="0" w:beforeAutospacing="0" w:after="0" w:afterAutospacing="0"/>
        <w:rPr>
          <w:sz w:val="22"/>
          <w:szCs w:val="22"/>
        </w:rPr>
      </w:pPr>
    </w:p>
    <w:p w:rsidR="004A433F" w:rsidRPr="004A433F" w:rsidRDefault="004A433F" w:rsidP="004A433F">
      <w:pPr>
        <w:pStyle w:val="slist"/>
        <w:spacing w:before="0" w:beforeAutospacing="0" w:after="0" w:afterAutospacing="0"/>
        <w:rPr>
          <w:sz w:val="22"/>
          <w:szCs w:val="22"/>
          <w:lang w:val="en-US"/>
        </w:rPr>
      </w:pPr>
      <w:r w:rsidRPr="004A433F">
        <w:rPr>
          <w:sz w:val="22"/>
          <w:szCs w:val="22"/>
        </w:rPr>
        <w:t xml:space="preserve">- Этика и эстетика речевого поведения. Часть </w:t>
      </w:r>
      <w:r w:rsidRPr="004A433F">
        <w:rPr>
          <w:bCs/>
          <w:sz w:val="22"/>
          <w:szCs w:val="22"/>
        </w:rPr>
        <w:t>II</w:t>
      </w:r>
      <w:r w:rsidR="00083EA1">
        <w:rPr>
          <w:sz w:val="22"/>
          <w:szCs w:val="22"/>
        </w:rPr>
        <w:t xml:space="preserve"> (611 ауд.)</w:t>
      </w:r>
    </w:p>
    <w:p w:rsidR="004A433F" w:rsidRPr="004A433F" w:rsidRDefault="004A433F" w:rsidP="004A433F">
      <w:pPr>
        <w:pStyle w:val="slist"/>
        <w:spacing w:before="0" w:beforeAutospacing="0" w:after="0" w:afterAutospacing="0"/>
        <w:rPr>
          <w:sz w:val="22"/>
          <w:szCs w:val="22"/>
        </w:rPr>
      </w:pPr>
      <w:r w:rsidRPr="004A433F">
        <w:rPr>
          <w:sz w:val="22"/>
          <w:szCs w:val="22"/>
        </w:rPr>
        <w:t xml:space="preserve">Ведущие: ст. преп. </w:t>
      </w:r>
      <w:r w:rsidRPr="00083EA1">
        <w:rPr>
          <w:i/>
          <w:sz w:val="22"/>
          <w:szCs w:val="22"/>
        </w:rPr>
        <w:t>Е. А. Щеглова</w:t>
      </w:r>
      <w:r w:rsidRPr="004A433F">
        <w:rPr>
          <w:sz w:val="22"/>
          <w:szCs w:val="22"/>
        </w:rPr>
        <w:t xml:space="preserve">, студент </w:t>
      </w:r>
      <w:r w:rsidRPr="00083EA1">
        <w:rPr>
          <w:i/>
          <w:sz w:val="22"/>
          <w:szCs w:val="22"/>
        </w:rPr>
        <w:t>Я. Рахматуллина</w:t>
      </w:r>
    </w:p>
    <w:p w:rsidR="00313837" w:rsidRDefault="00313837" w:rsidP="004A433F">
      <w:pPr>
        <w:pStyle w:val="slist"/>
        <w:spacing w:before="0" w:beforeAutospacing="0" w:after="0" w:afterAutospacing="0"/>
        <w:rPr>
          <w:sz w:val="22"/>
          <w:szCs w:val="22"/>
        </w:rPr>
      </w:pPr>
    </w:p>
    <w:p w:rsidR="004A433F" w:rsidRPr="004A433F" w:rsidRDefault="004A433F" w:rsidP="004A433F">
      <w:pPr>
        <w:pStyle w:val="slist"/>
        <w:spacing w:before="0" w:beforeAutospacing="0" w:after="0" w:afterAutospacing="0"/>
        <w:rPr>
          <w:sz w:val="22"/>
          <w:szCs w:val="22"/>
        </w:rPr>
      </w:pPr>
      <w:r w:rsidRPr="004A433F">
        <w:rPr>
          <w:sz w:val="22"/>
          <w:szCs w:val="22"/>
        </w:rPr>
        <w:t xml:space="preserve">- Общественные проблемы в зеркале тележурналистики (612 ауд.) </w:t>
      </w:r>
    </w:p>
    <w:p w:rsidR="004A433F" w:rsidRPr="004A433F" w:rsidRDefault="004A433F" w:rsidP="004A433F">
      <w:pPr>
        <w:pStyle w:val="slist"/>
        <w:spacing w:before="0" w:beforeAutospacing="0" w:after="0" w:afterAutospacing="0"/>
        <w:rPr>
          <w:sz w:val="22"/>
          <w:szCs w:val="22"/>
        </w:rPr>
      </w:pPr>
      <w:r w:rsidRPr="004A433F">
        <w:rPr>
          <w:sz w:val="22"/>
          <w:szCs w:val="22"/>
        </w:rPr>
        <w:t xml:space="preserve">Ведущие: проф. </w:t>
      </w:r>
      <w:r w:rsidRPr="00083EA1">
        <w:rPr>
          <w:i/>
          <w:sz w:val="22"/>
          <w:szCs w:val="22"/>
        </w:rPr>
        <w:t xml:space="preserve">В. Ф. </w:t>
      </w:r>
      <w:proofErr w:type="spellStart"/>
      <w:r w:rsidRPr="00083EA1">
        <w:rPr>
          <w:i/>
          <w:sz w:val="22"/>
          <w:szCs w:val="22"/>
        </w:rPr>
        <w:t>Познин</w:t>
      </w:r>
      <w:proofErr w:type="spellEnd"/>
      <w:r w:rsidRPr="004A433F">
        <w:rPr>
          <w:sz w:val="22"/>
          <w:szCs w:val="22"/>
        </w:rPr>
        <w:t xml:space="preserve">, магистрант </w:t>
      </w:r>
      <w:r w:rsidRPr="00083EA1">
        <w:rPr>
          <w:i/>
          <w:sz w:val="22"/>
          <w:szCs w:val="22"/>
        </w:rPr>
        <w:t xml:space="preserve">Е. </w:t>
      </w:r>
      <w:proofErr w:type="spellStart"/>
      <w:r w:rsidRPr="00083EA1">
        <w:rPr>
          <w:i/>
          <w:sz w:val="22"/>
          <w:szCs w:val="22"/>
        </w:rPr>
        <w:t>Лазебная</w:t>
      </w:r>
      <w:proofErr w:type="spellEnd"/>
    </w:p>
    <w:p w:rsidR="00313837" w:rsidRDefault="00313837" w:rsidP="004A433F">
      <w:pPr>
        <w:pStyle w:val="slist"/>
        <w:spacing w:before="0" w:beforeAutospacing="0" w:after="0" w:afterAutospacing="0"/>
        <w:rPr>
          <w:sz w:val="22"/>
          <w:szCs w:val="22"/>
        </w:rPr>
      </w:pPr>
    </w:p>
    <w:p w:rsidR="004A433F" w:rsidRPr="004A433F" w:rsidRDefault="004A433F" w:rsidP="004A433F">
      <w:pPr>
        <w:pStyle w:val="slist"/>
        <w:spacing w:before="0" w:beforeAutospacing="0" w:after="0" w:afterAutospacing="0"/>
        <w:rPr>
          <w:sz w:val="22"/>
          <w:szCs w:val="22"/>
        </w:rPr>
      </w:pPr>
      <w:r w:rsidRPr="004A433F">
        <w:rPr>
          <w:sz w:val="22"/>
          <w:szCs w:val="22"/>
        </w:rPr>
        <w:t xml:space="preserve">- Журналистика о научных открытиях: поиск диалога с аудиторией (604 ауд.) </w:t>
      </w:r>
    </w:p>
    <w:p w:rsidR="004A433F" w:rsidRPr="004A433F" w:rsidRDefault="004A433F" w:rsidP="004A433F">
      <w:pPr>
        <w:pStyle w:val="slist"/>
        <w:spacing w:before="0" w:beforeAutospacing="0" w:after="0" w:afterAutospacing="0"/>
        <w:rPr>
          <w:sz w:val="22"/>
          <w:szCs w:val="22"/>
        </w:rPr>
      </w:pPr>
      <w:r w:rsidRPr="004A433F">
        <w:rPr>
          <w:sz w:val="22"/>
          <w:szCs w:val="22"/>
        </w:rPr>
        <w:t xml:space="preserve">Ведущие: ст. преп. </w:t>
      </w:r>
      <w:r w:rsidRPr="00083EA1">
        <w:rPr>
          <w:i/>
          <w:sz w:val="22"/>
          <w:szCs w:val="22"/>
        </w:rPr>
        <w:t>Н. А. Павлушкина</w:t>
      </w:r>
      <w:r w:rsidRPr="004A433F">
        <w:rPr>
          <w:sz w:val="22"/>
          <w:szCs w:val="22"/>
        </w:rPr>
        <w:t xml:space="preserve">, студент </w:t>
      </w:r>
      <w:r w:rsidRPr="00083EA1">
        <w:rPr>
          <w:i/>
          <w:sz w:val="22"/>
          <w:szCs w:val="22"/>
        </w:rPr>
        <w:t>И. Шувалов</w:t>
      </w:r>
    </w:p>
    <w:p w:rsidR="00313837" w:rsidRDefault="00313837" w:rsidP="004A433F">
      <w:pPr>
        <w:pStyle w:val="one"/>
        <w:spacing w:before="0" w:beforeAutospacing="0" w:after="0" w:afterAutospacing="0"/>
        <w:rPr>
          <w:sz w:val="22"/>
          <w:szCs w:val="22"/>
        </w:rPr>
      </w:pPr>
    </w:p>
    <w:p w:rsidR="00083EA1" w:rsidRDefault="004A433F" w:rsidP="004A433F">
      <w:pPr>
        <w:pStyle w:val="one"/>
        <w:spacing w:before="0" w:beforeAutospacing="0" w:after="0" w:afterAutospacing="0"/>
        <w:rPr>
          <w:sz w:val="22"/>
          <w:szCs w:val="22"/>
        </w:rPr>
      </w:pPr>
      <w:r w:rsidRPr="00313837">
        <w:rPr>
          <w:b/>
          <w:sz w:val="22"/>
          <w:szCs w:val="22"/>
        </w:rPr>
        <w:t>11.30–12.30</w:t>
      </w:r>
      <w:r w:rsidRPr="004A433F">
        <w:rPr>
          <w:sz w:val="22"/>
          <w:szCs w:val="22"/>
        </w:rPr>
        <w:t xml:space="preserve"> – Закрытие конференции, ц</w:t>
      </w:r>
      <w:r w:rsidR="00083EA1">
        <w:rPr>
          <w:sz w:val="22"/>
          <w:szCs w:val="22"/>
        </w:rPr>
        <w:t>еремония награждения (603 ауд.)</w:t>
      </w:r>
    </w:p>
    <w:p w:rsidR="00083EA1" w:rsidRDefault="004A433F" w:rsidP="004A433F">
      <w:pPr>
        <w:pStyle w:val="one"/>
        <w:spacing w:before="0" w:beforeAutospacing="0" w:after="0" w:afterAutospacing="0"/>
        <w:rPr>
          <w:sz w:val="22"/>
          <w:szCs w:val="22"/>
        </w:rPr>
      </w:pPr>
      <w:r w:rsidRPr="004A433F">
        <w:rPr>
          <w:sz w:val="22"/>
          <w:szCs w:val="22"/>
        </w:rPr>
        <w:t>Награждение</w:t>
      </w:r>
      <w:r w:rsidR="00083EA1">
        <w:rPr>
          <w:sz w:val="22"/>
          <w:szCs w:val="22"/>
        </w:rPr>
        <w:t xml:space="preserve"> лучших докладчиков конференции</w:t>
      </w:r>
    </w:p>
    <w:p w:rsidR="004A433F" w:rsidRPr="004A433F" w:rsidRDefault="004A433F" w:rsidP="004A433F">
      <w:pPr>
        <w:pStyle w:val="one"/>
        <w:spacing w:before="0" w:beforeAutospacing="0" w:after="0" w:afterAutospacing="0"/>
        <w:rPr>
          <w:sz w:val="22"/>
          <w:szCs w:val="22"/>
        </w:rPr>
      </w:pPr>
      <w:r w:rsidRPr="004A433F">
        <w:rPr>
          <w:sz w:val="22"/>
          <w:szCs w:val="22"/>
        </w:rPr>
        <w:t>Награждение лауреатов и призеров VIII конкурса научн</w:t>
      </w:r>
      <w:r w:rsidR="00083EA1">
        <w:rPr>
          <w:sz w:val="22"/>
          <w:szCs w:val="22"/>
        </w:rPr>
        <w:t>ых работ молодых исследователей</w:t>
      </w:r>
    </w:p>
    <w:p w:rsidR="00313837" w:rsidRDefault="00313837" w:rsidP="004A433F">
      <w:pPr>
        <w:pStyle w:val="one"/>
        <w:spacing w:before="0" w:beforeAutospacing="0" w:after="0" w:afterAutospacing="0"/>
        <w:rPr>
          <w:sz w:val="22"/>
          <w:szCs w:val="22"/>
        </w:rPr>
      </w:pPr>
    </w:p>
    <w:p w:rsidR="004A433F" w:rsidRPr="004A433F" w:rsidRDefault="004A433F" w:rsidP="004A433F">
      <w:pPr>
        <w:pStyle w:val="one"/>
        <w:spacing w:before="0" w:beforeAutospacing="0" w:after="0" w:afterAutospacing="0"/>
        <w:rPr>
          <w:sz w:val="22"/>
          <w:szCs w:val="22"/>
        </w:rPr>
      </w:pPr>
      <w:r w:rsidRPr="00313837">
        <w:rPr>
          <w:b/>
          <w:sz w:val="22"/>
          <w:szCs w:val="22"/>
        </w:rPr>
        <w:t>12.30–13.30</w:t>
      </w:r>
      <w:r w:rsidRPr="004A433F">
        <w:rPr>
          <w:sz w:val="22"/>
          <w:szCs w:val="22"/>
        </w:rPr>
        <w:t xml:space="preserve"> – </w:t>
      </w:r>
      <w:proofErr w:type="spellStart"/>
      <w:r w:rsidRPr="004A433F">
        <w:rPr>
          <w:sz w:val="22"/>
          <w:szCs w:val="22"/>
        </w:rPr>
        <w:t>Постеминар</w:t>
      </w:r>
      <w:proofErr w:type="spellEnd"/>
      <w:r w:rsidRPr="004A433F">
        <w:rPr>
          <w:sz w:val="22"/>
          <w:szCs w:val="22"/>
        </w:rPr>
        <w:t>. Подводя итоги (обсу</w:t>
      </w:r>
      <w:r w:rsidR="00083EA1">
        <w:rPr>
          <w:sz w:val="22"/>
          <w:szCs w:val="22"/>
        </w:rPr>
        <w:t>ждение опубликованных тезисов)</w:t>
      </w:r>
      <w:r w:rsidR="00C907B5">
        <w:rPr>
          <w:sz w:val="22"/>
          <w:szCs w:val="22"/>
        </w:rPr>
        <w:t xml:space="preserve"> (603 ауд.)</w:t>
      </w:r>
    </w:p>
    <w:p w:rsidR="004A433F" w:rsidRDefault="00083EA1" w:rsidP="004A433F">
      <w:pPr>
        <w:pStyle w:val="one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Ведущая: проф. </w:t>
      </w:r>
      <w:r w:rsidRPr="00083EA1">
        <w:rPr>
          <w:i/>
          <w:sz w:val="22"/>
          <w:szCs w:val="22"/>
        </w:rPr>
        <w:t>С. И. Сметанина</w:t>
      </w:r>
    </w:p>
    <w:p w:rsidR="00083EA1" w:rsidRPr="004A433F" w:rsidRDefault="00083EA1" w:rsidP="004A433F">
      <w:pPr>
        <w:pStyle w:val="one"/>
        <w:spacing w:before="0" w:beforeAutospacing="0" w:after="0" w:afterAutospacing="0"/>
        <w:rPr>
          <w:sz w:val="22"/>
          <w:szCs w:val="22"/>
        </w:rPr>
      </w:pPr>
    </w:p>
    <w:tbl>
      <w:tblPr>
        <w:tblW w:w="0" w:type="auto"/>
        <w:tblInd w:w="-1452" w:type="dxa"/>
        <w:tblLook w:val="00A0"/>
      </w:tblPr>
      <w:tblGrid>
        <w:gridCol w:w="1418"/>
        <w:gridCol w:w="9605"/>
      </w:tblGrid>
      <w:tr w:rsidR="00313837" w:rsidRPr="004A433F" w:rsidTr="00E63D01">
        <w:tc>
          <w:tcPr>
            <w:tcW w:w="1418" w:type="dxa"/>
          </w:tcPr>
          <w:p w:rsidR="00313837" w:rsidRPr="004A433F" w:rsidRDefault="00313837" w:rsidP="00E63D01">
            <w:pPr>
              <w:spacing w:after="0" w:line="240" w:lineRule="auto"/>
              <w:jc w:val="right"/>
            </w:pPr>
            <w:r w:rsidRPr="004A433F">
              <w:pict>
                <v:shape id="_x0000_i1031" type="#_x0000_t75" style="width:44.2pt;height:36.85pt;mso-position-horizontal:left;mso-position-horizontal-relative:margin;mso-position-vertical:top;mso-position-vertical-relative:margin">
                  <v:imagedata r:id="rId7" o:title=""/>
                </v:shape>
              </w:pict>
            </w:r>
          </w:p>
        </w:tc>
        <w:tc>
          <w:tcPr>
            <w:tcW w:w="9605" w:type="dxa"/>
          </w:tcPr>
          <w:p w:rsidR="00313837" w:rsidRPr="00313837" w:rsidRDefault="00313837" w:rsidP="00313837">
            <w:pPr>
              <w:spacing w:after="0" w:line="240" w:lineRule="auto"/>
              <w:rPr>
                <w:rFonts w:ascii="Times New Roman" w:hAnsi="Times New Roman"/>
              </w:rPr>
            </w:pPr>
            <w:r w:rsidRPr="00313837">
              <w:rPr>
                <w:rFonts w:ascii="Times New Roman" w:hAnsi="Times New Roman"/>
                <w:b/>
              </w:rPr>
              <w:t>13.00–15.00</w:t>
            </w:r>
            <w:r w:rsidRPr="00313837">
              <w:rPr>
                <w:rFonts w:ascii="Times New Roman" w:hAnsi="Times New Roman"/>
              </w:rPr>
              <w:t xml:space="preserve"> – Александринский театр. Круглый стол «Рецензия как вид </w:t>
            </w:r>
            <w:proofErr w:type="gramStart"/>
            <w:r w:rsidRPr="00313837">
              <w:rPr>
                <w:rFonts w:ascii="Times New Roman" w:hAnsi="Times New Roman"/>
              </w:rPr>
              <w:t>театрального</w:t>
            </w:r>
            <w:proofErr w:type="gramEnd"/>
            <w:r w:rsidRPr="00313837">
              <w:rPr>
                <w:rFonts w:ascii="Times New Roman" w:hAnsi="Times New Roman"/>
              </w:rPr>
              <w:t xml:space="preserve"> </w:t>
            </w:r>
            <w:proofErr w:type="spellStart"/>
            <w:r w:rsidRPr="00313837">
              <w:rPr>
                <w:rFonts w:ascii="Times New Roman" w:hAnsi="Times New Roman"/>
              </w:rPr>
              <w:t>дискурса</w:t>
            </w:r>
            <w:proofErr w:type="spellEnd"/>
            <w:r w:rsidRPr="00313837">
              <w:rPr>
                <w:rFonts w:ascii="Times New Roman" w:hAnsi="Times New Roman"/>
              </w:rPr>
              <w:t xml:space="preserve">» </w:t>
            </w:r>
          </w:p>
          <w:p w:rsidR="00313837" w:rsidRPr="00313837" w:rsidRDefault="00313837" w:rsidP="00313837">
            <w:pPr>
              <w:spacing w:after="0" w:line="240" w:lineRule="auto"/>
              <w:rPr>
                <w:rFonts w:ascii="Times New Roman" w:hAnsi="Times New Roman"/>
              </w:rPr>
            </w:pPr>
            <w:r w:rsidRPr="00313837">
              <w:rPr>
                <w:rFonts w:ascii="Times New Roman" w:hAnsi="Times New Roman"/>
              </w:rPr>
              <w:t xml:space="preserve">(по итогам просмотра спектакля «Третий выбор») </w:t>
            </w:r>
          </w:p>
          <w:p w:rsidR="00313837" w:rsidRPr="004A433F" w:rsidRDefault="00313837" w:rsidP="00313837">
            <w:pPr>
              <w:spacing w:after="0" w:line="240" w:lineRule="auto"/>
              <w:rPr>
                <w:rFonts w:ascii="Times New Roman" w:hAnsi="Times New Roman"/>
              </w:rPr>
            </w:pPr>
            <w:r w:rsidRPr="00313837">
              <w:rPr>
                <w:rFonts w:ascii="Times New Roman" w:hAnsi="Times New Roman"/>
              </w:rPr>
              <w:t xml:space="preserve">Ведущая: доц. </w:t>
            </w:r>
            <w:r w:rsidRPr="00083EA1">
              <w:rPr>
                <w:rFonts w:ascii="Times New Roman" w:hAnsi="Times New Roman"/>
                <w:i/>
              </w:rPr>
              <w:t>М. Н. Дробышева</w:t>
            </w:r>
          </w:p>
        </w:tc>
      </w:tr>
    </w:tbl>
    <w:p w:rsidR="004A433F" w:rsidRPr="004A433F" w:rsidRDefault="004A433F" w:rsidP="004A433F">
      <w:pPr>
        <w:pStyle w:val="class1329220429msonormal"/>
        <w:spacing w:before="0" w:beforeAutospacing="0" w:after="0" w:afterAutospacing="0"/>
        <w:rPr>
          <w:sz w:val="22"/>
          <w:szCs w:val="22"/>
        </w:rPr>
      </w:pPr>
    </w:p>
    <w:p w:rsidR="00881792" w:rsidRPr="004A433F" w:rsidRDefault="00881792" w:rsidP="004A433F">
      <w:pPr>
        <w:pStyle w:val="class1329220429msonormal"/>
        <w:spacing w:before="0" w:beforeAutospacing="0" w:after="0" w:afterAutospacing="0"/>
        <w:rPr>
          <w:sz w:val="22"/>
          <w:szCs w:val="22"/>
        </w:rPr>
      </w:pPr>
      <w:r w:rsidRPr="004A433F">
        <w:rPr>
          <w:sz w:val="22"/>
          <w:szCs w:val="22"/>
        </w:rPr>
        <w:t>Высшая школа журналистики и массовых коммуникаций Санкт-Петербургского государственного университета: Санкт-Петербург, 1-я линия Васильевского острова, д. 26 (станция метро «Василеостровская»).</w:t>
      </w:r>
    </w:p>
    <w:sectPr w:rsidR="00881792" w:rsidRPr="004A433F" w:rsidSect="00C8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3F5"/>
    <w:multiLevelType w:val="hybridMultilevel"/>
    <w:tmpl w:val="D73A5DCE"/>
    <w:lvl w:ilvl="0" w:tplc="EF227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E1EFA"/>
    <w:multiLevelType w:val="hybridMultilevel"/>
    <w:tmpl w:val="56C08606"/>
    <w:lvl w:ilvl="0" w:tplc="99328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D7CBA"/>
    <w:multiLevelType w:val="hybridMultilevel"/>
    <w:tmpl w:val="003C488C"/>
    <w:lvl w:ilvl="0" w:tplc="5EB6DDE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504C3"/>
    <w:multiLevelType w:val="hybridMultilevel"/>
    <w:tmpl w:val="CA361B04"/>
    <w:lvl w:ilvl="0" w:tplc="0292150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B43F1"/>
    <w:multiLevelType w:val="hybridMultilevel"/>
    <w:tmpl w:val="9A8C9B26"/>
    <w:lvl w:ilvl="0" w:tplc="9D4AA96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D6F46"/>
    <w:multiLevelType w:val="hybridMultilevel"/>
    <w:tmpl w:val="17D81F74"/>
    <w:lvl w:ilvl="0" w:tplc="32CE9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B2E"/>
    <w:rsid w:val="00005C9D"/>
    <w:rsid w:val="000125CB"/>
    <w:rsid w:val="0002145E"/>
    <w:rsid w:val="000241A9"/>
    <w:rsid w:val="000441A5"/>
    <w:rsid w:val="000518E7"/>
    <w:rsid w:val="000519EE"/>
    <w:rsid w:val="00054DCD"/>
    <w:rsid w:val="00067BFB"/>
    <w:rsid w:val="00083169"/>
    <w:rsid w:val="00083EA1"/>
    <w:rsid w:val="0008702C"/>
    <w:rsid w:val="0008778F"/>
    <w:rsid w:val="00087EAD"/>
    <w:rsid w:val="000A3962"/>
    <w:rsid w:val="000B28C9"/>
    <w:rsid w:val="000B4C4E"/>
    <w:rsid w:val="00113945"/>
    <w:rsid w:val="00122DEC"/>
    <w:rsid w:val="00135F8B"/>
    <w:rsid w:val="00136EED"/>
    <w:rsid w:val="00155B4F"/>
    <w:rsid w:val="00156804"/>
    <w:rsid w:val="00166256"/>
    <w:rsid w:val="001743A7"/>
    <w:rsid w:val="001874E3"/>
    <w:rsid w:val="001877F1"/>
    <w:rsid w:val="00187BAD"/>
    <w:rsid w:val="00195035"/>
    <w:rsid w:val="001B1C41"/>
    <w:rsid w:val="001B1FCC"/>
    <w:rsid w:val="001C796D"/>
    <w:rsid w:val="001F2B65"/>
    <w:rsid w:val="001F3168"/>
    <w:rsid w:val="002071F8"/>
    <w:rsid w:val="00211D48"/>
    <w:rsid w:val="002331FC"/>
    <w:rsid w:val="00272410"/>
    <w:rsid w:val="002B6334"/>
    <w:rsid w:val="002B6AFD"/>
    <w:rsid w:val="002C5AFB"/>
    <w:rsid w:val="002C60D9"/>
    <w:rsid w:val="002C7BF3"/>
    <w:rsid w:val="002E6C85"/>
    <w:rsid w:val="003033F6"/>
    <w:rsid w:val="003062D2"/>
    <w:rsid w:val="00313837"/>
    <w:rsid w:val="00314761"/>
    <w:rsid w:val="00321919"/>
    <w:rsid w:val="00355C7C"/>
    <w:rsid w:val="00357616"/>
    <w:rsid w:val="00361BF3"/>
    <w:rsid w:val="00364095"/>
    <w:rsid w:val="0037023C"/>
    <w:rsid w:val="00371CFC"/>
    <w:rsid w:val="00374207"/>
    <w:rsid w:val="00375289"/>
    <w:rsid w:val="00376E12"/>
    <w:rsid w:val="00396810"/>
    <w:rsid w:val="003A24F3"/>
    <w:rsid w:val="003A3B2E"/>
    <w:rsid w:val="003B786D"/>
    <w:rsid w:val="003C0CED"/>
    <w:rsid w:val="003C4CA1"/>
    <w:rsid w:val="003D2263"/>
    <w:rsid w:val="003E7FEC"/>
    <w:rsid w:val="003F48E0"/>
    <w:rsid w:val="004053E5"/>
    <w:rsid w:val="0042164A"/>
    <w:rsid w:val="00423CE9"/>
    <w:rsid w:val="004403D2"/>
    <w:rsid w:val="00454712"/>
    <w:rsid w:val="004628CB"/>
    <w:rsid w:val="004706AD"/>
    <w:rsid w:val="0048498A"/>
    <w:rsid w:val="00494A82"/>
    <w:rsid w:val="004A433F"/>
    <w:rsid w:val="004B0146"/>
    <w:rsid w:val="004B4DC1"/>
    <w:rsid w:val="004B50EC"/>
    <w:rsid w:val="004C0320"/>
    <w:rsid w:val="004F27ED"/>
    <w:rsid w:val="005150A6"/>
    <w:rsid w:val="0052493E"/>
    <w:rsid w:val="0052567E"/>
    <w:rsid w:val="0053525A"/>
    <w:rsid w:val="00545CF8"/>
    <w:rsid w:val="00547B70"/>
    <w:rsid w:val="00553D4E"/>
    <w:rsid w:val="005549C4"/>
    <w:rsid w:val="00557E53"/>
    <w:rsid w:val="00561E00"/>
    <w:rsid w:val="005864A0"/>
    <w:rsid w:val="005C2A60"/>
    <w:rsid w:val="005D0278"/>
    <w:rsid w:val="005D17F9"/>
    <w:rsid w:val="005D6DCF"/>
    <w:rsid w:val="005E6C0B"/>
    <w:rsid w:val="005F71BE"/>
    <w:rsid w:val="00615008"/>
    <w:rsid w:val="0067786B"/>
    <w:rsid w:val="00695D9C"/>
    <w:rsid w:val="006D2CF8"/>
    <w:rsid w:val="006E390A"/>
    <w:rsid w:val="006F1A1A"/>
    <w:rsid w:val="006F2B40"/>
    <w:rsid w:val="007320B6"/>
    <w:rsid w:val="00760A4E"/>
    <w:rsid w:val="00784646"/>
    <w:rsid w:val="007912BF"/>
    <w:rsid w:val="00794CB2"/>
    <w:rsid w:val="007A32D0"/>
    <w:rsid w:val="007B77D4"/>
    <w:rsid w:val="007C1CFC"/>
    <w:rsid w:val="007E4BE3"/>
    <w:rsid w:val="00806ED0"/>
    <w:rsid w:val="00816B21"/>
    <w:rsid w:val="008528C5"/>
    <w:rsid w:val="00855A75"/>
    <w:rsid w:val="00861A2D"/>
    <w:rsid w:val="00881792"/>
    <w:rsid w:val="00881C18"/>
    <w:rsid w:val="00886B18"/>
    <w:rsid w:val="00893030"/>
    <w:rsid w:val="00894B36"/>
    <w:rsid w:val="00897336"/>
    <w:rsid w:val="008F61BD"/>
    <w:rsid w:val="009276A8"/>
    <w:rsid w:val="0093079B"/>
    <w:rsid w:val="00950630"/>
    <w:rsid w:val="00950C44"/>
    <w:rsid w:val="00954D0E"/>
    <w:rsid w:val="00970BC3"/>
    <w:rsid w:val="009730E7"/>
    <w:rsid w:val="009847F8"/>
    <w:rsid w:val="00992254"/>
    <w:rsid w:val="009B090D"/>
    <w:rsid w:val="009B1589"/>
    <w:rsid w:val="009C2451"/>
    <w:rsid w:val="009D76E5"/>
    <w:rsid w:val="009E6D49"/>
    <w:rsid w:val="00A049FC"/>
    <w:rsid w:val="00A16037"/>
    <w:rsid w:val="00A20243"/>
    <w:rsid w:val="00A34824"/>
    <w:rsid w:val="00A42F57"/>
    <w:rsid w:val="00A47E29"/>
    <w:rsid w:val="00A863EE"/>
    <w:rsid w:val="00AE0984"/>
    <w:rsid w:val="00AE5E1A"/>
    <w:rsid w:val="00AF2F8D"/>
    <w:rsid w:val="00AF4B51"/>
    <w:rsid w:val="00B03746"/>
    <w:rsid w:val="00B1312E"/>
    <w:rsid w:val="00B31012"/>
    <w:rsid w:val="00B35570"/>
    <w:rsid w:val="00B605F4"/>
    <w:rsid w:val="00B75A7C"/>
    <w:rsid w:val="00B77F9F"/>
    <w:rsid w:val="00B86D74"/>
    <w:rsid w:val="00B9005C"/>
    <w:rsid w:val="00B91E68"/>
    <w:rsid w:val="00BB23AB"/>
    <w:rsid w:val="00BB78C2"/>
    <w:rsid w:val="00BC4526"/>
    <w:rsid w:val="00BE30BC"/>
    <w:rsid w:val="00C16EA6"/>
    <w:rsid w:val="00C35561"/>
    <w:rsid w:val="00C64915"/>
    <w:rsid w:val="00C84F21"/>
    <w:rsid w:val="00C907B5"/>
    <w:rsid w:val="00CA14B0"/>
    <w:rsid w:val="00CA75DF"/>
    <w:rsid w:val="00CD3D1D"/>
    <w:rsid w:val="00CD75D4"/>
    <w:rsid w:val="00CE140E"/>
    <w:rsid w:val="00CE1728"/>
    <w:rsid w:val="00CE1C65"/>
    <w:rsid w:val="00CE3516"/>
    <w:rsid w:val="00D002B3"/>
    <w:rsid w:val="00D048FE"/>
    <w:rsid w:val="00D055F2"/>
    <w:rsid w:val="00D32439"/>
    <w:rsid w:val="00D341B6"/>
    <w:rsid w:val="00D34774"/>
    <w:rsid w:val="00D45A21"/>
    <w:rsid w:val="00D4642F"/>
    <w:rsid w:val="00D479FB"/>
    <w:rsid w:val="00D47D72"/>
    <w:rsid w:val="00D50A9C"/>
    <w:rsid w:val="00D85FC8"/>
    <w:rsid w:val="00D94257"/>
    <w:rsid w:val="00DA495B"/>
    <w:rsid w:val="00DB6162"/>
    <w:rsid w:val="00DD77DF"/>
    <w:rsid w:val="00E02C2C"/>
    <w:rsid w:val="00E119BA"/>
    <w:rsid w:val="00E5509C"/>
    <w:rsid w:val="00E55DC6"/>
    <w:rsid w:val="00E84BF5"/>
    <w:rsid w:val="00E901C8"/>
    <w:rsid w:val="00EA7B86"/>
    <w:rsid w:val="00EB1CDD"/>
    <w:rsid w:val="00EC481D"/>
    <w:rsid w:val="00EE0408"/>
    <w:rsid w:val="00EF050D"/>
    <w:rsid w:val="00F029B2"/>
    <w:rsid w:val="00F21A8D"/>
    <w:rsid w:val="00F21ACD"/>
    <w:rsid w:val="00F326B4"/>
    <w:rsid w:val="00F452EF"/>
    <w:rsid w:val="00F65D42"/>
    <w:rsid w:val="00F93C8C"/>
    <w:rsid w:val="00F94A8F"/>
    <w:rsid w:val="00F94D11"/>
    <w:rsid w:val="00FA10BB"/>
    <w:rsid w:val="00FA44AF"/>
    <w:rsid w:val="00FD0F8F"/>
    <w:rsid w:val="00FE6BFF"/>
    <w:rsid w:val="00FF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ass1329220429msonormal">
    <w:name w:val="class_1329220429msonormal"/>
    <w:basedOn w:val="a"/>
    <w:uiPriority w:val="99"/>
    <w:rsid w:val="003A3B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ass1329220429bodytext">
    <w:name w:val="class_1329220429bodytext"/>
    <w:basedOn w:val="a"/>
    <w:uiPriority w:val="99"/>
    <w:rsid w:val="003A3B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586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864A0"/>
    <w:rPr>
      <w:rFonts w:ascii="Courier New" w:hAnsi="Courier New" w:cs="Courier New"/>
    </w:rPr>
  </w:style>
  <w:style w:type="paragraph" w:customStyle="1" w:styleId="Bodytext">
    <w:name w:val="Body text"/>
    <w:uiPriority w:val="99"/>
    <w:rsid w:val="00054DCD"/>
    <w:pPr>
      <w:spacing w:line="260" w:lineRule="atLeast"/>
      <w:ind w:left="283" w:hanging="283"/>
    </w:pPr>
    <w:rPr>
      <w:rFonts w:ascii="Arial" w:eastAsia="Times New Roman" w:hAnsi="Arial"/>
      <w:color w:val="000000"/>
      <w:sz w:val="22"/>
    </w:rPr>
  </w:style>
  <w:style w:type="character" w:customStyle="1" w:styleId="gi">
    <w:name w:val="gi"/>
    <w:basedOn w:val="a0"/>
    <w:uiPriority w:val="99"/>
    <w:rsid w:val="002C5AFB"/>
    <w:rPr>
      <w:rFonts w:cs="Times New Roman"/>
    </w:rPr>
  </w:style>
  <w:style w:type="character" w:styleId="a3">
    <w:name w:val="Hyperlink"/>
    <w:basedOn w:val="a0"/>
    <w:uiPriority w:val="99"/>
    <w:rsid w:val="002C5AFB"/>
    <w:rPr>
      <w:rFonts w:cs="Times New Roman"/>
      <w:color w:val="0000FF"/>
      <w:u w:val="single"/>
    </w:rPr>
  </w:style>
  <w:style w:type="paragraph" w:customStyle="1" w:styleId="sm">
    <w:name w:val="sm"/>
    <w:basedOn w:val="a"/>
    <w:uiPriority w:val="99"/>
    <w:rsid w:val="006778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60A4E"/>
    <w:rPr>
      <w:rFonts w:cs="Times New Roman"/>
      <w:b/>
      <w:bCs/>
    </w:rPr>
  </w:style>
  <w:style w:type="table" w:styleId="a5">
    <w:name w:val="Table Grid"/>
    <w:basedOn w:val="a1"/>
    <w:uiPriority w:val="99"/>
    <w:rsid w:val="00FD0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ne">
    <w:name w:val="one"/>
    <w:basedOn w:val="a"/>
    <w:rsid w:val="00AF2F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list">
    <w:name w:val="slist"/>
    <w:basedOn w:val="a"/>
    <w:rsid w:val="00AF2F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7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7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75225">
                                      <w:marLeft w:val="0"/>
                                      <w:marRight w:val="0"/>
                                      <w:marTop w:val="13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7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Факультет Журналистики СПбГУ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o.nikitina</dc:creator>
  <cp:keywords/>
  <dc:description/>
  <cp:lastModifiedBy>o.nikitina</cp:lastModifiedBy>
  <cp:revision>3</cp:revision>
  <cp:lastPrinted>2015-02-19T13:01:00Z</cp:lastPrinted>
  <dcterms:created xsi:type="dcterms:W3CDTF">2015-03-03T13:05:00Z</dcterms:created>
  <dcterms:modified xsi:type="dcterms:W3CDTF">2015-03-03T13:11:00Z</dcterms:modified>
</cp:coreProperties>
</file>