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BBB3" w14:textId="77777777" w:rsidR="007B73ED" w:rsidRPr="007B73ED" w:rsidRDefault="007B73ED" w:rsidP="00F437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 А. </w:t>
      </w:r>
      <w:proofErr w:type="spellStart"/>
      <w:r w:rsidRPr="007B73ED">
        <w:rPr>
          <w:rFonts w:ascii="Times New Roman" w:hAnsi="Times New Roman" w:cs="Times New Roman"/>
          <w:sz w:val="28"/>
          <w:szCs w:val="28"/>
        </w:rPr>
        <w:t>Кажикин</w:t>
      </w:r>
      <w:proofErr w:type="spellEnd"/>
      <w:r w:rsidRPr="007B73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A9834B" w14:textId="2BBA4F3F" w:rsidR="007B73ED" w:rsidRPr="007B73ED" w:rsidRDefault="00D91A37" w:rsidP="00F437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Воронежский государственный</w:t>
      </w:r>
      <w:r w:rsidR="007B73ED" w:rsidRPr="007B73ED">
        <w:rPr>
          <w:rFonts w:ascii="Times New Roman" w:hAnsi="Times New Roman" w:cs="Times New Roman"/>
          <w:sz w:val="28"/>
          <w:szCs w:val="28"/>
        </w:rPr>
        <w:t xml:space="preserve"> университет</w:t>
      </w:r>
    </w:p>
    <w:p w14:paraId="681E8FBD" w14:textId="77777777" w:rsidR="007B73ED" w:rsidRPr="007B73ED" w:rsidRDefault="007B73ED" w:rsidP="00F437A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77D280A" w14:textId="77777777" w:rsidR="007B73ED" w:rsidRPr="007B73ED" w:rsidRDefault="007B73ED" w:rsidP="00F437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3ED">
        <w:rPr>
          <w:rFonts w:ascii="Times New Roman" w:hAnsi="Times New Roman" w:cs="Times New Roman"/>
          <w:sz w:val="28"/>
          <w:szCs w:val="28"/>
          <w:shd w:val="clear" w:color="auto" w:fill="F8F8F8"/>
        </w:rPr>
        <w:t>РОЛЬ КОНТЕКСТА В ФОРМИРОВАНИИ ИНФОРМАЦИОННОЙ СТРАТЕГИИ КОММЕРЧЕСКОЙ КОМПАНИИ</w:t>
      </w:r>
    </w:p>
    <w:p w14:paraId="1775F46E" w14:textId="77777777" w:rsidR="007B73ED" w:rsidRPr="00A002FC" w:rsidRDefault="007B73ED" w:rsidP="00F437A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32EEFE9" w14:textId="77777777" w:rsidR="007B73ED" w:rsidRDefault="007B73ED" w:rsidP="00F437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Активность любой коммерческой компании в </w:t>
      </w:r>
      <w:proofErr w:type="spellStart"/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медиапространстве</w:t>
      </w:r>
      <w:proofErr w:type="spellEnd"/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не только текущими достижениями и проблемами в производственно-хозяйственной деятельности, перспективными планами и намерениями. В настоящее время любая информация, исходящая из организации, быстро (если не мгновенно) приобретает характер глобальной новости, доступной заинтересованной аудитории практически в любой точке земного шара. </w:t>
      </w:r>
    </w:p>
    <w:p w14:paraId="5AB69037" w14:textId="77777777" w:rsidR="007B73ED" w:rsidRDefault="007B73ED" w:rsidP="00F437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этой причине традиционное </w:t>
      </w:r>
      <w:proofErr w:type="spellStart"/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таргетирование</w:t>
      </w:r>
      <w:proofErr w:type="spellEnd"/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посланий по целевым аудиторным группам (персонал компании, партнеры по бизнесу, власть, местная общественность и т.д.) в значительной степени утратило былой смысл. Теперь пресс-службы вынуждены оценивать и сравнивать на чаше весов одновременное воздействие послания на все группы сразу. Знание ключевых целевых аудиторных групп и соответствующих каналов доставки информации не гарантирует успеха еще и по той причине, что исходящее послание – не самостоятельный и самодостаточный акт коммуникации, а лишь капля в непрерывном информационном потоке, окрашенном в цвета самых разных событийных контекстов. В широком понимании контекст позволяет оценивать смысловую нагрузку текстов вместе с окружающим их информационным пространством, той культурной средой, социально-историческими условиями и общественно-политической ситуацией, благодаря которым сообщения приобретают социальную значимость.</w:t>
      </w:r>
    </w:p>
    <w:p w14:paraId="28C76E44" w14:textId="77777777" w:rsidR="000F2F20" w:rsidRDefault="007B73ED" w:rsidP="00F437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Событийные контексты можно разделять по тем же основаниям, что и целевые аудиторные группы или уровни информационной среды: </w:t>
      </w:r>
    </w:p>
    <w:p w14:paraId="05DDE9D8" w14:textId="77777777" w:rsidR="007B73ED" w:rsidRDefault="007B73ED" w:rsidP="00F437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внутрикорпоративный контекст; 2) местный контекст; 3) отраслевой контекст; 4) международный контекст. </w:t>
      </w:r>
    </w:p>
    <w:p w14:paraId="2D60AD5B" w14:textId="77777777" w:rsidR="007B73ED" w:rsidRPr="00A002FC" w:rsidRDefault="007B73ED" w:rsidP="00F437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Принципиально важно, что перечисленные контексты взаимно пересекаются и меняются во времени. Таким образом, выбор информационной стратегии компании зависит сегодня не только от аудиторного </w:t>
      </w:r>
      <w:proofErr w:type="spellStart"/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таргетирования</w:t>
      </w:r>
      <w:proofErr w:type="spellEnd"/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формальных коммерческих целей, но и от грамотного анализа и прогнозирования взаимно пересекающихся контекстов.</w:t>
      </w:r>
    </w:p>
    <w:p w14:paraId="70E74423" w14:textId="77777777" w:rsidR="007B73ED" w:rsidRPr="00A002FC" w:rsidRDefault="007B73ED" w:rsidP="00F437A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32DE8E0" w14:textId="77777777" w:rsidR="00F1741C" w:rsidRDefault="00F1741C" w:rsidP="00F437AD">
      <w:pPr>
        <w:spacing w:after="0" w:line="360" w:lineRule="auto"/>
        <w:jc w:val="both"/>
      </w:pPr>
    </w:p>
    <w:sectPr w:rsidR="00F1741C" w:rsidSect="00BC257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ED"/>
    <w:rsid w:val="000366C2"/>
    <w:rsid w:val="00082476"/>
    <w:rsid w:val="000922D1"/>
    <w:rsid w:val="000D540D"/>
    <w:rsid w:val="000F2C11"/>
    <w:rsid w:val="000F2F20"/>
    <w:rsid w:val="00176AD4"/>
    <w:rsid w:val="002666D0"/>
    <w:rsid w:val="002A60F8"/>
    <w:rsid w:val="0045301E"/>
    <w:rsid w:val="00474DC1"/>
    <w:rsid w:val="00581886"/>
    <w:rsid w:val="005A62C8"/>
    <w:rsid w:val="006719E8"/>
    <w:rsid w:val="006725FB"/>
    <w:rsid w:val="006A0A3F"/>
    <w:rsid w:val="00763AEB"/>
    <w:rsid w:val="007B73ED"/>
    <w:rsid w:val="009368B7"/>
    <w:rsid w:val="009E44BE"/>
    <w:rsid w:val="00A021CF"/>
    <w:rsid w:val="00AB37B2"/>
    <w:rsid w:val="00AC198F"/>
    <w:rsid w:val="00AF74F9"/>
    <w:rsid w:val="00B94921"/>
    <w:rsid w:val="00BC2576"/>
    <w:rsid w:val="00C02343"/>
    <w:rsid w:val="00C36D0D"/>
    <w:rsid w:val="00CD707D"/>
    <w:rsid w:val="00D17FB8"/>
    <w:rsid w:val="00D90113"/>
    <w:rsid w:val="00D91A37"/>
    <w:rsid w:val="00DD57FF"/>
    <w:rsid w:val="00DE4BF2"/>
    <w:rsid w:val="00E14A31"/>
    <w:rsid w:val="00E163B6"/>
    <w:rsid w:val="00E53B1C"/>
    <w:rsid w:val="00E950A5"/>
    <w:rsid w:val="00E9720E"/>
    <w:rsid w:val="00F1741C"/>
    <w:rsid w:val="00F437AD"/>
    <w:rsid w:val="00F445C3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BC3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1738</Characters>
  <Application>Microsoft Macintosh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Гуцу</dc:creator>
  <cp:keywords/>
  <dc:description/>
  <cp:lastModifiedBy>Юлия Таранова</cp:lastModifiedBy>
  <cp:revision>6</cp:revision>
  <dcterms:created xsi:type="dcterms:W3CDTF">2015-02-13T13:24:00Z</dcterms:created>
  <dcterms:modified xsi:type="dcterms:W3CDTF">2015-03-23T13:44:00Z</dcterms:modified>
</cp:coreProperties>
</file>