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C8" w:rsidRDefault="00DA3F82" w:rsidP="0071167E">
      <w:pPr>
        <w:jc w:val="center"/>
        <w:rPr>
          <w:rFonts w:ascii="Times New Roman" w:hAnsi="Times New Roman" w:cs="Times New Roman"/>
          <w:b/>
          <w:sz w:val="24"/>
          <w:szCs w:val="24"/>
        </w:rPr>
      </w:pPr>
      <w:r w:rsidRPr="003867C8">
        <w:rPr>
          <w:rFonts w:ascii="Times New Roman" w:hAnsi="Times New Roman" w:cs="Times New Roman"/>
          <w:b/>
          <w:sz w:val="24"/>
          <w:szCs w:val="24"/>
        </w:rPr>
        <w:t xml:space="preserve">Аннотации </w:t>
      </w:r>
      <w:r w:rsidR="003867C8">
        <w:rPr>
          <w:rFonts w:ascii="Times New Roman" w:hAnsi="Times New Roman" w:cs="Times New Roman"/>
          <w:b/>
          <w:sz w:val="24"/>
          <w:szCs w:val="24"/>
        </w:rPr>
        <w:t>секций и круглых столов</w:t>
      </w:r>
    </w:p>
    <w:p w:rsidR="0071167E" w:rsidRPr="003867C8" w:rsidRDefault="0071167E" w:rsidP="0071167E">
      <w:pPr>
        <w:jc w:val="center"/>
        <w:rPr>
          <w:rFonts w:ascii="Times New Roman" w:hAnsi="Times New Roman" w:cs="Times New Roman"/>
          <w:sz w:val="24"/>
          <w:szCs w:val="24"/>
        </w:rPr>
      </w:pPr>
      <w:r w:rsidRPr="003867C8">
        <w:rPr>
          <w:rFonts w:ascii="Times New Roman" w:hAnsi="Times New Roman" w:cs="Times New Roman"/>
          <w:sz w:val="24"/>
          <w:szCs w:val="24"/>
        </w:rPr>
        <w:t xml:space="preserve">14-ой </w:t>
      </w:r>
      <w:r w:rsidR="00000844">
        <w:rPr>
          <w:rFonts w:ascii="Times New Roman" w:hAnsi="Times New Roman" w:cs="Times New Roman"/>
          <w:sz w:val="24"/>
          <w:szCs w:val="24"/>
        </w:rPr>
        <w:t>м</w:t>
      </w:r>
      <w:r w:rsidRPr="003867C8">
        <w:rPr>
          <w:rFonts w:ascii="Times New Roman" w:hAnsi="Times New Roman" w:cs="Times New Roman"/>
          <w:sz w:val="24"/>
          <w:szCs w:val="24"/>
        </w:rPr>
        <w:t>еждународной молодежной конференции</w:t>
      </w:r>
    </w:p>
    <w:p w:rsidR="0071167E" w:rsidRPr="003867C8" w:rsidRDefault="0071167E" w:rsidP="0071167E">
      <w:pPr>
        <w:jc w:val="center"/>
        <w:rPr>
          <w:rFonts w:ascii="Times New Roman" w:hAnsi="Times New Roman" w:cs="Times New Roman"/>
          <w:sz w:val="24"/>
          <w:szCs w:val="24"/>
        </w:rPr>
      </w:pPr>
      <w:r w:rsidRPr="003867C8">
        <w:rPr>
          <w:rFonts w:ascii="Times New Roman" w:hAnsi="Times New Roman" w:cs="Times New Roman"/>
          <w:sz w:val="24"/>
          <w:szCs w:val="24"/>
        </w:rPr>
        <w:t>«</w:t>
      </w:r>
      <w:proofErr w:type="spellStart"/>
      <w:r w:rsidRPr="003867C8">
        <w:rPr>
          <w:rFonts w:ascii="Times New Roman" w:hAnsi="Times New Roman" w:cs="Times New Roman"/>
          <w:sz w:val="24"/>
          <w:szCs w:val="24"/>
        </w:rPr>
        <w:t>Медиа</w:t>
      </w:r>
      <w:proofErr w:type="spellEnd"/>
      <w:r w:rsidRPr="003867C8">
        <w:rPr>
          <w:rFonts w:ascii="Times New Roman" w:hAnsi="Times New Roman" w:cs="Times New Roman"/>
          <w:sz w:val="24"/>
          <w:szCs w:val="24"/>
        </w:rPr>
        <w:t xml:space="preserve"> в современном мире. Молодые исследователи»</w:t>
      </w:r>
    </w:p>
    <w:p w:rsidR="00DB1DC8" w:rsidRDefault="0071167E" w:rsidP="0071167E">
      <w:pPr>
        <w:jc w:val="center"/>
        <w:rPr>
          <w:rFonts w:ascii="Times New Roman" w:hAnsi="Times New Roman" w:cs="Times New Roman"/>
          <w:sz w:val="24"/>
          <w:szCs w:val="24"/>
        </w:rPr>
      </w:pPr>
      <w:r w:rsidRPr="003867C8">
        <w:rPr>
          <w:rFonts w:ascii="Times New Roman" w:hAnsi="Times New Roman" w:cs="Times New Roman"/>
          <w:sz w:val="24"/>
          <w:szCs w:val="24"/>
        </w:rPr>
        <w:t xml:space="preserve">(11-13 марта </w:t>
      </w:r>
      <w:r w:rsidR="00DA3F82" w:rsidRPr="003867C8">
        <w:rPr>
          <w:rFonts w:ascii="Times New Roman" w:hAnsi="Times New Roman" w:cs="Times New Roman"/>
          <w:sz w:val="24"/>
          <w:szCs w:val="24"/>
        </w:rPr>
        <w:t>2015</w:t>
      </w:r>
      <w:r w:rsidRPr="003867C8">
        <w:rPr>
          <w:rFonts w:ascii="Times New Roman" w:hAnsi="Times New Roman" w:cs="Times New Roman"/>
          <w:sz w:val="24"/>
          <w:szCs w:val="24"/>
        </w:rPr>
        <w:t xml:space="preserve"> года)</w:t>
      </w:r>
    </w:p>
    <w:p w:rsidR="003867C8" w:rsidRPr="003867C8" w:rsidRDefault="003867C8" w:rsidP="0071167E">
      <w:pPr>
        <w:jc w:val="center"/>
        <w:rPr>
          <w:rFonts w:ascii="Times New Roman" w:hAnsi="Times New Roman" w:cs="Times New Roman"/>
          <w:sz w:val="24"/>
          <w:szCs w:val="24"/>
        </w:rPr>
      </w:pPr>
    </w:p>
    <w:p w:rsidR="0071167E" w:rsidRPr="00000844" w:rsidRDefault="0071167E" w:rsidP="00000844">
      <w:pPr>
        <w:pStyle w:val="a3"/>
        <w:numPr>
          <w:ilvl w:val="0"/>
          <w:numId w:val="1"/>
        </w:numPr>
        <w:rPr>
          <w:rFonts w:ascii="Times New Roman" w:hAnsi="Times New Roman" w:cs="Times New Roman"/>
          <w:b/>
          <w:sz w:val="24"/>
          <w:szCs w:val="24"/>
        </w:rPr>
      </w:pPr>
      <w:r w:rsidRPr="00000844">
        <w:rPr>
          <w:rFonts w:ascii="Times New Roman" w:hAnsi="Times New Roman" w:cs="Times New Roman"/>
          <w:b/>
          <w:sz w:val="24"/>
          <w:szCs w:val="24"/>
        </w:rPr>
        <w:t>Периодическая печать: современная практика и эффективность функционирования</w:t>
      </w:r>
    </w:p>
    <w:p w:rsidR="00000844" w:rsidRPr="00000844" w:rsidRDefault="00000844" w:rsidP="00000844">
      <w:pPr>
        <w:pStyle w:val="a3"/>
        <w:ind w:left="1069"/>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профессор </w:t>
      </w:r>
      <w:r w:rsidR="0071167E" w:rsidRPr="003867C8">
        <w:rPr>
          <w:rFonts w:ascii="Times New Roman" w:hAnsi="Times New Roman" w:cs="Times New Roman"/>
          <w:b/>
          <w:sz w:val="24"/>
          <w:szCs w:val="24"/>
        </w:rPr>
        <w:t xml:space="preserve">А. Н. </w:t>
      </w:r>
      <w:proofErr w:type="spellStart"/>
      <w:r w:rsidR="0071167E" w:rsidRPr="003867C8">
        <w:rPr>
          <w:rFonts w:ascii="Times New Roman" w:hAnsi="Times New Roman" w:cs="Times New Roman"/>
          <w:b/>
          <w:sz w:val="24"/>
          <w:szCs w:val="24"/>
        </w:rPr>
        <w:t>Тепляшина</w:t>
      </w:r>
      <w:proofErr w:type="spellEnd"/>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Цели и задачи секции</w:t>
      </w:r>
      <w:r w:rsidRPr="003867C8">
        <w:rPr>
          <w:rFonts w:ascii="Times New Roman" w:hAnsi="Times New Roman" w:cs="Times New Roman"/>
          <w:sz w:val="24"/>
          <w:szCs w:val="24"/>
        </w:rPr>
        <w:t xml:space="preserve"> связаны с обсуждением, анализом и обобщением опыта газетно-журнальной периодики. В основу секции положены доклады, посвященные различным аспектам функционирования периодической печати, позволяющие идентифицировать многие актуальные процессы, протекающие в печатных СМИ.</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Круг обсуждаемых вопросов</w:t>
      </w:r>
      <w:r w:rsidRPr="003867C8">
        <w:rPr>
          <w:rFonts w:ascii="Times New Roman" w:hAnsi="Times New Roman" w:cs="Times New Roman"/>
          <w:sz w:val="24"/>
          <w:szCs w:val="24"/>
        </w:rPr>
        <w:t>: типология и система жанров современной периодической печати; место периодической печати в социальной системе, культуре, политике; пути повышения эффективности редакционной деятельности; современные тенденции и изменения, происходящие в области периодической печати; технологии создания журналистских произведений для периодической печати; творческие приоритеты печатных СМИ.</w:t>
      </w:r>
    </w:p>
    <w:p w:rsidR="0071167E" w:rsidRPr="003867C8" w:rsidRDefault="0071167E" w:rsidP="0071167E">
      <w:pPr>
        <w:rPr>
          <w:rFonts w:ascii="Times New Roman" w:hAnsi="Times New Roman" w:cs="Times New Roman"/>
          <w:b/>
          <w:sz w:val="24"/>
          <w:szCs w:val="24"/>
        </w:rPr>
      </w:pPr>
    </w:p>
    <w:p w:rsidR="0071167E" w:rsidRPr="00000844" w:rsidRDefault="0071167E" w:rsidP="00000844">
      <w:pPr>
        <w:pStyle w:val="a3"/>
        <w:numPr>
          <w:ilvl w:val="0"/>
          <w:numId w:val="1"/>
        </w:numPr>
        <w:rPr>
          <w:rFonts w:ascii="Times New Roman" w:hAnsi="Times New Roman" w:cs="Times New Roman"/>
          <w:b/>
          <w:sz w:val="24"/>
          <w:szCs w:val="24"/>
        </w:rPr>
      </w:pPr>
      <w:r w:rsidRPr="00000844">
        <w:rPr>
          <w:rFonts w:ascii="Times New Roman" w:hAnsi="Times New Roman" w:cs="Times New Roman"/>
          <w:b/>
          <w:sz w:val="24"/>
          <w:szCs w:val="24"/>
        </w:rPr>
        <w:t>Герои телеэкрана. Кто? Как? Почему?</w:t>
      </w:r>
    </w:p>
    <w:p w:rsidR="00000844" w:rsidRPr="00000844" w:rsidRDefault="00000844" w:rsidP="00000844">
      <w:pPr>
        <w:pStyle w:val="a3"/>
        <w:ind w:left="1069"/>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профессор </w:t>
      </w:r>
      <w:r w:rsidR="0071167E" w:rsidRPr="003867C8">
        <w:rPr>
          <w:rFonts w:ascii="Times New Roman" w:hAnsi="Times New Roman" w:cs="Times New Roman"/>
          <w:b/>
          <w:sz w:val="24"/>
          <w:szCs w:val="24"/>
        </w:rPr>
        <w:t>М. А. Бережная</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 xml:space="preserve">Участникам секции предлагается обменяться профессиональными наблюдениями о том, кто населяет сегодня телевизионное «зазеркалье». Кто они – современные герои? Просто социальные типажи? Или некие </w:t>
      </w:r>
      <w:proofErr w:type="spellStart"/>
      <w:r w:rsidRPr="003867C8">
        <w:rPr>
          <w:rFonts w:ascii="Times New Roman" w:hAnsi="Times New Roman" w:cs="Times New Roman"/>
          <w:sz w:val="24"/>
          <w:szCs w:val="24"/>
        </w:rPr>
        <w:t>медийные</w:t>
      </w:r>
      <w:proofErr w:type="spellEnd"/>
      <w:r w:rsidRPr="003867C8">
        <w:rPr>
          <w:rFonts w:ascii="Times New Roman" w:hAnsi="Times New Roman" w:cs="Times New Roman"/>
          <w:sz w:val="24"/>
          <w:szCs w:val="24"/>
        </w:rPr>
        <w:t xml:space="preserve"> личности, перемещающиеся с одного канала на другой? Какие жанры и приемы использует журналистика, чтобы представить этих людей, какими они предстают перед аудиторией? И главное – почему они интересны ТВ? Каковы информационные поводы для их появления на экране? Одним словом, наша цель – понять, какой круг общения предлагает сегодня телевидение своей аудитории.</w:t>
      </w:r>
    </w:p>
    <w:p w:rsidR="0071167E" w:rsidRPr="003867C8" w:rsidRDefault="0071167E" w:rsidP="0071167E">
      <w:pPr>
        <w:rPr>
          <w:rFonts w:ascii="Times New Roman" w:hAnsi="Times New Roman" w:cs="Times New Roman"/>
          <w:sz w:val="24"/>
          <w:szCs w:val="24"/>
        </w:rPr>
      </w:pPr>
    </w:p>
    <w:p w:rsidR="0071167E" w:rsidRPr="003867C8"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3. Общественные проблемы в зеркале тележурналистики (круглый стол)</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профессор </w:t>
      </w:r>
      <w:r w:rsidR="0071167E" w:rsidRPr="003867C8">
        <w:rPr>
          <w:rFonts w:ascii="Times New Roman" w:hAnsi="Times New Roman" w:cs="Times New Roman"/>
          <w:b/>
          <w:sz w:val="24"/>
          <w:szCs w:val="24"/>
        </w:rPr>
        <w:t xml:space="preserve">В. Ф. </w:t>
      </w:r>
      <w:proofErr w:type="spellStart"/>
      <w:r w:rsidR="0071167E" w:rsidRPr="003867C8">
        <w:rPr>
          <w:rFonts w:ascii="Times New Roman" w:hAnsi="Times New Roman" w:cs="Times New Roman"/>
          <w:b/>
          <w:sz w:val="24"/>
          <w:szCs w:val="24"/>
        </w:rPr>
        <w:t>Познин</w:t>
      </w:r>
      <w:proofErr w:type="spellEnd"/>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В центре внимания участников круглого стола -</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проблемы, которые интересуют и волнуют сегодня российское общество. Это резкое социальное расслоение, коррупция и злоупотребление должностным положением,</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 xml:space="preserve">межнациональные отношения, падение уровня образования, отсутствие должного контроля в сфере лекарств и качества продуктов питания, распространение наркотиков, </w:t>
      </w:r>
      <w:proofErr w:type="gramStart"/>
      <w:r w:rsidRPr="003867C8">
        <w:rPr>
          <w:rFonts w:ascii="Times New Roman" w:hAnsi="Times New Roman" w:cs="Times New Roman"/>
          <w:sz w:val="24"/>
          <w:szCs w:val="24"/>
        </w:rPr>
        <w:t>хамство</w:t>
      </w:r>
      <w:proofErr w:type="gramEnd"/>
      <w:r w:rsidRPr="003867C8">
        <w:rPr>
          <w:rFonts w:ascii="Times New Roman" w:hAnsi="Times New Roman" w:cs="Times New Roman"/>
          <w:sz w:val="24"/>
          <w:szCs w:val="24"/>
        </w:rPr>
        <w:t xml:space="preserve"> на дорогах и т.д. и т.п. </w:t>
      </w:r>
    </w:p>
    <w:p w:rsidR="000851E3" w:rsidRDefault="0071167E" w:rsidP="000851E3">
      <w:pPr>
        <w:rPr>
          <w:rFonts w:ascii="Times New Roman" w:hAnsi="Times New Roman" w:cs="Times New Roman"/>
          <w:sz w:val="24"/>
          <w:szCs w:val="24"/>
        </w:rPr>
      </w:pPr>
      <w:r w:rsidRPr="003867C8">
        <w:rPr>
          <w:rFonts w:ascii="Times New Roman" w:hAnsi="Times New Roman" w:cs="Times New Roman"/>
          <w:sz w:val="24"/>
          <w:szCs w:val="24"/>
        </w:rPr>
        <w:t xml:space="preserve">Как тележурналисты пытаются повлиять на общественное мнение и на властные структуры с целью изменить ситуацию и решить наиболее острые проблемы? Какова эффективность их телевизионных репортажей и фильмов на эти темы? Не порождает ли у журналистов цинизм и равнодушие отсутствие реакции общества и власти на их острые </w:t>
      </w:r>
      <w:proofErr w:type="spellStart"/>
      <w:r w:rsidRPr="003867C8">
        <w:rPr>
          <w:rFonts w:ascii="Times New Roman" w:hAnsi="Times New Roman" w:cs="Times New Roman"/>
          <w:sz w:val="24"/>
          <w:szCs w:val="24"/>
        </w:rPr>
        <w:t>телепубликации</w:t>
      </w:r>
      <w:proofErr w:type="spellEnd"/>
      <w:r w:rsidRPr="003867C8">
        <w:rPr>
          <w:rFonts w:ascii="Times New Roman" w:hAnsi="Times New Roman" w:cs="Times New Roman"/>
          <w:sz w:val="24"/>
          <w:szCs w:val="24"/>
        </w:rPr>
        <w:t xml:space="preserve"> и не способствует ли это появлению у зрителей неверия в возможность решения ряда насущных проблем?</w:t>
      </w:r>
    </w:p>
    <w:p w:rsidR="000851E3" w:rsidRDefault="000851E3">
      <w:pPr>
        <w:rPr>
          <w:rFonts w:ascii="Times New Roman" w:hAnsi="Times New Roman" w:cs="Times New Roman"/>
          <w:sz w:val="24"/>
          <w:szCs w:val="24"/>
        </w:rPr>
      </w:pPr>
      <w:r>
        <w:rPr>
          <w:rFonts w:ascii="Times New Roman" w:hAnsi="Times New Roman" w:cs="Times New Roman"/>
          <w:sz w:val="24"/>
          <w:szCs w:val="24"/>
        </w:rPr>
        <w:br w:type="page"/>
      </w:r>
    </w:p>
    <w:p w:rsidR="0071167E" w:rsidRPr="003867C8" w:rsidRDefault="0071167E" w:rsidP="000851E3">
      <w:pPr>
        <w:ind w:left="0" w:firstLine="708"/>
        <w:rPr>
          <w:rFonts w:ascii="Times New Roman" w:hAnsi="Times New Roman" w:cs="Times New Roman"/>
          <w:b/>
          <w:sz w:val="24"/>
          <w:szCs w:val="24"/>
        </w:rPr>
      </w:pPr>
      <w:r w:rsidRPr="003867C8">
        <w:rPr>
          <w:rFonts w:ascii="Times New Roman" w:hAnsi="Times New Roman" w:cs="Times New Roman"/>
          <w:b/>
          <w:sz w:val="24"/>
          <w:szCs w:val="24"/>
        </w:rPr>
        <w:lastRenderedPageBreak/>
        <w:t>4. Свобода слова в политической культуре Востока и Запада</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доцент </w:t>
      </w:r>
      <w:r w:rsidR="0071167E" w:rsidRPr="003867C8">
        <w:rPr>
          <w:rFonts w:ascii="Times New Roman" w:hAnsi="Times New Roman" w:cs="Times New Roman"/>
          <w:b/>
          <w:sz w:val="24"/>
          <w:szCs w:val="24"/>
        </w:rPr>
        <w:t>А. Ю. Быков</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 xml:space="preserve">Понимание свободы слова как важной характеристики </w:t>
      </w:r>
      <w:proofErr w:type="gramStart"/>
      <w:r w:rsidRPr="003867C8">
        <w:rPr>
          <w:rFonts w:ascii="Times New Roman" w:hAnsi="Times New Roman" w:cs="Times New Roman"/>
          <w:sz w:val="24"/>
          <w:szCs w:val="24"/>
        </w:rPr>
        <w:t>демократического общества</w:t>
      </w:r>
      <w:proofErr w:type="gramEnd"/>
      <w:r w:rsidRPr="003867C8">
        <w:rPr>
          <w:rFonts w:ascii="Times New Roman" w:hAnsi="Times New Roman" w:cs="Times New Roman"/>
          <w:sz w:val="24"/>
          <w:szCs w:val="24"/>
        </w:rPr>
        <w:t xml:space="preserve"> сегодня стало уже устоявшимся. Длительное развитие демократических структур в странах Западной Европы, в Соединенных Штатах Америки привело к тому, что эти государства воспринимаются в качестве носителей и защитников принципа свободного выражения мнений. Здесь действительно накоплен огромный опыт реализации демократических свобод и, самое главное, выработаны механизмы их защиты. Несмотря на имеющие место и на Западе нарушения, злоупотребления со стороны власти и бизнеса, закон, общество, суд призваны защищать независимость средств массовой информации и поддерживать традиции демократии, формировавшиеся тут на протяжении столетий. На Востоке ситуация воспринимается по-иному – зачастую внимание общественности обращается на запретные темы, которые не принято обсуждать открыто, на факты цензуры, иные ограничения свободы слова.</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Однако</w:t>
      </w:r>
      <w:proofErr w:type="gramStart"/>
      <w:r w:rsidRPr="003867C8">
        <w:rPr>
          <w:rFonts w:ascii="Times New Roman" w:hAnsi="Times New Roman" w:cs="Times New Roman"/>
          <w:sz w:val="24"/>
          <w:szCs w:val="24"/>
        </w:rPr>
        <w:t>,</w:t>
      </w:r>
      <w:proofErr w:type="gramEnd"/>
      <w:r w:rsidRPr="003867C8">
        <w:rPr>
          <w:rFonts w:ascii="Times New Roman" w:hAnsi="Times New Roman" w:cs="Times New Roman"/>
          <w:sz w:val="24"/>
          <w:szCs w:val="24"/>
        </w:rPr>
        <w:t xml:space="preserve"> вряд ли следует идеализировать ситуацию на Западе и однозначно негативно воспринимать происходящее на Востоке. Имеет смысл попытаться оценить происходящие процессы в контексте политической культуры отдельных стран и регионов мира.</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Цель секции</w:t>
      </w:r>
      <w:r w:rsidRPr="003867C8">
        <w:rPr>
          <w:rFonts w:ascii="Times New Roman" w:hAnsi="Times New Roman" w:cs="Times New Roman"/>
          <w:sz w:val="24"/>
          <w:szCs w:val="24"/>
        </w:rPr>
        <w:t>: рассмотреть как принципы свободы слова и средств массовой информации реализуются в разных политических культурах – в странах Востока и Запада.</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Круг обсуждаемых вопросов</w:t>
      </w:r>
      <w:r w:rsidRPr="003867C8">
        <w:rPr>
          <w:rFonts w:ascii="Times New Roman" w:hAnsi="Times New Roman" w:cs="Times New Roman"/>
          <w:sz w:val="24"/>
          <w:szCs w:val="24"/>
        </w:rPr>
        <w:t>:</w:t>
      </w:r>
    </w:p>
    <w:p w:rsidR="0071167E" w:rsidRPr="000851E3" w:rsidRDefault="0071167E" w:rsidP="000851E3">
      <w:pPr>
        <w:pStyle w:val="a3"/>
        <w:numPr>
          <w:ilvl w:val="0"/>
          <w:numId w:val="2"/>
        </w:numPr>
        <w:rPr>
          <w:rFonts w:ascii="Times New Roman" w:hAnsi="Times New Roman" w:cs="Times New Roman"/>
          <w:sz w:val="24"/>
          <w:szCs w:val="24"/>
        </w:rPr>
      </w:pPr>
      <w:r w:rsidRPr="000851E3">
        <w:rPr>
          <w:rFonts w:ascii="Times New Roman" w:hAnsi="Times New Roman" w:cs="Times New Roman"/>
          <w:sz w:val="24"/>
          <w:szCs w:val="24"/>
        </w:rPr>
        <w:t>реализация принципа свободы слова в разных политических культурах;</w:t>
      </w:r>
    </w:p>
    <w:p w:rsidR="0071167E" w:rsidRPr="000851E3" w:rsidRDefault="0071167E" w:rsidP="000851E3">
      <w:pPr>
        <w:pStyle w:val="a3"/>
        <w:numPr>
          <w:ilvl w:val="0"/>
          <w:numId w:val="2"/>
        </w:numPr>
        <w:rPr>
          <w:rFonts w:ascii="Times New Roman" w:hAnsi="Times New Roman" w:cs="Times New Roman"/>
          <w:sz w:val="24"/>
          <w:szCs w:val="24"/>
        </w:rPr>
      </w:pPr>
      <w:r w:rsidRPr="000851E3">
        <w:rPr>
          <w:rFonts w:ascii="Times New Roman" w:hAnsi="Times New Roman" w:cs="Times New Roman"/>
          <w:sz w:val="24"/>
          <w:szCs w:val="24"/>
        </w:rPr>
        <w:t xml:space="preserve">свобода слова в условиях глобального мира и развития </w:t>
      </w:r>
      <w:proofErr w:type="spellStart"/>
      <w:proofErr w:type="gramStart"/>
      <w:r w:rsidRPr="000851E3">
        <w:rPr>
          <w:rFonts w:ascii="Times New Roman" w:hAnsi="Times New Roman" w:cs="Times New Roman"/>
          <w:sz w:val="24"/>
          <w:szCs w:val="24"/>
        </w:rPr>
        <w:t>интернет-технологий</w:t>
      </w:r>
      <w:proofErr w:type="spellEnd"/>
      <w:proofErr w:type="gramEnd"/>
      <w:r w:rsidRPr="000851E3">
        <w:rPr>
          <w:rFonts w:ascii="Times New Roman" w:hAnsi="Times New Roman" w:cs="Times New Roman"/>
          <w:sz w:val="24"/>
          <w:szCs w:val="24"/>
        </w:rPr>
        <w:t>: проблемы и решения;</w:t>
      </w:r>
    </w:p>
    <w:p w:rsidR="0071167E" w:rsidRPr="000851E3" w:rsidRDefault="0071167E" w:rsidP="000851E3">
      <w:pPr>
        <w:pStyle w:val="a3"/>
        <w:numPr>
          <w:ilvl w:val="0"/>
          <w:numId w:val="2"/>
        </w:numPr>
        <w:rPr>
          <w:rFonts w:ascii="Times New Roman" w:hAnsi="Times New Roman" w:cs="Times New Roman"/>
          <w:sz w:val="24"/>
          <w:szCs w:val="24"/>
        </w:rPr>
      </w:pPr>
      <w:r w:rsidRPr="000851E3">
        <w:rPr>
          <w:rFonts w:ascii="Times New Roman" w:hAnsi="Times New Roman" w:cs="Times New Roman"/>
          <w:sz w:val="24"/>
          <w:szCs w:val="24"/>
        </w:rPr>
        <w:t>национальное и международное законодательство в информационной сфере и гарантии свободы слова;</w:t>
      </w:r>
    </w:p>
    <w:p w:rsidR="0071167E" w:rsidRPr="000851E3" w:rsidRDefault="0071167E" w:rsidP="000851E3">
      <w:pPr>
        <w:pStyle w:val="a3"/>
        <w:numPr>
          <w:ilvl w:val="0"/>
          <w:numId w:val="2"/>
        </w:numPr>
        <w:rPr>
          <w:rFonts w:ascii="Times New Roman" w:hAnsi="Times New Roman" w:cs="Times New Roman"/>
          <w:sz w:val="24"/>
          <w:szCs w:val="24"/>
        </w:rPr>
      </w:pPr>
      <w:r w:rsidRPr="000851E3">
        <w:rPr>
          <w:rFonts w:ascii="Times New Roman" w:hAnsi="Times New Roman" w:cs="Times New Roman"/>
          <w:sz w:val="24"/>
          <w:szCs w:val="24"/>
        </w:rPr>
        <w:t>феномен цензурных ограничений на Востоке и Западе;</w:t>
      </w:r>
    </w:p>
    <w:p w:rsidR="0071167E" w:rsidRPr="000851E3" w:rsidRDefault="0071167E" w:rsidP="000851E3">
      <w:pPr>
        <w:pStyle w:val="a3"/>
        <w:numPr>
          <w:ilvl w:val="0"/>
          <w:numId w:val="2"/>
        </w:numPr>
        <w:rPr>
          <w:rFonts w:ascii="Times New Roman" w:hAnsi="Times New Roman" w:cs="Times New Roman"/>
          <w:sz w:val="24"/>
          <w:szCs w:val="24"/>
        </w:rPr>
      </w:pPr>
      <w:r w:rsidRPr="000851E3">
        <w:rPr>
          <w:rFonts w:ascii="Times New Roman" w:hAnsi="Times New Roman" w:cs="Times New Roman"/>
          <w:sz w:val="24"/>
          <w:szCs w:val="24"/>
        </w:rPr>
        <w:t>международные рейтинги свободы прессы: критический анализ.</w:t>
      </w:r>
    </w:p>
    <w:p w:rsidR="0071167E" w:rsidRPr="003867C8" w:rsidRDefault="0071167E" w:rsidP="0071167E">
      <w:pPr>
        <w:rPr>
          <w:rFonts w:ascii="Times New Roman" w:hAnsi="Times New Roman" w:cs="Times New Roman"/>
          <w:sz w:val="24"/>
          <w:szCs w:val="24"/>
        </w:rPr>
      </w:pPr>
    </w:p>
    <w:p w:rsidR="0071167E" w:rsidRPr="003867C8"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5. PR в политике: пространство Web.2.0</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доцент </w:t>
      </w:r>
      <w:r w:rsidR="0071167E" w:rsidRPr="003867C8">
        <w:rPr>
          <w:rFonts w:ascii="Times New Roman" w:hAnsi="Times New Roman" w:cs="Times New Roman"/>
          <w:b/>
          <w:sz w:val="24"/>
          <w:szCs w:val="24"/>
        </w:rPr>
        <w:t>И. А. Быков</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Цель секции</w:t>
      </w:r>
      <w:r w:rsidRPr="003867C8">
        <w:rPr>
          <w:rFonts w:ascii="Times New Roman" w:hAnsi="Times New Roman" w:cs="Times New Roman"/>
          <w:sz w:val="24"/>
          <w:szCs w:val="24"/>
        </w:rPr>
        <w:t xml:space="preserve">: рассмотреть проблемы использования политических PR-технологий в пространстве </w:t>
      </w:r>
      <w:proofErr w:type="spellStart"/>
      <w:r w:rsidRPr="003867C8">
        <w:rPr>
          <w:rFonts w:ascii="Times New Roman" w:hAnsi="Times New Roman" w:cs="Times New Roman"/>
          <w:sz w:val="24"/>
          <w:szCs w:val="24"/>
        </w:rPr>
        <w:t>Web</w:t>
      </w:r>
      <w:proofErr w:type="spellEnd"/>
      <w:r w:rsidRPr="003867C8">
        <w:rPr>
          <w:rFonts w:ascii="Times New Roman" w:hAnsi="Times New Roman" w:cs="Times New Roman"/>
          <w:sz w:val="24"/>
          <w:szCs w:val="24"/>
        </w:rPr>
        <w:t xml:space="preserve"> 2.0. </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Круг обсуждаемых вопросов очерчивается, но не исчерпывается, следующими темами</w:t>
      </w:r>
      <w:r w:rsidRPr="003867C8">
        <w:rPr>
          <w:rFonts w:ascii="Times New Roman" w:hAnsi="Times New Roman" w:cs="Times New Roman"/>
          <w:sz w:val="24"/>
          <w:szCs w:val="24"/>
        </w:rPr>
        <w:t>:</w:t>
      </w:r>
    </w:p>
    <w:p w:rsidR="0071167E" w:rsidRP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 xml:space="preserve">роль </w:t>
      </w:r>
      <w:proofErr w:type="spellStart"/>
      <w:r w:rsidRPr="000851E3">
        <w:rPr>
          <w:rFonts w:ascii="Times New Roman" w:hAnsi="Times New Roman" w:cs="Times New Roman"/>
          <w:sz w:val="24"/>
          <w:szCs w:val="24"/>
        </w:rPr>
        <w:t>Web</w:t>
      </w:r>
      <w:proofErr w:type="spellEnd"/>
      <w:r w:rsidRPr="000851E3">
        <w:rPr>
          <w:rFonts w:ascii="Times New Roman" w:hAnsi="Times New Roman" w:cs="Times New Roman"/>
          <w:sz w:val="24"/>
          <w:szCs w:val="24"/>
        </w:rPr>
        <w:t xml:space="preserve"> 2.0 в политических и электоральных технологиях;</w:t>
      </w:r>
    </w:p>
    <w:p w:rsidR="0071167E" w:rsidRP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 xml:space="preserve">развитие технологий </w:t>
      </w:r>
      <w:proofErr w:type="spellStart"/>
      <w:r w:rsidRPr="000851E3">
        <w:rPr>
          <w:rFonts w:ascii="Times New Roman" w:hAnsi="Times New Roman" w:cs="Times New Roman"/>
          <w:sz w:val="24"/>
          <w:szCs w:val="24"/>
        </w:rPr>
        <w:t>Web</w:t>
      </w:r>
      <w:proofErr w:type="spellEnd"/>
      <w:r w:rsidRPr="000851E3">
        <w:rPr>
          <w:rFonts w:ascii="Times New Roman" w:hAnsi="Times New Roman" w:cs="Times New Roman"/>
          <w:sz w:val="24"/>
          <w:szCs w:val="24"/>
        </w:rPr>
        <w:t xml:space="preserve"> 2.0 и интерактивная политическая коммуникация;</w:t>
      </w:r>
    </w:p>
    <w:p w:rsidR="0071167E" w:rsidRP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 xml:space="preserve">политический маркетинг в пространстве </w:t>
      </w:r>
      <w:proofErr w:type="spellStart"/>
      <w:r w:rsidRPr="000851E3">
        <w:rPr>
          <w:rFonts w:ascii="Times New Roman" w:hAnsi="Times New Roman" w:cs="Times New Roman"/>
          <w:sz w:val="24"/>
          <w:szCs w:val="24"/>
        </w:rPr>
        <w:t>Web</w:t>
      </w:r>
      <w:proofErr w:type="spellEnd"/>
      <w:r w:rsidRPr="000851E3">
        <w:rPr>
          <w:rFonts w:ascii="Times New Roman" w:hAnsi="Times New Roman" w:cs="Times New Roman"/>
          <w:sz w:val="24"/>
          <w:szCs w:val="24"/>
        </w:rPr>
        <w:t xml:space="preserve"> 2.0;</w:t>
      </w:r>
    </w:p>
    <w:p w:rsidR="0071167E" w:rsidRP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цифровые технологии и политический PR;</w:t>
      </w:r>
    </w:p>
    <w:p w:rsidR="0071167E" w:rsidRP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электронное правительство 2.0;</w:t>
      </w:r>
    </w:p>
    <w:p w:rsidR="000851E3" w:rsidRDefault="0071167E" w:rsidP="000851E3">
      <w:pPr>
        <w:pStyle w:val="a3"/>
        <w:numPr>
          <w:ilvl w:val="0"/>
          <w:numId w:val="3"/>
        </w:numPr>
        <w:rPr>
          <w:rFonts w:ascii="Times New Roman" w:hAnsi="Times New Roman" w:cs="Times New Roman"/>
          <w:sz w:val="24"/>
          <w:szCs w:val="24"/>
        </w:rPr>
      </w:pPr>
      <w:r w:rsidRPr="000851E3">
        <w:rPr>
          <w:rFonts w:ascii="Times New Roman" w:hAnsi="Times New Roman" w:cs="Times New Roman"/>
          <w:sz w:val="24"/>
          <w:szCs w:val="24"/>
        </w:rPr>
        <w:t>«smm-технологии» в политике.</w:t>
      </w:r>
    </w:p>
    <w:p w:rsidR="000851E3" w:rsidRDefault="000851E3">
      <w:pPr>
        <w:rPr>
          <w:rFonts w:ascii="Times New Roman" w:hAnsi="Times New Roman" w:cs="Times New Roman"/>
          <w:sz w:val="24"/>
          <w:szCs w:val="24"/>
        </w:rPr>
      </w:pPr>
      <w:r>
        <w:rPr>
          <w:rFonts w:ascii="Times New Roman" w:hAnsi="Times New Roman" w:cs="Times New Roman"/>
          <w:sz w:val="24"/>
          <w:szCs w:val="24"/>
        </w:rPr>
        <w:br w:type="page"/>
      </w:r>
    </w:p>
    <w:p w:rsidR="0071167E" w:rsidRDefault="0071167E" w:rsidP="000851E3">
      <w:pPr>
        <w:ind w:left="0" w:firstLine="708"/>
        <w:rPr>
          <w:rFonts w:ascii="Times New Roman" w:eastAsia="Times New Roman" w:hAnsi="Times New Roman" w:cs="Times New Roman"/>
          <w:b/>
          <w:sz w:val="24"/>
          <w:szCs w:val="24"/>
          <w:lang w:eastAsia="ru-RU"/>
        </w:rPr>
      </w:pPr>
      <w:r w:rsidRPr="003867C8">
        <w:rPr>
          <w:rFonts w:ascii="Times New Roman" w:eastAsia="Times New Roman" w:hAnsi="Times New Roman" w:cs="Times New Roman"/>
          <w:b/>
          <w:sz w:val="24"/>
          <w:szCs w:val="24"/>
          <w:lang w:eastAsia="ru-RU"/>
        </w:rPr>
        <w:lastRenderedPageBreak/>
        <w:t>6. Этика и эстетика речевого поведения</w:t>
      </w:r>
    </w:p>
    <w:p w:rsidR="00000844" w:rsidRPr="003867C8" w:rsidRDefault="00000844" w:rsidP="0071167E">
      <w:pPr>
        <w:rPr>
          <w:rFonts w:ascii="Times New Roman" w:eastAsia="Times New Roman" w:hAnsi="Times New Roman" w:cs="Times New Roman"/>
          <w:b/>
          <w:sz w:val="24"/>
          <w:szCs w:val="24"/>
          <w:lang w:eastAsia="ru-RU"/>
        </w:rPr>
      </w:pPr>
    </w:p>
    <w:p w:rsidR="0071167E" w:rsidRDefault="00000844" w:rsidP="0071167E">
      <w:pP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Руководитель – старший преподаватель </w:t>
      </w:r>
      <w:r w:rsidR="0071167E" w:rsidRPr="003867C8">
        <w:rPr>
          <w:rFonts w:ascii="Times New Roman" w:eastAsia="Times New Roman" w:hAnsi="Times New Roman" w:cs="Times New Roman"/>
          <w:b/>
          <w:sz w:val="24"/>
          <w:szCs w:val="24"/>
          <w:lang w:eastAsia="ru-RU"/>
        </w:rPr>
        <w:t>Е. А. Щеглова</w:t>
      </w:r>
    </w:p>
    <w:p w:rsidR="00000844" w:rsidRPr="003867C8" w:rsidRDefault="00000844" w:rsidP="0071167E">
      <w:pPr>
        <w:rPr>
          <w:rFonts w:ascii="Times New Roman" w:eastAsia="Times New Roman" w:hAnsi="Times New Roman" w:cs="Times New Roman"/>
          <w:b/>
          <w:sz w:val="24"/>
          <w:szCs w:val="24"/>
          <w:lang w:eastAsia="ru-RU"/>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Цель и задачи секции</w:t>
      </w:r>
      <w:r w:rsidRPr="003867C8">
        <w:rPr>
          <w:rFonts w:ascii="Times New Roman" w:hAnsi="Times New Roman" w:cs="Times New Roman"/>
          <w:sz w:val="24"/>
          <w:szCs w:val="24"/>
        </w:rPr>
        <w:t xml:space="preserve">: рассмотреть этические и эстетические аспекты речевой практики журналиста, сопоставить варианты речевого поведения в разных видах </w:t>
      </w:r>
      <w:proofErr w:type="spellStart"/>
      <w:r w:rsidRPr="003867C8">
        <w:rPr>
          <w:rFonts w:ascii="Times New Roman" w:hAnsi="Times New Roman" w:cs="Times New Roman"/>
          <w:sz w:val="24"/>
          <w:szCs w:val="24"/>
        </w:rPr>
        <w:t>массмедиа</w:t>
      </w:r>
      <w:proofErr w:type="spellEnd"/>
      <w:r w:rsidRPr="003867C8">
        <w:rPr>
          <w:rFonts w:ascii="Times New Roman" w:hAnsi="Times New Roman" w:cs="Times New Roman"/>
          <w:sz w:val="24"/>
          <w:szCs w:val="24"/>
        </w:rPr>
        <w:t xml:space="preserve">. </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Круг обсуждаемых вопросов</w:t>
      </w:r>
      <w:r w:rsidRPr="003867C8">
        <w:rPr>
          <w:rFonts w:ascii="Times New Roman" w:hAnsi="Times New Roman" w:cs="Times New Roman"/>
          <w:sz w:val="24"/>
          <w:szCs w:val="24"/>
        </w:rPr>
        <w:t xml:space="preserve">: </w:t>
      </w:r>
    </w:p>
    <w:p w:rsidR="0071167E" w:rsidRPr="000851E3" w:rsidRDefault="00FF58D5" w:rsidP="000851E3">
      <w:pPr>
        <w:pStyle w:val="a3"/>
        <w:numPr>
          <w:ilvl w:val="0"/>
          <w:numId w:val="4"/>
        </w:numPr>
        <w:rPr>
          <w:rFonts w:ascii="Times New Roman" w:hAnsi="Times New Roman" w:cs="Times New Roman"/>
          <w:sz w:val="24"/>
          <w:szCs w:val="24"/>
        </w:rPr>
      </w:pPr>
      <w:r w:rsidRPr="000851E3">
        <w:rPr>
          <w:rFonts w:ascii="Times New Roman" w:hAnsi="Times New Roman" w:cs="Times New Roman"/>
          <w:sz w:val="24"/>
          <w:szCs w:val="24"/>
        </w:rPr>
        <w:t>я</w:t>
      </w:r>
      <w:r w:rsidR="0071167E" w:rsidRPr="000851E3">
        <w:rPr>
          <w:rFonts w:ascii="Times New Roman" w:hAnsi="Times New Roman" w:cs="Times New Roman"/>
          <w:sz w:val="24"/>
          <w:szCs w:val="24"/>
        </w:rPr>
        <w:t xml:space="preserve">зык </w:t>
      </w:r>
      <w:proofErr w:type="gramStart"/>
      <w:r w:rsidR="0071167E" w:rsidRPr="000851E3">
        <w:rPr>
          <w:rFonts w:ascii="Times New Roman" w:hAnsi="Times New Roman" w:cs="Times New Roman"/>
          <w:sz w:val="24"/>
          <w:szCs w:val="24"/>
        </w:rPr>
        <w:t>современных</w:t>
      </w:r>
      <w:proofErr w:type="gramEnd"/>
      <w:r w:rsidR="0071167E" w:rsidRPr="000851E3">
        <w:rPr>
          <w:rFonts w:ascii="Times New Roman" w:hAnsi="Times New Roman" w:cs="Times New Roman"/>
          <w:sz w:val="24"/>
          <w:szCs w:val="24"/>
        </w:rPr>
        <w:t xml:space="preserve"> </w:t>
      </w:r>
      <w:proofErr w:type="spellStart"/>
      <w:r w:rsidRPr="000851E3">
        <w:rPr>
          <w:rFonts w:ascii="Times New Roman" w:hAnsi="Times New Roman" w:cs="Times New Roman"/>
          <w:sz w:val="24"/>
          <w:szCs w:val="24"/>
        </w:rPr>
        <w:t>массмедиа</w:t>
      </w:r>
      <w:proofErr w:type="spellEnd"/>
      <w:r w:rsidRPr="000851E3">
        <w:rPr>
          <w:rFonts w:ascii="Times New Roman" w:hAnsi="Times New Roman" w:cs="Times New Roman"/>
          <w:sz w:val="24"/>
          <w:szCs w:val="24"/>
        </w:rPr>
        <w:t>: эстетический аспект;</w:t>
      </w:r>
    </w:p>
    <w:p w:rsidR="0071167E" w:rsidRPr="000851E3" w:rsidRDefault="00FF58D5" w:rsidP="000851E3">
      <w:pPr>
        <w:pStyle w:val="a3"/>
        <w:numPr>
          <w:ilvl w:val="0"/>
          <w:numId w:val="4"/>
        </w:numPr>
        <w:rPr>
          <w:rFonts w:ascii="Times New Roman" w:hAnsi="Times New Roman" w:cs="Times New Roman"/>
          <w:sz w:val="24"/>
          <w:szCs w:val="24"/>
        </w:rPr>
      </w:pPr>
      <w:r w:rsidRPr="000851E3">
        <w:rPr>
          <w:rFonts w:ascii="Times New Roman" w:hAnsi="Times New Roman" w:cs="Times New Roman"/>
          <w:sz w:val="24"/>
          <w:szCs w:val="24"/>
        </w:rPr>
        <w:t>э</w:t>
      </w:r>
      <w:r w:rsidR="0071167E" w:rsidRPr="000851E3">
        <w:rPr>
          <w:rFonts w:ascii="Times New Roman" w:hAnsi="Times New Roman" w:cs="Times New Roman"/>
          <w:sz w:val="24"/>
          <w:szCs w:val="24"/>
        </w:rPr>
        <w:t>тические аспек</w:t>
      </w:r>
      <w:r w:rsidRPr="000851E3">
        <w:rPr>
          <w:rFonts w:ascii="Times New Roman" w:hAnsi="Times New Roman" w:cs="Times New Roman"/>
          <w:sz w:val="24"/>
          <w:szCs w:val="24"/>
        </w:rPr>
        <w:t>ты речевой практики журналиста;</w:t>
      </w:r>
    </w:p>
    <w:p w:rsidR="0071167E" w:rsidRPr="000851E3" w:rsidRDefault="00FF58D5" w:rsidP="000851E3">
      <w:pPr>
        <w:pStyle w:val="a3"/>
        <w:numPr>
          <w:ilvl w:val="0"/>
          <w:numId w:val="4"/>
        </w:numPr>
        <w:rPr>
          <w:rFonts w:ascii="Times New Roman" w:hAnsi="Times New Roman" w:cs="Times New Roman"/>
          <w:sz w:val="24"/>
          <w:szCs w:val="24"/>
        </w:rPr>
      </w:pPr>
      <w:r w:rsidRPr="000851E3">
        <w:rPr>
          <w:rFonts w:ascii="Times New Roman" w:hAnsi="Times New Roman" w:cs="Times New Roman"/>
          <w:sz w:val="24"/>
          <w:szCs w:val="24"/>
        </w:rPr>
        <w:t xml:space="preserve">речевое воздействие в </w:t>
      </w:r>
      <w:proofErr w:type="spellStart"/>
      <w:r w:rsidRPr="000851E3">
        <w:rPr>
          <w:rFonts w:ascii="Times New Roman" w:hAnsi="Times New Roman" w:cs="Times New Roman"/>
          <w:sz w:val="24"/>
          <w:szCs w:val="24"/>
        </w:rPr>
        <w:t>массмедиа</w:t>
      </w:r>
      <w:proofErr w:type="spellEnd"/>
      <w:r w:rsidRPr="000851E3">
        <w:rPr>
          <w:rFonts w:ascii="Times New Roman" w:hAnsi="Times New Roman" w:cs="Times New Roman"/>
          <w:sz w:val="24"/>
          <w:szCs w:val="24"/>
        </w:rPr>
        <w:t>;</w:t>
      </w:r>
    </w:p>
    <w:p w:rsidR="0071167E" w:rsidRPr="000851E3" w:rsidRDefault="00FF58D5" w:rsidP="000851E3">
      <w:pPr>
        <w:pStyle w:val="a3"/>
        <w:numPr>
          <w:ilvl w:val="0"/>
          <w:numId w:val="4"/>
        </w:numPr>
        <w:rPr>
          <w:rFonts w:ascii="Times New Roman" w:hAnsi="Times New Roman" w:cs="Times New Roman"/>
          <w:sz w:val="24"/>
          <w:szCs w:val="24"/>
        </w:rPr>
      </w:pPr>
      <w:r w:rsidRPr="000851E3">
        <w:rPr>
          <w:rFonts w:ascii="Times New Roman" w:hAnsi="Times New Roman" w:cs="Times New Roman"/>
          <w:sz w:val="24"/>
          <w:szCs w:val="24"/>
        </w:rPr>
        <w:t>я</w:t>
      </w:r>
      <w:r w:rsidR="0071167E" w:rsidRPr="000851E3">
        <w:rPr>
          <w:rFonts w:ascii="Times New Roman" w:hAnsi="Times New Roman" w:cs="Times New Roman"/>
          <w:sz w:val="24"/>
          <w:szCs w:val="24"/>
        </w:rPr>
        <w:t xml:space="preserve">зык </w:t>
      </w:r>
      <w:proofErr w:type="spellStart"/>
      <w:r w:rsidR="0071167E" w:rsidRPr="000851E3">
        <w:rPr>
          <w:rFonts w:ascii="Times New Roman" w:hAnsi="Times New Roman" w:cs="Times New Roman"/>
          <w:sz w:val="24"/>
          <w:szCs w:val="24"/>
        </w:rPr>
        <w:t>блогосферы</w:t>
      </w:r>
      <w:proofErr w:type="spellEnd"/>
      <w:r w:rsidR="0071167E" w:rsidRPr="000851E3">
        <w:rPr>
          <w:rFonts w:ascii="Times New Roman" w:hAnsi="Times New Roman" w:cs="Times New Roman"/>
          <w:sz w:val="24"/>
          <w:szCs w:val="24"/>
        </w:rPr>
        <w:t xml:space="preserve"> и СМИ: сходство и различие.</w:t>
      </w:r>
    </w:p>
    <w:p w:rsidR="0071167E" w:rsidRPr="003867C8" w:rsidRDefault="0071167E" w:rsidP="0071167E">
      <w:pPr>
        <w:rPr>
          <w:rFonts w:ascii="Times New Roman" w:hAnsi="Times New Roman" w:cs="Times New Roman"/>
          <w:sz w:val="24"/>
          <w:szCs w:val="24"/>
        </w:rPr>
      </w:pPr>
    </w:p>
    <w:p w:rsidR="0071167E" w:rsidRPr="003867C8"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 xml:space="preserve">7. </w:t>
      </w:r>
      <w:proofErr w:type="spellStart"/>
      <w:r w:rsidRPr="003867C8">
        <w:rPr>
          <w:rFonts w:ascii="Times New Roman" w:hAnsi="Times New Roman" w:cs="Times New Roman"/>
          <w:b/>
          <w:sz w:val="24"/>
          <w:szCs w:val="24"/>
        </w:rPr>
        <w:t>Медиапространство</w:t>
      </w:r>
      <w:proofErr w:type="spellEnd"/>
      <w:r w:rsidRPr="003867C8">
        <w:rPr>
          <w:rFonts w:ascii="Times New Roman" w:hAnsi="Times New Roman" w:cs="Times New Roman"/>
          <w:b/>
          <w:sz w:val="24"/>
          <w:szCs w:val="24"/>
        </w:rPr>
        <w:t xml:space="preserve"> Евразийского союза: стратегии развития</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доцент </w:t>
      </w:r>
      <w:r w:rsidR="0071167E" w:rsidRPr="003867C8">
        <w:rPr>
          <w:rFonts w:ascii="Times New Roman" w:hAnsi="Times New Roman" w:cs="Times New Roman"/>
          <w:b/>
          <w:sz w:val="24"/>
          <w:szCs w:val="24"/>
        </w:rPr>
        <w:t xml:space="preserve">З. Ф. </w:t>
      </w:r>
      <w:proofErr w:type="spellStart"/>
      <w:r w:rsidR="0071167E" w:rsidRPr="003867C8">
        <w:rPr>
          <w:rFonts w:ascii="Times New Roman" w:hAnsi="Times New Roman" w:cs="Times New Roman"/>
          <w:b/>
          <w:sz w:val="24"/>
          <w:szCs w:val="24"/>
        </w:rPr>
        <w:t>Хубецова</w:t>
      </w:r>
      <w:proofErr w:type="spellEnd"/>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 xml:space="preserve">Одним из главных политических событий России и постсоветского пространства в 2014 году стало создание Евразийского экономического союза. Основная цель ЕАЭС – это формирование единого культурно-экономического и информационного пространства государств-участников, всесторонняя модернизация, кооперация и повышение конкурентоспособности национальных экономик в условиях глобальной конкуренции. Участникам данной секции предлагается обсудить, насколько серьезное влияние на интеграционные процессы сегодня оказывают </w:t>
      </w:r>
      <w:proofErr w:type="spellStart"/>
      <w:r w:rsidRPr="003867C8">
        <w:rPr>
          <w:rFonts w:ascii="Times New Roman" w:hAnsi="Times New Roman" w:cs="Times New Roman"/>
          <w:sz w:val="24"/>
          <w:szCs w:val="24"/>
        </w:rPr>
        <w:t>массмедиа</w:t>
      </w:r>
      <w:proofErr w:type="spellEnd"/>
      <w:r w:rsidRPr="003867C8">
        <w:rPr>
          <w:rFonts w:ascii="Times New Roman" w:hAnsi="Times New Roman" w:cs="Times New Roman"/>
          <w:sz w:val="24"/>
          <w:szCs w:val="24"/>
        </w:rPr>
        <w:t xml:space="preserve">; нужны ли ЕАЭС союзные (наднациональные) СМИ и единое </w:t>
      </w:r>
      <w:proofErr w:type="spellStart"/>
      <w:r w:rsidRPr="003867C8">
        <w:rPr>
          <w:rFonts w:ascii="Times New Roman" w:hAnsi="Times New Roman" w:cs="Times New Roman"/>
          <w:sz w:val="24"/>
          <w:szCs w:val="24"/>
        </w:rPr>
        <w:t>медиапространство</w:t>
      </w:r>
      <w:proofErr w:type="spellEnd"/>
      <w:r w:rsidRPr="003867C8">
        <w:rPr>
          <w:rFonts w:ascii="Times New Roman" w:hAnsi="Times New Roman" w:cs="Times New Roman"/>
          <w:sz w:val="24"/>
          <w:szCs w:val="24"/>
        </w:rPr>
        <w:t>; и какие принципы должны быть заложены в основу согласованной политики в сфере массовой коммуникации.</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Тематические направления секции</w:t>
      </w:r>
      <w:r w:rsidRPr="003867C8">
        <w:rPr>
          <w:rFonts w:ascii="Times New Roman" w:hAnsi="Times New Roman" w:cs="Times New Roman"/>
          <w:sz w:val="24"/>
          <w:szCs w:val="24"/>
        </w:rPr>
        <w:t>:</w:t>
      </w:r>
    </w:p>
    <w:p w:rsidR="0071167E" w:rsidRPr="000851E3" w:rsidRDefault="0071167E" w:rsidP="000851E3">
      <w:pPr>
        <w:pStyle w:val="a3"/>
        <w:numPr>
          <w:ilvl w:val="0"/>
          <w:numId w:val="5"/>
        </w:numPr>
        <w:rPr>
          <w:rFonts w:ascii="Times New Roman" w:hAnsi="Times New Roman" w:cs="Times New Roman"/>
          <w:sz w:val="24"/>
          <w:szCs w:val="24"/>
        </w:rPr>
      </w:pPr>
      <w:r w:rsidRPr="000851E3">
        <w:rPr>
          <w:rFonts w:ascii="Times New Roman" w:hAnsi="Times New Roman" w:cs="Times New Roman"/>
          <w:sz w:val="24"/>
          <w:szCs w:val="24"/>
        </w:rPr>
        <w:t xml:space="preserve">структура </w:t>
      </w:r>
      <w:proofErr w:type="spellStart"/>
      <w:r w:rsidRPr="000851E3">
        <w:rPr>
          <w:rFonts w:ascii="Times New Roman" w:hAnsi="Times New Roman" w:cs="Times New Roman"/>
          <w:sz w:val="24"/>
          <w:szCs w:val="24"/>
        </w:rPr>
        <w:t>медиапространства</w:t>
      </w:r>
      <w:proofErr w:type="spellEnd"/>
      <w:r w:rsidRPr="000851E3">
        <w:rPr>
          <w:rFonts w:ascii="Times New Roman" w:hAnsi="Times New Roman" w:cs="Times New Roman"/>
          <w:sz w:val="24"/>
          <w:szCs w:val="24"/>
        </w:rPr>
        <w:t xml:space="preserve"> Евразийского союза; </w:t>
      </w:r>
    </w:p>
    <w:p w:rsidR="0071167E" w:rsidRPr="000851E3" w:rsidRDefault="0071167E" w:rsidP="000851E3">
      <w:pPr>
        <w:pStyle w:val="a3"/>
        <w:numPr>
          <w:ilvl w:val="0"/>
          <w:numId w:val="5"/>
        </w:numPr>
        <w:rPr>
          <w:rFonts w:ascii="Times New Roman" w:hAnsi="Times New Roman" w:cs="Times New Roman"/>
          <w:sz w:val="24"/>
          <w:szCs w:val="24"/>
        </w:rPr>
      </w:pPr>
      <w:r w:rsidRPr="000851E3">
        <w:rPr>
          <w:rFonts w:ascii="Times New Roman" w:hAnsi="Times New Roman" w:cs="Times New Roman"/>
          <w:sz w:val="24"/>
          <w:szCs w:val="24"/>
        </w:rPr>
        <w:t>проблематика евразийской интеграции в национальных СМИ;</w:t>
      </w:r>
    </w:p>
    <w:p w:rsidR="0071167E" w:rsidRPr="000851E3" w:rsidRDefault="0071167E" w:rsidP="000851E3">
      <w:pPr>
        <w:pStyle w:val="a3"/>
        <w:numPr>
          <w:ilvl w:val="0"/>
          <w:numId w:val="5"/>
        </w:numPr>
        <w:rPr>
          <w:rFonts w:ascii="Times New Roman" w:hAnsi="Times New Roman" w:cs="Times New Roman"/>
          <w:sz w:val="24"/>
          <w:szCs w:val="24"/>
        </w:rPr>
      </w:pPr>
      <w:r w:rsidRPr="000851E3">
        <w:rPr>
          <w:rFonts w:ascii="Times New Roman" w:hAnsi="Times New Roman" w:cs="Times New Roman"/>
          <w:sz w:val="24"/>
          <w:szCs w:val="24"/>
        </w:rPr>
        <w:t xml:space="preserve">роль России в определении стратегии развития </w:t>
      </w:r>
      <w:proofErr w:type="spellStart"/>
      <w:r w:rsidRPr="000851E3">
        <w:rPr>
          <w:rFonts w:ascii="Times New Roman" w:hAnsi="Times New Roman" w:cs="Times New Roman"/>
          <w:sz w:val="24"/>
          <w:szCs w:val="24"/>
        </w:rPr>
        <w:t>медиасферы</w:t>
      </w:r>
      <w:proofErr w:type="spellEnd"/>
      <w:r w:rsidRPr="000851E3">
        <w:rPr>
          <w:rFonts w:ascii="Times New Roman" w:hAnsi="Times New Roman" w:cs="Times New Roman"/>
          <w:sz w:val="24"/>
          <w:szCs w:val="24"/>
        </w:rPr>
        <w:t xml:space="preserve"> Евразийского союза;</w:t>
      </w:r>
    </w:p>
    <w:p w:rsidR="0071167E" w:rsidRPr="000851E3" w:rsidRDefault="0071167E" w:rsidP="000851E3">
      <w:pPr>
        <w:pStyle w:val="a3"/>
        <w:numPr>
          <w:ilvl w:val="0"/>
          <w:numId w:val="5"/>
        </w:numPr>
        <w:rPr>
          <w:rFonts w:ascii="Times New Roman" w:hAnsi="Times New Roman" w:cs="Times New Roman"/>
          <w:sz w:val="24"/>
          <w:szCs w:val="24"/>
        </w:rPr>
      </w:pPr>
      <w:proofErr w:type="spellStart"/>
      <w:r w:rsidRPr="000851E3">
        <w:rPr>
          <w:rFonts w:ascii="Times New Roman" w:hAnsi="Times New Roman" w:cs="Times New Roman"/>
          <w:sz w:val="24"/>
          <w:szCs w:val="24"/>
        </w:rPr>
        <w:t>массмедиа</w:t>
      </w:r>
      <w:proofErr w:type="spellEnd"/>
      <w:r w:rsidRPr="000851E3">
        <w:rPr>
          <w:rFonts w:ascii="Times New Roman" w:hAnsi="Times New Roman" w:cs="Times New Roman"/>
          <w:sz w:val="24"/>
          <w:szCs w:val="24"/>
        </w:rPr>
        <w:t xml:space="preserve">: от информационного сопровождения интеграционных процессов к </w:t>
      </w:r>
      <w:proofErr w:type="spellStart"/>
      <w:r w:rsidRPr="000851E3">
        <w:rPr>
          <w:rFonts w:ascii="Times New Roman" w:hAnsi="Times New Roman" w:cs="Times New Roman"/>
          <w:sz w:val="24"/>
          <w:szCs w:val="24"/>
        </w:rPr>
        <w:t>гуманизации</w:t>
      </w:r>
      <w:proofErr w:type="spellEnd"/>
      <w:r w:rsidRPr="000851E3">
        <w:rPr>
          <w:rFonts w:ascii="Times New Roman" w:hAnsi="Times New Roman" w:cs="Times New Roman"/>
          <w:sz w:val="24"/>
          <w:szCs w:val="24"/>
        </w:rPr>
        <w:t xml:space="preserve"> </w:t>
      </w:r>
      <w:proofErr w:type="spellStart"/>
      <w:r w:rsidRPr="000851E3">
        <w:rPr>
          <w:rFonts w:ascii="Times New Roman" w:hAnsi="Times New Roman" w:cs="Times New Roman"/>
          <w:sz w:val="24"/>
          <w:szCs w:val="24"/>
        </w:rPr>
        <w:t>контента</w:t>
      </w:r>
      <w:proofErr w:type="spellEnd"/>
      <w:r w:rsidRPr="000851E3">
        <w:rPr>
          <w:rFonts w:ascii="Times New Roman" w:hAnsi="Times New Roman" w:cs="Times New Roman"/>
          <w:sz w:val="24"/>
          <w:szCs w:val="24"/>
        </w:rPr>
        <w:t xml:space="preserve">; </w:t>
      </w:r>
    </w:p>
    <w:p w:rsidR="0071167E" w:rsidRPr="000851E3" w:rsidRDefault="0071167E" w:rsidP="000851E3">
      <w:pPr>
        <w:pStyle w:val="a3"/>
        <w:numPr>
          <w:ilvl w:val="0"/>
          <w:numId w:val="5"/>
        </w:numPr>
        <w:rPr>
          <w:rFonts w:ascii="Times New Roman" w:hAnsi="Times New Roman" w:cs="Times New Roman"/>
          <w:sz w:val="24"/>
          <w:szCs w:val="24"/>
        </w:rPr>
      </w:pPr>
      <w:r w:rsidRPr="000851E3">
        <w:rPr>
          <w:rFonts w:ascii="Times New Roman" w:hAnsi="Times New Roman" w:cs="Times New Roman"/>
          <w:sz w:val="24"/>
          <w:szCs w:val="24"/>
        </w:rPr>
        <w:t>СМИ ЕАЭС: целевые аудитории, технологии продвижения;</w:t>
      </w:r>
    </w:p>
    <w:p w:rsidR="0071167E" w:rsidRPr="000851E3" w:rsidRDefault="0071167E" w:rsidP="000851E3">
      <w:pPr>
        <w:pStyle w:val="a3"/>
        <w:numPr>
          <w:ilvl w:val="0"/>
          <w:numId w:val="5"/>
        </w:numPr>
        <w:rPr>
          <w:rFonts w:ascii="Times New Roman" w:hAnsi="Times New Roman" w:cs="Times New Roman"/>
          <w:sz w:val="24"/>
          <w:szCs w:val="24"/>
        </w:rPr>
      </w:pPr>
      <w:r w:rsidRPr="000851E3">
        <w:rPr>
          <w:rFonts w:ascii="Times New Roman" w:hAnsi="Times New Roman" w:cs="Times New Roman"/>
          <w:sz w:val="24"/>
          <w:szCs w:val="24"/>
        </w:rPr>
        <w:t>проблематика евразийской интеграции для молодежной аудитории: каналы и формы подачи.</w:t>
      </w:r>
    </w:p>
    <w:p w:rsidR="0071167E" w:rsidRPr="003867C8" w:rsidRDefault="0071167E" w:rsidP="0071167E">
      <w:pPr>
        <w:rPr>
          <w:rFonts w:ascii="Times New Roman" w:hAnsi="Times New Roman" w:cs="Times New Roman"/>
          <w:sz w:val="24"/>
          <w:szCs w:val="24"/>
        </w:rPr>
      </w:pPr>
    </w:p>
    <w:p w:rsidR="0071167E" w:rsidRPr="003867C8"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 xml:space="preserve">8. Технологии создания и продвижения </w:t>
      </w:r>
      <w:proofErr w:type="spellStart"/>
      <w:r w:rsidRPr="003867C8">
        <w:rPr>
          <w:rFonts w:ascii="Times New Roman" w:hAnsi="Times New Roman" w:cs="Times New Roman"/>
          <w:b/>
          <w:sz w:val="24"/>
          <w:szCs w:val="24"/>
        </w:rPr>
        <w:t>медиабренда</w:t>
      </w:r>
      <w:proofErr w:type="spellEnd"/>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доценты </w:t>
      </w:r>
      <w:r w:rsidR="0071167E" w:rsidRPr="003867C8">
        <w:rPr>
          <w:rFonts w:ascii="Times New Roman" w:hAnsi="Times New Roman" w:cs="Times New Roman"/>
          <w:b/>
          <w:sz w:val="24"/>
          <w:szCs w:val="24"/>
        </w:rPr>
        <w:t>Е. А. Каверина, В. Н. Домнин</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Цели секции</w:t>
      </w:r>
      <w:r w:rsidRPr="003867C8">
        <w:rPr>
          <w:rFonts w:ascii="Times New Roman" w:hAnsi="Times New Roman" w:cs="Times New Roman"/>
          <w:sz w:val="24"/>
          <w:szCs w:val="24"/>
        </w:rPr>
        <w:t>:</w:t>
      </w:r>
    </w:p>
    <w:p w:rsidR="0071167E" w:rsidRPr="000851E3" w:rsidRDefault="0071167E" w:rsidP="000851E3">
      <w:pPr>
        <w:pStyle w:val="a3"/>
        <w:numPr>
          <w:ilvl w:val="0"/>
          <w:numId w:val="7"/>
        </w:numPr>
        <w:rPr>
          <w:rFonts w:ascii="Times New Roman" w:hAnsi="Times New Roman" w:cs="Times New Roman"/>
          <w:sz w:val="24"/>
          <w:szCs w:val="24"/>
        </w:rPr>
      </w:pPr>
      <w:r w:rsidRPr="000851E3">
        <w:rPr>
          <w:rFonts w:ascii="Times New Roman" w:hAnsi="Times New Roman" w:cs="Times New Roman"/>
          <w:sz w:val="24"/>
          <w:szCs w:val="24"/>
        </w:rPr>
        <w:t>проведение научных исслед</w:t>
      </w:r>
      <w:r w:rsidR="00C274C0" w:rsidRPr="000851E3">
        <w:rPr>
          <w:rFonts w:ascii="Times New Roman" w:hAnsi="Times New Roman" w:cs="Times New Roman"/>
          <w:sz w:val="24"/>
          <w:szCs w:val="24"/>
        </w:rPr>
        <w:t xml:space="preserve">ований в области </w:t>
      </w:r>
      <w:proofErr w:type="spellStart"/>
      <w:r w:rsidR="00C274C0" w:rsidRPr="000851E3">
        <w:rPr>
          <w:rFonts w:ascii="Times New Roman" w:hAnsi="Times New Roman" w:cs="Times New Roman"/>
          <w:sz w:val="24"/>
          <w:szCs w:val="24"/>
        </w:rPr>
        <w:t>медиабрендинга</w:t>
      </w:r>
      <w:proofErr w:type="spellEnd"/>
      <w:r w:rsidR="00C274C0" w:rsidRPr="000851E3">
        <w:rPr>
          <w:rFonts w:ascii="Times New Roman" w:hAnsi="Times New Roman" w:cs="Times New Roman"/>
          <w:sz w:val="24"/>
          <w:szCs w:val="24"/>
        </w:rPr>
        <w:t>;</w:t>
      </w:r>
    </w:p>
    <w:p w:rsidR="0071167E" w:rsidRPr="000851E3" w:rsidRDefault="0071167E" w:rsidP="000851E3">
      <w:pPr>
        <w:pStyle w:val="a3"/>
        <w:numPr>
          <w:ilvl w:val="0"/>
          <w:numId w:val="7"/>
        </w:numPr>
        <w:rPr>
          <w:rFonts w:ascii="Times New Roman" w:hAnsi="Times New Roman" w:cs="Times New Roman"/>
          <w:sz w:val="24"/>
          <w:szCs w:val="24"/>
        </w:rPr>
      </w:pPr>
      <w:r w:rsidRPr="000851E3">
        <w:rPr>
          <w:rFonts w:ascii="Times New Roman" w:hAnsi="Times New Roman" w:cs="Times New Roman"/>
          <w:sz w:val="24"/>
          <w:szCs w:val="24"/>
        </w:rPr>
        <w:t xml:space="preserve">изучение специфики создания и продвижения </w:t>
      </w:r>
      <w:proofErr w:type="spellStart"/>
      <w:r w:rsidRPr="000851E3">
        <w:rPr>
          <w:rFonts w:ascii="Times New Roman" w:hAnsi="Times New Roman" w:cs="Times New Roman"/>
          <w:sz w:val="24"/>
          <w:szCs w:val="24"/>
        </w:rPr>
        <w:t>медиабренда</w:t>
      </w:r>
      <w:proofErr w:type="spellEnd"/>
      <w:r w:rsidRPr="000851E3">
        <w:rPr>
          <w:rFonts w:ascii="Times New Roman" w:hAnsi="Times New Roman" w:cs="Times New Roman"/>
          <w:sz w:val="24"/>
          <w:szCs w:val="24"/>
        </w:rPr>
        <w:t>;</w:t>
      </w:r>
    </w:p>
    <w:p w:rsidR="00C274C0" w:rsidRPr="000851E3" w:rsidRDefault="0071167E" w:rsidP="000851E3">
      <w:pPr>
        <w:pStyle w:val="a3"/>
        <w:numPr>
          <w:ilvl w:val="0"/>
          <w:numId w:val="7"/>
        </w:numPr>
        <w:rPr>
          <w:rFonts w:ascii="Times New Roman" w:hAnsi="Times New Roman" w:cs="Times New Roman"/>
          <w:sz w:val="24"/>
          <w:szCs w:val="24"/>
        </w:rPr>
      </w:pPr>
      <w:r w:rsidRPr="000851E3">
        <w:rPr>
          <w:rFonts w:ascii="Times New Roman" w:hAnsi="Times New Roman" w:cs="Times New Roman"/>
          <w:sz w:val="24"/>
          <w:szCs w:val="24"/>
        </w:rPr>
        <w:t>использование полу</w:t>
      </w:r>
      <w:r w:rsidR="00C274C0" w:rsidRPr="000851E3">
        <w:rPr>
          <w:rFonts w:ascii="Times New Roman" w:hAnsi="Times New Roman" w:cs="Times New Roman"/>
          <w:sz w:val="24"/>
          <w:szCs w:val="24"/>
        </w:rPr>
        <w:t>ченных результатов на практике;</w:t>
      </w:r>
    </w:p>
    <w:p w:rsidR="0071167E" w:rsidRPr="000851E3" w:rsidRDefault="00C274C0" w:rsidP="000851E3">
      <w:pPr>
        <w:pStyle w:val="a3"/>
        <w:numPr>
          <w:ilvl w:val="0"/>
          <w:numId w:val="7"/>
        </w:numPr>
        <w:rPr>
          <w:rFonts w:ascii="Times New Roman" w:hAnsi="Times New Roman" w:cs="Times New Roman"/>
          <w:sz w:val="24"/>
          <w:szCs w:val="24"/>
        </w:rPr>
      </w:pPr>
      <w:r w:rsidRPr="000851E3">
        <w:rPr>
          <w:rFonts w:ascii="Times New Roman" w:hAnsi="Times New Roman" w:cs="Times New Roman"/>
          <w:sz w:val="24"/>
          <w:szCs w:val="24"/>
        </w:rPr>
        <w:t>п</w:t>
      </w:r>
      <w:r w:rsidR="0071167E" w:rsidRPr="000851E3">
        <w:rPr>
          <w:rFonts w:ascii="Times New Roman" w:hAnsi="Times New Roman" w:cs="Times New Roman"/>
          <w:sz w:val="24"/>
          <w:szCs w:val="24"/>
        </w:rPr>
        <w:t>оддержка и развитие отношение кафедры с выпускниками, создание преемственности образовательных и профессиональных традиций.</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Задачи секции</w:t>
      </w:r>
      <w:r w:rsidRPr="003867C8">
        <w:rPr>
          <w:rFonts w:ascii="Times New Roman" w:hAnsi="Times New Roman" w:cs="Times New Roman"/>
          <w:sz w:val="24"/>
          <w:szCs w:val="24"/>
        </w:rPr>
        <w:t>:</w:t>
      </w:r>
    </w:p>
    <w:p w:rsidR="0071167E" w:rsidRPr="000851E3" w:rsidRDefault="0071167E" w:rsidP="000851E3">
      <w:pPr>
        <w:pStyle w:val="a3"/>
        <w:numPr>
          <w:ilvl w:val="0"/>
          <w:numId w:val="9"/>
        </w:numPr>
        <w:rPr>
          <w:rFonts w:ascii="Times New Roman" w:hAnsi="Times New Roman" w:cs="Times New Roman"/>
          <w:sz w:val="24"/>
          <w:szCs w:val="24"/>
        </w:rPr>
      </w:pPr>
      <w:r w:rsidRPr="000851E3">
        <w:rPr>
          <w:rFonts w:ascii="Times New Roman" w:hAnsi="Times New Roman" w:cs="Times New Roman"/>
          <w:sz w:val="24"/>
          <w:szCs w:val="24"/>
        </w:rPr>
        <w:t>выработка умений у студентов в планировании и проведении научных исследований;</w:t>
      </w:r>
    </w:p>
    <w:p w:rsidR="0071167E" w:rsidRPr="000851E3" w:rsidRDefault="0071167E" w:rsidP="000851E3">
      <w:pPr>
        <w:pStyle w:val="a3"/>
        <w:numPr>
          <w:ilvl w:val="0"/>
          <w:numId w:val="9"/>
        </w:numPr>
        <w:rPr>
          <w:rFonts w:ascii="Times New Roman" w:hAnsi="Times New Roman" w:cs="Times New Roman"/>
          <w:sz w:val="24"/>
          <w:szCs w:val="24"/>
        </w:rPr>
      </w:pPr>
      <w:r w:rsidRPr="000851E3">
        <w:rPr>
          <w:rFonts w:ascii="Times New Roman" w:hAnsi="Times New Roman" w:cs="Times New Roman"/>
          <w:sz w:val="24"/>
          <w:szCs w:val="24"/>
        </w:rPr>
        <w:lastRenderedPageBreak/>
        <w:t xml:space="preserve">изучение и обсуждение кейсов по формированию и продвижению </w:t>
      </w:r>
      <w:proofErr w:type="spellStart"/>
      <w:r w:rsidRPr="000851E3">
        <w:rPr>
          <w:rFonts w:ascii="Times New Roman" w:hAnsi="Times New Roman" w:cs="Times New Roman"/>
          <w:sz w:val="24"/>
          <w:szCs w:val="24"/>
        </w:rPr>
        <w:t>медиабрендов</w:t>
      </w:r>
      <w:proofErr w:type="spellEnd"/>
      <w:r w:rsidRPr="000851E3">
        <w:rPr>
          <w:rFonts w:ascii="Times New Roman" w:hAnsi="Times New Roman" w:cs="Times New Roman"/>
          <w:sz w:val="24"/>
          <w:szCs w:val="24"/>
        </w:rPr>
        <w:t>;</w:t>
      </w:r>
    </w:p>
    <w:p w:rsidR="0071167E" w:rsidRPr="000851E3" w:rsidRDefault="0071167E" w:rsidP="000851E3">
      <w:pPr>
        <w:pStyle w:val="a3"/>
        <w:numPr>
          <w:ilvl w:val="0"/>
          <w:numId w:val="9"/>
        </w:numPr>
        <w:rPr>
          <w:rFonts w:ascii="Times New Roman" w:hAnsi="Times New Roman" w:cs="Times New Roman"/>
          <w:sz w:val="24"/>
          <w:szCs w:val="24"/>
        </w:rPr>
      </w:pPr>
      <w:r w:rsidRPr="000851E3">
        <w:rPr>
          <w:rFonts w:ascii="Times New Roman" w:hAnsi="Times New Roman" w:cs="Times New Roman"/>
          <w:sz w:val="24"/>
          <w:szCs w:val="24"/>
        </w:rPr>
        <w:t xml:space="preserve">анализ современного коммуникационного инструментария создания и продвижения </w:t>
      </w:r>
      <w:proofErr w:type="spellStart"/>
      <w:r w:rsidRPr="000851E3">
        <w:rPr>
          <w:rFonts w:ascii="Times New Roman" w:hAnsi="Times New Roman" w:cs="Times New Roman"/>
          <w:sz w:val="24"/>
          <w:szCs w:val="24"/>
        </w:rPr>
        <w:t>медиабрендов</w:t>
      </w:r>
      <w:proofErr w:type="spellEnd"/>
      <w:r w:rsidRPr="000851E3">
        <w:rPr>
          <w:rFonts w:ascii="Times New Roman" w:hAnsi="Times New Roman" w:cs="Times New Roman"/>
          <w:sz w:val="24"/>
          <w:szCs w:val="24"/>
        </w:rPr>
        <w:t>;</w:t>
      </w:r>
    </w:p>
    <w:p w:rsidR="0071167E" w:rsidRPr="000851E3" w:rsidRDefault="0071167E" w:rsidP="000851E3">
      <w:pPr>
        <w:pStyle w:val="a3"/>
        <w:numPr>
          <w:ilvl w:val="0"/>
          <w:numId w:val="9"/>
        </w:numPr>
        <w:rPr>
          <w:rFonts w:ascii="Times New Roman" w:hAnsi="Times New Roman" w:cs="Times New Roman"/>
          <w:sz w:val="24"/>
          <w:szCs w:val="24"/>
        </w:rPr>
      </w:pPr>
      <w:r w:rsidRPr="000851E3">
        <w:rPr>
          <w:rFonts w:ascii="Times New Roman" w:hAnsi="Times New Roman" w:cs="Times New Roman"/>
          <w:sz w:val="24"/>
          <w:szCs w:val="24"/>
        </w:rPr>
        <w:t xml:space="preserve">создание площадки для взаимодействия признанных специалистов по </w:t>
      </w:r>
      <w:proofErr w:type="spellStart"/>
      <w:r w:rsidRPr="000851E3">
        <w:rPr>
          <w:rFonts w:ascii="Times New Roman" w:hAnsi="Times New Roman" w:cs="Times New Roman"/>
          <w:sz w:val="24"/>
          <w:szCs w:val="24"/>
        </w:rPr>
        <w:t>брендингу</w:t>
      </w:r>
      <w:proofErr w:type="spellEnd"/>
      <w:r w:rsidRPr="000851E3">
        <w:rPr>
          <w:rFonts w:ascii="Times New Roman" w:hAnsi="Times New Roman" w:cs="Times New Roman"/>
          <w:sz w:val="24"/>
          <w:szCs w:val="24"/>
        </w:rPr>
        <w:t xml:space="preserve"> и молодых исследователей, экспертов и начинающих практиков.</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Темы, предлагаемые для обсуждения</w:t>
      </w:r>
      <w:r w:rsidRPr="003867C8">
        <w:rPr>
          <w:rFonts w:ascii="Times New Roman" w:hAnsi="Times New Roman" w:cs="Times New Roman"/>
          <w:sz w:val="24"/>
          <w:szCs w:val="24"/>
        </w:rPr>
        <w:t>:</w:t>
      </w:r>
    </w:p>
    <w:p w:rsidR="0071167E" w:rsidRPr="000851E3" w:rsidRDefault="00C274C0" w:rsidP="000851E3">
      <w:pPr>
        <w:pStyle w:val="a3"/>
        <w:numPr>
          <w:ilvl w:val="0"/>
          <w:numId w:val="11"/>
        </w:numPr>
        <w:rPr>
          <w:rFonts w:ascii="Times New Roman" w:hAnsi="Times New Roman" w:cs="Times New Roman"/>
          <w:sz w:val="24"/>
          <w:szCs w:val="24"/>
        </w:rPr>
      </w:pPr>
      <w:r w:rsidRPr="000851E3">
        <w:rPr>
          <w:rFonts w:ascii="Times New Roman" w:hAnsi="Times New Roman" w:cs="Times New Roman"/>
          <w:sz w:val="24"/>
          <w:szCs w:val="24"/>
        </w:rPr>
        <w:t xml:space="preserve">проблемы </w:t>
      </w:r>
      <w:proofErr w:type="spellStart"/>
      <w:r w:rsidRPr="000851E3">
        <w:rPr>
          <w:rFonts w:ascii="Times New Roman" w:hAnsi="Times New Roman" w:cs="Times New Roman"/>
          <w:sz w:val="24"/>
          <w:szCs w:val="24"/>
        </w:rPr>
        <w:t>медиарынка</w:t>
      </w:r>
      <w:proofErr w:type="spellEnd"/>
      <w:r w:rsidRPr="000851E3">
        <w:rPr>
          <w:rFonts w:ascii="Times New Roman" w:hAnsi="Times New Roman" w:cs="Times New Roman"/>
          <w:sz w:val="24"/>
          <w:szCs w:val="24"/>
        </w:rPr>
        <w:t>;</w:t>
      </w:r>
    </w:p>
    <w:p w:rsidR="0071167E" w:rsidRPr="000851E3" w:rsidRDefault="00C274C0" w:rsidP="000851E3">
      <w:pPr>
        <w:pStyle w:val="a3"/>
        <w:numPr>
          <w:ilvl w:val="0"/>
          <w:numId w:val="11"/>
        </w:numPr>
        <w:rPr>
          <w:rFonts w:ascii="Times New Roman" w:hAnsi="Times New Roman" w:cs="Times New Roman"/>
          <w:sz w:val="24"/>
          <w:szCs w:val="24"/>
        </w:rPr>
      </w:pPr>
      <w:r w:rsidRPr="000851E3">
        <w:rPr>
          <w:rFonts w:ascii="Times New Roman" w:hAnsi="Times New Roman" w:cs="Times New Roman"/>
          <w:sz w:val="24"/>
          <w:szCs w:val="24"/>
        </w:rPr>
        <w:t>т</w:t>
      </w:r>
      <w:r w:rsidR="0071167E" w:rsidRPr="000851E3">
        <w:rPr>
          <w:rFonts w:ascii="Times New Roman" w:hAnsi="Times New Roman" w:cs="Times New Roman"/>
          <w:sz w:val="24"/>
          <w:szCs w:val="24"/>
        </w:rPr>
        <w:t xml:space="preserve">ехнологии </w:t>
      </w:r>
      <w:proofErr w:type="spellStart"/>
      <w:r w:rsidR="0071167E" w:rsidRPr="000851E3">
        <w:rPr>
          <w:rFonts w:ascii="Times New Roman" w:hAnsi="Times New Roman" w:cs="Times New Roman"/>
          <w:sz w:val="24"/>
          <w:szCs w:val="24"/>
        </w:rPr>
        <w:t>брендинга</w:t>
      </w:r>
      <w:proofErr w:type="spellEnd"/>
      <w:r w:rsidR="0071167E" w:rsidRPr="000851E3">
        <w:rPr>
          <w:rFonts w:ascii="Times New Roman" w:hAnsi="Times New Roman" w:cs="Times New Roman"/>
          <w:sz w:val="24"/>
          <w:szCs w:val="24"/>
        </w:rPr>
        <w:t xml:space="preserve"> и специфика создания </w:t>
      </w:r>
      <w:proofErr w:type="spellStart"/>
      <w:r w:rsidR="0071167E" w:rsidRPr="000851E3">
        <w:rPr>
          <w:rFonts w:ascii="Times New Roman" w:hAnsi="Times New Roman" w:cs="Times New Roman"/>
          <w:sz w:val="24"/>
          <w:szCs w:val="24"/>
        </w:rPr>
        <w:t>медиабренда</w:t>
      </w:r>
      <w:proofErr w:type="spellEnd"/>
      <w:r w:rsidR="0071167E" w:rsidRPr="000851E3">
        <w:rPr>
          <w:rFonts w:ascii="Times New Roman" w:hAnsi="Times New Roman" w:cs="Times New Roman"/>
          <w:sz w:val="24"/>
          <w:szCs w:val="24"/>
        </w:rPr>
        <w:t>;</w:t>
      </w:r>
    </w:p>
    <w:p w:rsidR="0071167E" w:rsidRPr="000851E3" w:rsidRDefault="00C274C0" w:rsidP="000851E3">
      <w:pPr>
        <w:pStyle w:val="a3"/>
        <w:numPr>
          <w:ilvl w:val="0"/>
          <w:numId w:val="11"/>
        </w:numPr>
        <w:rPr>
          <w:rFonts w:ascii="Times New Roman" w:hAnsi="Times New Roman" w:cs="Times New Roman"/>
          <w:sz w:val="24"/>
          <w:szCs w:val="24"/>
        </w:rPr>
      </w:pPr>
      <w:r w:rsidRPr="000851E3">
        <w:rPr>
          <w:rFonts w:ascii="Times New Roman" w:hAnsi="Times New Roman" w:cs="Times New Roman"/>
          <w:sz w:val="24"/>
          <w:szCs w:val="24"/>
        </w:rPr>
        <w:t>к</w:t>
      </w:r>
      <w:r w:rsidR="0071167E" w:rsidRPr="000851E3">
        <w:rPr>
          <w:rFonts w:ascii="Times New Roman" w:hAnsi="Times New Roman" w:cs="Times New Roman"/>
          <w:sz w:val="24"/>
          <w:szCs w:val="24"/>
        </w:rPr>
        <w:t xml:space="preserve">оммуникационные инструменты продвижения </w:t>
      </w:r>
      <w:proofErr w:type="spellStart"/>
      <w:r w:rsidR="0071167E" w:rsidRPr="000851E3">
        <w:rPr>
          <w:rFonts w:ascii="Times New Roman" w:hAnsi="Times New Roman" w:cs="Times New Roman"/>
          <w:sz w:val="24"/>
          <w:szCs w:val="24"/>
        </w:rPr>
        <w:t>медиабренда</w:t>
      </w:r>
      <w:proofErr w:type="spellEnd"/>
      <w:r w:rsidR="0071167E" w:rsidRPr="000851E3">
        <w:rPr>
          <w:rFonts w:ascii="Times New Roman" w:hAnsi="Times New Roman" w:cs="Times New Roman"/>
          <w:sz w:val="24"/>
          <w:szCs w:val="24"/>
        </w:rPr>
        <w:t>.</w:t>
      </w:r>
    </w:p>
    <w:p w:rsidR="0071167E" w:rsidRPr="003867C8" w:rsidRDefault="0071167E" w:rsidP="0071167E">
      <w:pPr>
        <w:rPr>
          <w:rFonts w:ascii="Times New Roman" w:hAnsi="Times New Roman" w:cs="Times New Roman"/>
          <w:sz w:val="24"/>
          <w:szCs w:val="24"/>
        </w:rPr>
      </w:pPr>
    </w:p>
    <w:p w:rsidR="0071167E" w:rsidRPr="003867C8" w:rsidRDefault="009D4E27" w:rsidP="0071167E">
      <w:pPr>
        <w:rPr>
          <w:rFonts w:ascii="Times New Roman" w:hAnsi="Times New Roman" w:cs="Times New Roman"/>
          <w:b/>
          <w:sz w:val="24"/>
          <w:szCs w:val="24"/>
        </w:rPr>
      </w:pPr>
      <w:r>
        <w:rPr>
          <w:rFonts w:ascii="Times New Roman" w:hAnsi="Times New Roman" w:cs="Times New Roman"/>
          <w:b/>
          <w:sz w:val="24"/>
          <w:szCs w:val="24"/>
        </w:rPr>
        <w:t xml:space="preserve">9. </w:t>
      </w:r>
      <w:r w:rsidR="002F2671" w:rsidRPr="002F2671">
        <w:rPr>
          <w:rFonts w:ascii="Times New Roman" w:hAnsi="Times New Roman" w:cs="Times New Roman"/>
          <w:b/>
          <w:sz w:val="24"/>
          <w:szCs w:val="24"/>
        </w:rPr>
        <w:t>Журналистика о научных открытиях: поиск диалога с аудиторией</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старший преподаватель </w:t>
      </w:r>
      <w:r w:rsidR="0071167E" w:rsidRPr="003867C8">
        <w:rPr>
          <w:rFonts w:ascii="Times New Roman" w:hAnsi="Times New Roman" w:cs="Times New Roman"/>
          <w:b/>
          <w:sz w:val="24"/>
          <w:szCs w:val="24"/>
        </w:rPr>
        <w:t>Н. А. Павлушкина</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Цель секции</w:t>
      </w:r>
      <w:r w:rsidRPr="003867C8">
        <w:rPr>
          <w:rFonts w:ascii="Times New Roman" w:hAnsi="Times New Roman" w:cs="Times New Roman"/>
          <w:sz w:val="24"/>
          <w:szCs w:val="24"/>
        </w:rPr>
        <w:t xml:space="preserve">: обобщение опыта и определение особенностей функционирования журналистики инноваций, которая призвана поднять престиж науки и популяризировать успешные примеры коммерциализации научных разработок. Инновационная журналистика сегодня – это коммуникационный инструмент в продвижении научного знания и инновационного производства, в освещении инновационных процессов в России, наконец, в разъяснении тонкостей работы финансовых механизмов венчурного рынка. Однако сегодня общий уровень понимания журналистами специфики инновационной повестки дня остается невысоким. Не всегда удается найти и общий язык с массовой аудиторией, особенно когда речь идет об освещении науки, технологий и инноваций, внедрение которых невозможно без правильно выстроенной коммуникации о новых идеях, продуктах и услугах. На секции будут обсуждаться следующие вопросы и аспекты: Как освещаются научные достижения в </w:t>
      </w:r>
      <w:proofErr w:type="gramStart"/>
      <w:r w:rsidRPr="003867C8">
        <w:rPr>
          <w:rFonts w:ascii="Times New Roman" w:hAnsi="Times New Roman" w:cs="Times New Roman"/>
          <w:sz w:val="24"/>
          <w:szCs w:val="24"/>
        </w:rPr>
        <w:t>различных</w:t>
      </w:r>
      <w:proofErr w:type="gramEnd"/>
      <w:r w:rsidRPr="003867C8">
        <w:rPr>
          <w:rFonts w:ascii="Times New Roman" w:hAnsi="Times New Roman" w:cs="Times New Roman"/>
          <w:sz w:val="24"/>
          <w:szCs w:val="24"/>
        </w:rPr>
        <w:t xml:space="preserve"> по типу </w:t>
      </w:r>
      <w:proofErr w:type="spellStart"/>
      <w:r w:rsidRPr="003867C8">
        <w:rPr>
          <w:rFonts w:ascii="Times New Roman" w:hAnsi="Times New Roman" w:cs="Times New Roman"/>
          <w:sz w:val="24"/>
          <w:szCs w:val="24"/>
        </w:rPr>
        <w:t>медиа</w:t>
      </w:r>
      <w:proofErr w:type="spellEnd"/>
      <w:r w:rsidRPr="003867C8">
        <w:rPr>
          <w:rFonts w:ascii="Times New Roman" w:hAnsi="Times New Roman" w:cs="Times New Roman"/>
          <w:sz w:val="24"/>
          <w:szCs w:val="24"/>
        </w:rPr>
        <w:t>? Региональная журналистика об инновациях. Поиск диалога между учеными, бизнесом и читательским сообществом. Как популяризировать научные открытия и объяснить их важность аудитории? Каковы механизмы презентации</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роли науки и ученых в СМИ? Какими специальными знаниями должен обладать журналист, занимающийся инновационной тематикой?</w:t>
      </w:r>
    </w:p>
    <w:p w:rsidR="0071167E" w:rsidRPr="003867C8" w:rsidRDefault="0071167E" w:rsidP="0071167E">
      <w:pPr>
        <w:rPr>
          <w:rFonts w:ascii="Times New Roman" w:hAnsi="Times New Roman" w:cs="Times New Roman"/>
          <w:sz w:val="24"/>
          <w:szCs w:val="24"/>
        </w:rPr>
      </w:pPr>
    </w:p>
    <w:p w:rsidR="0071167E"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 xml:space="preserve">10. Русская журналистика XVIII – XX вв.: эволюция в </w:t>
      </w:r>
      <w:proofErr w:type="spellStart"/>
      <w:r w:rsidRPr="003867C8">
        <w:rPr>
          <w:rFonts w:ascii="Times New Roman" w:hAnsi="Times New Roman" w:cs="Times New Roman"/>
          <w:b/>
          <w:sz w:val="24"/>
          <w:szCs w:val="24"/>
        </w:rPr>
        <w:t>социокультурном</w:t>
      </w:r>
      <w:proofErr w:type="spellEnd"/>
      <w:r w:rsidRPr="003867C8">
        <w:rPr>
          <w:rFonts w:ascii="Times New Roman" w:hAnsi="Times New Roman" w:cs="Times New Roman"/>
          <w:b/>
          <w:sz w:val="24"/>
          <w:szCs w:val="24"/>
        </w:rPr>
        <w:t xml:space="preserve"> контексте</w:t>
      </w:r>
    </w:p>
    <w:p w:rsidR="00000844" w:rsidRPr="003867C8" w:rsidRDefault="00000844" w:rsidP="0071167E">
      <w:pPr>
        <w:rPr>
          <w:rFonts w:ascii="Times New Roman" w:hAnsi="Times New Roman" w:cs="Times New Roman"/>
          <w:b/>
          <w:sz w:val="24"/>
          <w:szCs w:val="24"/>
        </w:rPr>
      </w:pPr>
    </w:p>
    <w:p w:rsidR="0071167E" w:rsidRPr="003867C8"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старший преподаватель </w:t>
      </w:r>
      <w:r w:rsidR="0071167E" w:rsidRPr="003867C8">
        <w:rPr>
          <w:rFonts w:ascii="Times New Roman" w:hAnsi="Times New Roman" w:cs="Times New Roman"/>
          <w:b/>
          <w:sz w:val="24"/>
          <w:szCs w:val="24"/>
        </w:rPr>
        <w:t>К. А. Алексеев</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Познание современных процессов в журналистике неразрывно связано с</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прошлым, с традицией, с приобретенным профессиональным</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опытом. Не зная истории СМИ, мы не можем в полной мере понять закономерности развития</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 xml:space="preserve">современной журналистики в России. </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 xml:space="preserve">Секция «Русская журналистика XVIII – XX вв.: эволюция в </w:t>
      </w:r>
      <w:proofErr w:type="spellStart"/>
      <w:r w:rsidRPr="003867C8">
        <w:rPr>
          <w:rFonts w:ascii="Times New Roman" w:hAnsi="Times New Roman" w:cs="Times New Roman"/>
          <w:sz w:val="24"/>
          <w:szCs w:val="24"/>
        </w:rPr>
        <w:t>социокультурном</w:t>
      </w:r>
      <w:proofErr w:type="spellEnd"/>
      <w:r w:rsidRPr="003867C8">
        <w:rPr>
          <w:rFonts w:ascii="Times New Roman" w:hAnsi="Times New Roman" w:cs="Times New Roman"/>
          <w:sz w:val="24"/>
          <w:szCs w:val="24"/>
        </w:rPr>
        <w:t xml:space="preserve"> контексте» посвящена прошлому русской журналистики во всем многообразии ее проявлений как летописи культурной и общественно-политической жизни нашей страны, становлению и развитию жанровых форм, типов изданий, их трансформации.</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Историческая секция</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приглашает молодых исследователей к обсуждению новых актуальных тем, неизвестных или забытых имен журналистов, издателей, редакторов. Традиционная встреча в рамках мартовской конференции – это возможность для молодого исследователя представить свои открытия, обменяться опытом и определить новые направления научных поисков.</w:t>
      </w:r>
    </w:p>
    <w:p w:rsidR="0071167E" w:rsidRPr="003867C8" w:rsidRDefault="0071167E" w:rsidP="0071167E">
      <w:pPr>
        <w:rPr>
          <w:rFonts w:ascii="Times New Roman" w:hAnsi="Times New Roman" w:cs="Times New Roman"/>
          <w:sz w:val="24"/>
          <w:szCs w:val="24"/>
        </w:rPr>
      </w:pPr>
    </w:p>
    <w:p w:rsidR="0071167E"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11. ХХ столетие в отечественной исторической публицистике: события, проблемы, имена</w:t>
      </w:r>
      <w:r w:rsidR="000851E3">
        <w:rPr>
          <w:rFonts w:ascii="Times New Roman" w:hAnsi="Times New Roman" w:cs="Times New Roman"/>
          <w:b/>
          <w:sz w:val="24"/>
          <w:szCs w:val="24"/>
        </w:rPr>
        <w:t xml:space="preserve"> (круглый стол)</w:t>
      </w:r>
    </w:p>
    <w:p w:rsidR="00000844" w:rsidRPr="003867C8"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профессор </w:t>
      </w:r>
      <w:r w:rsidR="0071167E" w:rsidRPr="003867C8">
        <w:rPr>
          <w:rFonts w:ascii="Times New Roman" w:hAnsi="Times New Roman" w:cs="Times New Roman"/>
          <w:b/>
          <w:sz w:val="24"/>
          <w:szCs w:val="24"/>
        </w:rPr>
        <w:t>А. Н. Кашеваров</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 xml:space="preserve">ХХ век по масштабности и драматизму всего произошедшего с Россией не имеет себе равных в многовековой истории русского и других народов нашей страны, да и, пожалуй, всего человечества. </w:t>
      </w:r>
      <w:proofErr w:type="gramStart"/>
      <w:r w:rsidRPr="003867C8">
        <w:rPr>
          <w:rFonts w:ascii="Times New Roman" w:hAnsi="Times New Roman" w:cs="Times New Roman"/>
          <w:sz w:val="24"/>
          <w:szCs w:val="24"/>
        </w:rPr>
        <w:t>Первая половина его временного пространства вместила две мировые войны и троекратные революционные потрясения</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основ жизни российского общества с их непредсказуемыми и весьма противоречивыми последствиями, а вторая, заканчивающая часть этого века, оказалась сопряженной с</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более длительной и весьма изнурит</w:t>
      </w:r>
      <w:r w:rsidR="00A07019">
        <w:rPr>
          <w:rFonts w:ascii="Times New Roman" w:hAnsi="Times New Roman" w:cs="Times New Roman"/>
          <w:sz w:val="24"/>
          <w:szCs w:val="24"/>
        </w:rPr>
        <w:t>ельной новой войной – «холодной»</w:t>
      </w:r>
      <w:r w:rsidRPr="003867C8">
        <w:rPr>
          <w:rFonts w:ascii="Times New Roman" w:hAnsi="Times New Roman" w:cs="Times New Roman"/>
          <w:sz w:val="24"/>
          <w:szCs w:val="24"/>
        </w:rPr>
        <w:t>, с великим противостоянием</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сверхдержав – США и СССР, которое завершилось упразднением</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последней и коренным изменением вектора социально-экономической, политической и духовной</w:t>
      </w:r>
      <w:proofErr w:type="gramEnd"/>
      <w:r w:rsidRPr="003867C8">
        <w:rPr>
          <w:rFonts w:ascii="Times New Roman" w:hAnsi="Times New Roman" w:cs="Times New Roman"/>
          <w:sz w:val="24"/>
          <w:szCs w:val="24"/>
        </w:rPr>
        <w:t xml:space="preserve"> эволюции новой России. Полная, а главное беспристрастная летопись этих и других событий у нас еще не напи</w:t>
      </w:r>
      <w:r w:rsidR="00A07019">
        <w:rPr>
          <w:rFonts w:ascii="Times New Roman" w:hAnsi="Times New Roman" w:cs="Times New Roman"/>
          <w:sz w:val="24"/>
          <w:szCs w:val="24"/>
        </w:rPr>
        <w:t>сана. Задача «круглого стола»</w:t>
      </w:r>
      <w:r w:rsidRPr="003867C8">
        <w:rPr>
          <w:rFonts w:ascii="Times New Roman" w:hAnsi="Times New Roman" w:cs="Times New Roman"/>
          <w:sz w:val="24"/>
          <w:szCs w:val="24"/>
        </w:rPr>
        <w:t xml:space="preserve"> – попытаться обобщить опыт молодых исследователей по изучению вклада исторической публицистики в составление достоверной картины минувшего века, основным коллизиям которого суждено разрешиться в будущем.</w:t>
      </w:r>
    </w:p>
    <w:p w:rsidR="0071167E" w:rsidRPr="003867C8" w:rsidRDefault="0071167E" w:rsidP="0071167E">
      <w:pPr>
        <w:rPr>
          <w:rFonts w:ascii="Times New Roman" w:hAnsi="Times New Roman" w:cs="Times New Roman"/>
          <w:sz w:val="24"/>
          <w:szCs w:val="24"/>
        </w:rPr>
      </w:pPr>
    </w:p>
    <w:p w:rsidR="0071167E" w:rsidRPr="003867C8" w:rsidRDefault="0071167E" w:rsidP="0071167E">
      <w:pPr>
        <w:rPr>
          <w:rFonts w:ascii="Times New Roman" w:hAnsi="Times New Roman" w:cs="Times New Roman"/>
          <w:b/>
          <w:sz w:val="24"/>
          <w:szCs w:val="24"/>
        </w:rPr>
      </w:pPr>
      <w:r w:rsidRPr="003867C8">
        <w:rPr>
          <w:rFonts w:ascii="Times New Roman" w:hAnsi="Times New Roman" w:cs="Times New Roman"/>
          <w:b/>
          <w:sz w:val="24"/>
          <w:szCs w:val="24"/>
        </w:rPr>
        <w:t>12. Культура понимания как профессиональное кредо журналиста</w:t>
      </w:r>
    </w:p>
    <w:p w:rsidR="00000844" w:rsidRDefault="00000844" w:rsidP="0071167E">
      <w:pPr>
        <w:rPr>
          <w:rFonts w:ascii="Times New Roman" w:hAnsi="Times New Roman" w:cs="Times New Roman"/>
          <w:b/>
          <w:sz w:val="24"/>
          <w:szCs w:val="24"/>
        </w:rPr>
      </w:pPr>
    </w:p>
    <w:p w:rsidR="0071167E" w:rsidRDefault="00000844"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профессор </w:t>
      </w:r>
      <w:r w:rsidR="0071167E" w:rsidRPr="003867C8">
        <w:rPr>
          <w:rFonts w:ascii="Times New Roman" w:hAnsi="Times New Roman" w:cs="Times New Roman"/>
          <w:b/>
          <w:sz w:val="24"/>
          <w:szCs w:val="24"/>
        </w:rPr>
        <w:t>С. И. Сметанина</w:t>
      </w:r>
    </w:p>
    <w:p w:rsidR="00000844" w:rsidRPr="003867C8" w:rsidRDefault="00000844" w:rsidP="0071167E">
      <w:pPr>
        <w:rPr>
          <w:rFonts w:ascii="Times New Roman" w:hAnsi="Times New Roman" w:cs="Times New Roman"/>
          <w:b/>
          <w:sz w:val="24"/>
          <w:szCs w:val="24"/>
        </w:rPr>
      </w:pP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sz w:val="24"/>
          <w:szCs w:val="24"/>
        </w:rPr>
        <w:t>В ходе работы секции предполагается</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рассмотреть взаимодействие теоретических и прикладных аспектов, касающихся содержания понятия «культура понимания в журналистике»,</w:t>
      </w:r>
      <w:r w:rsidR="000851E3">
        <w:rPr>
          <w:rFonts w:ascii="Times New Roman" w:hAnsi="Times New Roman" w:cs="Times New Roman"/>
          <w:sz w:val="24"/>
          <w:szCs w:val="24"/>
        </w:rPr>
        <w:t xml:space="preserve"> </w:t>
      </w:r>
      <w:r w:rsidRPr="003867C8">
        <w:rPr>
          <w:rFonts w:ascii="Times New Roman" w:hAnsi="Times New Roman" w:cs="Times New Roman"/>
          <w:sz w:val="24"/>
          <w:szCs w:val="24"/>
        </w:rPr>
        <w:t>и обсудить возможность включения концепта «культура понимания» в исследовательскую практику, связанную с изучением процессов, происходящих в средствах массовой коммуникации.</w:t>
      </w:r>
    </w:p>
    <w:p w:rsidR="0071167E" w:rsidRPr="003867C8" w:rsidRDefault="0071167E" w:rsidP="0071167E">
      <w:pPr>
        <w:rPr>
          <w:rFonts w:ascii="Times New Roman" w:hAnsi="Times New Roman" w:cs="Times New Roman"/>
          <w:sz w:val="24"/>
          <w:szCs w:val="24"/>
        </w:rPr>
      </w:pPr>
      <w:r w:rsidRPr="003867C8">
        <w:rPr>
          <w:rFonts w:ascii="Times New Roman" w:hAnsi="Times New Roman" w:cs="Times New Roman"/>
          <w:b/>
          <w:sz w:val="24"/>
          <w:szCs w:val="24"/>
        </w:rPr>
        <w:t>На секции будет уделено внимание следующим вопросам</w:t>
      </w:r>
      <w:r w:rsidRPr="003867C8">
        <w:rPr>
          <w:rFonts w:ascii="Times New Roman" w:hAnsi="Times New Roman" w:cs="Times New Roman"/>
          <w:sz w:val="24"/>
          <w:szCs w:val="24"/>
        </w:rPr>
        <w:t xml:space="preserve">: </w:t>
      </w:r>
    </w:p>
    <w:p w:rsidR="0071167E" w:rsidRPr="000851E3" w:rsidRDefault="0071167E" w:rsidP="000851E3">
      <w:pPr>
        <w:pStyle w:val="a3"/>
        <w:numPr>
          <w:ilvl w:val="0"/>
          <w:numId w:val="12"/>
        </w:numPr>
        <w:rPr>
          <w:rFonts w:ascii="Times New Roman" w:hAnsi="Times New Roman" w:cs="Times New Roman"/>
          <w:sz w:val="24"/>
          <w:szCs w:val="24"/>
        </w:rPr>
      </w:pPr>
      <w:r w:rsidRPr="000851E3">
        <w:rPr>
          <w:rFonts w:ascii="Times New Roman" w:hAnsi="Times New Roman" w:cs="Times New Roman"/>
          <w:sz w:val="24"/>
          <w:szCs w:val="24"/>
        </w:rPr>
        <w:t xml:space="preserve">актуальные проблемы современности и их понимание журналистом; </w:t>
      </w:r>
    </w:p>
    <w:p w:rsidR="0071167E" w:rsidRPr="000851E3" w:rsidRDefault="0071167E" w:rsidP="000851E3">
      <w:pPr>
        <w:pStyle w:val="a3"/>
        <w:numPr>
          <w:ilvl w:val="0"/>
          <w:numId w:val="12"/>
        </w:numPr>
        <w:rPr>
          <w:rFonts w:ascii="Times New Roman" w:hAnsi="Times New Roman" w:cs="Times New Roman"/>
          <w:sz w:val="24"/>
          <w:szCs w:val="24"/>
        </w:rPr>
      </w:pPr>
      <w:r w:rsidRPr="000851E3">
        <w:rPr>
          <w:rFonts w:ascii="Times New Roman" w:hAnsi="Times New Roman" w:cs="Times New Roman"/>
          <w:sz w:val="24"/>
          <w:szCs w:val="24"/>
        </w:rPr>
        <w:t>понимание</w:t>
      </w:r>
      <w:r w:rsidR="000851E3" w:rsidRPr="000851E3">
        <w:rPr>
          <w:rFonts w:ascii="Times New Roman" w:hAnsi="Times New Roman" w:cs="Times New Roman"/>
          <w:sz w:val="24"/>
          <w:szCs w:val="24"/>
        </w:rPr>
        <w:t xml:space="preserve"> </w:t>
      </w:r>
      <w:r w:rsidRPr="000851E3">
        <w:rPr>
          <w:rFonts w:ascii="Times New Roman" w:hAnsi="Times New Roman" w:cs="Times New Roman"/>
          <w:sz w:val="24"/>
          <w:szCs w:val="24"/>
        </w:rPr>
        <w:t xml:space="preserve">– взаимопонимание – когнитивный диссонанс в диалогических жанрах журналистики; </w:t>
      </w:r>
    </w:p>
    <w:p w:rsidR="0071167E" w:rsidRPr="000851E3" w:rsidRDefault="0071167E" w:rsidP="000851E3">
      <w:pPr>
        <w:pStyle w:val="a3"/>
        <w:numPr>
          <w:ilvl w:val="0"/>
          <w:numId w:val="12"/>
        </w:numPr>
        <w:rPr>
          <w:rFonts w:ascii="Times New Roman" w:hAnsi="Times New Roman" w:cs="Times New Roman"/>
          <w:sz w:val="24"/>
          <w:szCs w:val="24"/>
        </w:rPr>
      </w:pPr>
      <w:proofErr w:type="gramStart"/>
      <w:r w:rsidRPr="000851E3">
        <w:rPr>
          <w:rFonts w:ascii="Times New Roman" w:hAnsi="Times New Roman" w:cs="Times New Roman"/>
          <w:sz w:val="24"/>
          <w:szCs w:val="24"/>
        </w:rPr>
        <w:t>гражданская</w:t>
      </w:r>
      <w:proofErr w:type="gramEnd"/>
      <w:r w:rsidRPr="000851E3">
        <w:rPr>
          <w:rFonts w:ascii="Times New Roman" w:hAnsi="Times New Roman" w:cs="Times New Roman"/>
          <w:sz w:val="24"/>
          <w:szCs w:val="24"/>
        </w:rPr>
        <w:t xml:space="preserve"> </w:t>
      </w:r>
      <w:proofErr w:type="spellStart"/>
      <w:r w:rsidRPr="000851E3">
        <w:rPr>
          <w:rFonts w:ascii="Times New Roman" w:hAnsi="Times New Roman" w:cs="Times New Roman"/>
          <w:sz w:val="24"/>
          <w:szCs w:val="24"/>
        </w:rPr>
        <w:t>медиакритика</w:t>
      </w:r>
      <w:proofErr w:type="spellEnd"/>
      <w:r w:rsidRPr="000851E3">
        <w:rPr>
          <w:rFonts w:ascii="Times New Roman" w:hAnsi="Times New Roman" w:cs="Times New Roman"/>
          <w:sz w:val="24"/>
          <w:szCs w:val="24"/>
        </w:rPr>
        <w:t xml:space="preserve"> на сайтах и форумах российских СМИ;</w:t>
      </w:r>
    </w:p>
    <w:p w:rsidR="0071167E" w:rsidRPr="000851E3" w:rsidRDefault="0071167E" w:rsidP="000851E3">
      <w:pPr>
        <w:pStyle w:val="a3"/>
        <w:numPr>
          <w:ilvl w:val="0"/>
          <w:numId w:val="12"/>
        </w:numPr>
        <w:rPr>
          <w:rFonts w:ascii="Times New Roman" w:hAnsi="Times New Roman" w:cs="Times New Roman"/>
          <w:sz w:val="24"/>
          <w:szCs w:val="24"/>
        </w:rPr>
      </w:pPr>
      <w:r w:rsidRPr="000851E3">
        <w:rPr>
          <w:rFonts w:ascii="Times New Roman" w:hAnsi="Times New Roman" w:cs="Times New Roman"/>
          <w:sz w:val="24"/>
          <w:szCs w:val="24"/>
        </w:rPr>
        <w:t xml:space="preserve">информационный шум как коммуникативный барьер на пути понимания мира и человека; </w:t>
      </w:r>
    </w:p>
    <w:p w:rsidR="0071167E" w:rsidRPr="000851E3" w:rsidRDefault="0071167E" w:rsidP="000851E3">
      <w:pPr>
        <w:pStyle w:val="a3"/>
        <w:numPr>
          <w:ilvl w:val="0"/>
          <w:numId w:val="12"/>
        </w:numPr>
        <w:rPr>
          <w:rFonts w:ascii="Times New Roman" w:hAnsi="Times New Roman" w:cs="Times New Roman"/>
          <w:sz w:val="24"/>
          <w:szCs w:val="24"/>
        </w:rPr>
      </w:pPr>
      <w:r w:rsidRPr="000851E3">
        <w:rPr>
          <w:rFonts w:ascii="Times New Roman" w:hAnsi="Times New Roman" w:cs="Times New Roman"/>
          <w:sz w:val="24"/>
          <w:szCs w:val="24"/>
        </w:rPr>
        <w:t>когнитивные стратегии современного</w:t>
      </w:r>
      <w:r w:rsidR="000851E3" w:rsidRPr="000851E3">
        <w:rPr>
          <w:rFonts w:ascii="Times New Roman" w:hAnsi="Times New Roman" w:cs="Times New Roman"/>
          <w:sz w:val="24"/>
          <w:szCs w:val="24"/>
        </w:rPr>
        <w:t xml:space="preserve"> </w:t>
      </w:r>
      <w:r w:rsidRPr="000851E3">
        <w:rPr>
          <w:rFonts w:ascii="Times New Roman" w:hAnsi="Times New Roman" w:cs="Times New Roman"/>
          <w:sz w:val="24"/>
          <w:szCs w:val="24"/>
        </w:rPr>
        <w:t>журналистского текста;</w:t>
      </w:r>
      <w:r w:rsidR="000851E3" w:rsidRPr="000851E3">
        <w:rPr>
          <w:rFonts w:ascii="Times New Roman" w:hAnsi="Times New Roman" w:cs="Times New Roman"/>
          <w:sz w:val="24"/>
          <w:szCs w:val="24"/>
        </w:rPr>
        <w:t xml:space="preserve"> </w:t>
      </w:r>
    </w:p>
    <w:p w:rsidR="0081159A" w:rsidRPr="000851E3" w:rsidRDefault="0071167E" w:rsidP="000851E3">
      <w:pPr>
        <w:pStyle w:val="a3"/>
        <w:numPr>
          <w:ilvl w:val="0"/>
          <w:numId w:val="12"/>
        </w:numPr>
        <w:rPr>
          <w:rFonts w:ascii="Times New Roman" w:hAnsi="Times New Roman" w:cs="Times New Roman"/>
          <w:sz w:val="24"/>
          <w:szCs w:val="24"/>
        </w:rPr>
      </w:pPr>
      <w:r w:rsidRPr="000851E3">
        <w:rPr>
          <w:rFonts w:ascii="Times New Roman" w:hAnsi="Times New Roman" w:cs="Times New Roman"/>
          <w:sz w:val="24"/>
          <w:szCs w:val="24"/>
        </w:rPr>
        <w:t xml:space="preserve">публицистический образ </w:t>
      </w:r>
      <w:proofErr w:type="gramStart"/>
      <w:r w:rsidRPr="000851E3">
        <w:rPr>
          <w:rFonts w:ascii="Times New Roman" w:hAnsi="Times New Roman" w:cs="Times New Roman"/>
          <w:sz w:val="24"/>
          <w:szCs w:val="24"/>
        </w:rPr>
        <w:t>и</w:t>
      </w:r>
      <w:proofErr w:type="gramEnd"/>
      <w:r w:rsidRPr="000851E3">
        <w:rPr>
          <w:rFonts w:ascii="Times New Roman" w:hAnsi="Times New Roman" w:cs="Times New Roman"/>
          <w:sz w:val="24"/>
          <w:szCs w:val="24"/>
        </w:rPr>
        <w:t xml:space="preserve"> правда жизни.</w:t>
      </w:r>
    </w:p>
    <w:p w:rsidR="00A07019" w:rsidRPr="00A07019" w:rsidRDefault="00A07019" w:rsidP="00A07019">
      <w:pPr>
        <w:spacing w:before="100" w:beforeAutospacing="1" w:after="100" w:afterAutospacing="1"/>
        <w:rPr>
          <w:rFonts w:ascii="Times New Roman" w:eastAsia="Times New Roman" w:hAnsi="Times New Roman" w:cs="Times New Roman"/>
          <w:b/>
          <w:sz w:val="24"/>
          <w:szCs w:val="24"/>
          <w:lang w:eastAsia="ru-RU"/>
        </w:rPr>
      </w:pPr>
      <w:r w:rsidRPr="00A07019">
        <w:rPr>
          <w:rFonts w:ascii="Times New Roman" w:eastAsia="Times New Roman" w:hAnsi="Times New Roman" w:cs="Times New Roman"/>
          <w:b/>
          <w:sz w:val="24"/>
          <w:szCs w:val="24"/>
          <w:lang w:eastAsia="ru-RU"/>
        </w:rPr>
        <w:t xml:space="preserve">13. </w:t>
      </w:r>
      <w:proofErr w:type="spellStart"/>
      <w:r w:rsidRPr="00A07019">
        <w:rPr>
          <w:rFonts w:ascii="Times New Roman" w:eastAsia="Times New Roman" w:hAnsi="Times New Roman" w:cs="Times New Roman"/>
          <w:b/>
          <w:sz w:val="24"/>
          <w:szCs w:val="24"/>
          <w:lang w:eastAsia="ru-RU"/>
        </w:rPr>
        <w:t>Кроссплатформенность</w:t>
      </w:r>
      <w:proofErr w:type="spellEnd"/>
      <w:r w:rsidRPr="00A07019">
        <w:rPr>
          <w:rFonts w:ascii="Times New Roman" w:eastAsia="Times New Roman" w:hAnsi="Times New Roman" w:cs="Times New Roman"/>
          <w:b/>
          <w:sz w:val="24"/>
          <w:szCs w:val="24"/>
          <w:lang w:eastAsia="ru-RU"/>
        </w:rPr>
        <w:t xml:space="preserve"> в </w:t>
      </w:r>
      <w:proofErr w:type="spellStart"/>
      <w:r w:rsidRPr="00A07019">
        <w:rPr>
          <w:rFonts w:ascii="Times New Roman" w:eastAsia="Times New Roman" w:hAnsi="Times New Roman" w:cs="Times New Roman"/>
          <w:b/>
          <w:sz w:val="24"/>
          <w:szCs w:val="24"/>
          <w:lang w:eastAsia="ru-RU"/>
        </w:rPr>
        <w:t>медиадизайне</w:t>
      </w:r>
      <w:proofErr w:type="spellEnd"/>
      <w:r w:rsidRPr="00A07019">
        <w:rPr>
          <w:rFonts w:ascii="Times New Roman" w:eastAsia="Times New Roman" w:hAnsi="Times New Roman" w:cs="Times New Roman"/>
          <w:b/>
          <w:sz w:val="24"/>
          <w:szCs w:val="24"/>
          <w:lang w:eastAsia="ru-RU"/>
        </w:rPr>
        <w:t>: бумага плюс цифра</w:t>
      </w:r>
    </w:p>
    <w:p w:rsidR="00A07019" w:rsidRPr="00A07019" w:rsidRDefault="00A07019" w:rsidP="00A07019">
      <w:pPr>
        <w:spacing w:before="100" w:beforeAutospacing="1" w:after="100" w:afterAutospacing="1"/>
        <w:rPr>
          <w:rFonts w:ascii="Times New Roman" w:eastAsia="Times New Roman" w:hAnsi="Times New Roman" w:cs="Times New Roman"/>
          <w:b/>
          <w:sz w:val="24"/>
          <w:szCs w:val="24"/>
          <w:lang w:eastAsia="ru-RU"/>
        </w:rPr>
      </w:pPr>
      <w:r w:rsidRPr="00A07019">
        <w:rPr>
          <w:rFonts w:ascii="Times New Roman" w:eastAsia="Times New Roman" w:hAnsi="Times New Roman" w:cs="Times New Roman"/>
          <w:b/>
          <w:sz w:val="24"/>
          <w:szCs w:val="24"/>
          <w:lang w:eastAsia="ru-RU"/>
        </w:rPr>
        <w:t xml:space="preserve">Руководитель – доцент С. С. </w:t>
      </w:r>
      <w:proofErr w:type="spellStart"/>
      <w:r w:rsidRPr="00A07019">
        <w:rPr>
          <w:rFonts w:ascii="Times New Roman" w:eastAsia="Times New Roman" w:hAnsi="Times New Roman" w:cs="Times New Roman"/>
          <w:b/>
          <w:sz w:val="24"/>
          <w:szCs w:val="24"/>
          <w:lang w:eastAsia="ru-RU"/>
        </w:rPr>
        <w:t>Бодрунова</w:t>
      </w:r>
      <w:proofErr w:type="spellEnd"/>
    </w:p>
    <w:p w:rsidR="000475E1" w:rsidRPr="000475E1" w:rsidRDefault="000475E1" w:rsidP="000475E1">
      <w:pPr>
        <w:rPr>
          <w:rFonts w:ascii="Times New Roman" w:hAnsi="Times New Roman" w:cs="Times New Roman"/>
          <w:sz w:val="24"/>
          <w:szCs w:val="24"/>
        </w:rPr>
      </w:pPr>
      <w:r w:rsidRPr="000475E1">
        <w:rPr>
          <w:rFonts w:ascii="Times New Roman" w:hAnsi="Times New Roman" w:cs="Times New Roman"/>
          <w:sz w:val="24"/>
          <w:szCs w:val="24"/>
        </w:rPr>
        <w:t xml:space="preserve">В ходе дискуссии предлагается проанализировать современные доминирующие тенденции разработки </w:t>
      </w:r>
      <w:proofErr w:type="spellStart"/>
      <w:r w:rsidRPr="000475E1">
        <w:rPr>
          <w:rFonts w:ascii="Times New Roman" w:hAnsi="Times New Roman" w:cs="Times New Roman"/>
          <w:sz w:val="24"/>
          <w:szCs w:val="24"/>
        </w:rPr>
        <w:t>кросплатфоменного</w:t>
      </w:r>
      <w:proofErr w:type="spellEnd"/>
      <w:r w:rsidRPr="000475E1">
        <w:rPr>
          <w:rFonts w:ascii="Times New Roman" w:hAnsi="Times New Roman" w:cs="Times New Roman"/>
          <w:sz w:val="24"/>
          <w:szCs w:val="24"/>
        </w:rPr>
        <w:t xml:space="preserve"> </w:t>
      </w:r>
      <w:proofErr w:type="spellStart"/>
      <w:r w:rsidRPr="000475E1">
        <w:rPr>
          <w:rFonts w:ascii="Times New Roman" w:hAnsi="Times New Roman" w:cs="Times New Roman"/>
          <w:sz w:val="24"/>
          <w:szCs w:val="24"/>
        </w:rPr>
        <w:t>медиа</w:t>
      </w:r>
      <w:proofErr w:type="spellEnd"/>
      <w:r w:rsidRPr="000475E1">
        <w:rPr>
          <w:rFonts w:ascii="Times New Roman" w:hAnsi="Times New Roman" w:cs="Times New Roman"/>
          <w:sz w:val="24"/>
          <w:szCs w:val="24"/>
        </w:rPr>
        <w:t xml:space="preserve"> продукта, выявить принципы создания такого продукта и его актуальность на рынке.</w:t>
      </w:r>
    </w:p>
    <w:p w:rsidR="000475E1" w:rsidRPr="000475E1" w:rsidRDefault="000475E1" w:rsidP="000475E1">
      <w:pPr>
        <w:rPr>
          <w:rFonts w:ascii="Times New Roman" w:hAnsi="Times New Roman" w:cs="Times New Roman"/>
          <w:sz w:val="24"/>
          <w:szCs w:val="24"/>
        </w:rPr>
      </w:pPr>
    </w:p>
    <w:p w:rsidR="0081159A" w:rsidRPr="000475E1" w:rsidRDefault="000475E1" w:rsidP="000475E1">
      <w:pPr>
        <w:rPr>
          <w:rFonts w:ascii="Times New Roman" w:hAnsi="Times New Roman" w:cs="Times New Roman"/>
          <w:sz w:val="24"/>
          <w:szCs w:val="24"/>
        </w:rPr>
      </w:pPr>
      <w:r w:rsidRPr="000475E1">
        <w:rPr>
          <w:rFonts w:ascii="Times New Roman" w:hAnsi="Times New Roman" w:cs="Times New Roman"/>
          <w:sz w:val="24"/>
          <w:szCs w:val="24"/>
        </w:rPr>
        <w:t xml:space="preserve">Сегодня функциональная ориентация дизайна для </w:t>
      </w:r>
      <w:proofErr w:type="spellStart"/>
      <w:r w:rsidRPr="000475E1">
        <w:rPr>
          <w:rFonts w:ascii="Times New Roman" w:hAnsi="Times New Roman" w:cs="Times New Roman"/>
          <w:sz w:val="24"/>
          <w:szCs w:val="24"/>
        </w:rPr>
        <w:t>медиа</w:t>
      </w:r>
      <w:proofErr w:type="spellEnd"/>
      <w:r w:rsidRPr="000475E1">
        <w:rPr>
          <w:rFonts w:ascii="Times New Roman" w:hAnsi="Times New Roman" w:cs="Times New Roman"/>
          <w:sz w:val="24"/>
          <w:szCs w:val="24"/>
        </w:rPr>
        <w:t xml:space="preserve"> зависит от платформы распространения </w:t>
      </w:r>
      <w:proofErr w:type="spellStart"/>
      <w:r w:rsidRPr="000475E1">
        <w:rPr>
          <w:rFonts w:ascii="Times New Roman" w:hAnsi="Times New Roman" w:cs="Times New Roman"/>
          <w:sz w:val="24"/>
          <w:szCs w:val="24"/>
        </w:rPr>
        <w:t>контента</w:t>
      </w:r>
      <w:proofErr w:type="spellEnd"/>
      <w:r w:rsidRPr="000475E1">
        <w:rPr>
          <w:rFonts w:ascii="Times New Roman" w:hAnsi="Times New Roman" w:cs="Times New Roman"/>
          <w:sz w:val="24"/>
          <w:szCs w:val="24"/>
        </w:rPr>
        <w:t>, будь то планшетное устройство, информационное приложени</w:t>
      </w:r>
      <w:r>
        <w:rPr>
          <w:rFonts w:ascii="Times New Roman" w:hAnsi="Times New Roman" w:cs="Times New Roman"/>
          <w:sz w:val="24"/>
          <w:szCs w:val="24"/>
        </w:rPr>
        <w:t xml:space="preserve">е на </w:t>
      </w:r>
      <w:proofErr w:type="spellStart"/>
      <w:r>
        <w:rPr>
          <w:rFonts w:ascii="Times New Roman" w:hAnsi="Times New Roman" w:cs="Times New Roman"/>
          <w:sz w:val="24"/>
          <w:szCs w:val="24"/>
        </w:rPr>
        <w:t>AppStore</w:t>
      </w:r>
      <w:proofErr w:type="spellEnd"/>
      <w:r>
        <w:rPr>
          <w:rFonts w:ascii="Times New Roman" w:hAnsi="Times New Roman" w:cs="Times New Roman"/>
          <w:sz w:val="24"/>
          <w:szCs w:val="24"/>
        </w:rPr>
        <w:t xml:space="preserve"> или классическая «бумажная»</w:t>
      </w:r>
      <w:r w:rsidRPr="000475E1">
        <w:rPr>
          <w:rFonts w:ascii="Times New Roman" w:hAnsi="Times New Roman" w:cs="Times New Roman"/>
          <w:sz w:val="24"/>
          <w:szCs w:val="24"/>
        </w:rPr>
        <w:t xml:space="preserve"> платформа. Если еще несколько лет назад можно было говорить о необходимости и проблемах переноса </w:t>
      </w:r>
      <w:r w:rsidRPr="000475E1">
        <w:rPr>
          <w:rFonts w:ascii="Times New Roman" w:hAnsi="Times New Roman" w:cs="Times New Roman"/>
          <w:sz w:val="24"/>
          <w:szCs w:val="24"/>
        </w:rPr>
        <w:lastRenderedPageBreak/>
        <w:t xml:space="preserve">дизайна с бумаги в сеть и на мобильные носители, то сейчас уместно говорить об одновременной разработке </w:t>
      </w:r>
      <w:proofErr w:type="spellStart"/>
      <w:proofErr w:type="gramStart"/>
      <w:r w:rsidRPr="000475E1">
        <w:rPr>
          <w:rFonts w:ascii="Times New Roman" w:hAnsi="Times New Roman" w:cs="Times New Roman"/>
          <w:sz w:val="24"/>
          <w:szCs w:val="24"/>
        </w:rPr>
        <w:t>дизайн-оболочки</w:t>
      </w:r>
      <w:proofErr w:type="spellEnd"/>
      <w:proofErr w:type="gramEnd"/>
      <w:r w:rsidRPr="000475E1">
        <w:rPr>
          <w:rFonts w:ascii="Times New Roman" w:hAnsi="Times New Roman" w:cs="Times New Roman"/>
          <w:sz w:val="24"/>
          <w:szCs w:val="24"/>
        </w:rPr>
        <w:t xml:space="preserve"> для нескольких носителей, и лозунг "</w:t>
      </w:r>
      <w:proofErr w:type="spellStart"/>
      <w:r w:rsidRPr="000475E1">
        <w:rPr>
          <w:rFonts w:ascii="Times New Roman" w:hAnsi="Times New Roman" w:cs="Times New Roman"/>
          <w:sz w:val="24"/>
          <w:szCs w:val="24"/>
        </w:rPr>
        <w:t>mobile</w:t>
      </w:r>
      <w:proofErr w:type="spellEnd"/>
      <w:r w:rsidRPr="000475E1">
        <w:rPr>
          <w:rFonts w:ascii="Times New Roman" w:hAnsi="Times New Roman" w:cs="Times New Roman"/>
          <w:sz w:val="24"/>
          <w:szCs w:val="24"/>
        </w:rPr>
        <w:t xml:space="preserve"> </w:t>
      </w:r>
      <w:proofErr w:type="spellStart"/>
      <w:r w:rsidRPr="000475E1">
        <w:rPr>
          <w:rFonts w:ascii="Times New Roman" w:hAnsi="Times New Roman" w:cs="Times New Roman"/>
          <w:sz w:val="24"/>
          <w:szCs w:val="24"/>
        </w:rPr>
        <w:t>first</w:t>
      </w:r>
      <w:proofErr w:type="spellEnd"/>
      <w:r w:rsidRPr="000475E1">
        <w:rPr>
          <w:rFonts w:ascii="Times New Roman" w:hAnsi="Times New Roman" w:cs="Times New Roman"/>
          <w:sz w:val="24"/>
          <w:szCs w:val="24"/>
        </w:rPr>
        <w:t xml:space="preserve">" является ориентиром для большинства новых и многих крупных </w:t>
      </w:r>
      <w:proofErr w:type="spellStart"/>
      <w:r w:rsidRPr="000475E1">
        <w:rPr>
          <w:rFonts w:ascii="Times New Roman" w:hAnsi="Times New Roman" w:cs="Times New Roman"/>
          <w:sz w:val="24"/>
          <w:szCs w:val="24"/>
        </w:rPr>
        <w:t>медиапроектов</w:t>
      </w:r>
      <w:proofErr w:type="spellEnd"/>
      <w:r w:rsidRPr="000475E1">
        <w:rPr>
          <w:rFonts w:ascii="Times New Roman" w:hAnsi="Times New Roman" w:cs="Times New Roman"/>
          <w:sz w:val="24"/>
          <w:szCs w:val="24"/>
        </w:rPr>
        <w:t xml:space="preserve">. Иначе говоря, </w:t>
      </w:r>
      <w:proofErr w:type="spellStart"/>
      <w:r w:rsidRPr="000475E1">
        <w:rPr>
          <w:rFonts w:ascii="Times New Roman" w:hAnsi="Times New Roman" w:cs="Times New Roman"/>
          <w:sz w:val="24"/>
          <w:szCs w:val="24"/>
        </w:rPr>
        <w:t>медиадизайн</w:t>
      </w:r>
      <w:proofErr w:type="spellEnd"/>
      <w:r w:rsidRPr="000475E1">
        <w:rPr>
          <w:rFonts w:ascii="Times New Roman" w:hAnsi="Times New Roman" w:cs="Times New Roman"/>
          <w:sz w:val="24"/>
          <w:szCs w:val="24"/>
        </w:rPr>
        <w:t xml:space="preserve"> 2010-х годов, безусловно, должен быть </w:t>
      </w:r>
      <w:proofErr w:type="spellStart"/>
      <w:r w:rsidRPr="000475E1">
        <w:rPr>
          <w:rFonts w:ascii="Times New Roman" w:hAnsi="Times New Roman" w:cs="Times New Roman"/>
          <w:sz w:val="24"/>
          <w:szCs w:val="24"/>
        </w:rPr>
        <w:t>платформо-ориентированным</w:t>
      </w:r>
      <w:proofErr w:type="spellEnd"/>
      <w:r w:rsidRPr="000475E1">
        <w:rPr>
          <w:rFonts w:ascii="Times New Roman" w:hAnsi="Times New Roman" w:cs="Times New Roman"/>
          <w:sz w:val="24"/>
          <w:szCs w:val="24"/>
        </w:rPr>
        <w:t xml:space="preserve">. Как сегодня сохранить визуальное единство </w:t>
      </w:r>
      <w:proofErr w:type="spellStart"/>
      <w:r w:rsidRPr="000475E1">
        <w:rPr>
          <w:rFonts w:ascii="Times New Roman" w:hAnsi="Times New Roman" w:cs="Times New Roman"/>
          <w:sz w:val="24"/>
          <w:szCs w:val="24"/>
        </w:rPr>
        <w:t>медийного</w:t>
      </w:r>
      <w:proofErr w:type="spellEnd"/>
      <w:r w:rsidRPr="000475E1">
        <w:rPr>
          <w:rFonts w:ascii="Times New Roman" w:hAnsi="Times New Roman" w:cs="Times New Roman"/>
          <w:sz w:val="24"/>
          <w:szCs w:val="24"/>
        </w:rPr>
        <w:t xml:space="preserve"> бренда? Что диктует форму передачи информации: семантика текста или платформенные характеристики? Требуется ли разрабатывать каждый </w:t>
      </w:r>
      <w:proofErr w:type="spellStart"/>
      <w:r w:rsidRPr="000475E1">
        <w:rPr>
          <w:rFonts w:ascii="Times New Roman" w:hAnsi="Times New Roman" w:cs="Times New Roman"/>
          <w:sz w:val="24"/>
          <w:szCs w:val="24"/>
        </w:rPr>
        <w:t>медиапродукт</w:t>
      </w:r>
      <w:proofErr w:type="spellEnd"/>
      <w:r w:rsidRPr="000475E1">
        <w:rPr>
          <w:rFonts w:ascii="Times New Roman" w:hAnsi="Times New Roman" w:cs="Times New Roman"/>
          <w:sz w:val="24"/>
          <w:szCs w:val="24"/>
        </w:rPr>
        <w:t xml:space="preserve"> в соответствии с требованиями </w:t>
      </w:r>
      <w:proofErr w:type="spellStart"/>
      <w:r w:rsidRPr="000475E1">
        <w:rPr>
          <w:rFonts w:ascii="Times New Roman" w:hAnsi="Times New Roman" w:cs="Times New Roman"/>
          <w:sz w:val="24"/>
          <w:szCs w:val="24"/>
        </w:rPr>
        <w:t>кроссплатформенности</w:t>
      </w:r>
      <w:proofErr w:type="spellEnd"/>
      <w:r w:rsidRPr="000475E1">
        <w:rPr>
          <w:rFonts w:ascii="Times New Roman" w:hAnsi="Times New Roman" w:cs="Times New Roman"/>
          <w:sz w:val="24"/>
          <w:szCs w:val="24"/>
        </w:rPr>
        <w:t xml:space="preserve">? Эти вопросы требуют теоретического осмысления, эмпирических подтверждений и разработки новых концепций в </w:t>
      </w:r>
      <w:proofErr w:type="spellStart"/>
      <w:r w:rsidRPr="000475E1">
        <w:rPr>
          <w:rFonts w:ascii="Times New Roman" w:hAnsi="Times New Roman" w:cs="Times New Roman"/>
          <w:sz w:val="24"/>
          <w:szCs w:val="24"/>
        </w:rPr>
        <w:t>медиадизайне</w:t>
      </w:r>
      <w:proofErr w:type="spellEnd"/>
      <w:r w:rsidRPr="000475E1">
        <w:rPr>
          <w:rFonts w:ascii="Times New Roman" w:hAnsi="Times New Roman" w:cs="Times New Roman"/>
          <w:sz w:val="24"/>
          <w:szCs w:val="24"/>
        </w:rPr>
        <w:t xml:space="preserve">, иной логики визуального в </w:t>
      </w:r>
      <w:proofErr w:type="spellStart"/>
      <w:r w:rsidRPr="000475E1">
        <w:rPr>
          <w:rFonts w:ascii="Times New Roman" w:hAnsi="Times New Roman" w:cs="Times New Roman"/>
          <w:sz w:val="24"/>
          <w:szCs w:val="24"/>
        </w:rPr>
        <w:t>медиасреде</w:t>
      </w:r>
      <w:proofErr w:type="spellEnd"/>
      <w:r w:rsidRPr="000475E1">
        <w:rPr>
          <w:rFonts w:ascii="Times New Roman" w:hAnsi="Times New Roman" w:cs="Times New Roman"/>
          <w:sz w:val="24"/>
          <w:szCs w:val="24"/>
        </w:rPr>
        <w:t xml:space="preserve"> в целом.</w:t>
      </w:r>
    </w:p>
    <w:p w:rsidR="000475E1" w:rsidRPr="000475E1" w:rsidRDefault="000475E1" w:rsidP="000475E1">
      <w:pPr>
        <w:rPr>
          <w:rFonts w:ascii="Times New Roman" w:hAnsi="Times New Roman" w:cs="Times New Roman"/>
          <w:sz w:val="24"/>
          <w:szCs w:val="24"/>
        </w:rPr>
      </w:pPr>
    </w:p>
    <w:p w:rsidR="0081159A" w:rsidRPr="0081159A" w:rsidRDefault="00A07019" w:rsidP="0081159A">
      <w:pPr>
        <w:rPr>
          <w:rFonts w:ascii="Times New Roman" w:eastAsia="Times New Roman" w:hAnsi="Times New Roman" w:cs="Times New Roman"/>
          <w:sz w:val="24"/>
          <w:szCs w:val="24"/>
          <w:lang w:eastAsia="ru-RU"/>
        </w:rPr>
      </w:pPr>
      <w:r>
        <w:rPr>
          <w:rFonts w:ascii="Times New Roman" w:hAnsi="Times New Roman" w:cs="Times New Roman"/>
          <w:b/>
          <w:sz w:val="24"/>
          <w:szCs w:val="24"/>
        </w:rPr>
        <w:t>14</w:t>
      </w:r>
      <w:r w:rsidR="0071167E" w:rsidRPr="003867C8">
        <w:rPr>
          <w:rFonts w:ascii="Times New Roman" w:hAnsi="Times New Roman" w:cs="Times New Roman"/>
          <w:b/>
          <w:sz w:val="24"/>
          <w:szCs w:val="24"/>
        </w:rPr>
        <w:t xml:space="preserve">. </w:t>
      </w:r>
      <w:proofErr w:type="spellStart"/>
      <w:r w:rsidR="0081159A" w:rsidRPr="0081159A">
        <w:rPr>
          <w:rFonts w:ascii="Times New Roman" w:eastAsia="Times New Roman" w:hAnsi="Times New Roman" w:cs="Times New Roman"/>
          <w:b/>
          <w:bCs/>
          <w:sz w:val="24"/>
          <w:szCs w:val="24"/>
          <w:lang w:eastAsia="ru-RU"/>
        </w:rPr>
        <w:t>Медиадискурс</w:t>
      </w:r>
      <w:proofErr w:type="spellEnd"/>
      <w:r w:rsidR="0081159A" w:rsidRPr="0081159A">
        <w:rPr>
          <w:rFonts w:ascii="Times New Roman" w:eastAsia="Times New Roman" w:hAnsi="Times New Roman" w:cs="Times New Roman"/>
          <w:b/>
          <w:bCs/>
          <w:sz w:val="24"/>
          <w:szCs w:val="24"/>
          <w:lang w:eastAsia="ru-RU"/>
        </w:rPr>
        <w:t xml:space="preserve"> в современных гуманитарных исследованиях</w:t>
      </w:r>
    </w:p>
    <w:p w:rsidR="0081159A" w:rsidRPr="0081159A" w:rsidRDefault="0081159A" w:rsidP="0071167E">
      <w:pPr>
        <w:rPr>
          <w:rFonts w:ascii="Times New Roman" w:hAnsi="Times New Roman" w:cs="Times New Roman"/>
          <w:b/>
          <w:sz w:val="24"/>
          <w:szCs w:val="24"/>
        </w:rPr>
      </w:pPr>
    </w:p>
    <w:p w:rsidR="0071167E" w:rsidRPr="0081159A" w:rsidRDefault="0081159A" w:rsidP="0071167E">
      <w:pPr>
        <w:rPr>
          <w:rFonts w:ascii="Times New Roman" w:hAnsi="Times New Roman" w:cs="Times New Roman"/>
          <w:b/>
          <w:sz w:val="24"/>
          <w:szCs w:val="24"/>
        </w:rPr>
      </w:pPr>
      <w:r>
        <w:rPr>
          <w:rFonts w:ascii="Times New Roman" w:hAnsi="Times New Roman" w:cs="Times New Roman"/>
          <w:b/>
          <w:sz w:val="24"/>
          <w:szCs w:val="24"/>
        </w:rPr>
        <w:t xml:space="preserve">Руководитель – доцент </w:t>
      </w:r>
      <w:r w:rsidR="0071167E" w:rsidRPr="003867C8">
        <w:rPr>
          <w:rFonts w:ascii="Times New Roman" w:hAnsi="Times New Roman" w:cs="Times New Roman"/>
          <w:b/>
          <w:sz w:val="24"/>
          <w:szCs w:val="24"/>
        </w:rPr>
        <w:t>М. Е. Аникина (МГУ)</w:t>
      </w:r>
    </w:p>
    <w:p w:rsidR="0081159A" w:rsidRPr="0081159A" w:rsidRDefault="0081159A" w:rsidP="0071167E">
      <w:pPr>
        <w:rPr>
          <w:rFonts w:ascii="Times New Roman" w:hAnsi="Times New Roman" w:cs="Times New Roman"/>
          <w:b/>
          <w:sz w:val="24"/>
          <w:szCs w:val="24"/>
        </w:rPr>
      </w:pPr>
    </w:p>
    <w:p w:rsidR="0081159A" w:rsidRDefault="0081159A" w:rsidP="000851E3">
      <w:pPr>
        <w:spacing w:before="100" w:beforeAutospacing="1" w:after="100" w:afterAutospacing="1"/>
        <w:rPr>
          <w:rFonts w:ascii="Times New Roman" w:eastAsia="Times New Roman" w:hAnsi="Times New Roman" w:cs="Times New Roman"/>
          <w:sz w:val="24"/>
          <w:szCs w:val="24"/>
          <w:lang w:eastAsia="ru-RU"/>
        </w:rPr>
      </w:pPr>
      <w:r w:rsidRPr="0081159A">
        <w:rPr>
          <w:rFonts w:ascii="Times New Roman" w:eastAsia="Times New Roman" w:hAnsi="Times New Roman" w:cs="Times New Roman"/>
          <w:sz w:val="24"/>
          <w:szCs w:val="24"/>
          <w:lang w:eastAsia="ru-RU"/>
        </w:rPr>
        <w:t xml:space="preserve">К участию в работе секции факультет журналистики МГУ имени М.В.Ломоносова приглашает авторов, рассматривающих </w:t>
      </w:r>
      <w:proofErr w:type="spellStart"/>
      <w:r w:rsidRPr="0081159A">
        <w:rPr>
          <w:rFonts w:ascii="Times New Roman" w:eastAsia="Times New Roman" w:hAnsi="Times New Roman" w:cs="Times New Roman"/>
          <w:sz w:val="24"/>
          <w:szCs w:val="24"/>
          <w:lang w:eastAsia="ru-RU"/>
        </w:rPr>
        <w:t>медиадискурс</w:t>
      </w:r>
      <w:proofErr w:type="spellEnd"/>
      <w:r w:rsidRPr="0081159A">
        <w:rPr>
          <w:rFonts w:ascii="Times New Roman" w:eastAsia="Times New Roman" w:hAnsi="Times New Roman" w:cs="Times New Roman"/>
          <w:sz w:val="24"/>
          <w:szCs w:val="24"/>
          <w:lang w:eastAsia="ru-RU"/>
        </w:rPr>
        <w:t xml:space="preserve"> как совокупность современных текстов, существующих в средствах массовой коммуникации, а также молодых ученых, развивающих исследовательские подходы к анализу различных сегментов коммуникативных практик – в том числе политического, научного, новостного </w:t>
      </w:r>
      <w:proofErr w:type="spellStart"/>
      <w:r w:rsidRPr="0081159A">
        <w:rPr>
          <w:rFonts w:ascii="Times New Roman" w:eastAsia="Times New Roman" w:hAnsi="Times New Roman" w:cs="Times New Roman"/>
          <w:sz w:val="24"/>
          <w:szCs w:val="24"/>
          <w:lang w:eastAsia="ru-RU"/>
        </w:rPr>
        <w:t>медиадискурса</w:t>
      </w:r>
      <w:proofErr w:type="spellEnd"/>
      <w:r w:rsidRPr="0081159A">
        <w:rPr>
          <w:rFonts w:ascii="Times New Roman" w:eastAsia="Times New Roman" w:hAnsi="Times New Roman" w:cs="Times New Roman"/>
          <w:sz w:val="24"/>
          <w:szCs w:val="24"/>
          <w:lang w:eastAsia="ru-RU"/>
        </w:rPr>
        <w:t>.</w:t>
      </w:r>
    </w:p>
    <w:p w:rsidR="000851E3" w:rsidRPr="00A07019" w:rsidRDefault="000851E3" w:rsidP="000851E3">
      <w:pPr>
        <w:spacing w:before="100" w:beforeAutospacing="1" w:after="100" w:afterAutospacing="1"/>
        <w:rPr>
          <w:rFonts w:ascii="Times New Roman" w:eastAsia="Times New Roman" w:hAnsi="Times New Roman" w:cs="Times New Roman"/>
          <w:b/>
          <w:sz w:val="24"/>
          <w:szCs w:val="24"/>
          <w:lang w:val="en-US" w:eastAsia="ru-RU"/>
        </w:rPr>
      </w:pPr>
      <w:r w:rsidRPr="00A07019">
        <w:rPr>
          <w:rFonts w:ascii="Times New Roman" w:eastAsia="Times New Roman" w:hAnsi="Times New Roman" w:cs="Times New Roman"/>
          <w:b/>
          <w:sz w:val="24"/>
          <w:szCs w:val="24"/>
          <w:lang w:val="en-US" w:eastAsia="ru-RU"/>
        </w:rPr>
        <w:t>15. Comparative media studies in today's world (Panel discussion in English)</w:t>
      </w:r>
    </w:p>
    <w:p w:rsidR="009E20EF" w:rsidRPr="009E20EF" w:rsidRDefault="000851E3" w:rsidP="009E20EF">
      <w:pPr>
        <w:spacing w:before="100" w:beforeAutospacing="1" w:after="100" w:afterAutospacing="1"/>
        <w:rPr>
          <w:rFonts w:ascii="Times New Roman" w:eastAsia="Times New Roman" w:hAnsi="Times New Roman" w:cs="Times New Roman"/>
          <w:b/>
          <w:sz w:val="24"/>
          <w:szCs w:val="24"/>
          <w:lang w:val="en-US" w:eastAsia="ru-RU"/>
        </w:rPr>
      </w:pPr>
      <w:r w:rsidRPr="00A07019">
        <w:rPr>
          <w:rFonts w:ascii="Times New Roman" w:eastAsia="Times New Roman" w:hAnsi="Times New Roman" w:cs="Times New Roman"/>
          <w:b/>
          <w:sz w:val="24"/>
          <w:szCs w:val="24"/>
          <w:lang w:val="en-US" w:eastAsia="ru-RU"/>
        </w:rPr>
        <w:t xml:space="preserve">Moderator – assistant professor A. </w:t>
      </w:r>
      <w:r w:rsidRPr="00A07019">
        <w:rPr>
          <w:rFonts w:ascii="Times New Roman" w:eastAsia="Times New Roman" w:hAnsi="Times New Roman" w:cs="Times New Roman"/>
          <w:b/>
          <w:sz w:val="24"/>
          <w:szCs w:val="24"/>
          <w:lang w:eastAsia="ru-RU"/>
        </w:rPr>
        <w:t>А</w:t>
      </w:r>
      <w:r w:rsidRPr="00A07019">
        <w:rPr>
          <w:rFonts w:ascii="Times New Roman" w:eastAsia="Times New Roman" w:hAnsi="Times New Roman" w:cs="Times New Roman"/>
          <w:b/>
          <w:sz w:val="24"/>
          <w:szCs w:val="24"/>
          <w:lang w:val="en-US" w:eastAsia="ru-RU"/>
        </w:rPr>
        <w:t xml:space="preserve">. </w:t>
      </w:r>
      <w:proofErr w:type="spellStart"/>
      <w:r w:rsidRPr="00A07019">
        <w:rPr>
          <w:rFonts w:ascii="Times New Roman" w:eastAsia="Times New Roman" w:hAnsi="Times New Roman" w:cs="Times New Roman"/>
          <w:b/>
          <w:sz w:val="24"/>
          <w:szCs w:val="24"/>
          <w:lang w:val="en-US" w:eastAsia="ru-RU"/>
        </w:rPr>
        <w:t>Litvinenko</w:t>
      </w:r>
      <w:proofErr w:type="spellEnd"/>
    </w:p>
    <w:p w:rsidR="009E20EF" w:rsidRPr="009E20EF" w:rsidRDefault="009E20EF" w:rsidP="009E20EF">
      <w:pPr>
        <w:rPr>
          <w:rFonts w:ascii="Times New Roman" w:eastAsia="Times New Roman" w:hAnsi="Times New Roman" w:cs="Times New Roman"/>
          <w:sz w:val="24"/>
          <w:szCs w:val="24"/>
          <w:lang w:val="en-US" w:eastAsia="ru-RU"/>
        </w:rPr>
      </w:pPr>
      <w:r w:rsidRPr="009E20EF">
        <w:rPr>
          <w:rFonts w:ascii="Times New Roman" w:eastAsia="Times New Roman" w:hAnsi="Times New Roman" w:cs="Times New Roman"/>
          <w:sz w:val="24"/>
          <w:szCs w:val="24"/>
          <w:lang w:val="en-US" w:eastAsia="ru-RU"/>
        </w:rPr>
        <w:t>Comparative analysis of media systems belongs to the core of the normative media theory. Siebert, Peterson and Schramm wrote one of the most famous books about media in 1960 – “Four Theories of the Press”. Their approach was revisited in XXI century (</w:t>
      </w:r>
      <w:proofErr w:type="spellStart"/>
      <w:r w:rsidRPr="009E20EF">
        <w:rPr>
          <w:rFonts w:ascii="Times New Roman" w:eastAsia="Times New Roman" w:hAnsi="Times New Roman" w:cs="Times New Roman"/>
          <w:sz w:val="24"/>
          <w:szCs w:val="24"/>
          <w:lang w:val="en-US" w:eastAsia="ru-RU"/>
        </w:rPr>
        <w:t>Hallin&amp;</w:t>
      </w:r>
      <w:r w:rsidRPr="009E20EF">
        <w:rPr>
          <w:rFonts w:ascii="Times New Roman" w:hAnsi="Times New Roman" w:cs="Times New Roman"/>
          <w:sz w:val="24"/>
          <w:szCs w:val="24"/>
        </w:rPr>
        <w:t>Mancini</w:t>
      </w:r>
      <w:proofErr w:type="spellEnd"/>
      <w:r w:rsidRPr="009E20EF">
        <w:rPr>
          <w:rFonts w:ascii="Times New Roman" w:eastAsia="Times New Roman" w:hAnsi="Times New Roman" w:cs="Times New Roman"/>
          <w:sz w:val="24"/>
          <w:szCs w:val="24"/>
          <w:lang w:val="en-US" w:eastAsia="ru-RU"/>
        </w:rPr>
        <w:t xml:space="preserve">; </w:t>
      </w:r>
      <w:proofErr w:type="spellStart"/>
      <w:r w:rsidRPr="009E20EF">
        <w:rPr>
          <w:rFonts w:ascii="Times New Roman" w:eastAsia="Times New Roman" w:hAnsi="Times New Roman" w:cs="Times New Roman"/>
          <w:sz w:val="24"/>
          <w:szCs w:val="24"/>
          <w:lang w:val="en-US" w:eastAsia="ru-RU"/>
        </w:rPr>
        <w:t>Nordenstreng</w:t>
      </w:r>
      <w:proofErr w:type="spellEnd"/>
      <w:r w:rsidRPr="009E20EF">
        <w:rPr>
          <w:rFonts w:ascii="Times New Roman" w:eastAsia="Times New Roman" w:hAnsi="Times New Roman" w:cs="Times New Roman"/>
          <w:sz w:val="24"/>
          <w:szCs w:val="24"/>
          <w:lang w:val="en-US" w:eastAsia="ru-RU"/>
        </w:rPr>
        <w:t xml:space="preserve"> et. al.; </w:t>
      </w:r>
      <w:proofErr w:type="spellStart"/>
      <w:r w:rsidRPr="009E20EF">
        <w:rPr>
          <w:rFonts w:ascii="Times New Roman" w:eastAsia="Times New Roman" w:hAnsi="Times New Roman" w:cs="Times New Roman"/>
          <w:sz w:val="24"/>
          <w:szCs w:val="24"/>
          <w:lang w:val="en-US" w:eastAsia="ru-RU"/>
        </w:rPr>
        <w:t>Hanitzh</w:t>
      </w:r>
      <w:proofErr w:type="spellEnd"/>
      <w:r w:rsidRPr="009E20EF">
        <w:rPr>
          <w:rFonts w:ascii="Times New Roman" w:eastAsia="Times New Roman" w:hAnsi="Times New Roman" w:cs="Times New Roman"/>
          <w:sz w:val="24"/>
          <w:szCs w:val="24"/>
          <w:lang w:val="en-US" w:eastAsia="ru-RU"/>
        </w:rPr>
        <w:t xml:space="preserve"> et. al. and many others) and nowadays researchers from all over the world describe, analyze and compare media systems basing on empirical data about different countries and their mass media. We invite young media researchers from all over the world to discuss following questions:</w:t>
      </w:r>
    </w:p>
    <w:p w:rsidR="009E20EF" w:rsidRPr="009E20EF"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sidRPr="009E20EF">
        <w:rPr>
          <w:rFonts w:ascii="Times New Roman" w:eastAsia="Times New Roman" w:hAnsi="Times New Roman" w:cs="Times New Roman"/>
          <w:sz w:val="24"/>
          <w:szCs w:val="24"/>
          <w:lang w:val="en-US" w:eastAsia="ru-RU"/>
        </w:rPr>
        <w:t>how</w:t>
      </w:r>
      <w:proofErr w:type="gramEnd"/>
      <w:r w:rsidRPr="009E20EF">
        <w:rPr>
          <w:rFonts w:ascii="Times New Roman" w:eastAsia="Times New Roman" w:hAnsi="Times New Roman" w:cs="Times New Roman"/>
          <w:sz w:val="24"/>
          <w:szCs w:val="24"/>
          <w:lang w:val="en-US" w:eastAsia="ru-RU"/>
        </w:rPr>
        <w:t xml:space="preserve"> to describe media system (categories of analysis; descriptive and analytical approach in diploma, master and PhD dissertations);</w:t>
      </w:r>
    </w:p>
    <w:p w:rsidR="009E20EF" w:rsidRPr="009E20EF"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sidRPr="009E20EF">
        <w:rPr>
          <w:rFonts w:ascii="Times New Roman" w:eastAsia="Times New Roman" w:hAnsi="Times New Roman" w:cs="Times New Roman"/>
          <w:sz w:val="24"/>
          <w:szCs w:val="24"/>
          <w:lang w:val="en-US" w:eastAsia="ru-RU"/>
        </w:rPr>
        <w:t>how</w:t>
      </w:r>
      <w:proofErr w:type="gramEnd"/>
      <w:r w:rsidRPr="009E20EF">
        <w:rPr>
          <w:rFonts w:ascii="Times New Roman" w:eastAsia="Times New Roman" w:hAnsi="Times New Roman" w:cs="Times New Roman"/>
          <w:sz w:val="24"/>
          <w:szCs w:val="24"/>
          <w:lang w:val="en-US" w:eastAsia="ru-RU"/>
        </w:rPr>
        <w:t xml:space="preserve"> to compare sport of business journalism in such different countries as Russia and USA or Germany and China;</w:t>
      </w:r>
    </w:p>
    <w:p w:rsidR="009E20EF" w:rsidRPr="009E20EF"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sidRPr="009E20EF">
        <w:rPr>
          <w:rFonts w:ascii="Times New Roman" w:eastAsia="Times New Roman" w:hAnsi="Times New Roman" w:cs="Times New Roman"/>
          <w:sz w:val="24"/>
          <w:szCs w:val="24"/>
          <w:lang w:val="en-US" w:eastAsia="ru-RU"/>
        </w:rPr>
        <w:t>what</w:t>
      </w:r>
      <w:proofErr w:type="gramEnd"/>
      <w:r w:rsidRPr="009E20EF">
        <w:rPr>
          <w:rFonts w:ascii="Times New Roman" w:eastAsia="Times New Roman" w:hAnsi="Times New Roman" w:cs="Times New Roman"/>
          <w:sz w:val="24"/>
          <w:szCs w:val="24"/>
          <w:lang w:val="en-US" w:eastAsia="ru-RU"/>
        </w:rPr>
        <w:t xml:space="preserve"> researchers need to know about other country before they start to explore media in this country?</w:t>
      </w:r>
    </w:p>
    <w:p w:rsidR="009E20EF" w:rsidRPr="009E20EF"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sidRPr="009E20EF">
        <w:rPr>
          <w:rFonts w:ascii="Times New Roman" w:eastAsia="Times New Roman" w:hAnsi="Times New Roman" w:cs="Times New Roman"/>
          <w:sz w:val="24"/>
          <w:szCs w:val="24"/>
          <w:lang w:val="en-US" w:eastAsia="ru-RU"/>
        </w:rPr>
        <w:t>Related topics are also welcome.</w:t>
      </w:r>
    </w:p>
    <w:p w:rsidR="009E20EF" w:rsidRPr="009E20EF"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sidRPr="009E20EF">
        <w:rPr>
          <w:rFonts w:ascii="Times New Roman" w:eastAsia="Times New Roman" w:hAnsi="Times New Roman" w:cs="Times New Roman"/>
          <w:sz w:val="24"/>
          <w:szCs w:val="24"/>
          <w:lang w:val="en-US" w:eastAsia="ru-RU"/>
        </w:rPr>
        <w:t xml:space="preserve">To participate please send a short proposal (about 600 words) and information about the author to Anna </w:t>
      </w:r>
      <w:proofErr w:type="spellStart"/>
      <w:r w:rsidRPr="009E20EF">
        <w:rPr>
          <w:rFonts w:ascii="Times New Roman" w:eastAsia="Times New Roman" w:hAnsi="Times New Roman" w:cs="Times New Roman"/>
          <w:sz w:val="24"/>
          <w:szCs w:val="24"/>
          <w:lang w:val="en-US" w:eastAsia="ru-RU"/>
        </w:rPr>
        <w:t>Smoliarova</w:t>
      </w:r>
      <w:proofErr w:type="spellEnd"/>
      <w:r w:rsidRPr="009E20EF">
        <w:rPr>
          <w:rFonts w:ascii="Times New Roman" w:eastAsia="Times New Roman" w:hAnsi="Times New Roman" w:cs="Times New Roman"/>
          <w:sz w:val="24"/>
          <w:szCs w:val="24"/>
          <w:lang w:val="en-US" w:eastAsia="ru-RU"/>
        </w:rPr>
        <w:t xml:space="preserve"> (e-mail </w:t>
      </w:r>
      <w:proofErr w:type="gramStart"/>
      <w:r w:rsidRPr="009E20EF">
        <w:rPr>
          <w:rFonts w:ascii="Times New Roman" w:eastAsia="Times New Roman" w:hAnsi="Times New Roman" w:cs="Times New Roman"/>
          <w:sz w:val="24"/>
          <w:szCs w:val="24"/>
          <w:lang w:val="en-US" w:eastAsia="ru-RU"/>
        </w:rPr>
        <w:t>anna.smolyarova@gmail.com )</w:t>
      </w:r>
      <w:proofErr w:type="gramEnd"/>
      <w:r w:rsidRPr="009E20EF">
        <w:rPr>
          <w:rFonts w:ascii="Times New Roman" w:eastAsia="Times New Roman" w:hAnsi="Times New Roman" w:cs="Times New Roman"/>
          <w:sz w:val="24"/>
          <w:szCs w:val="24"/>
          <w:lang w:val="en-US" w:eastAsia="ru-RU"/>
        </w:rPr>
        <w:t xml:space="preserve"> no later than 2th February 2015. If you speak Russian you can register and post your proposal here: http://</w:t>
      </w:r>
      <w:r>
        <w:rPr>
          <w:rFonts w:ascii="Times New Roman" w:eastAsia="Times New Roman" w:hAnsi="Times New Roman" w:cs="Times New Roman"/>
          <w:sz w:val="24"/>
          <w:szCs w:val="24"/>
          <w:lang w:val="en-US" w:eastAsia="ru-RU"/>
        </w:rPr>
        <w:t xml:space="preserve">jf.spbu.ru/studkonf/5102.html. </w:t>
      </w:r>
      <w:r w:rsidRPr="009E20EF">
        <w:rPr>
          <w:rFonts w:ascii="Times New Roman" w:eastAsia="Times New Roman" w:hAnsi="Times New Roman" w:cs="Times New Roman"/>
          <w:sz w:val="24"/>
          <w:szCs w:val="24"/>
          <w:lang w:val="en-US" w:eastAsia="ru-RU"/>
        </w:rPr>
        <w:t>All accepted proposals will be published in the Proceedings book of the conference (with ISBN).</w:t>
      </w:r>
    </w:p>
    <w:p w:rsidR="00A07019" w:rsidRPr="00A07019" w:rsidRDefault="009E20EF" w:rsidP="009E20EF">
      <w:pPr>
        <w:spacing w:before="100" w:beforeAutospacing="1" w:after="100" w:afterAutospacing="1"/>
        <w:rPr>
          <w:rFonts w:ascii="Times New Roman" w:eastAsia="Times New Roman" w:hAnsi="Times New Roman" w:cs="Times New Roman"/>
          <w:sz w:val="24"/>
          <w:szCs w:val="24"/>
          <w:lang w:val="en-US" w:eastAsia="ru-RU"/>
        </w:rPr>
      </w:pPr>
      <w:r w:rsidRPr="009E20EF">
        <w:rPr>
          <w:rFonts w:ascii="Times New Roman" w:eastAsia="Times New Roman" w:hAnsi="Times New Roman" w:cs="Times New Roman"/>
          <w:sz w:val="24"/>
          <w:szCs w:val="24"/>
          <w:lang w:val="en-US" w:eastAsia="ru-RU"/>
        </w:rPr>
        <w:lastRenderedPageBreak/>
        <w:t>The conference will take place in St. Petersburg State University, Russia, 11 – 13 March 2015.</w:t>
      </w:r>
    </w:p>
    <w:sectPr w:rsidR="00A07019" w:rsidRPr="00A07019" w:rsidSect="00DB1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E2B"/>
    <w:multiLevelType w:val="hybridMultilevel"/>
    <w:tmpl w:val="6B60A416"/>
    <w:lvl w:ilvl="0" w:tplc="7980B67C">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3D527D"/>
    <w:multiLevelType w:val="hybridMultilevel"/>
    <w:tmpl w:val="9F608E68"/>
    <w:lvl w:ilvl="0" w:tplc="953E1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30C28"/>
    <w:multiLevelType w:val="hybridMultilevel"/>
    <w:tmpl w:val="F954C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5B0E26"/>
    <w:multiLevelType w:val="hybridMultilevel"/>
    <w:tmpl w:val="E1F27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A6CC9"/>
    <w:multiLevelType w:val="hybridMultilevel"/>
    <w:tmpl w:val="7248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172E17"/>
    <w:multiLevelType w:val="hybridMultilevel"/>
    <w:tmpl w:val="AFBA0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25A15"/>
    <w:multiLevelType w:val="hybridMultilevel"/>
    <w:tmpl w:val="56429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F11A02"/>
    <w:multiLevelType w:val="hybridMultilevel"/>
    <w:tmpl w:val="0DDAA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733EF"/>
    <w:multiLevelType w:val="hybridMultilevel"/>
    <w:tmpl w:val="3F38BEBA"/>
    <w:lvl w:ilvl="0" w:tplc="079A123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745223D"/>
    <w:multiLevelType w:val="hybridMultilevel"/>
    <w:tmpl w:val="6270F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F31901"/>
    <w:multiLevelType w:val="hybridMultilevel"/>
    <w:tmpl w:val="FBD82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4D2828"/>
    <w:multiLevelType w:val="hybridMultilevel"/>
    <w:tmpl w:val="A3D4A3FC"/>
    <w:lvl w:ilvl="0" w:tplc="34806C7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7"/>
  </w:num>
  <w:num w:numId="6">
    <w:abstractNumId w:val="11"/>
  </w:num>
  <w:num w:numId="7">
    <w:abstractNumId w:val="2"/>
  </w:num>
  <w:num w:numId="8">
    <w:abstractNumId w:val="0"/>
  </w:num>
  <w:num w:numId="9">
    <w:abstractNumId w:val="6"/>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3F82"/>
    <w:rsid w:val="00000844"/>
    <w:rsid w:val="000475E1"/>
    <w:rsid w:val="000851E3"/>
    <w:rsid w:val="00140AFE"/>
    <w:rsid w:val="002E1C7B"/>
    <w:rsid w:val="002F2671"/>
    <w:rsid w:val="0033145A"/>
    <w:rsid w:val="003867C8"/>
    <w:rsid w:val="004B487F"/>
    <w:rsid w:val="005537A8"/>
    <w:rsid w:val="005C3A6F"/>
    <w:rsid w:val="006516B3"/>
    <w:rsid w:val="0071167E"/>
    <w:rsid w:val="0081159A"/>
    <w:rsid w:val="00883C54"/>
    <w:rsid w:val="008C5C96"/>
    <w:rsid w:val="00984AD2"/>
    <w:rsid w:val="009D4E27"/>
    <w:rsid w:val="009E20EF"/>
    <w:rsid w:val="00A07019"/>
    <w:rsid w:val="00A37CAE"/>
    <w:rsid w:val="00A93F5F"/>
    <w:rsid w:val="00B34036"/>
    <w:rsid w:val="00BF659E"/>
    <w:rsid w:val="00C274C0"/>
    <w:rsid w:val="00CF25B7"/>
    <w:rsid w:val="00DA3F82"/>
    <w:rsid w:val="00DB1DC8"/>
    <w:rsid w:val="00F84A55"/>
    <w:rsid w:val="00FC45A5"/>
    <w:rsid w:val="00FF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844"/>
    <w:pPr>
      <w:ind w:left="720"/>
      <w:contextualSpacing/>
    </w:pPr>
  </w:style>
  <w:style w:type="paragraph" w:styleId="a4">
    <w:name w:val="Normal (Web)"/>
    <w:basedOn w:val="a"/>
    <w:uiPriority w:val="99"/>
    <w:semiHidden/>
    <w:unhideWhenUsed/>
    <w:rsid w:val="0081159A"/>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942907">
      <w:bodyDiv w:val="1"/>
      <w:marLeft w:val="0"/>
      <w:marRight w:val="0"/>
      <w:marTop w:val="0"/>
      <w:marBottom w:val="0"/>
      <w:divBdr>
        <w:top w:val="none" w:sz="0" w:space="0" w:color="auto"/>
        <w:left w:val="none" w:sz="0" w:space="0" w:color="auto"/>
        <w:bottom w:val="none" w:sz="0" w:space="0" w:color="auto"/>
        <w:right w:val="none" w:sz="0" w:space="0" w:color="auto"/>
      </w:divBdr>
      <w:divsChild>
        <w:div w:id="1367440483">
          <w:marLeft w:val="0"/>
          <w:marRight w:val="0"/>
          <w:marTop w:val="0"/>
          <w:marBottom w:val="0"/>
          <w:divBdr>
            <w:top w:val="none" w:sz="0" w:space="0" w:color="auto"/>
            <w:left w:val="none" w:sz="0" w:space="0" w:color="auto"/>
            <w:bottom w:val="none" w:sz="0" w:space="0" w:color="auto"/>
            <w:right w:val="none" w:sz="0" w:space="0" w:color="auto"/>
          </w:divBdr>
        </w:div>
        <w:div w:id="2106879971">
          <w:marLeft w:val="0"/>
          <w:marRight w:val="0"/>
          <w:marTop w:val="0"/>
          <w:marBottom w:val="0"/>
          <w:divBdr>
            <w:top w:val="none" w:sz="0" w:space="0" w:color="auto"/>
            <w:left w:val="none" w:sz="0" w:space="0" w:color="auto"/>
            <w:bottom w:val="none" w:sz="0" w:space="0" w:color="auto"/>
            <w:right w:val="none" w:sz="0" w:space="0" w:color="auto"/>
          </w:divBdr>
        </w:div>
      </w:divsChild>
    </w:div>
    <w:div w:id="570433920">
      <w:bodyDiv w:val="1"/>
      <w:marLeft w:val="0"/>
      <w:marRight w:val="0"/>
      <w:marTop w:val="0"/>
      <w:marBottom w:val="0"/>
      <w:divBdr>
        <w:top w:val="none" w:sz="0" w:space="0" w:color="auto"/>
        <w:left w:val="none" w:sz="0" w:space="0" w:color="auto"/>
        <w:bottom w:val="none" w:sz="0" w:space="0" w:color="auto"/>
        <w:right w:val="none" w:sz="0" w:space="0" w:color="auto"/>
      </w:divBdr>
      <w:divsChild>
        <w:div w:id="381830727">
          <w:marLeft w:val="0"/>
          <w:marRight w:val="0"/>
          <w:marTop w:val="0"/>
          <w:marBottom w:val="0"/>
          <w:divBdr>
            <w:top w:val="none" w:sz="0" w:space="0" w:color="auto"/>
            <w:left w:val="none" w:sz="0" w:space="0" w:color="auto"/>
            <w:bottom w:val="none" w:sz="0" w:space="0" w:color="auto"/>
            <w:right w:val="none" w:sz="0" w:space="0" w:color="auto"/>
          </w:divBdr>
        </w:div>
        <w:div w:id="1041396755">
          <w:marLeft w:val="0"/>
          <w:marRight w:val="0"/>
          <w:marTop w:val="0"/>
          <w:marBottom w:val="0"/>
          <w:divBdr>
            <w:top w:val="none" w:sz="0" w:space="0" w:color="auto"/>
            <w:left w:val="none" w:sz="0" w:space="0" w:color="auto"/>
            <w:bottom w:val="none" w:sz="0" w:space="0" w:color="auto"/>
            <w:right w:val="none" w:sz="0" w:space="0" w:color="auto"/>
          </w:divBdr>
        </w:div>
      </w:divsChild>
    </w:div>
    <w:div w:id="613096259">
      <w:bodyDiv w:val="1"/>
      <w:marLeft w:val="0"/>
      <w:marRight w:val="0"/>
      <w:marTop w:val="0"/>
      <w:marBottom w:val="0"/>
      <w:divBdr>
        <w:top w:val="none" w:sz="0" w:space="0" w:color="auto"/>
        <w:left w:val="none" w:sz="0" w:space="0" w:color="auto"/>
        <w:bottom w:val="none" w:sz="0" w:space="0" w:color="auto"/>
        <w:right w:val="none" w:sz="0" w:space="0" w:color="auto"/>
      </w:divBdr>
    </w:div>
    <w:div w:id="10434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FFA25-93B0-4DDB-B0A8-E03E986C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ВШЖиМК</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cnip</dc:creator>
  <cp:keywords/>
  <dc:description/>
  <cp:lastModifiedBy>o.nikitina</cp:lastModifiedBy>
  <cp:revision>10</cp:revision>
  <dcterms:created xsi:type="dcterms:W3CDTF">2014-11-07T13:26:00Z</dcterms:created>
  <dcterms:modified xsi:type="dcterms:W3CDTF">2015-01-23T15:14:00Z</dcterms:modified>
</cp:coreProperties>
</file>