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90B" w:rsidRPr="00213ED3" w:rsidRDefault="00DF790B" w:rsidP="00213ED3">
      <w:pPr>
        <w:wordWrap/>
        <w:jc w:val="center"/>
        <w:rPr>
          <w:rFonts w:ascii="Arial" w:hAnsi="Arial" w:cs="Arial"/>
          <w:b/>
          <w:color w:val="000000"/>
          <w:sz w:val="24"/>
          <w:lang w:val="ru-RU"/>
        </w:rPr>
      </w:pPr>
      <w:r w:rsidRPr="00213ED3">
        <w:rPr>
          <w:rFonts w:ascii="Arial" w:hAnsi="Arial" w:cs="Arial"/>
          <w:b/>
          <w:color w:val="000000"/>
          <w:sz w:val="24"/>
          <w:lang w:val="ru-RU"/>
        </w:rPr>
        <w:t xml:space="preserve">Аннотация выпускной квалификационной работы </w:t>
      </w:r>
    </w:p>
    <w:p w:rsidR="00DF790B" w:rsidRPr="00213ED3" w:rsidRDefault="00DF790B" w:rsidP="00213ED3">
      <w:pPr>
        <w:wordWrap/>
        <w:jc w:val="center"/>
        <w:rPr>
          <w:rFonts w:ascii="Arial" w:hAnsi="Arial" w:cs="Arial"/>
          <w:b/>
          <w:color w:val="000000"/>
          <w:sz w:val="24"/>
          <w:lang w:val="ru-RU"/>
        </w:rPr>
      </w:pPr>
      <w:proofErr w:type="spellStart"/>
      <w:r w:rsidRPr="00213ED3">
        <w:rPr>
          <w:rFonts w:ascii="Arial" w:hAnsi="Arial" w:cs="Arial"/>
          <w:b/>
          <w:color w:val="000000"/>
          <w:sz w:val="24"/>
          <w:lang w:val="ru-RU"/>
        </w:rPr>
        <w:t>Маршаковой</w:t>
      </w:r>
      <w:proofErr w:type="spellEnd"/>
      <w:r w:rsidRPr="00213ED3">
        <w:rPr>
          <w:rFonts w:ascii="Arial" w:hAnsi="Arial" w:cs="Arial"/>
          <w:b/>
          <w:color w:val="000000"/>
          <w:sz w:val="24"/>
          <w:lang w:val="ru-RU"/>
        </w:rPr>
        <w:t xml:space="preserve"> Софии Владимировны</w:t>
      </w:r>
    </w:p>
    <w:p w:rsidR="00DF790B" w:rsidRPr="00213ED3" w:rsidRDefault="00DF790B" w:rsidP="00213ED3">
      <w:pPr>
        <w:wordWrap/>
        <w:adjustRightInd w:val="0"/>
        <w:jc w:val="center"/>
        <w:rPr>
          <w:rFonts w:ascii="Arial" w:hAnsi="Arial" w:cs="Arial"/>
          <w:sz w:val="24"/>
          <w:lang w:val="ru-RU" w:eastAsia="ru-RU"/>
        </w:rPr>
      </w:pPr>
      <w:r w:rsidRPr="00213ED3">
        <w:rPr>
          <w:rFonts w:ascii="Arial" w:hAnsi="Arial" w:cs="Arial"/>
          <w:b/>
          <w:color w:val="000000"/>
          <w:sz w:val="24"/>
          <w:lang w:val="ru-RU"/>
        </w:rPr>
        <w:t>«</w:t>
      </w:r>
      <w:r w:rsidRPr="00213ED3">
        <w:rPr>
          <w:rFonts w:ascii="Arial" w:hAnsi="Arial" w:cs="Arial"/>
          <w:b/>
          <w:sz w:val="24"/>
          <w:lang w:val="ru-RU" w:eastAsia="ru-RU"/>
        </w:rPr>
        <w:t>Специальные мероприятия как способ продвижения социально-противоречивых продуктов на примере водки торговой марки «</w:t>
      </w:r>
      <w:proofErr w:type="spellStart"/>
      <w:r w:rsidRPr="00213ED3">
        <w:rPr>
          <w:rFonts w:ascii="Arial" w:hAnsi="Arial" w:cs="Arial"/>
          <w:b/>
          <w:sz w:val="24"/>
          <w:lang w:val="ru-RU" w:eastAsia="ru-RU"/>
        </w:rPr>
        <w:t>Хаски</w:t>
      </w:r>
      <w:proofErr w:type="spellEnd"/>
      <w:r w:rsidRPr="00213ED3">
        <w:rPr>
          <w:rFonts w:ascii="Arial" w:hAnsi="Arial" w:cs="Arial"/>
          <w:b/>
          <w:sz w:val="24"/>
          <w:lang w:val="ru-RU" w:eastAsia="ru-RU"/>
        </w:rPr>
        <w:t>»</w:t>
      </w:r>
      <w:r w:rsidRPr="00213ED3">
        <w:rPr>
          <w:rFonts w:ascii="Arial" w:hAnsi="Arial" w:cs="Arial"/>
          <w:b/>
          <w:color w:val="000000"/>
          <w:sz w:val="24"/>
          <w:lang w:val="ru-RU"/>
        </w:rPr>
        <w:t>»</w:t>
      </w:r>
    </w:p>
    <w:p w:rsidR="00DF790B" w:rsidRPr="00213ED3" w:rsidRDefault="00DF790B" w:rsidP="00213ED3">
      <w:pPr>
        <w:wordWrap/>
        <w:jc w:val="center"/>
        <w:rPr>
          <w:rFonts w:ascii="Arial" w:hAnsi="Arial" w:cs="Arial"/>
          <w:b/>
          <w:color w:val="000000"/>
          <w:sz w:val="24"/>
          <w:lang w:val="ru-RU"/>
        </w:rPr>
      </w:pPr>
      <w:r w:rsidRPr="00213ED3">
        <w:rPr>
          <w:rFonts w:ascii="Arial" w:hAnsi="Arial" w:cs="Arial"/>
          <w:b/>
          <w:color w:val="000000"/>
          <w:sz w:val="24"/>
          <w:lang w:val="ru-RU"/>
        </w:rPr>
        <w:t>(научно-исследовательская работа)</w:t>
      </w:r>
    </w:p>
    <w:p w:rsidR="00DF790B" w:rsidRPr="00213ED3" w:rsidRDefault="00DF790B" w:rsidP="00213ED3">
      <w:pPr>
        <w:wordWrap/>
        <w:jc w:val="center"/>
        <w:rPr>
          <w:rFonts w:ascii="Arial" w:hAnsi="Arial" w:cs="Arial"/>
          <w:b/>
          <w:color w:val="000000"/>
          <w:sz w:val="24"/>
          <w:lang w:val="ru-RU"/>
        </w:rPr>
      </w:pPr>
      <w:r w:rsidRPr="00213ED3">
        <w:rPr>
          <w:rFonts w:ascii="Arial" w:hAnsi="Arial" w:cs="Arial"/>
          <w:b/>
          <w:color w:val="000000"/>
          <w:sz w:val="24"/>
          <w:lang w:val="ru-RU"/>
        </w:rPr>
        <w:t xml:space="preserve">Н. рук. –  </w:t>
      </w:r>
      <w:proofErr w:type="spellStart"/>
      <w:r w:rsidRPr="00213ED3">
        <w:rPr>
          <w:rFonts w:ascii="Arial" w:hAnsi="Arial" w:cs="Arial"/>
          <w:b/>
          <w:color w:val="000000"/>
          <w:sz w:val="24"/>
          <w:lang w:val="ru-RU"/>
        </w:rPr>
        <w:t>Балахонская</w:t>
      </w:r>
      <w:proofErr w:type="spellEnd"/>
      <w:r w:rsidRPr="00213ED3">
        <w:rPr>
          <w:rFonts w:ascii="Arial" w:hAnsi="Arial" w:cs="Arial"/>
          <w:b/>
          <w:color w:val="000000"/>
          <w:sz w:val="24"/>
          <w:lang w:val="ru-RU"/>
        </w:rPr>
        <w:t xml:space="preserve"> Люд</w:t>
      </w:r>
      <w:r w:rsidR="006D09CB" w:rsidRPr="00213ED3">
        <w:rPr>
          <w:rFonts w:ascii="Arial" w:hAnsi="Arial" w:cs="Arial"/>
          <w:b/>
          <w:color w:val="000000"/>
          <w:sz w:val="24"/>
          <w:lang w:val="ru-RU"/>
        </w:rPr>
        <w:t>мила Владимировна, к</w:t>
      </w:r>
      <w:r w:rsidRPr="00213ED3">
        <w:rPr>
          <w:rFonts w:ascii="Arial" w:hAnsi="Arial" w:cs="Arial"/>
          <w:b/>
          <w:color w:val="000000"/>
          <w:sz w:val="24"/>
          <w:lang w:val="ru-RU"/>
        </w:rPr>
        <w:t xml:space="preserve">. </w:t>
      </w:r>
      <w:proofErr w:type="spellStart"/>
      <w:r w:rsidRPr="00213ED3">
        <w:rPr>
          <w:rFonts w:ascii="Arial" w:hAnsi="Arial" w:cs="Arial"/>
          <w:b/>
          <w:color w:val="000000"/>
          <w:sz w:val="24"/>
          <w:lang w:val="ru-RU"/>
        </w:rPr>
        <w:t>филол</w:t>
      </w:r>
      <w:proofErr w:type="spellEnd"/>
      <w:r w:rsidRPr="00213ED3">
        <w:rPr>
          <w:rFonts w:ascii="Arial" w:hAnsi="Arial" w:cs="Arial"/>
          <w:b/>
          <w:color w:val="000000"/>
          <w:sz w:val="24"/>
          <w:lang w:val="ru-RU"/>
        </w:rPr>
        <w:t xml:space="preserve">. наук, доцент </w:t>
      </w:r>
    </w:p>
    <w:p w:rsidR="00DF790B" w:rsidRPr="00213ED3" w:rsidRDefault="00DF790B" w:rsidP="00213ED3">
      <w:pPr>
        <w:wordWrap/>
        <w:jc w:val="center"/>
        <w:rPr>
          <w:rFonts w:ascii="Arial" w:hAnsi="Arial" w:cs="Arial"/>
          <w:b/>
          <w:color w:val="000000"/>
          <w:sz w:val="24"/>
          <w:lang w:val="ru-RU"/>
        </w:rPr>
      </w:pPr>
      <w:r w:rsidRPr="00213ED3">
        <w:rPr>
          <w:rFonts w:ascii="Arial" w:hAnsi="Arial" w:cs="Arial"/>
          <w:b/>
          <w:color w:val="000000"/>
          <w:sz w:val="24"/>
          <w:lang w:val="ru-RU"/>
        </w:rPr>
        <w:t>Кафедра связей с общественностью в бизнесе</w:t>
      </w:r>
    </w:p>
    <w:p w:rsidR="00213ED3" w:rsidRDefault="00213ED3" w:rsidP="00213ED3">
      <w:pPr>
        <w:wordWrap/>
        <w:ind w:firstLine="709"/>
        <w:rPr>
          <w:rFonts w:ascii="Arial" w:hAnsi="Arial" w:cs="Arial"/>
          <w:sz w:val="24"/>
          <w:lang w:val="ru-RU"/>
        </w:rPr>
      </w:pPr>
    </w:p>
    <w:p w:rsidR="00213ED3" w:rsidRPr="00213ED3" w:rsidRDefault="00DF790B" w:rsidP="00213ED3">
      <w:pPr>
        <w:wordWrap/>
        <w:ind w:firstLine="709"/>
        <w:rPr>
          <w:rFonts w:ascii="Arial" w:hAnsi="Arial" w:cs="Arial"/>
          <w:sz w:val="24"/>
          <w:lang w:val="ru-RU"/>
        </w:rPr>
      </w:pPr>
      <w:r w:rsidRPr="00213ED3">
        <w:rPr>
          <w:rFonts w:ascii="Arial" w:hAnsi="Arial" w:cs="Arial"/>
          <w:sz w:val="24"/>
          <w:lang w:val="ru-RU"/>
        </w:rPr>
        <w:t>В условиях ограниченных возможностей для рекламы алкогольных брендов, закрепленных в ФЗ «О рекламе», и высокой конкуренции на рынке алкогольной продукции, производители вынужд</w:t>
      </w:r>
      <w:bookmarkStart w:id="0" w:name="_GoBack"/>
      <w:bookmarkEnd w:id="0"/>
      <w:r w:rsidRPr="00213ED3">
        <w:rPr>
          <w:rFonts w:ascii="Arial" w:hAnsi="Arial" w:cs="Arial"/>
          <w:sz w:val="24"/>
          <w:lang w:val="ru-RU"/>
        </w:rPr>
        <w:t xml:space="preserve">ены прибегать к нестандартным инструментам, например к таким, как событийный маркетинг. Гиганты вроде </w:t>
      </w:r>
      <w:proofErr w:type="spellStart"/>
      <w:r w:rsidRPr="00213ED3">
        <w:rPr>
          <w:rFonts w:ascii="Arial" w:hAnsi="Arial" w:cs="Arial"/>
          <w:sz w:val="24"/>
        </w:rPr>
        <w:t>Tuborg</w:t>
      </w:r>
      <w:proofErr w:type="spellEnd"/>
      <w:r w:rsidRPr="00213ED3">
        <w:rPr>
          <w:rFonts w:ascii="Arial" w:hAnsi="Arial" w:cs="Arial"/>
          <w:sz w:val="24"/>
          <w:lang w:val="ru-RU"/>
        </w:rPr>
        <w:t xml:space="preserve"> и </w:t>
      </w:r>
      <w:proofErr w:type="spellStart"/>
      <w:r w:rsidRPr="00213ED3">
        <w:rPr>
          <w:rFonts w:ascii="Arial" w:hAnsi="Arial" w:cs="Arial"/>
          <w:sz w:val="24"/>
        </w:rPr>
        <w:t>Hennesy</w:t>
      </w:r>
      <w:proofErr w:type="spellEnd"/>
      <w:r w:rsidRPr="00213ED3">
        <w:rPr>
          <w:rFonts w:ascii="Arial" w:hAnsi="Arial" w:cs="Arial"/>
          <w:sz w:val="24"/>
          <w:lang w:val="ru-RU"/>
        </w:rPr>
        <w:t xml:space="preserve"> достаточно давно практикуют проведение специальных мероприятий, но подобные случаи на рынке алкогольной продукции были скорее исключением из правил и прерогативой крупнейших транснациональных корпораций.</w:t>
      </w:r>
      <w:r w:rsidR="00224DC1" w:rsidRPr="00213ED3">
        <w:rPr>
          <w:rFonts w:ascii="Arial" w:hAnsi="Arial" w:cs="Arial"/>
          <w:sz w:val="24"/>
          <w:lang w:val="ru-RU"/>
        </w:rPr>
        <w:t xml:space="preserve"> </w:t>
      </w:r>
    </w:p>
    <w:p w:rsidR="00213ED3" w:rsidRPr="00213ED3" w:rsidRDefault="00213ED3" w:rsidP="00213ED3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213ED3">
        <w:rPr>
          <w:rFonts w:ascii="Arial" w:hAnsi="Arial" w:cs="Arial"/>
        </w:rPr>
        <w:t xml:space="preserve">В настоящий момент алкогольные компании меньших размеров отдают предпочтение событийному маркетингу в качестве инструмента построения успешных коммуникаций с целевой аудиторией и приращения собственного </w:t>
      </w:r>
      <w:proofErr w:type="spellStart"/>
      <w:r w:rsidRPr="00213ED3">
        <w:rPr>
          <w:rFonts w:ascii="Arial" w:hAnsi="Arial" w:cs="Arial"/>
        </w:rPr>
        <w:t>паблицитного</w:t>
      </w:r>
      <w:proofErr w:type="spellEnd"/>
      <w:r w:rsidRPr="00213ED3">
        <w:rPr>
          <w:rFonts w:ascii="Arial" w:hAnsi="Arial" w:cs="Arial"/>
        </w:rPr>
        <w:t xml:space="preserve"> капитала. </w:t>
      </w:r>
    </w:p>
    <w:p w:rsidR="00DF790B" w:rsidRPr="00213ED3" w:rsidRDefault="00DF790B" w:rsidP="00213ED3">
      <w:pPr>
        <w:wordWrap/>
        <w:ind w:firstLine="709"/>
        <w:rPr>
          <w:rFonts w:ascii="Arial" w:hAnsi="Arial" w:cs="Arial"/>
          <w:b/>
          <w:sz w:val="24"/>
          <w:lang w:val="ru-RU"/>
        </w:rPr>
      </w:pPr>
      <w:r w:rsidRPr="00213ED3">
        <w:rPr>
          <w:rFonts w:ascii="Arial" w:hAnsi="Arial" w:cs="Arial"/>
          <w:sz w:val="24"/>
          <w:lang w:val="ru-RU"/>
        </w:rPr>
        <w:t xml:space="preserve">В научном поле тема событийного маркетинга располагает постоянно расширяющейся и обновляющейся эмпирической базой, а потому не теряет своей </w:t>
      </w:r>
      <w:r w:rsidRPr="00213ED3">
        <w:rPr>
          <w:rFonts w:ascii="Arial" w:hAnsi="Arial" w:cs="Arial"/>
          <w:b/>
          <w:sz w:val="24"/>
          <w:lang w:val="ru-RU"/>
        </w:rPr>
        <w:t>актуальности</w:t>
      </w:r>
      <w:r w:rsidRPr="00213ED3">
        <w:rPr>
          <w:rFonts w:ascii="Arial" w:hAnsi="Arial" w:cs="Arial"/>
          <w:sz w:val="24"/>
          <w:lang w:val="ru-RU"/>
        </w:rPr>
        <w:t xml:space="preserve">. Тем не менее, российские алкогольные компании -  относительно новый сегмент для рынка специальных мероприятий, поэтому настоящее исследование имеет право претендовать на некоторую </w:t>
      </w:r>
      <w:r w:rsidRPr="00213ED3">
        <w:rPr>
          <w:rFonts w:ascii="Arial" w:hAnsi="Arial" w:cs="Arial"/>
          <w:b/>
          <w:sz w:val="24"/>
          <w:lang w:val="ru-RU"/>
        </w:rPr>
        <w:t>новизну.</w:t>
      </w:r>
    </w:p>
    <w:p w:rsidR="00DF790B" w:rsidRPr="00213ED3" w:rsidRDefault="00DF790B" w:rsidP="00213ED3">
      <w:pPr>
        <w:wordWrap/>
        <w:ind w:firstLine="709"/>
        <w:rPr>
          <w:rFonts w:ascii="Arial" w:hAnsi="Arial" w:cs="Arial"/>
          <w:sz w:val="24"/>
          <w:lang w:val="ru-RU"/>
        </w:rPr>
      </w:pPr>
      <w:r w:rsidRPr="00213ED3">
        <w:rPr>
          <w:rFonts w:ascii="Arial" w:hAnsi="Arial" w:cs="Arial"/>
          <w:b/>
          <w:sz w:val="24"/>
          <w:lang w:val="ru-RU"/>
        </w:rPr>
        <w:t>Объект</w:t>
      </w:r>
      <w:r w:rsidRPr="00213ED3">
        <w:rPr>
          <w:rFonts w:ascii="Arial" w:hAnsi="Arial" w:cs="Arial"/>
          <w:i/>
          <w:sz w:val="24"/>
          <w:lang w:val="ru-RU"/>
        </w:rPr>
        <w:t xml:space="preserve"> </w:t>
      </w:r>
      <w:r w:rsidRPr="00213ED3">
        <w:rPr>
          <w:rFonts w:ascii="Arial" w:hAnsi="Arial" w:cs="Arial"/>
          <w:sz w:val="24"/>
          <w:lang w:val="ru-RU"/>
        </w:rPr>
        <w:t>представленного исследования – событийный маркетинг  как способ продвижения социально-противоречивых продуктов.</w:t>
      </w:r>
    </w:p>
    <w:p w:rsidR="00DF790B" w:rsidRPr="00213ED3" w:rsidRDefault="00DF790B" w:rsidP="00E2207E">
      <w:pPr>
        <w:wordWrap/>
        <w:ind w:firstLine="709"/>
        <w:rPr>
          <w:rFonts w:ascii="Arial" w:hAnsi="Arial" w:cs="Arial"/>
          <w:sz w:val="24"/>
          <w:lang w:val="ru-RU"/>
        </w:rPr>
      </w:pPr>
      <w:r w:rsidRPr="00213ED3">
        <w:rPr>
          <w:rFonts w:ascii="Arial" w:hAnsi="Arial" w:cs="Arial"/>
          <w:i/>
          <w:sz w:val="24"/>
          <w:lang w:val="ru-RU"/>
        </w:rPr>
        <w:t xml:space="preserve"> </w:t>
      </w:r>
      <w:r w:rsidRPr="00213ED3">
        <w:rPr>
          <w:rFonts w:ascii="Arial" w:hAnsi="Arial" w:cs="Arial"/>
          <w:b/>
          <w:sz w:val="24"/>
          <w:lang w:val="ru-RU"/>
        </w:rPr>
        <w:t>Предмет</w:t>
      </w:r>
      <w:r w:rsidRPr="00213ED3">
        <w:rPr>
          <w:rFonts w:ascii="Arial" w:hAnsi="Arial" w:cs="Arial"/>
          <w:sz w:val="24"/>
          <w:lang w:val="ru-RU"/>
        </w:rPr>
        <w:t xml:space="preserve"> исследования – специальные мероприятия в систем</w:t>
      </w:r>
      <w:r w:rsidR="00224DC1" w:rsidRPr="00213ED3">
        <w:rPr>
          <w:rFonts w:ascii="Arial" w:hAnsi="Arial" w:cs="Arial"/>
          <w:sz w:val="24"/>
          <w:lang w:val="ru-RU"/>
        </w:rPr>
        <w:t>е  коммуникаций торговой марки «</w:t>
      </w:r>
      <w:proofErr w:type="spellStart"/>
      <w:r w:rsidRPr="00213ED3">
        <w:rPr>
          <w:rFonts w:ascii="Arial" w:hAnsi="Arial" w:cs="Arial"/>
          <w:sz w:val="24"/>
          <w:lang w:val="ru-RU"/>
        </w:rPr>
        <w:t>Хаски</w:t>
      </w:r>
      <w:proofErr w:type="spellEnd"/>
      <w:r w:rsidR="00224DC1" w:rsidRPr="00213ED3">
        <w:rPr>
          <w:rFonts w:ascii="Arial" w:hAnsi="Arial" w:cs="Arial"/>
          <w:sz w:val="24"/>
          <w:lang w:val="ru-RU"/>
        </w:rPr>
        <w:t>»</w:t>
      </w:r>
      <w:r w:rsidRPr="00213ED3">
        <w:rPr>
          <w:rFonts w:ascii="Arial" w:hAnsi="Arial" w:cs="Arial"/>
          <w:sz w:val="24"/>
          <w:lang w:val="ru-RU"/>
        </w:rPr>
        <w:t xml:space="preserve"> с целью ее продвижения на рынке.</w:t>
      </w:r>
    </w:p>
    <w:p w:rsidR="00DF790B" w:rsidRPr="00213ED3" w:rsidRDefault="00DF790B" w:rsidP="00E2207E">
      <w:pPr>
        <w:wordWrap/>
        <w:ind w:firstLine="709"/>
        <w:rPr>
          <w:rFonts w:ascii="Arial" w:hAnsi="Arial" w:cs="Arial"/>
          <w:sz w:val="24"/>
          <w:lang w:val="ru-RU"/>
        </w:rPr>
      </w:pPr>
      <w:r w:rsidRPr="00213ED3">
        <w:rPr>
          <w:rFonts w:ascii="Arial" w:hAnsi="Arial" w:cs="Arial"/>
          <w:b/>
          <w:sz w:val="24"/>
          <w:lang w:val="ru-RU"/>
        </w:rPr>
        <w:t xml:space="preserve"> Целью</w:t>
      </w:r>
      <w:r w:rsidRPr="00213ED3">
        <w:rPr>
          <w:rFonts w:ascii="Arial" w:hAnsi="Arial" w:cs="Arial"/>
          <w:sz w:val="24"/>
          <w:lang w:val="ru-RU"/>
        </w:rPr>
        <w:t xml:space="preserve"> исследования является  анализ специальных мероприятий и разработка оптимальных рекомендаций для продвижения водки торговой марки «</w:t>
      </w:r>
      <w:proofErr w:type="spellStart"/>
      <w:r w:rsidRPr="00213ED3">
        <w:rPr>
          <w:rFonts w:ascii="Arial" w:hAnsi="Arial" w:cs="Arial"/>
          <w:sz w:val="24"/>
          <w:lang w:val="ru-RU"/>
        </w:rPr>
        <w:t>Хас</w:t>
      </w:r>
      <w:r w:rsidR="00224DC1" w:rsidRPr="00213ED3">
        <w:rPr>
          <w:rFonts w:ascii="Arial" w:hAnsi="Arial" w:cs="Arial"/>
          <w:sz w:val="24"/>
          <w:lang w:val="ru-RU"/>
        </w:rPr>
        <w:t>к</w:t>
      </w:r>
      <w:r w:rsidRPr="00213ED3">
        <w:rPr>
          <w:rFonts w:ascii="Arial" w:hAnsi="Arial" w:cs="Arial"/>
          <w:sz w:val="24"/>
          <w:lang w:val="ru-RU"/>
        </w:rPr>
        <w:t>и</w:t>
      </w:r>
      <w:proofErr w:type="spellEnd"/>
      <w:r w:rsidRPr="00213ED3">
        <w:rPr>
          <w:rFonts w:ascii="Arial" w:hAnsi="Arial" w:cs="Arial"/>
          <w:sz w:val="24"/>
          <w:lang w:val="ru-RU"/>
        </w:rPr>
        <w:t>» среди целевых групп общественности.</w:t>
      </w:r>
    </w:p>
    <w:p w:rsidR="00224DC1" w:rsidRPr="00213ED3" w:rsidRDefault="00224DC1" w:rsidP="00E2207E">
      <w:pPr>
        <w:wordWrap/>
        <w:ind w:firstLine="709"/>
        <w:rPr>
          <w:rFonts w:ascii="Arial" w:hAnsi="Arial" w:cs="Arial"/>
          <w:sz w:val="24"/>
          <w:lang w:val="ru-RU"/>
        </w:rPr>
      </w:pPr>
      <w:r w:rsidRPr="00213ED3">
        <w:rPr>
          <w:rFonts w:ascii="Arial" w:hAnsi="Arial" w:cs="Arial"/>
          <w:b/>
          <w:sz w:val="24"/>
          <w:lang w:val="ru-RU"/>
        </w:rPr>
        <w:t>Задачи исследования:</w:t>
      </w:r>
      <w:r w:rsidRPr="00213ED3">
        <w:rPr>
          <w:rFonts w:ascii="Arial" w:hAnsi="Arial" w:cs="Arial"/>
          <w:sz w:val="24"/>
          <w:lang w:val="ru-RU"/>
        </w:rPr>
        <w:t xml:space="preserve"> изучить теоретические основы организации и проведения специальных мероприятий; провести ситуационный анализ торговой марки «</w:t>
      </w:r>
      <w:proofErr w:type="spellStart"/>
      <w:r w:rsidRPr="00213ED3">
        <w:rPr>
          <w:rFonts w:ascii="Arial" w:hAnsi="Arial" w:cs="Arial"/>
          <w:sz w:val="24"/>
          <w:lang w:val="ru-RU"/>
        </w:rPr>
        <w:t>Хаски</w:t>
      </w:r>
      <w:proofErr w:type="spellEnd"/>
      <w:r w:rsidRPr="00213ED3">
        <w:rPr>
          <w:rFonts w:ascii="Arial" w:hAnsi="Arial" w:cs="Arial"/>
          <w:sz w:val="24"/>
          <w:lang w:val="ru-RU"/>
        </w:rPr>
        <w:t>»; исследовать коммуникационную политику торговой марки «</w:t>
      </w:r>
      <w:proofErr w:type="spellStart"/>
      <w:r w:rsidRPr="00213ED3">
        <w:rPr>
          <w:rFonts w:ascii="Arial" w:hAnsi="Arial" w:cs="Arial"/>
          <w:sz w:val="24"/>
          <w:lang w:val="ru-RU"/>
        </w:rPr>
        <w:t>Хаски</w:t>
      </w:r>
      <w:proofErr w:type="spellEnd"/>
      <w:r w:rsidRPr="00213ED3">
        <w:rPr>
          <w:rFonts w:ascii="Arial" w:hAnsi="Arial" w:cs="Arial"/>
          <w:sz w:val="24"/>
          <w:lang w:val="ru-RU"/>
        </w:rPr>
        <w:t xml:space="preserve">» в </w:t>
      </w:r>
      <w:proofErr w:type="spellStart"/>
      <w:r w:rsidRPr="00213ED3">
        <w:rPr>
          <w:rFonts w:ascii="Arial" w:hAnsi="Arial" w:cs="Arial"/>
          <w:sz w:val="24"/>
          <w:lang w:val="ru-RU"/>
        </w:rPr>
        <w:t>оффлайн</w:t>
      </w:r>
      <w:proofErr w:type="spellEnd"/>
      <w:r w:rsidRPr="00213ED3">
        <w:rPr>
          <w:rFonts w:ascii="Arial" w:hAnsi="Arial" w:cs="Arial"/>
          <w:sz w:val="24"/>
          <w:lang w:val="ru-RU"/>
        </w:rPr>
        <w:t xml:space="preserve"> и онлайн среде; разработать рекомендации по продвижению продукции торговой марки «</w:t>
      </w:r>
      <w:proofErr w:type="spellStart"/>
      <w:r w:rsidRPr="00213ED3">
        <w:rPr>
          <w:rFonts w:ascii="Arial" w:hAnsi="Arial" w:cs="Arial"/>
          <w:sz w:val="24"/>
          <w:lang w:val="ru-RU"/>
        </w:rPr>
        <w:t>Хаски</w:t>
      </w:r>
      <w:proofErr w:type="spellEnd"/>
      <w:r w:rsidRPr="00213ED3">
        <w:rPr>
          <w:rFonts w:ascii="Arial" w:hAnsi="Arial" w:cs="Arial"/>
          <w:sz w:val="24"/>
          <w:lang w:val="ru-RU"/>
        </w:rPr>
        <w:t xml:space="preserve">» среди целевых групп общественности. </w:t>
      </w:r>
    </w:p>
    <w:p w:rsidR="00DF790B" w:rsidRPr="00213ED3" w:rsidRDefault="00DF790B" w:rsidP="00E2207E">
      <w:pPr>
        <w:wordWrap/>
        <w:ind w:firstLine="709"/>
        <w:rPr>
          <w:rFonts w:ascii="Arial" w:hAnsi="Arial" w:cs="Arial"/>
          <w:sz w:val="24"/>
          <w:lang w:val="ru-RU"/>
        </w:rPr>
      </w:pPr>
      <w:r w:rsidRPr="00213ED3">
        <w:rPr>
          <w:rFonts w:ascii="Arial" w:hAnsi="Arial" w:cs="Arial"/>
          <w:b/>
          <w:sz w:val="24"/>
          <w:lang w:val="ru-RU"/>
        </w:rPr>
        <w:t>Эмпирическая база</w:t>
      </w:r>
      <w:r w:rsidRPr="00213ED3">
        <w:rPr>
          <w:rFonts w:ascii="Arial" w:hAnsi="Arial" w:cs="Arial"/>
          <w:i/>
          <w:sz w:val="24"/>
          <w:lang w:val="ru-RU"/>
        </w:rPr>
        <w:t xml:space="preserve">: </w:t>
      </w:r>
      <w:r w:rsidRPr="00213ED3">
        <w:rPr>
          <w:rFonts w:ascii="Arial" w:hAnsi="Arial" w:cs="Arial"/>
          <w:sz w:val="24"/>
          <w:lang w:val="ru-RU"/>
        </w:rPr>
        <w:t>материалы</w:t>
      </w:r>
      <w:r w:rsidRPr="00213ED3">
        <w:rPr>
          <w:rFonts w:ascii="Arial" w:hAnsi="Arial" w:cs="Arial"/>
          <w:i/>
          <w:sz w:val="24"/>
          <w:lang w:val="ru-RU"/>
        </w:rPr>
        <w:t xml:space="preserve"> </w:t>
      </w:r>
      <w:r w:rsidRPr="00213ED3">
        <w:rPr>
          <w:rFonts w:ascii="Arial" w:hAnsi="Arial" w:cs="Arial"/>
          <w:sz w:val="24"/>
          <w:lang w:val="ru-RU"/>
        </w:rPr>
        <w:t>проведения специальных мероприятий  торговой марки  «</w:t>
      </w:r>
      <w:proofErr w:type="spellStart"/>
      <w:r w:rsidRPr="00213ED3">
        <w:rPr>
          <w:rFonts w:ascii="Arial" w:hAnsi="Arial" w:cs="Arial"/>
          <w:sz w:val="24"/>
          <w:lang w:val="ru-RU"/>
        </w:rPr>
        <w:t>Хаски</w:t>
      </w:r>
      <w:proofErr w:type="spellEnd"/>
      <w:r w:rsidRPr="00213ED3">
        <w:rPr>
          <w:rFonts w:ascii="Arial" w:hAnsi="Arial" w:cs="Arial"/>
          <w:sz w:val="24"/>
          <w:lang w:val="ru-RU"/>
        </w:rPr>
        <w:t>».</w:t>
      </w:r>
    </w:p>
    <w:p w:rsidR="00DF790B" w:rsidRPr="00213ED3" w:rsidRDefault="00DF790B" w:rsidP="00E2207E">
      <w:pPr>
        <w:wordWrap/>
        <w:ind w:firstLine="709"/>
        <w:rPr>
          <w:rFonts w:ascii="Arial" w:hAnsi="Arial" w:cs="Arial"/>
          <w:b/>
          <w:i/>
          <w:sz w:val="24"/>
          <w:lang w:val="ru-RU"/>
        </w:rPr>
      </w:pPr>
      <w:proofErr w:type="spellStart"/>
      <w:r w:rsidRPr="00213ED3">
        <w:rPr>
          <w:rFonts w:ascii="Arial" w:hAnsi="Arial" w:cs="Arial"/>
          <w:b/>
          <w:sz w:val="24"/>
        </w:rPr>
        <w:t>Методы</w:t>
      </w:r>
      <w:proofErr w:type="spellEnd"/>
      <w:r w:rsidRPr="00213ED3">
        <w:rPr>
          <w:rFonts w:ascii="Arial" w:hAnsi="Arial" w:cs="Arial"/>
          <w:b/>
          <w:sz w:val="24"/>
        </w:rPr>
        <w:t xml:space="preserve"> </w:t>
      </w:r>
      <w:proofErr w:type="spellStart"/>
      <w:r w:rsidRPr="00213ED3">
        <w:rPr>
          <w:rFonts w:ascii="Arial" w:hAnsi="Arial" w:cs="Arial"/>
          <w:b/>
          <w:sz w:val="24"/>
        </w:rPr>
        <w:t>исследования</w:t>
      </w:r>
      <w:proofErr w:type="spellEnd"/>
      <w:r w:rsidRPr="00213ED3">
        <w:rPr>
          <w:rFonts w:ascii="Arial" w:hAnsi="Arial" w:cs="Arial"/>
          <w:b/>
          <w:sz w:val="24"/>
          <w:lang w:val="ru-RU"/>
        </w:rPr>
        <w:t>:</w:t>
      </w:r>
    </w:p>
    <w:p w:rsidR="00DF790B" w:rsidRPr="00213ED3" w:rsidRDefault="00DF790B" w:rsidP="00E2207E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ED3">
        <w:rPr>
          <w:rFonts w:ascii="Arial" w:hAnsi="Arial" w:cs="Arial"/>
          <w:sz w:val="24"/>
          <w:szCs w:val="24"/>
        </w:rPr>
        <w:t>исследование специальных мероприятий и других коммуникаций бренда методом включенного наблюдения;</w:t>
      </w:r>
    </w:p>
    <w:p w:rsidR="00DF790B" w:rsidRPr="00213ED3" w:rsidRDefault="00DF790B" w:rsidP="00E2207E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ED3">
        <w:rPr>
          <w:rFonts w:ascii="Arial" w:hAnsi="Arial" w:cs="Arial"/>
          <w:sz w:val="24"/>
          <w:szCs w:val="24"/>
        </w:rPr>
        <w:t>исследование конкурентного окружения, состояния рынка и позиций торговой марки «</w:t>
      </w:r>
      <w:proofErr w:type="spellStart"/>
      <w:r w:rsidRPr="00213ED3">
        <w:rPr>
          <w:rFonts w:ascii="Arial" w:hAnsi="Arial" w:cs="Arial"/>
          <w:sz w:val="24"/>
          <w:szCs w:val="24"/>
        </w:rPr>
        <w:t>Хаски</w:t>
      </w:r>
      <w:proofErr w:type="spellEnd"/>
      <w:r w:rsidRPr="00213ED3">
        <w:rPr>
          <w:rFonts w:ascii="Arial" w:hAnsi="Arial" w:cs="Arial"/>
          <w:sz w:val="24"/>
          <w:szCs w:val="24"/>
        </w:rPr>
        <w:t>» методом сбора вторичной информации.</w:t>
      </w:r>
    </w:p>
    <w:p w:rsidR="00DF790B" w:rsidRPr="00213ED3" w:rsidRDefault="00DF790B" w:rsidP="00E2207E">
      <w:pPr>
        <w:wordWrap/>
        <w:ind w:firstLine="709"/>
        <w:rPr>
          <w:rFonts w:ascii="Arial" w:hAnsi="Arial" w:cs="Arial"/>
          <w:sz w:val="24"/>
          <w:lang w:val="ru-RU"/>
        </w:rPr>
      </w:pPr>
      <w:r w:rsidRPr="00213ED3">
        <w:rPr>
          <w:rFonts w:ascii="Arial" w:hAnsi="Arial" w:cs="Arial"/>
          <w:b/>
          <w:sz w:val="24"/>
          <w:lang w:val="ru-RU"/>
        </w:rPr>
        <w:t>Структура работы</w:t>
      </w:r>
      <w:r w:rsidRPr="00213ED3">
        <w:rPr>
          <w:rFonts w:ascii="Arial" w:hAnsi="Arial" w:cs="Arial"/>
          <w:sz w:val="24"/>
          <w:lang w:val="ru-RU"/>
        </w:rPr>
        <w:t>: дипломное сочинение состоит из введения, двух глав, заключения и списка использованной литературы.</w:t>
      </w:r>
    </w:p>
    <w:sectPr w:rsidR="00DF790B" w:rsidRPr="00213ED3" w:rsidSect="000C5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F1882"/>
    <w:multiLevelType w:val="hybridMultilevel"/>
    <w:tmpl w:val="2D2EA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F066F"/>
    <w:multiLevelType w:val="hybridMultilevel"/>
    <w:tmpl w:val="C26A0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32F2"/>
    <w:rsid w:val="0002230F"/>
    <w:rsid w:val="0007536E"/>
    <w:rsid w:val="000C152A"/>
    <w:rsid w:val="000C584F"/>
    <w:rsid w:val="001704F2"/>
    <w:rsid w:val="00213ED3"/>
    <w:rsid w:val="00224DC1"/>
    <w:rsid w:val="002D79E4"/>
    <w:rsid w:val="004946AD"/>
    <w:rsid w:val="005661A3"/>
    <w:rsid w:val="0060359F"/>
    <w:rsid w:val="00642766"/>
    <w:rsid w:val="006D09CB"/>
    <w:rsid w:val="006F27B8"/>
    <w:rsid w:val="006F5F24"/>
    <w:rsid w:val="00704DC6"/>
    <w:rsid w:val="00707830"/>
    <w:rsid w:val="007200F0"/>
    <w:rsid w:val="007830F7"/>
    <w:rsid w:val="00810F7D"/>
    <w:rsid w:val="008C23A3"/>
    <w:rsid w:val="009532F2"/>
    <w:rsid w:val="009546AD"/>
    <w:rsid w:val="009A3B5D"/>
    <w:rsid w:val="009D4490"/>
    <w:rsid w:val="00A11C77"/>
    <w:rsid w:val="00B169D2"/>
    <w:rsid w:val="00C247CE"/>
    <w:rsid w:val="00C90E5F"/>
    <w:rsid w:val="00CD1563"/>
    <w:rsid w:val="00CF0C5C"/>
    <w:rsid w:val="00D405BF"/>
    <w:rsid w:val="00D92A9A"/>
    <w:rsid w:val="00DF790B"/>
    <w:rsid w:val="00E2207E"/>
    <w:rsid w:val="00E47C40"/>
    <w:rsid w:val="00E549CE"/>
    <w:rsid w:val="00ED576F"/>
    <w:rsid w:val="00F54CCF"/>
    <w:rsid w:val="00F8791C"/>
    <w:rsid w:val="00FF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C77"/>
    <w:pPr>
      <w:widowControl w:val="0"/>
      <w:wordWrap w:val="0"/>
      <w:autoSpaceDE w:val="0"/>
      <w:autoSpaceDN w:val="0"/>
      <w:jc w:val="both"/>
    </w:pPr>
    <w:rPr>
      <w:rFonts w:eastAsia="Times New Roman" w:hAnsi="Times New Roman"/>
      <w:kern w:val="2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46AD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eastAsia="Calibri" w:hAnsi="Calibri"/>
      <w:kern w:val="0"/>
      <w:sz w:val="22"/>
      <w:szCs w:val="22"/>
      <w:lang w:val="ru-RU" w:eastAsia="en-US"/>
    </w:rPr>
  </w:style>
  <w:style w:type="paragraph" w:styleId="a4">
    <w:name w:val="Normal (Web)"/>
    <w:basedOn w:val="a"/>
    <w:uiPriority w:val="99"/>
    <w:semiHidden/>
    <w:unhideWhenUsed/>
    <w:rsid w:val="00213ED3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/>
      <w:kern w:val="0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выпускной квалификационной работы </vt:lpstr>
    </vt:vector>
  </TitlesOfParts>
  <Company>SPBU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выпускной квалификационной работы</dc:title>
  <dc:creator>Илья</dc:creator>
  <cp:lastModifiedBy>pr</cp:lastModifiedBy>
  <cp:revision>3</cp:revision>
  <dcterms:created xsi:type="dcterms:W3CDTF">2014-06-03T09:29:00Z</dcterms:created>
  <dcterms:modified xsi:type="dcterms:W3CDTF">2014-06-03T09:32:00Z</dcterms:modified>
</cp:coreProperties>
</file>