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CB" w:rsidRDefault="00707DCB" w:rsidP="00707DCB">
      <w:pPr>
        <w:spacing w:after="0"/>
        <w:jc w:val="center"/>
        <w:rPr>
          <w:b/>
        </w:rPr>
      </w:pPr>
      <w:r>
        <w:rPr>
          <w:b/>
        </w:rPr>
        <w:t>Аннотация выпускной квалификационной работы</w:t>
      </w:r>
    </w:p>
    <w:p w:rsidR="00707DCB" w:rsidRDefault="00707DCB" w:rsidP="00707DCB">
      <w:pPr>
        <w:spacing w:after="0"/>
        <w:jc w:val="center"/>
        <w:rPr>
          <w:b/>
        </w:rPr>
      </w:pPr>
      <w:r>
        <w:rPr>
          <w:b/>
        </w:rPr>
        <w:t>Мкртчян Заруи Арменовны</w:t>
      </w:r>
    </w:p>
    <w:p w:rsidR="00707DCB" w:rsidRDefault="00707DCB" w:rsidP="00707DCB">
      <w:pPr>
        <w:spacing w:after="0"/>
        <w:jc w:val="center"/>
        <w:rPr>
          <w:b/>
        </w:rPr>
      </w:pPr>
      <w:r>
        <w:rPr>
          <w:b/>
        </w:rPr>
        <w:t>«ОСВЕЩЕНИЕ ТЕМЫ</w:t>
      </w:r>
      <w:bookmarkStart w:id="0" w:name="_GoBack"/>
      <w:bookmarkEnd w:id="0"/>
      <w:r>
        <w:rPr>
          <w:b/>
        </w:rPr>
        <w:t xml:space="preserve"> ФУТБОЛА НА ОТЕЧЕСТВЕННОМ ТЕЛЕВИДЕНИИ:</w:t>
      </w:r>
    </w:p>
    <w:p w:rsidR="00707DCB" w:rsidRDefault="00707DCB" w:rsidP="00707DCB">
      <w:pPr>
        <w:spacing w:after="0"/>
        <w:jc w:val="center"/>
        <w:rPr>
          <w:b/>
        </w:rPr>
      </w:pPr>
      <w:r>
        <w:rPr>
          <w:b/>
        </w:rPr>
        <w:t>ЖАНРОВЫЙ АСПЕКТ»</w:t>
      </w:r>
    </w:p>
    <w:p w:rsidR="00707DCB" w:rsidRDefault="00707DCB" w:rsidP="00707DCB">
      <w:pPr>
        <w:spacing w:after="0"/>
        <w:jc w:val="center"/>
        <w:rPr>
          <w:b/>
        </w:rPr>
      </w:pPr>
      <w:r>
        <w:rPr>
          <w:b/>
        </w:rPr>
        <w:t xml:space="preserve">Н. рук. – </w:t>
      </w:r>
      <w:r w:rsidR="00303501">
        <w:rPr>
          <w:b/>
        </w:rPr>
        <w:t xml:space="preserve">Почкай Елена Петровна, </w:t>
      </w:r>
      <w:r w:rsidR="00303501">
        <w:rPr>
          <w:b/>
          <w:bCs/>
        </w:rPr>
        <w:t>канд. филол. наук, доцент</w:t>
      </w:r>
    </w:p>
    <w:p w:rsidR="00707DCB" w:rsidRDefault="00707DCB" w:rsidP="00707DCB">
      <w:pPr>
        <w:spacing w:after="0"/>
        <w:jc w:val="center"/>
        <w:rPr>
          <w:b/>
        </w:rPr>
      </w:pPr>
      <w:r>
        <w:rPr>
          <w:b/>
        </w:rPr>
        <w:t>Кафедра телерадиожурналистики</w:t>
      </w:r>
    </w:p>
    <w:p w:rsidR="00707DCB" w:rsidRDefault="00707DCB" w:rsidP="00707DCB">
      <w:pPr>
        <w:spacing w:after="0"/>
        <w:jc w:val="center"/>
        <w:rPr>
          <w:b/>
        </w:rPr>
      </w:pPr>
      <w:r>
        <w:rPr>
          <w:b/>
        </w:rPr>
        <w:t>Очно-заочная форма обучения</w:t>
      </w:r>
    </w:p>
    <w:p w:rsidR="00707DCB" w:rsidRDefault="00707DCB" w:rsidP="00707DCB">
      <w:pPr>
        <w:spacing w:after="0"/>
        <w:rPr>
          <w:b/>
        </w:rPr>
      </w:pPr>
    </w:p>
    <w:p w:rsidR="00707DCB" w:rsidRDefault="00707DCB" w:rsidP="00707DCB">
      <w:pPr>
        <w:spacing w:after="0"/>
        <w:ind w:firstLine="709"/>
        <w:jc w:val="both"/>
      </w:pPr>
      <w:r>
        <w:t>На отечественном телевидении существует много спортивных каналов и передач, посвященных футболу. Однако при таком большом, на первый взгляд, объеме журналистской продукции мы отмечаем ее однообразность в жанровом и тематическом аспекте. Особенно это заметно на фоне достаточно развитой системы подачи спортивной информации в зарубежной экранной журналистике.</w:t>
      </w:r>
    </w:p>
    <w:p w:rsidR="00707DCB" w:rsidRDefault="00707DCB" w:rsidP="00707DCB">
      <w:pPr>
        <w:spacing w:after="0"/>
        <w:ind w:firstLine="709"/>
        <w:jc w:val="both"/>
      </w:pPr>
      <w:r>
        <w:rPr>
          <w:b/>
        </w:rPr>
        <w:t>Актуальность</w:t>
      </w:r>
      <w:r>
        <w:t xml:space="preserve"> нашего исследования мы видим в рассмотрении возможной перспективы развития современной футбольной журналистики. </w:t>
      </w:r>
    </w:p>
    <w:p w:rsidR="00707DCB" w:rsidRDefault="00707DCB" w:rsidP="00707DCB">
      <w:pPr>
        <w:spacing w:after="0"/>
        <w:ind w:firstLine="709"/>
        <w:jc w:val="both"/>
      </w:pPr>
      <w:r>
        <w:rPr>
          <w:b/>
        </w:rPr>
        <w:t>Цель</w:t>
      </w:r>
      <w:r w:rsidR="00450561">
        <w:t xml:space="preserve"> </w:t>
      </w:r>
      <w:r>
        <w:t>работы</w:t>
      </w:r>
      <w:r w:rsidR="00450561">
        <w:t xml:space="preserve"> –</w:t>
      </w:r>
      <w:r>
        <w:t xml:space="preserve"> на основании сравнительного анализа отечественного и зарубежного опыта в освещении футбола выявить наиболее эффективные и выразительные способы подачи футбольной информации на телевидении.</w:t>
      </w:r>
    </w:p>
    <w:p w:rsidR="00707DCB" w:rsidRDefault="00707DCB" w:rsidP="00707DCB">
      <w:pPr>
        <w:spacing w:after="0"/>
        <w:ind w:firstLine="708"/>
        <w:jc w:val="both"/>
      </w:pPr>
      <w:r>
        <w:t xml:space="preserve">Для выполнения этой цели автором были поставлены следующие </w:t>
      </w:r>
      <w:r w:rsidRPr="00DA387E">
        <w:rPr>
          <w:b/>
        </w:rPr>
        <w:t>задачи</w:t>
      </w:r>
      <w:r>
        <w:t>: определить функциональные характеристики спортивной журналистики; выявить жанровую палитру отечественных и зарубежных футбольных программ; выявить особенности в работе спортивного журналиста на телевидении; обозначить тенденции в развитии современной футбольной журналистики в России.</w:t>
      </w:r>
    </w:p>
    <w:p w:rsidR="00707DCB" w:rsidRDefault="00707DCB" w:rsidP="00707DCB">
      <w:pPr>
        <w:spacing w:after="0"/>
        <w:ind w:firstLine="708"/>
        <w:jc w:val="both"/>
      </w:pPr>
      <w:r>
        <w:rPr>
          <w:b/>
        </w:rPr>
        <w:t>Объектом</w:t>
      </w:r>
      <w:r>
        <w:t xml:space="preserve"> исследования являются российские и зарубежные программы, посвященные футболу.</w:t>
      </w:r>
    </w:p>
    <w:p w:rsidR="00707DCB" w:rsidRDefault="00707DCB" w:rsidP="00707DCB">
      <w:pPr>
        <w:spacing w:after="0"/>
        <w:ind w:firstLine="708"/>
        <w:jc w:val="both"/>
      </w:pPr>
      <w:r>
        <w:rPr>
          <w:b/>
        </w:rPr>
        <w:t>Предмет</w:t>
      </w:r>
      <w:r>
        <w:t xml:space="preserve"> исследования – жанровая специфика программ, освещающих футбол на отечественном телевидении.</w:t>
      </w:r>
    </w:p>
    <w:p w:rsidR="00707DCB" w:rsidRDefault="00707DCB" w:rsidP="00707DCB">
      <w:pPr>
        <w:spacing w:after="0"/>
        <w:ind w:firstLine="708"/>
        <w:jc w:val="both"/>
      </w:pPr>
      <w:r w:rsidRPr="00423BC5">
        <w:rPr>
          <w:b/>
        </w:rPr>
        <w:t>Новизна</w:t>
      </w:r>
      <w:r>
        <w:t xml:space="preserve"> исследования состоит в сопоставлении российского и зарубежного опыта отражения футбольной тематики на телевизионном  экране.</w:t>
      </w:r>
    </w:p>
    <w:p w:rsidR="00707DCB" w:rsidRDefault="00707DCB" w:rsidP="00707DCB">
      <w:pPr>
        <w:spacing w:after="0"/>
        <w:ind w:firstLine="708"/>
        <w:jc w:val="both"/>
      </w:pPr>
      <w:r>
        <w:rPr>
          <w:b/>
        </w:rPr>
        <w:t>Эмпирической базой</w:t>
      </w:r>
      <w:r>
        <w:t xml:space="preserve"> исследования являются программы спортивных каналов «НТВ+ Футбол», «Спорт 1», «Россия 2», «Спорт +», «Евроспорт», «НТВ», «</w:t>
      </w:r>
      <w:r>
        <w:rPr>
          <w:lang w:val="en-US"/>
        </w:rPr>
        <w:t>MilanChannel</w:t>
      </w:r>
      <w:r w:rsidRPr="00DA387E">
        <w:t>”</w:t>
      </w:r>
      <w:r>
        <w:t xml:space="preserve"> (Италия), «Футбол 1» (Украина), «Футбол 2» (Украина), освещающие футбол на отечественном и зарубежном телевидении, а также экспертные интервью. </w:t>
      </w:r>
    </w:p>
    <w:p w:rsidR="00707DCB" w:rsidRPr="005C6A38" w:rsidRDefault="00707DCB" w:rsidP="00707DCB">
      <w:pPr>
        <w:spacing w:after="0"/>
        <w:ind w:firstLine="709"/>
        <w:contextualSpacing/>
        <w:jc w:val="both"/>
      </w:pPr>
      <w:r w:rsidRPr="005C6A38">
        <w:rPr>
          <w:b/>
        </w:rPr>
        <w:t>Теоретическую базу</w:t>
      </w:r>
      <w:r w:rsidRPr="005C6A38">
        <w:t xml:space="preserve"> исследования составляют научные работы  по теории спорта и футбола Л. П. Матвеева, Ю. Ф. Курамшина, по теории спорт</w:t>
      </w:r>
      <w:r>
        <w:t>ивной журналистики</w:t>
      </w:r>
      <w:r w:rsidRPr="005C6A38">
        <w:t xml:space="preserve"> С. Н. Ильченко, К. А. Алексеева, С. А. Михайлова, а также  работы теоретиков журналистики  А. А. Тертычного, В. Л. Цвика, Г. В. Лазутиной</w:t>
      </w:r>
      <w:r>
        <w:t xml:space="preserve"> и др.</w:t>
      </w:r>
      <w:r w:rsidRPr="005C6A38">
        <w:t xml:space="preserve"> </w:t>
      </w:r>
    </w:p>
    <w:p w:rsidR="00707DCB" w:rsidRDefault="00707DCB" w:rsidP="00707DCB">
      <w:pPr>
        <w:spacing w:after="0"/>
        <w:ind w:firstLine="708"/>
        <w:jc w:val="both"/>
      </w:pPr>
      <w:r>
        <w:rPr>
          <w:b/>
        </w:rPr>
        <w:t>Структура</w:t>
      </w:r>
      <w:r>
        <w:t xml:space="preserve"> ВКР: работа состоит из Введения, двух глав, Заключения, списка литературы. В </w:t>
      </w:r>
      <w:r w:rsidRPr="00DA387E">
        <w:rPr>
          <w:b/>
        </w:rPr>
        <w:t>первой главе</w:t>
      </w:r>
      <w:r>
        <w:t xml:space="preserve"> автор выявляет функциональные характеристики спортивной журналистки и основные жанры программ о футболе на современном российском телевидении. </w:t>
      </w:r>
      <w:r>
        <w:rPr>
          <w:b/>
        </w:rPr>
        <w:t xml:space="preserve">Вторая глава  </w:t>
      </w:r>
      <w:r>
        <w:t>представляет собой сравнительный анализ зарубежного и отечественного опыта в освещении футбола, а также попытку наметить перспективы развития отечественной спортивной журналистики.</w:t>
      </w:r>
    </w:p>
    <w:p w:rsidR="00EE77F4" w:rsidRDefault="00707DCB" w:rsidP="00450561">
      <w:pPr>
        <w:spacing w:after="0"/>
        <w:ind w:firstLine="708"/>
        <w:jc w:val="both"/>
      </w:pPr>
      <w:r>
        <w:t xml:space="preserve">В работе были использованы основные общенаучные </w:t>
      </w:r>
      <w:r>
        <w:rPr>
          <w:b/>
        </w:rPr>
        <w:t xml:space="preserve">методы: </w:t>
      </w:r>
      <w:r>
        <w:t>описательный, биографический и  сравнительный анализ</w:t>
      </w:r>
      <w:r w:rsidRPr="00602687">
        <w:t>.</w:t>
      </w:r>
    </w:p>
    <w:sectPr w:rsidR="00EE77F4" w:rsidSect="004F47E8">
      <w:pgSz w:w="11906" w:h="16838"/>
      <w:pgMar w:top="1134" w:right="567" w:bottom="136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07DCB"/>
    <w:rsid w:val="00303501"/>
    <w:rsid w:val="00450561"/>
    <w:rsid w:val="00707DCB"/>
    <w:rsid w:val="008D5832"/>
    <w:rsid w:val="00E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B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Petrovna</dc:creator>
  <cp:keywords/>
  <dc:description/>
  <cp:lastModifiedBy>Юрий</cp:lastModifiedBy>
  <cp:revision>4</cp:revision>
  <dcterms:created xsi:type="dcterms:W3CDTF">2014-05-20T21:09:00Z</dcterms:created>
  <dcterms:modified xsi:type="dcterms:W3CDTF">2014-06-02T07:36:00Z</dcterms:modified>
</cp:coreProperties>
</file>