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68" w:rsidRPr="00B43544" w:rsidRDefault="00662368" w:rsidP="00B43544">
      <w:pPr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43544">
        <w:rPr>
          <w:rFonts w:ascii="Arial" w:hAnsi="Arial" w:cs="Arial"/>
          <w:b/>
        </w:rPr>
        <w:t>Аннотация выпускной квалификационной работы</w:t>
      </w:r>
    </w:p>
    <w:p w:rsidR="00662368" w:rsidRPr="00B43544" w:rsidRDefault="00662368" w:rsidP="00B43544">
      <w:pPr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spellStart"/>
      <w:r w:rsidRPr="00B43544">
        <w:rPr>
          <w:rFonts w:ascii="Arial" w:hAnsi="Arial" w:cs="Arial"/>
          <w:b/>
        </w:rPr>
        <w:t>Битюцкой</w:t>
      </w:r>
      <w:proofErr w:type="spellEnd"/>
      <w:r w:rsidRPr="00B43544">
        <w:rPr>
          <w:rFonts w:ascii="Arial" w:hAnsi="Arial" w:cs="Arial"/>
          <w:b/>
        </w:rPr>
        <w:t xml:space="preserve"> Валерии Вячеславовны</w:t>
      </w:r>
    </w:p>
    <w:p w:rsidR="00662368" w:rsidRPr="00B43544" w:rsidRDefault="00B43544" w:rsidP="00B43544">
      <w:pPr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662368" w:rsidRPr="00B43544">
        <w:rPr>
          <w:rFonts w:ascii="Arial" w:hAnsi="Arial" w:cs="Arial"/>
          <w:b/>
        </w:rPr>
        <w:t>ПУБЛИЦИСТИКА СОВЕТСКИХ ПОЛИТЗАКЛЮЧЕННЫХ, АДРЕСОВАННАЯ СВОБОДНОМУ ЧИТАТЕЛЮ (1951-1991 гг.)</w:t>
      </w:r>
      <w:r>
        <w:rPr>
          <w:rFonts w:ascii="Arial" w:hAnsi="Arial" w:cs="Arial"/>
          <w:b/>
        </w:rPr>
        <w:t>»</w:t>
      </w:r>
    </w:p>
    <w:p w:rsidR="00662368" w:rsidRPr="00B43544" w:rsidRDefault="00662368" w:rsidP="00B43544">
      <w:pPr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43544">
        <w:rPr>
          <w:rFonts w:ascii="Arial" w:hAnsi="Arial" w:cs="Arial"/>
          <w:b/>
        </w:rPr>
        <w:t xml:space="preserve">Н. рук. – Кругликова Ольга Сергеевна, канд. </w:t>
      </w:r>
      <w:proofErr w:type="spellStart"/>
      <w:r w:rsidRPr="00B43544">
        <w:rPr>
          <w:rFonts w:ascii="Arial" w:hAnsi="Arial" w:cs="Arial"/>
          <w:b/>
        </w:rPr>
        <w:t>филол</w:t>
      </w:r>
      <w:proofErr w:type="spellEnd"/>
      <w:r w:rsidRPr="00B43544">
        <w:rPr>
          <w:rFonts w:ascii="Arial" w:hAnsi="Arial" w:cs="Arial"/>
          <w:b/>
        </w:rPr>
        <w:t>. н.</w:t>
      </w:r>
    </w:p>
    <w:p w:rsidR="00662368" w:rsidRPr="00B43544" w:rsidRDefault="00662368" w:rsidP="00B43544">
      <w:pPr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43544">
        <w:rPr>
          <w:rFonts w:ascii="Arial" w:hAnsi="Arial" w:cs="Arial"/>
          <w:b/>
        </w:rPr>
        <w:t>Кафедра истории журналистики</w:t>
      </w:r>
    </w:p>
    <w:p w:rsidR="00662368" w:rsidRPr="00B43544" w:rsidRDefault="00662368" w:rsidP="00B43544">
      <w:pPr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43544">
        <w:rPr>
          <w:rFonts w:ascii="Arial" w:hAnsi="Arial" w:cs="Arial"/>
          <w:b/>
        </w:rPr>
        <w:t>Заочная форма обучения</w:t>
      </w:r>
    </w:p>
    <w:p w:rsidR="00B43544" w:rsidRDefault="00B43544" w:rsidP="00B43544">
      <w:pPr>
        <w:spacing w:before="0" w:beforeAutospacing="0" w:after="0" w:afterAutospacing="0"/>
        <w:jc w:val="both"/>
        <w:rPr>
          <w:rFonts w:ascii="Arial" w:hAnsi="Arial" w:cs="Arial"/>
        </w:rPr>
      </w:pPr>
    </w:p>
    <w:p w:rsidR="00662368" w:rsidRPr="00B43544" w:rsidRDefault="00662368" w:rsidP="00B43544">
      <w:pPr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3544">
        <w:rPr>
          <w:rFonts w:ascii="Arial" w:hAnsi="Arial" w:cs="Arial"/>
        </w:rPr>
        <w:t xml:space="preserve">В данной работе рассматривается творчество советских публицистов, которые подверглись преследованиям и аресту по политическим мотивам. Изучены тексты, написанные ими в заключении и ссылке, специфика такой публицистики. Проанализированы методы выстраивания диалога с властью и обществом из заключения. </w:t>
      </w:r>
    </w:p>
    <w:p w:rsidR="00662368" w:rsidRPr="00B43544" w:rsidRDefault="00662368" w:rsidP="00B43544">
      <w:pPr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3544">
        <w:rPr>
          <w:rFonts w:ascii="Arial" w:hAnsi="Arial" w:cs="Arial"/>
          <w:b/>
        </w:rPr>
        <w:t xml:space="preserve">Актуальность </w:t>
      </w:r>
      <w:r w:rsidRPr="00B43544">
        <w:rPr>
          <w:rFonts w:ascii="Arial" w:hAnsi="Arial" w:cs="Arial"/>
        </w:rPr>
        <w:t xml:space="preserve">работы обусловлена тем, что в современных СМИ все чаще звучат сравнения нынешней политической ситуации в России с периодом брежневского застоя, упоминания о возврате цензуры и политическом давлении на СМИ. В этой связи важно проанализировать тот период, когда сопротивление социально-активных граждан режиму было наиболее активным – 1970-е годы. Также имеет смысл частично рассмотреть более ранний период, который сформировал взгляды советских публицистов  -1950-1960 годы; и итоги их деятельности – 1980-е годы. </w:t>
      </w:r>
    </w:p>
    <w:p w:rsidR="00662368" w:rsidRPr="00B43544" w:rsidRDefault="00662368" w:rsidP="00B43544">
      <w:pPr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3544">
        <w:rPr>
          <w:rFonts w:ascii="Arial" w:hAnsi="Arial" w:cs="Arial"/>
          <w:b/>
        </w:rPr>
        <w:t>Новизна</w:t>
      </w:r>
      <w:r w:rsidRPr="00B43544">
        <w:rPr>
          <w:rFonts w:ascii="Arial" w:hAnsi="Arial" w:cs="Arial"/>
        </w:rPr>
        <w:t xml:space="preserve"> работы состоит в том, что исследователи ранее, обращаясь к изучению творчества отдельных писателей-диссидентов, не </w:t>
      </w:r>
      <w:r w:rsidRPr="00B43544">
        <w:rPr>
          <w:rFonts w:ascii="Arial" w:hAnsi="Arial" w:cs="Arial"/>
          <w:i/>
        </w:rPr>
        <w:t>рассматривали комплексно, в соотнесенности друг с другом</w:t>
      </w:r>
      <w:r w:rsidRPr="00B43544">
        <w:rPr>
          <w:rFonts w:ascii="Arial" w:hAnsi="Arial" w:cs="Arial"/>
        </w:rPr>
        <w:t xml:space="preserve"> тексты, написанные советскими публицистами в тюрьме или ссылке, способы передачи таких текстов для распространения, не пытались классифицировать эту публицистику. </w:t>
      </w:r>
    </w:p>
    <w:p w:rsidR="00662368" w:rsidRPr="00B43544" w:rsidRDefault="00662368" w:rsidP="00B43544">
      <w:pPr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3544">
        <w:rPr>
          <w:rFonts w:ascii="Arial" w:hAnsi="Arial" w:cs="Arial"/>
          <w:b/>
        </w:rPr>
        <w:t xml:space="preserve">Цель: </w:t>
      </w:r>
      <w:r w:rsidRPr="00B43544">
        <w:rPr>
          <w:rFonts w:ascii="Arial" w:hAnsi="Arial" w:cs="Arial"/>
        </w:rPr>
        <w:t xml:space="preserve">осмысление творческого наследия советских публицистов, подвергавшихся преследованиям по политическим обвинениям, с точки зрения их влияния на аудиторию современников и актуальности в сегодняшнем социально-политическом контексте. </w:t>
      </w:r>
    </w:p>
    <w:p w:rsidR="00662368" w:rsidRPr="00B43544" w:rsidRDefault="00662368" w:rsidP="00B43544">
      <w:pPr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3544">
        <w:rPr>
          <w:rFonts w:ascii="Arial" w:hAnsi="Arial" w:cs="Arial"/>
          <w:b/>
        </w:rPr>
        <w:t>Объект исследования</w:t>
      </w:r>
      <w:r w:rsidRPr="00B43544">
        <w:rPr>
          <w:rFonts w:ascii="Arial" w:hAnsi="Arial" w:cs="Arial"/>
        </w:rPr>
        <w:t xml:space="preserve"> – публицистические произведения советских авторов, оказавшихся в заключении по политическим мотивам, созданные в период 1970-х годов, предназначенные для легального и нелегального распространения среди широкой аудитории. </w:t>
      </w:r>
    </w:p>
    <w:p w:rsidR="00662368" w:rsidRPr="00B43544" w:rsidRDefault="00662368" w:rsidP="00B43544">
      <w:pPr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3544">
        <w:rPr>
          <w:rFonts w:ascii="Arial" w:hAnsi="Arial" w:cs="Arial"/>
          <w:b/>
        </w:rPr>
        <w:t>Предмет исследования</w:t>
      </w:r>
      <w:r w:rsidRPr="00B43544">
        <w:rPr>
          <w:rFonts w:ascii="Arial" w:hAnsi="Arial" w:cs="Arial"/>
        </w:rPr>
        <w:t xml:space="preserve"> – взгляды советских публицистов и писателей, подвергавшихся  политическим преследованиям в 1970-х гг., на государственное устройство Советского Союза и на права и свободы человека и гражданина в СССР.</w:t>
      </w:r>
      <w:r w:rsidRPr="00B43544">
        <w:rPr>
          <w:rFonts w:ascii="Arial" w:hAnsi="Arial" w:cs="Arial"/>
          <w:b/>
        </w:rPr>
        <w:t xml:space="preserve"> </w:t>
      </w:r>
    </w:p>
    <w:p w:rsidR="00662368" w:rsidRPr="00B43544" w:rsidRDefault="00662368" w:rsidP="00B43544">
      <w:pPr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3544">
        <w:rPr>
          <w:rFonts w:ascii="Arial" w:hAnsi="Arial" w:cs="Arial"/>
          <w:b/>
        </w:rPr>
        <w:t>Методы исследования</w:t>
      </w:r>
      <w:r w:rsidRPr="00B43544">
        <w:rPr>
          <w:rFonts w:ascii="Arial" w:hAnsi="Arial" w:cs="Arial"/>
        </w:rPr>
        <w:t xml:space="preserve">: в основу исследования легли общенаучные принципы объективности и историзма, исследование выполнено сравнительно-историческим методом. </w:t>
      </w:r>
    </w:p>
    <w:p w:rsidR="00662368" w:rsidRPr="00B43544" w:rsidRDefault="00662368" w:rsidP="00B43544">
      <w:pPr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3544">
        <w:rPr>
          <w:rFonts w:ascii="Arial" w:hAnsi="Arial" w:cs="Arial"/>
          <w:b/>
        </w:rPr>
        <w:t>Структура работы</w:t>
      </w:r>
      <w:r w:rsidRPr="00B43544">
        <w:rPr>
          <w:rFonts w:ascii="Arial" w:hAnsi="Arial" w:cs="Arial"/>
        </w:rPr>
        <w:t xml:space="preserve">: введение, две главы и заключение. </w:t>
      </w:r>
    </w:p>
    <w:p w:rsidR="00662368" w:rsidRPr="00B43544" w:rsidRDefault="00662368" w:rsidP="00B43544">
      <w:pPr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3544">
        <w:rPr>
          <w:rFonts w:ascii="Arial" w:hAnsi="Arial" w:cs="Arial"/>
          <w:b/>
        </w:rPr>
        <w:t>В первой главе</w:t>
      </w:r>
      <w:r w:rsidRPr="00B43544">
        <w:rPr>
          <w:rFonts w:ascii="Arial" w:hAnsi="Arial" w:cs="Arial"/>
        </w:rPr>
        <w:t xml:space="preserve"> рассматривается период 1970-х годов как кульминационный в истории развития диссидентства, сопротивления тоталитарному режиму. </w:t>
      </w:r>
    </w:p>
    <w:p w:rsidR="00662368" w:rsidRPr="00B43544" w:rsidRDefault="00662368" w:rsidP="00B43544">
      <w:pPr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3544">
        <w:rPr>
          <w:rFonts w:ascii="Arial" w:hAnsi="Arial" w:cs="Arial"/>
          <w:b/>
        </w:rPr>
        <w:t>Во второй главе</w:t>
      </w:r>
      <w:r w:rsidRPr="00B43544">
        <w:rPr>
          <w:rFonts w:ascii="Arial" w:hAnsi="Arial" w:cs="Arial"/>
        </w:rPr>
        <w:t xml:space="preserve"> проанализирована попытка политзаключенных выстроить диалог с общественностью – как с гражданами, так и с органами власти. </w:t>
      </w:r>
    </w:p>
    <w:p w:rsidR="00662368" w:rsidRPr="00B43544" w:rsidRDefault="00662368" w:rsidP="00B43544">
      <w:pPr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3544">
        <w:rPr>
          <w:rFonts w:ascii="Arial" w:hAnsi="Arial" w:cs="Arial"/>
          <w:b/>
        </w:rPr>
        <w:t>В заключении</w:t>
      </w:r>
      <w:r w:rsidRPr="00B43544">
        <w:rPr>
          <w:rFonts w:ascii="Arial" w:hAnsi="Arial" w:cs="Arial"/>
        </w:rPr>
        <w:t xml:space="preserve"> подведены итоги проделанной работы. Исследована специфика текстов и мотивы авторов, судьба таких произведений, схожесть политических процессов 1970-х годов с современными реалиями. </w:t>
      </w:r>
    </w:p>
    <w:p w:rsidR="00662368" w:rsidRPr="00B43544" w:rsidRDefault="00662368" w:rsidP="00B43544">
      <w:pPr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662368" w:rsidRPr="00B43544" w:rsidSect="0016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D9F"/>
    <w:rsid w:val="00000D9F"/>
    <w:rsid w:val="00063FE4"/>
    <w:rsid w:val="00161F93"/>
    <w:rsid w:val="00166D63"/>
    <w:rsid w:val="001812E5"/>
    <w:rsid w:val="0019156D"/>
    <w:rsid w:val="002262FF"/>
    <w:rsid w:val="002D0A89"/>
    <w:rsid w:val="003062BB"/>
    <w:rsid w:val="003E6B4F"/>
    <w:rsid w:val="004C3090"/>
    <w:rsid w:val="005102AA"/>
    <w:rsid w:val="00662368"/>
    <w:rsid w:val="0068618E"/>
    <w:rsid w:val="006C4BEA"/>
    <w:rsid w:val="00790799"/>
    <w:rsid w:val="009B758A"/>
    <w:rsid w:val="009E6E22"/>
    <w:rsid w:val="00A07D62"/>
    <w:rsid w:val="00A32B51"/>
    <w:rsid w:val="00B43544"/>
    <w:rsid w:val="00B63B85"/>
    <w:rsid w:val="00B92028"/>
    <w:rsid w:val="00C66D71"/>
    <w:rsid w:val="00C742EF"/>
    <w:rsid w:val="00D27A81"/>
    <w:rsid w:val="00D7163F"/>
    <w:rsid w:val="00D97FB5"/>
    <w:rsid w:val="00E8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73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127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81273"/>
    <w:pPr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273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81273"/>
    <w:rPr>
      <w:rFonts w:cs="Times New Roman"/>
      <w:b/>
      <w:bCs/>
      <w:sz w:val="27"/>
      <w:szCs w:val="27"/>
    </w:rPr>
  </w:style>
  <w:style w:type="character" w:styleId="a3">
    <w:name w:val="Strong"/>
    <w:basedOn w:val="a0"/>
    <w:uiPriority w:val="99"/>
    <w:qFormat/>
    <w:rsid w:val="00E81273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81273"/>
    <w:rPr>
      <w:rFonts w:cs="Times New Roman"/>
      <w:i/>
      <w:iCs/>
    </w:rPr>
  </w:style>
  <w:style w:type="paragraph" w:styleId="a5">
    <w:name w:val="No Spacing"/>
    <w:uiPriority w:val="99"/>
    <w:qFormat/>
    <w:rsid w:val="00E81273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creator>User</dc:creator>
  <cp:lastModifiedBy>Юля</cp:lastModifiedBy>
  <cp:revision>2</cp:revision>
  <dcterms:created xsi:type="dcterms:W3CDTF">2014-06-01T20:08:00Z</dcterms:created>
  <dcterms:modified xsi:type="dcterms:W3CDTF">2014-06-01T20:08:00Z</dcterms:modified>
</cp:coreProperties>
</file>