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11" w:rsidRPr="0088619C" w:rsidRDefault="00063C11" w:rsidP="006A0E23">
      <w:pPr>
        <w:spacing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88619C">
        <w:rPr>
          <w:rFonts w:ascii="Arial" w:hAnsi="Arial" w:cs="Arial"/>
          <w:b/>
        </w:rPr>
        <w:t>Анн</w:t>
      </w:r>
      <w:r w:rsidR="006A0E23">
        <w:rPr>
          <w:rFonts w:ascii="Arial" w:hAnsi="Arial" w:cs="Arial"/>
          <w:b/>
        </w:rPr>
        <w:t>отация магистерской диссертации</w:t>
      </w:r>
    </w:p>
    <w:p w:rsidR="00063C11" w:rsidRPr="0088619C" w:rsidRDefault="00063C11" w:rsidP="006A0E2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Шестаковой Варвары Александровны</w:t>
      </w:r>
    </w:p>
    <w:p w:rsidR="00063C11" w:rsidRPr="006347EA" w:rsidRDefault="00063C11" w:rsidP="006A0E23">
      <w:pPr>
        <w:spacing w:line="276" w:lineRule="auto"/>
        <w:jc w:val="center"/>
        <w:rPr>
          <w:rFonts w:ascii="Arial" w:hAnsi="Arial" w:cs="Arial"/>
          <w:b/>
          <w:lang w:val="en-US"/>
        </w:rPr>
      </w:pPr>
      <w:r w:rsidRPr="00113493">
        <w:rPr>
          <w:rFonts w:ascii="Arial" w:hAnsi="Arial" w:cs="Arial"/>
          <w:b/>
          <w:lang w:val="en-US"/>
        </w:rPr>
        <w:t>«</w:t>
      </w:r>
      <w:r>
        <w:rPr>
          <w:rFonts w:ascii="Arial" w:hAnsi="Arial" w:cs="Arial"/>
          <w:b/>
        </w:rPr>
        <w:t>БРИТАНСКИЙ</w:t>
      </w:r>
      <w:r w:rsidRPr="00113493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>ОПЫТ</w:t>
      </w:r>
      <w:r w:rsidRPr="00113493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>ДОСУГОВОЙ</w:t>
      </w:r>
      <w:r w:rsidRPr="00113493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>ЖУРНАЛИСТИКИ</w:t>
      </w:r>
      <w:r w:rsidR="006A0E23">
        <w:rPr>
          <w:rFonts w:ascii="Arial" w:hAnsi="Arial" w:cs="Arial"/>
          <w:b/>
          <w:lang w:val="en-US"/>
        </w:rPr>
        <w:t>»</w:t>
      </w:r>
    </w:p>
    <w:p w:rsidR="00113493" w:rsidRPr="00113493" w:rsidRDefault="00113493" w:rsidP="006A0E23">
      <w:pPr>
        <w:spacing w:line="276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“THE BRITISH EXPERIENCE OF LEISURE JOURNALISM”</w:t>
      </w:r>
    </w:p>
    <w:p w:rsidR="00063C11" w:rsidRPr="0088619C" w:rsidRDefault="00063C11" w:rsidP="006A0E23">
      <w:pPr>
        <w:spacing w:line="276" w:lineRule="auto"/>
        <w:jc w:val="center"/>
        <w:rPr>
          <w:rFonts w:ascii="Arial" w:hAnsi="Arial" w:cs="Arial"/>
          <w:b/>
        </w:rPr>
      </w:pPr>
      <w:r w:rsidRPr="0088619C">
        <w:rPr>
          <w:rFonts w:ascii="Arial" w:hAnsi="Arial" w:cs="Arial"/>
          <w:b/>
        </w:rPr>
        <w:t>Н. рук.</w:t>
      </w:r>
      <w:r>
        <w:rPr>
          <w:rFonts w:ascii="Arial" w:hAnsi="Arial" w:cs="Arial"/>
          <w:b/>
        </w:rPr>
        <w:t xml:space="preserve"> – Георгиева Елена Са</w:t>
      </w:r>
      <w:r w:rsidR="007D59CE">
        <w:rPr>
          <w:rFonts w:ascii="Arial" w:hAnsi="Arial" w:cs="Arial"/>
          <w:b/>
        </w:rPr>
        <w:t>вова, канд. полит</w:t>
      </w:r>
      <w:proofErr w:type="gramStart"/>
      <w:r w:rsidR="007D59CE">
        <w:rPr>
          <w:rFonts w:ascii="Arial" w:hAnsi="Arial" w:cs="Arial"/>
          <w:b/>
        </w:rPr>
        <w:t>.</w:t>
      </w:r>
      <w:proofErr w:type="gramEnd"/>
      <w:r w:rsidR="007D59CE">
        <w:rPr>
          <w:rFonts w:ascii="Arial" w:hAnsi="Arial" w:cs="Arial"/>
          <w:b/>
        </w:rPr>
        <w:t xml:space="preserve"> </w:t>
      </w:r>
      <w:proofErr w:type="gramStart"/>
      <w:r w:rsidR="00751C28">
        <w:rPr>
          <w:rFonts w:ascii="Arial" w:hAnsi="Arial" w:cs="Arial"/>
          <w:b/>
        </w:rPr>
        <w:t>н</w:t>
      </w:r>
      <w:proofErr w:type="gramEnd"/>
      <w:r w:rsidR="007D59CE">
        <w:rPr>
          <w:rFonts w:ascii="Arial" w:hAnsi="Arial" w:cs="Arial"/>
          <w:b/>
        </w:rPr>
        <w:t>аук</w:t>
      </w:r>
    </w:p>
    <w:p w:rsidR="00063C11" w:rsidRPr="0088619C" w:rsidRDefault="0081019E" w:rsidP="006A0E2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Международная журналистика</w:t>
      </w:r>
    </w:p>
    <w:p w:rsidR="00063C11" w:rsidRPr="0088619C" w:rsidRDefault="00063C11" w:rsidP="006A0E23">
      <w:pPr>
        <w:spacing w:line="276" w:lineRule="auto"/>
        <w:ind w:firstLine="709"/>
        <w:jc w:val="center"/>
        <w:rPr>
          <w:rFonts w:ascii="Arial" w:hAnsi="Arial" w:cs="Arial"/>
          <w:b/>
        </w:rPr>
      </w:pPr>
    </w:p>
    <w:p w:rsidR="00063C11" w:rsidRPr="0088619C" w:rsidRDefault="00063C11" w:rsidP="006A0E23">
      <w:pPr>
        <w:spacing w:line="276" w:lineRule="auto"/>
        <w:ind w:firstLine="709"/>
        <w:jc w:val="both"/>
        <w:rPr>
          <w:rFonts w:ascii="Arial" w:hAnsi="Arial" w:cs="Arial"/>
        </w:rPr>
      </w:pPr>
      <w:r w:rsidRPr="0088619C">
        <w:rPr>
          <w:rFonts w:ascii="Arial" w:hAnsi="Arial" w:cs="Arial"/>
          <w:b/>
        </w:rPr>
        <w:t>Ключевые слова:</w:t>
      </w:r>
      <w:r>
        <w:rPr>
          <w:rFonts w:ascii="Arial" w:hAnsi="Arial" w:cs="Arial"/>
          <w:b/>
        </w:rPr>
        <w:t xml:space="preserve"> </w:t>
      </w:r>
      <w:r w:rsidRPr="00F879E7">
        <w:rPr>
          <w:rFonts w:ascii="Arial" w:hAnsi="Arial" w:cs="Arial"/>
        </w:rPr>
        <w:t xml:space="preserve">специализированная пресса, </w:t>
      </w:r>
      <w:r w:rsidR="00F879E7" w:rsidRPr="00F879E7">
        <w:rPr>
          <w:rFonts w:ascii="Arial" w:hAnsi="Arial" w:cs="Arial"/>
        </w:rPr>
        <w:t xml:space="preserve">досуг, </w:t>
      </w:r>
      <w:r w:rsidRPr="00F879E7">
        <w:rPr>
          <w:rFonts w:ascii="Arial" w:hAnsi="Arial" w:cs="Arial"/>
        </w:rPr>
        <w:t xml:space="preserve">досуговая журналистика, журналистика стиля жизни, </w:t>
      </w:r>
      <w:r w:rsidR="00F879E7" w:rsidRPr="00F879E7">
        <w:rPr>
          <w:rFonts w:ascii="Arial" w:hAnsi="Arial" w:cs="Arial"/>
        </w:rPr>
        <w:t xml:space="preserve">типология СМИ, </w:t>
      </w:r>
      <w:r w:rsidRPr="00F879E7">
        <w:rPr>
          <w:rFonts w:ascii="Arial" w:hAnsi="Arial" w:cs="Arial"/>
        </w:rPr>
        <w:t>модель издания</w:t>
      </w:r>
      <w:r w:rsidR="00F879E7" w:rsidRPr="00F879E7">
        <w:rPr>
          <w:rFonts w:ascii="Arial" w:hAnsi="Arial" w:cs="Arial"/>
        </w:rPr>
        <w:t>.</w:t>
      </w:r>
    </w:p>
    <w:p w:rsidR="00F879E7" w:rsidRPr="00F43C67" w:rsidRDefault="00F879E7" w:rsidP="006A0E23">
      <w:pPr>
        <w:spacing w:line="276" w:lineRule="auto"/>
        <w:ind w:firstLine="709"/>
        <w:jc w:val="both"/>
        <w:rPr>
          <w:rFonts w:ascii="Arial" w:hAnsi="Arial" w:cs="Arial"/>
          <w:b/>
          <w:lang w:val="en-US"/>
        </w:rPr>
      </w:pPr>
      <w:r w:rsidRPr="00F879E7">
        <w:rPr>
          <w:rFonts w:ascii="Arial" w:hAnsi="Arial" w:cs="Arial"/>
          <w:b/>
          <w:lang w:val="en-US"/>
        </w:rPr>
        <w:t>Key words</w:t>
      </w:r>
      <w:r w:rsidRPr="00790AC0">
        <w:rPr>
          <w:rFonts w:ascii="Arial" w:hAnsi="Arial" w:cs="Arial"/>
          <w:b/>
          <w:lang w:val="en-US"/>
        </w:rPr>
        <w:t xml:space="preserve">: </w:t>
      </w:r>
      <w:r w:rsidRPr="00A13B25">
        <w:rPr>
          <w:rFonts w:ascii="Arial" w:hAnsi="Arial" w:cs="Arial"/>
          <w:lang w:val="en-US"/>
        </w:rPr>
        <w:t xml:space="preserve">specialized periodicals, </w:t>
      </w:r>
      <w:r w:rsidR="00790AC0" w:rsidRPr="00A13B25">
        <w:rPr>
          <w:rFonts w:ascii="Arial" w:hAnsi="Arial" w:cs="Arial"/>
          <w:lang w:val="en-US"/>
        </w:rPr>
        <w:t xml:space="preserve">leisure, leisure journalism, life style journalism, media typology, </w:t>
      </w:r>
      <w:r w:rsidR="00A13B25" w:rsidRPr="00A13B25">
        <w:rPr>
          <w:rFonts w:ascii="Arial" w:hAnsi="Arial" w:cs="Arial"/>
          <w:lang w:val="en-US"/>
        </w:rPr>
        <w:t>publication model.</w:t>
      </w:r>
    </w:p>
    <w:p w:rsidR="00A13B25" w:rsidRDefault="00A13B25" w:rsidP="006A0E23">
      <w:pPr>
        <w:spacing w:line="276" w:lineRule="auto"/>
        <w:ind w:firstLine="709"/>
        <w:jc w:val="both"/>
        <w:rPr>
          <w:rFonts w:ascii="Arial" w:hAnsi="Arial" w:cs="Arial"/>
          <w:b/>
          <w:lang w:val="en-US"/>
        </w:rPr>
      </w:pPr>
    </w:p>
    <w:p w:rsidR="00123107" w:rsidRDefault="00A13B25" w:rsidP="006A0E23">
      <w:pPr>
        <w:spacing w:line="276" w:lineRule="auto"/>
        <w:ind w:firstLine="709"/>
        <w:jc w:val="both"/>
      </w:pPr>
      <w:r>
        <w:rPr>
          <w:rFonts w:ascii="Arial" w:hAnsi="Arial" w:cs="Arial"/>
          <w:b/>
        </w:rPr>
        <w:t xml:space="preserve">Актуальность исследования </w:t>
      </w:r>
      <w:r w:rsidR="00932E3B">
        <w:rPr>
          <w:rFonts w:ascii="Arial" w:hAnsi="Arial" w:cs="Arial"/>
        </w:rPr>
        <w:t>обуславливается тем, что в</w:t>
      </w:r>
      <w:r w:rsidR="00932E3B" w:rsidRPr="00932E3B">
        <w:rPr>
          <w:rFonts w:ascii="Arial" w:hAnsi="Arial" w:cs="Arial"/>
        </w:rPr>
        <w:t xml:space="preserve"> настоящее время в связи с установлением в современном мире «диктатуры досуга» происходит расширение информационного поля, связанного с этой сферой, как в мире, так и в Великобритании в частности.</w:t>
      </w:r>
      <w:r w:rsidR="00932E3B" w:rsidRPr="00932E3B">
        <w:t xml:space="preserve"> </w:t>
      </w:r>
      <w:r w:rsidR="00932E3B" w:rsidRPr="00932E3B">
        <w:rPr>
          <w:rFonts w:ascii="Arial" w:hAnsi="Arial" w:cs="Arial"/>
        </w:rPr>
        <w:t>Возрастает количество досуговых периодических изданий, радио- и телепрограмм, специализированных телеканалов.</w:t>
      </w:r>
      <w:r w:rsidR="00932E3B" w:rsidRPr="00932E3B">
        <w:t xml:space="preserve"> </w:t>
      </w:r>
      <w:r w:rsidR="00932E3B" w:rsidRPr="00932E3B">
        <w:rPr>
          <w:rFonts w:ascii="Arial" w:hAnsi="Arial" w:cs="Arial"/>
        </w:rPr>
        <w:t>Развитие рынка журналистики сферы досуга обуславливается и тем, что свободное время превращается в товар, а СМИ досуговой тематики выполняют рекламно-информационную функцию. Наиболее явно развитие и функционирование досуговой журналистики проявляется в расширении рынка досуговой прессы, в частности журнальной.</w:t>
      </w:r>
    </w:p>
    <w:p w:rsidR="00123107" w:rsidRDefault="008F1FA5" w:rsidP="006A0E23">
      <w:pPr>
        <w:spacing w:line="276" w:lineRule="auto"/>
        <w:ind w:firstLine="709"/>
        <w:jc w:val="both"/>
        <w:rPr>
          <w:rFonts w:ascii="Arial" w:hAnsi="Arial" w:cs="Arial"/>
        </w:rPr>
      </w:pPr>
      <w:r w:rsidRPr="008F1FA5">
        <w:rPr>
          <w:rFonts w:ascii="Arial" w:hAnsi="Arial" w:cs="Arial"/>
        </w:rPr>
        <w:t>Различия между досуговыми изданиями являются не только тематическими, но также подразумевают качественные характеристики в зависимости от выполняемых ими функций. Одни из них предлагают познавательную информацию, развивают и образовывают читателя, другие направлены на развлечение и рекреацию.</w:t>
      </w:r>
      <w:r w:rsidRPr="008F1FA5">
        <w:t xml:space="preserve"> </w:t>
      </w:r>
      <w:r w:rsidR="00932E3B" w:rsidRPr="00932E3B">
        <w:rPr>
          <w:rFonts w:ascii="Arial" w:hAnsi="Arial" w:cs="Arial"/>
        </w:rPr>
        <w:t>Великобритания занимает одно из лидирующих мест по богатству и разнообразию журнальной периодики сферы досуга, многие британские издания выходят на глобальный рынок, трансформируясь в</w:t>
      </w:r>
      <w:r w:rsidR="007D59CE">
        <w:rPr>
          <w:rFonts w:ascii="Arial" w:hAnsi="Arial" w:cs="Arial"/>
        </w:rPr>
        <w:t xml:space="preserve"> локальные версии в отдельных странах</w:t>
      </w:r>
      <w:r w:rsidR="00932E3B" w:rsidRPr="00932E3B">
        <w:rPr>
          <w:rFonts w:ascii="Arial" w:hAnsi="Arial" w:cs="Arial"/>
        </w:rPr>
        <w:t>.</w:t>
      </w:r>
    </w:p>
    <w:p w:rsidR="00B57570" w:rsidRDefault="008F1FA5" w:rsidP="006A0E23">
      <w:pPr>
        <w:spacing w:line="276" w:lineRule="auto"/>
        <w:ind w:firstLine="709"/>
        <w:jc w:val="both"/>
        <w:rPr>
          <w:rFonts w:ascii="Arial" w:hAnsi="Arial" w:cs="Arial"/>
        </w:rPr>
      </w:pPr>
      <w:r w:rsidRPr="008F1FA5">
        <w:rPr>
          <w:rFonts w:ascii="Arial" w:hAnsi="Arial" w:cs="Arial"/>
        </w:rPr>
        <w:t>Таким образом, национальная модель британской досуговой прессы часто берется за образец при создании досугового издания, и, следовательно, влияет на развитие данного сегмента прессы в целом. Выявление особенностей национальной модели британского досугового издания  формирует представление о глобальных тенденциях развития и функционирования досуговых изданий в современном мире.</w:t>
      </w:r>
    </w:p>
    <w:p w:rsidR="00123107" w:rsidRDefault="00B57570" w:rsidP="006A0E23">
      <w:pPr>
        <w:spacing w:line="276" w:lineRule="auto"/>
        <w:ind w:firstLine="709"/>
        <w:jc w:val="both"/>
        <w:rPr>
          <w:rFonts w:ascii="Arial" w:hAnsi="Arial" w:cs="Arial"/>
        </w:rPr>
      </w:pPr>
      <w:r w:rsidRPr="00B57570">
        <w:rPr>
          <w:rFonts w:ascii="Arial" w:hAnsi="Arial" w:cs="Arial"/>
          <w:b/>
        </w:rPr>
        <w:t xml:space="preserve">Цель </w:t>
      </w:r>
      <w:r>
        <w:rPr>
          <w:rFonts w:ascii="Arial" w:hAnsi="Arial" w:cs="Arial"/>
          <w:b/>
        </w:rPr>
        <w:t xml:space="preserve">исследования </w:t>
      </w:r>
      <w:r w:rsidRPr="00B57570">
        <w:rPr>
          <w:rFonts w:ascii="Arial" w:hAnsi="Arial" w:cs="Arial"/>
        </w:rPr>
        <w:t xml:space="preserve">заключается в выявлении особенностей национальной модели </w:t>
      </w:r>
      <w:r w:rsidR="004E23E8">
        <w:rPr>
          <w:rFonts w:ascii="Arial" w:hAnsi="Arial" w:cs="Arial"/>
        </w:rPr>
        <w:t xml:space="preserve">британского </w:t>
      </w:r>
      <w:r w:rsidR="00123107">
        <w:rPr>
          <w:rFonts w:ascii="Arial" w:hAnsi="Arial" w:cs="Arial"/>
        </w:rPr>
        <w:t>досугового издания.</w:t>
      </w:r>
    </w:p>
    <w:p w:rsidR="00B57570" w:rsidRDefault="00B57570" w:rsidP="006A0E23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Достижение поставленной</w:t>
      </w:r>
      <w:r w:rsidRPr="00B57570">
        <w:rPr>
          <w:rFonts w:ascii="Arial" w:hAnsi="Arial" w:cs="Arial"/>
        </w:rPr>
        <w:t xml:space="preserve"> цели </w:t>
      </w:r>
      <w:r>
        <w:rPr>
          <w:rFonts w:ascii="Arial" w:hAnsi="Arial" w:cs="Arial"/>
        </w:rPr>
        <w:t xml:space="preserve">предполагает решение следующих </w:t>
      </w:r>
      <w:r w:rsidRPr="00B57570">
        <w:rPr>
          <w:rFonts w:ascii="Arial" w:hAnsi="Arial" w:cs="Arial"/>
          <w:b/>
        </w:rPr>
        <w:t>задач</w:t>
      </w:r>
      <w:r>
        <w:rPr>
          <w:rFonts w:ascii="Arial" w:hAnsi="Arial" w:cs="Arial"/>
        </w:rPr>
        <w:t xml:space="preserve">: </w:t>
      </w:r>
    </w:p>
    <w:p w:rsidR="00B57570" w:rsidRPr="00613DBF" w:rsidRDefault="002D0577" w:rsidP="006A0E23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</w:t>
      </w:r>
      <w:r w:rsidR="00B57570" w:rsidRPr="00B57570">
        <w:rPr>
          <w:rFonts w:ascii="Arial" w:hAnsi="Arial" w:cs="Arial"/>
        </w:rPr>
        <w:t>пределить понятие досуговой прессы в контекс</w:t>
      </w:r>
      <w:r w:rsidR="00613DBF">
        <w:rPr>
          <w:rFonts w:ascii="Arial" w:hAnsi="Arial" w:cs="Arial"/>
        </w:rPr>
        <w:t>те специализированной периодики;</w:t>
      </w:r>
    </w:p>
    <w:p w:rsidR="00B57570" w:rsidRPr="00B57570" w:rsidRDefault="002D0577" w:rsidP="006A0E23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</w:t>
      </w:r>
      <w:r w:rsidR="00B57570" w:rsidRPr="00B57570">
        <w:rPr>
          <w:rFonts w:ascii="Arial" w:hAnsi="Arial" w:cs="Arial"/>
        </w:rPr>
        <w:t xml:space="preserve">бозначить </w:t>
      </w:r>
      <w:r w:rsidR="00613DBF">
        <w:rPr>
          <w:rFonts w:ascii="Arial" w:hAnsi="Arial" w:cs="Arial"/>
        </w:rPr>
        <w:t>функции и аудиторию сферы досуговой прессы;</w:t>
      </w:r>
    </w:p>
    <w:p w:rsidR="00B57570" w:rsidRPr="00B57570" w:rsidRDefault="002D0577" w:rsidP="006A0E23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</w:t>
      </w:r>
      <w:r w:rsidR="00B57570" w:rsidRPr="00B57570">
        <w:rPr>
          <w:rFonts w:ascii="Arial" w:hAnsi="Arial" w:cs="Arial"/>
        </w:rPr>
        <w:t>характеризовать рынок журналистик</w:t>
      </w:r>
      <w:r w:rsidR="00613DBF">
        <w:rPr>
          <w:rFonts w:ascii="Arial" w:hAnsi="Arial" w:cs="Arial"/>
        </w:rPr>
        <w:t>и сферы досуга в Великобритании;</w:t>
      </w:r>
    </w:p>
    <w:p w:rsidR="00B57570" w:rsidRPr="00B57570" w:rsidRDefault="002D0577" w:rsidP="006A0E23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</w:t>
      </w:r>
      <w:r w:rsidR="00B57570" w:rsidRPr="00B57570">
        <w:rPr>
          <w:rFonts w:ascii="Arial" w:hAnsi="Arial" w:cs="Arial"/>
        </w:rPr>
        <w:t>бозначить поняти</w:t>
      </w:r>
      <w:r w:rsidR="00613DBF">
        <w:rPr>
          <w:rFonts w:ascii="Arial" w:hAnsi="Arial" w:cs="Arial"/>
        </w:rPr>
        <w:t>е модели периодического издания;</w:t>
      </w:r>
    </w:p>
    <w:p w:rsidR="0022467B" w:rsidRDefault="002D0577" w:rsidP="006A0E23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п</w:t>
      </w:r>
      <w:r w:rsidR="0022467B">
        <w:rPr>
          <w:rFonts w:ascii="Arial" w:hAnsi="Arial" w:cs="Arial"/>
        </w:rPr>
        <w:t>роанализировать</w:t>
      </w:r>
      <w:r w:rsidR="0022467B" w:rsidRPr="0022467B">
        <w:rPr>
          <w:rFonts w:ascii="Arial" w:hAnsi="Arial" w:cs="Arial"/>
        </w:rPr>
        <w:t xml:space="preserve"> </w:t>
      </w:r>
      <w:r w:rsidR="0022467B">
        <w:rPr>
          <w:rFonts w:ascii="Arial" w:hAnsi="Arial" w:cs="Arial"/>
        </w:rPr>
        <w:t>издания</w:t>
      </w:r>
      <w:r w:rsidR="0022467B" w:rsidRPr="0022467B">
        <w:rPr>
          <w:rFonts w:ascii="Arial" w:hAnsi="Arial" w:cs="Arial"/>
        </w:rPr>
        <w:t xml:space="preserve"> “</w:t>
      </w:r>
      <w:r w:rsidR="0022467B">
        <w:rPr>
          <w:rFonts w:ascii="Arial" w:hAnsi="Arial" w:cs="Arial"/>
          <w:lang w:val="en-US"/>
        </w:rPr>
        <w:t>Time</w:t>
      </w:r>
      <w:r w:rsidR="0022467B" w:rsidRPr="0022467B">
        <w:rPr>
          <w:rFonts w:ascii="Arial" w:hAnsi="Arial" w:cs="Arial"/>
        </w:rPr>
        <w:t xml:space="preserve"> </w:t>
      </w:r>
      <w:r w:rsidR="0022467B">
        <w:rPr>
          <w:rFonts w:ascii="Arial" w:hAnsi="Arial" w:cs="Arial"/>
          <w:lang w:val="en-US"/>
        </w:rPr>
        <w:t>Out</w:t>
      </w:r>
      <w:r w:rsidR="0022467B" w:rsidRPr="0022467B">
        <w:rPr>
          <w:rFonts w:ascii="Arial" w:hAnsi="Arial" w:cs="Arial"/>
        </w:rPr>
        <w:t xml:space="preserve"> </w:t>
      </w:r>
      <w:r w:rsidR="0022467B">
        <w:rPr>
          <w:rFonts w:ascii="Arial" w:hAnsi="Arial" w:cs="Arial"/>
          <w:lang w:val="en-US"/>
        </w:rPr>
        <w:t>London</w:t>
      </w:r>
      <w:r w:rsidR="0022467B" w:rsidRPr="0022467B">
        <w:rPr>
          <w:rFonts w:ascii="Arial" w:hAnsi="Arial" w:cs="Arial"/>
        </w:rPr>
        <w:t>”, “</w:t>
      </w:r>
      <w:r w:rsidR="0022467B">
        <w:rPr>
          <w:rFonts w:ascii="Arial" w:hAnsi="Arial" w:cs="Arial"/>
          <w:lang w:val="en-US"/>
        </w:rPr>
        <w:t>Esquire</w:t>
      </w:r>
      <w:r w:rsidR="0022467B" w:rsidRPr="0022467B">
        <w:rPr>
          <w:rFonts w:ascii="Arial" w:hAnsi="Arial" w:cs="Arial"/>
        </w:rPr>
        <w:t>”, “</w:t>
      </w:r>
      <w:r w:rsidR="0022467B">
        <w:rPr>
          <w:rFonts w:ascii="Arial" w:hAnsi="Arial" w:cs="Arial"/>
          <w:lang w:val="en-US"/>
        </w:rPr>
        <w:t>New</w:t>
      </w:r>
      <w:r w:rsidR="0022467B" w:rsidRPr="0022467B">
        <w:rPr>
          <w:rFonts w:ascii="Arial" w:hAnsi="Arial" w:cs="Arial"/>
        </w:rPr>
        <w:t xml:space="preserve"> </w:t>
      </w:r>
      <w:r w:rsidR="0022467B">
        <w:rPr>
          <w:rFonts w:ascii="Arial" w:hAnsi="Arial" w:cs="Arial"/>
          <w:lang w:val="en-US"/>
        </w:rPr>
        <w:t>Musical</w:t>
      </w:r>
      <w:r w:rsidR="0022467B" w:rsidRPr="0022467B">
        <w:rPr>
          <w:rFonts w:ascii="Arial" w:hAnsi="Arial" w:cs="Arial"/>
        </w:rPr>
        <w:t xml:space="preserve"> </w:t>
      </w:r>
      <w:r w:rsidR="0022467B">
        <w:rPr>
          <w:rFonts w:ascii="Arial" w:hAnsi="Arial" w:cs="Arial"/>
          <w:lang w:val="en-US"/>
        </w:rPr>
        <w:t>Express</w:t>
      </w:r>
      <w:r w:rsidR="0022467B" w:rsidRPr="0022467B">
        <w:rPr>
          <w:rFonts w:ascii="Arial" w:hAnsi="Arial" w:cs="Arial"/>
        </w:rPr>
        <w:t>”</w:t>
      </w:r>
      <w:r w:rsidR="0022467B">
        <w:rPr>
          <w:rFonts w:ascii="Arial" w:hAnsi="Arial" w:cs="Arial"/>
        </w:rPr>
        <w:t xml:space="preserve"> и выявить общие черты, являющиеся формирующими признаками национальной британской модели досуговой журналистики.</w:t>
      </w:r>
    </w:p>
    <w:p w:rsidR="00DA1F39" w:rsidRDefault="0022467B" w:rsidP="006A0E23">
      <w:pPr>
        <w:spacing w:line="276" w:lineRule="auto"/>
        <w:ind w:firstLine="709"/>
        <w:jc w:val="both"/>
        <w:rPr>
          <w:rFonts w:ascii="Arial" w:hAnsi="Arial" w:cs="Arial"/>
        </w:rPr>
      </w:pPr>
      <w:r w:rsidRPr="0022467B">
        <w:rPr>
          <w:rFonts w:ascii="Arial" w:hAnsi="Arial" w:cs="Arial"/>
          <w:b/>
        </w:rPr>
        <w:t xml:space="preserve">Объектом </w:t>
      </w:r>
      <w:r>
        <w:rPr>
          <w:rFonts w:ascii="Arial" w:hAnsi="Arial" w:cs="Arial"/>
        </w:rPr>
        <w:t xml:space="preserve">исследования является досуговая пресса Великобритании (на примерах изданий </w:t>
      </w:r>
      <w:r w:rsidRPr="0022467B">
        <w:rPr>
          <w:rFonts w:ascii="Arial" w:hAnsi="Arial" w:cs="Arial"/>
        </w:rPr>
        <w:t>“</w:t>
      </w:r>
      <w:r>
        <w:rPr>
          <w:rFonts w:ascii="Arial" w:hAnsi="Arial" w:cs="Arial"/>
          <w:lang w:val="en-US"/>
        </w:rPr>
        <w:t>Time</w:t>
      </w:r>
      <w:r w:rsidRPr="0022467B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Out</w:t>
      </w:r>
      <w:r w:rsidRPr="0022467B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London</w:t>
      </w:r>
      <w:r w:rsidRPr="0022467B">
        <w:rPr>
          <w:rFonts w:ascii="Arial" w:hAnsi="Arial" w:cs="Arial"/>
        </w:rPr>
        <w:t>”, “</w:t>
      </w:r>
      <w:r>
        <w:rPr>
          <w:rFonts w:ascii="Arial" w:hAnsi="Arial" w:cs="Arial"/>
          <w:lang w:val="en-US"/>
        </w:rPr>
        <w:t>Esquire</w:t>
      </w:r>
      <w:r w:rsidRPr="0022467B">
        <w:rPr>
          <w:rFonts w:ascii="Arial" w:hAnsi="Arial" w:cs="Arial"/>
        </w:rPr>
        <w:t>”, “</w:t>
      </w:r>
      <w:r>
        <w:rPr>
          <w:rFonts w:ascii="Arial" w:hAnsi="Arial" w:cs="Arial"/>
          <w:lang w:val="en-US"/>
        </w:rPr>
        <w:t>New</w:t>
      </w:r>
      <w:r w:rsidRPr="0022467B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Musical</w:t>
      </w:r>
      <w:r w:rsidRPr="0022467B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Express</w:t>
      </w:r>
      <w:r w:rsidRPr="0022467B">
        <w:rPr>
          <w:rFonts w:ascii="Arial" w:hAnsi="Arial" w:cs="Arial"/>
        </w:rPr>
        <w:t>”)</w:t>
      </w:r>
      <w:r>
        <w:rPr>
          <w:rFonts w:ascii="Arial" w:hAnsi="Arial" w:cs="Arial"/>
        </w:rPr>
        <w:t xml:space="preserve">, а </w:t>
      </w:r>
      <w:r w:rsidRPr="0022467B">
        <w:rPr>
          <w:rFonts w:ascii="Arial" w:hAnsi="Arial" w:cs="Arial"/>
          <w:b/>
        </w:rPr>
        <w:t xml:space="preserve">предметом </w:t>
      </w:r>
      <w:r w:rsidR="000A48A9">
        <w:rPr>
          <w:rFonts w:ascii="Arial" w:hAnsi="Arial" w:cs="Arial"/>
        </w:rPr>
        <w:t>с</w:t>
      </w:r>
      <w:r w:rsidR="000A48A9" w:rsidRPr="000A48A9">
        <w:rPr>
          <w:rFonts w:ascii="Arial" w:hAnsi="Arial" w:cs="Arial"/>
        </w:rPr>
        <w:t>тилеобразующие признаки, жанровые характеристики, тематические особенности</w:t>
      </w:r>
      <w:r w:rsidRPr="002246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британского досугового издания. </w:t>
      </w:r>
    </w:p>
    <w:p w:rsidR="0055000C" w:rsidRPr="00DA1F39" w:rsidRDefault="0055000C" w:rsidP="006A0E23">
      <w:pPr>
        <w:spacing w:line="276" w:lineRule="auto"/>
        <w:ind w:firstLine="709"/>
        <w:jc w:val="both"/>
        <w:rPr>
          <w:rFonts w:ascii="Arial" w:hAnsi="Arial" w:cs="Arial"/>
        </w:rPr>
      </w:pPr>
      <w:r w:rsidRPr="0055000C">
        <w:rPr>
          <w:rFonts w:ascii="Arial" w:hAnsi="Arial" w:cs="Arial"/>
          <w:b/>
        </w:rPr>
        <w:t>Научно-теоретической базой</w:t>
      </w:r>
      <w:r>
        <w:rPr>
          <w:rFonts w:ascii="Arial" w:hAnsi="Arial" w:cs="Arial"/>
        </w:rPr>
        <w:t xml:space="preserve"> исследования п</w:t>
      </w:r>
      <w:r w:rsidR="00DA1F39">
        <w:rPr>
          <w:rFonts w:ascii="Arial" w:hAnsi="Arial" w:cs="Arial"/>
        </w:rPr>
        <w:t>ослужили работы А.</w:t>
      </w:r>
      <w:r w:rsidR="002D0577">
        <w:rPr>
          <w:rFonts w:ascii="Arial" w:hAnsi="Arial" w:cs="Arial"/>
        </w:rPr>
        <w:t xml:space="preserve"> </w:t>
      </w:r>
      <w:r w:rsidR="00DA1F39">
        <w:rPr>
          <w:rFonts w:ascii="Arial" w:hAnsi="Arial" w:cs="Arial"/>
        </w:rPr>
        <w:t>И. Акопова, Е.</w:t>
      </w:r>
      <w:r w:rsidR="002D0577">
        <w:rPr>
          <w:rFonts w:ascii="Arial" w:hAnsi="Arial" w:cs="Arial"/>
        </w:rPr>
        <w:t xml:space="preserve"> </w:t>
      </w:r>
      <w:r w:rsidR="00DA1F39">
        <w:rPr>
          <w:rFonts w:ascii="Arial" w:hAnsi="Arial" w:cs="Arial"/>
        </w:rPr>
        <w:t xml:space="preserve">Л. </w:t>
      </w:r>
      <w:r>
        <w:rPr>
          <w:rFonts w:ascii="Arial" w:hAnsi="Arial" w:cs="Arial"/>
        </w:rPr>
        <w:t>Вартановой, Л.</w:t>
      </w:r>
      <w:r w:rsidR="002D05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Р. Дускаевой, С.</w:t>
      </w:r>
      <w:r w:rsidR="002D05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Г. Корконосенко, Б.</w:t>
      </w:r>
      <w:r w:rsidR="002D05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И, Любимова, В.</w:t>
      </w:r>
      <w:r w:rsidR="002D05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С. Соколова, С.</w:t>
      </w:r>
      <w:r w:rsidR="002D05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М. Виноградовой, Я.</w:t>
      </w:r>
      <w:r w:rsidR="002D05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Н. Засурского, </w:t>
      </w:r>
      <w:r w:rsidRPr="0055000C">
        <w:rPr>
          <w:rFonts w:ascii="Arial" w:hAnsi="Arial" w:cs="Arial"/>
        </w:rPr>
        <w:t>А. А. Б</w:t>
      </w:r>
      <w:r w:rsidR="006347EA">
        <w:rPr>
          <w:rFonts w:ascii="Arial" w:hAnsi="Arial" w:cs="Arial"/>
        </w:rPr>
        <w:t>еляева</w:t>
      </w:r>
      <w:r>
        <w:rPr>
          <w:rFonts w:ascii="Arial" w:hAnsi="Arial" w:cs="Arial"/>
        </w:rPr>
        <w:t xml:space="preserve">, </w:t>
      </w:r>
      <w:r w:rsidR="006347EA">
        <w:rPr>
          <w:rFonts w:ascii="Arial" w:hAnsi="Arial" w:cs="Arial"/>
        </w:rPr>
        <w:t>С. М. Гуревича</w:t>
      </w:r>
      <w:proofErr w:type="gramStart"/>
      <w:r w:rsidR="006347EA">
        <w:rPr>
          <w:rFonts w:ascii="Arial" w:hAnsi="Arial" w:cs="Arial"/>
        </w:rPr>
        <w:t xml:space="preserve"> ,</w:t>
      </w:r>
      <w:proofErr w:type="gramEnd"/>
      <w:r w:rsidR="006347EA">
        <w:rPr>
          <w:rFonts w:ascii="Arial" w:hAnsi="Arial" w:cs="Arial"/>
        </w:rPr>
        <w:t xml:space="preserve"> С. С. Захаров</w:t>
      </w:r>
      <w:r w:rsidR="006347EA" w:rsidRPr="006347EA">
        <w:rPr>
          <w:rFonts w:ascii="Arial" w:hAnsi="Arial" w:cs="Arial"/>
        </w:rPr>
        <w:t xml:space="preserve">, </w:t>
      </w:r>
      <w:r w:rsidRPr="006347EA">
        <w:rPr>
          <w:rFonts w:ascii="Arial" w:hAnsi="Arial" w:cs="Arial"/>
        </w:rPr>
        <w:t xml:space="preserve">В. В. </w:t>
      </w:r>
      <w:proofErr w:type="spellStart"/>
      <w:r w:rsidRPr="006347EA">
        <w:rPr>
          <w:rFonts w:ascii="Arial" w:hAnsi="Arial" w:cs="Arial"/>
        </w:rPr>
        <w:t>Тулупова</w:t>
      </w:r>
      <w:proofErr w:type="spellEnd"/>
      <w:r w:rsidR="002D0577">
        <w:rPr>
          <w:rFonts w:ascii="Arial" w:hAnsi="Arial" w:cs="Arial"/>
        </w:rPr>
        <w:t>, Д. Мак-</w:t>
      </w:r>
      <w:proofErr w:type="spellStart"/>
      <w:r w:rsidR="002D0577">
        <w:rPr>
          <w:rFonts w:ascii="Arial" w:hAnsi="Arial" w:cs="Arial"/>
        </w:rPr>
        <w:t>Куэйла</w:t>
      </w:r>
      <w:proofErr w:type="spellEnd"/>
      <w:r w:rsidR="002D0577">
        <w:rPr>
          <w:rFonts w:ascii="Arial" w:hAnsi="Arial" w:cs="Arial"/>
        </w:rPr>
        <w:t xml:space="preserve">, </w:t>
      </w:r>
      <w:r w:rsidR="006347EA" w:rsidRPr="006347EA">
        <w:rPr>
          <w:rFonts w:ascii="Arial" w:hAnsi="Arial" w:cs="Arial"/>
        </w:rPr>
        <w:t>и Б. Мак-</w:t>
      </w:r>
      <w:proofErr w:type="spellStart"/>
      <w:r w:rsidR="006347EA" w:rsidRPr="006347EA">
        <w:rPr>
          <w:rFonts w:ascii="Arial" w:hAnsi="Arial" w:cs="Arial"/>
        </w:rPr>
        <w:t>Нейра</w:t>
      </w:r>
      <w:proofErr w:type="spellEnd"/>
      <w:r w:rsidRPr="006347EA">
        <w:rPr>
          <w:rFonts w:ascii="Arial" w:hAnsi="Arial" w:cs="Arial"/>
        </w:rPr>
        <w:t>.</w:t>
      </w:r>
    </w:p>
    <w:p w:rsidR="00DA1F39" w:rsidRDefault="00A56C47" w:rsidP="006A0E23">
      <w:pPr>
        <w:spacing w:line="276" w:lineRule="auto"/>
        <w:ind w:firstLine="709"/>
        <w:jc w:val="both"/>
        <w:rPr>
          <w:rFonts w:ascii="Arial" w:hAnsi="Arial" w:cs="Arial"/>
        </w:rPr>
      </w:pPr>
      <w:r w:rsidRPr="00A56C47">
        <w:rPr>
          <w:rFonts w:ascii="Arial" w:hAnsi="Arial" w:cs="Arial"/>
          <w:b/>
        </w:rPr>
        <w:t>Эмпири</w:t>
      </w:r>
      <w:r w:rsidR="00E47DF9">
        <w:rPr>
          <w:rFonts w:ascii="Arial" w:hAnsi="Arial" w:cs="Arial"/>
          <w:b/>
        </w:rPr>
        <w:t>ческую</w:t>
      </w:r>
      <w:r w:rsidRPr="00A56C47">
        <w:rPr>
          <w:rFonts w:ascii="Arial" w:hAnsi="Arial" w:cs="Arial"/>
          <w:b/>
        </w:rPr>
        <w:t xml:space="preserve"> баз</w:t>
      </w:r>
      <w:r w:rsidR="00E47DF9">
        <w:rPr>
          <w:rFonts w:ascii="Arial" w:hAnsi="Arial" w:cs="Arial"/>
          <w:b/>
        </w:rPr>
        <w:t xml:space="preserve">у исследования составили </w:t>
      </w:r>
      <w:r>
        <w:rPr>
          <w:rFonts w:ascii="Arial" w:hAnsi="Arial" w:cs="Arial"/>
        </w:rPr>
        <w:t xml:space="preserve"> </w:t>
      </w:r>
      <w:r w:rsidR="00E47DF9">
        <w:rPr>
          <w:rFonts w:ascii="Arial" w:hAnsi="Arial" w:cs="Arial"/>
        </w:rPr>
        <w:t xml:space="preserve">материалы трех досуговых </w:t>
      </w:r>
      <w:r>
        <w:rPr>
          <w:rFonts w:ascii="Arial" w:hAnsi="Arial" w:cs="Arial"/>
        </w:rPr>
        <w:t xml:space="preserve"> изданий </w:t>
      </w:r>
      <w:r w:rsidR="00E47DF9">
        <w:rPr>
          <w:rFonts w:ascii="Arial" w:hAnsi="Arial" w:cs="Arial"/>
        </w:rPr>
        <w:t xml:space="preserve">- </w:t>
      </w:r>
      <w:r w:rsidRPr="00A56C47">
        <w:rPr>
          <w:rFonts w:ascii="Arial" w:hAnsi="Arial" w:cs="Arial"/>
        </w:rPr>
        <w:t>“</w:t>
      </w:r>
      <w:r>
        <w:rPr>
          <w:rFonts w:ascii="Arial" w:hAnsi="Arial" w:cs="Arial"/>
          <w:lang w:val="en-US"/>
        </w:rPr>
        <w:t>Time</w:t>
      </w:r>
      <w:r w:rsidRPr="00A56C47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Out</w:t>
      </w:r>
      <w:r w:rsidRPr="00A56C47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London</w:t>
      </w:r>
      <w:r w:rsidRPr="00A56C47">
        <w:rPr>
          <w:rFonts w:ascii="Arial" w:hAnsi="Arial" w:cs="Arial"/>
        </w:rPr>
        <w:t>”, “</w:t>
      </w:r>
      <w:r>
        <w:rPr>
          <w:rFonts w:ascii="Arial" w:hAnsi="Arial" w:cs="Arial"/>
          <w:lang w:val="en-US"/>
        </w:rPr>
        <w:t>Esquire</w:t>
      </w:r>
      <w:r w:rsidRPr="00A56C47">
        <w:rPr>
          <w:rFonts w:ascii="Arial" w:hAnsi="Arial" w:cs="Arial"/>
        </w:rPr>
        <w:t xml:space="preserve">” </w:t>
      </w:r>
      <w:r>
        <w:rPr>
          <w:rFonts w:ascii="Arial" w:hAnsi="Arial" w:cs="Arial"/>
        </w:rPr>
        <w:t xml:space="preserve">и </w:t>
      </w:r>
      <w:r w:rsidRPr="00A56C47">
        <w:rPr>
          <w:rFonts w:ascii="Arial" w:hAnsi="Arial" w:cs="Arial"/>
        </w:rPr>
        <w:t>“</w:t>
      </w:r>
      <w:r>
        <w:rPr>
          <w:rFonts w:ascii="Arial" w:hAnsi="Arial" w:cs="Arial"/>
          <w:lang w:val="en-US"/>
        </w:rPr>
        <w:t>New</w:t>
      </w:r>
      <w:r w:rsidRPr="00A56C47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Musical</w:t>
      </w:r>
      <w:r w:rsidRPr="00A56C47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Express</w:t>
      </w:r>
      <w:r w:rsidRPr="00A56C47">
        <w:rPr>
          <w:rFonts w:ascii="Arial" w:hAnsi="Arial" w:cs="Arial"/>
        </w:rPr>
        <w:t>”</w:t>
      </w:r>
      <w:r w:rsidR="00E47DF9">
        <w:rPr>
          <w:rFonts w:ascii="Arial" w:hAnsi="Arial" w:cs="Arial"/>
        </w:rPr>
        <w:t xml:space="preserve">. </w:t>
      </w:r>
      <w:r w:rsidR="00257322">
        <w:rPr>
          <w:rFonts w:ascii="Arial" w:hAnsi="Arial" w:cs="Arial"/>
        </w:rPr>
        <w:t>Хронологические рамки исследования охватывают  публикации в период с ноября 2012 года по март 2014 года. Автором были проанализированы более ста материалов, включающих</w:t>
      </w:r>
      <w:r>
        <w:rPr>
          <w:rFonts w:ascii="Arial" w:hAnsi="Arial" w:cs="Arial"/>
        </w:rPr>
        <w:t xml:space="preserve"> </w:t>
      </w:r>
      <w:r w:rsidR="00E47DF9">
        <w:rPr>
          <w:rFonts w:ascii="Arial" w:hAnsi="Arial" w:cs="Arial"/>
        </w:rPr>
        <w:t>тексты различных жанров (заметки, рецензии, интервью)</w:t>
      </w:r>
      <w:r w:rsidR="00257322">
        <w:rPr>
          <w:rFonts w:ascii="Arial" w:hAnsi="Arial" w:cs="Arial"/>
        </w:rPr>
        <w:t>,</w:t>
      </w:r>
      <w:r w:rsidR="00257322" w:rsidRPr="00257322">
        <w:rPr>
          <w:rFonts w:eastAsia="Calibri"/>
          <w:sz w:val="28"/>
          <w:szCs w:val="28"/>
          <w:lang w:eastAsia="en-US"/>
        </w:rPr>
        <w:t xml:space="preserve"> </w:t>
      </w:r>
      <w:r w:rsidR="00257322">
        <w:rPr>
          <w:rFonts w:ascii="Arial" w:hAnsi="Arial" w:cs="Arial"/>
        </w:rPr>
        <w:t xml:space="preserve">которые позволили выявить черты содержательной модели британских досуговых изданий, а  также </w:t>
      </w:r>
      <w:r w:rsidR="00257322" w:rsidRPr="00257322">
        <w:rPr>
          <w:rFonts w:ascii="Arial" w:hAnsi="Arial" w:cs="Arial"/>
        </w:rPr>
        <w:t>проследить последние тенденции функционирования этого непрерывно развивающегося сектора журналистики.</w:t>
      </w:r>
    </w:p>
    <w:p w:rsidR="00DA1F39" w:rsidRDefault="0055000C" w:rsidP="006A0E23">
      <w:pPr>
        <w:spacing w:line="276" w:lineRule="auto"/>
        <w:ind w:firstLine="709"/>
        <w:jc w:val="both"/>
        <w:rPr>
          <w:rFonts w:ascii="Arial" w:hAnsi="Arial" w:cs="Arial"/>
        </w:rPr>
      </w:pPr>
      <w:r w:rsidRPr="0055000C">
        <w:rPr>
          <w:rFonts w:ascii="Arial" w:hAnsi="Arial" w:cs="Arial"/>
          <w:b/>
        </w:rPr>
        <w:t>Основными методами исследования</w:t>
      </w:r>
      <w:r>
        <w:rPr>
          <w:rFonts w:ascii="Arial" w:hAnsi="Arial" w:cs="Arial"/>
        </w:rPr>
        <w:t xml:space="preserve"> можно считать исторический метод</w:t>
      </w:r>
      <w:r w:rsidR="007541BD">
        <w:rPr>
          <w:rFonts w:ascii="Arial" w:hAnsi="Arial" w:cs="Arial"/>
        </w:rPr>
        <w:t xml:space="preserve"> </w:t>
      </w:r>
      <w:r w:rsidR="00613DBF">
        <w:rPr>
          <w:rFonts w:ascii="Arial" w:hAnsi="Arial" w:cs="Arial"/>
        </w:rPr>
        <w:t>и метод анализа, позволившие</w:t>
      </w:r>
      <w:r>
        <w:rPr>
          <w:rFonts w:ascii="Arial" w:hAnsi="Arial" w:cs="Arial"/>
        </w:rPr>
        <w:t xml:space="preserve"> выявить и сопоставить основные черты моделей трех изданий, представляющих три разных сектора досуговой журналистики Великобритании (</w:t>
      </w:r>
      <w:r w:rsidRPr="0055000C">
        <w:rPr>
          <w:rFonts w:ascii="Arial" w:hAnsi="Arial" w:cs="Arial"/>
        </w:rPr>
        <w:t>“Time Out” – гид выходного дня, не имеющий строгой предметно-аудиторной специализации; “Esquire” – мужской журнал о стиле жизни – издание, специализированное по аудиторному фактору; “New Musical Express” – тематически узкоспециа</w:t>
      </w:r>
      <w:r>
        <w:rPr>
          <w:rFonts w:ascii="Arial" w:hAnsi="Arial" w:cs="Arial"/>
        </w:rPr>
        <w:t>лизированный музыкальный журнал).</w:t>
      </w:r>
    </w:p>
    <w:p w:rsidR="0022467B" w:rsidRDefault="0022467B" w:rsidP="006A0E23">
      <w:pPr>
        <w:spacing w:line="276" w:lineRule="auto"/>
        <w:ind w:firstLine="709"/>
        <w:jc w:val="both"/>
        <w:rPr>
          <w:rFonts w:ascii="Arial" w:hAnsi="Arial" w:cs="Arial"/>
        </w:rPr>
      </w:pPr>
      <w:r w:rsidRPr="0022467B">
        <w:rPr>
          <w:rFonts w:ascii="Arial" w:hAnsi="Arial" w:cs="Arial"/>
          <w:b/>
        </w:rPr>
        <w:t>Структура</w:t>
      </w:r>
      <w:r w:rsidRPr="0022467B">
        <w:rPr>
          <w:rFonts w:ascii="Arial" w:hAnsi="Arial" w:cs="Arial"/>
        </w:rPr>
        <w:t xml:space="preserve"> исследования обусловлена поставленными целями и задачами. Работа состоит из введения, трех глав, </w:t>
      </w:r>
      <w:r w:rsidR="00561CE9">
        <w:rPr>
          <w:rFonts w:ascii="Arial" w:hAnsi="Arial" w:cs="Arial"/>
        </w:rPr>
        <w:t>заключения и с</w:t>
      </w:r>
      <w:r w:rsidR="00570277">
        <w:rPr>
          <w:rFonts w:ascii="Arial" w:hAnsi="Arial" w:cs="Arial"/>
        </w:rPr>
        <w:t xml:space="preserve">писка использованной литературы и трех приложений. </w:t>
      </w:r>
    </w:p>
    <w:p w:rsidR="004E23E8" w:rsidRDefault="0017469C" w:rsidP="006A0E23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Первая глава, </w:t>
      </w:r>
      <w:r w:rsidR="004E23E8" w:rsidRPr="004E23E8">
        <w:rPr>
          <w:rFonts w:ascii="Arial" w:hAnsi="Arial" w:cs="Arial"/>
        </w:rPr>
        <w:t>«</w:t>
      </w:r>
      <w:r w:rsidR="004E23E8">
        <w:rPr>
          <w:rFonts w:ascii="Arial" w:hAnsi="Arial" w:cs="Arial"/>
        </w:rPr>
        <w:t>Специализированная пресса</w:t>
      </w:r>
      <w:r>
        <w:rPr>
          <w:rFonts w:ascii="Arial" w:hAnsi="Arial" w:cs="Arial"/>
        </w:rPr>
        <w:t xml:space="preserve">», </w:t>
      </w:r>
      <w:r w:rsidR="004E23E8" w:rsidRPr="004E23E8">
        <w:rPr>
          <w:rFonts w:ascii="Arial" w:hAnsi="Arial" w:cs="Arial"/>
        </w:rPr>
        <w:t>состоит из двух параграф</w:t>
      </w:r>
      <w:r w:rsidR="00DD6E95">
        <w:rPr>
          <w:rFonts w:ascii="Arial" w:hAnsi="Arial" w:cs="Arial"/>
        </w:rPr>
        <w:t>ов. В первом параграфе раскрываю</w:t>
      </w:r>
      <w:r w:rsidR="004E23E8" w:rsidRPr="004E23E8">
        <w:rPr>
          <w:rFonts w:ascii="Arial" w:hAnsi="Arial" w:cs="Arial"/>
        </w:rPr>
        <w:t>тся</w:t>
      </w:r>
      <w:r w:rsidR="004E23E8">
        <w:rPr>
          <w:rFonts w:ascii="Arial" w:hAnsi="Arial" w:cs="Arial"/>
        </w:rPr>
        <w:t xml:space="preserve"> понятие и подходы к изучению специализированной прессы в Р</w:t>
      </w:r>
      <w:r w:rsidR="004B7613">
        <w:rPr>
          <w:rFonts w:ascii="Arial" w:hAnsi="Arial" w:cs="Arial"/>
        </w:rPr>
        <w:t xml:space="preserve">оссии и других странах </w:t>
      </w:r>
      <w:r w:rsidR="00A27016">
        <w:rPr>
          <w:rFonts w:ascii="Arial" w:hAnsi="Arial" w:cs="Arial"/>
        </w:rPr>
        <w:t>с развитой</w:t>
      </w:r>
      <w:r w:rsidR="004B7613">
        <w:rPr>
          <w:rFonts w:ascii="Arial" w:hAnsi="Arial" w:cs="Arial"/>
        </w:rPr>
        <w:t xml:space="preserve"> медиа</w:t>
      </w:r>
      <w:r w:rsidR="00A27016">
        <w:rPr>
          <w:rFonts w:ascii="Arial" w:hAnsi="Arial" w:cs="Arial"/>
        </w:rPr>
        <w:t>системой</w:t>
      </w:r>
      <w:r w:rsidR="004E23E8">
        <w:rPr>
          <w:rFonts w:ascii="Arial" w:hAnsi="Arial" w:cs="Arial"/>
        </w:rPr>
        <w:t>.</w:t>
      </w:r>
      <w:r w:rsidR="00A27016">
        <w:rPr>
          <w:rFonts w:ascii="Arial" w:hAnsi="Arial" w:cs="Arial"/>
        </w:rPr>
        <w:t xml:space="preserve"> </w:t>
      </w:r>
      <w:r w:rsidR="004E23E8" w:rsidRPr="004E23E8">
        <w:rPr>
          <w:rFonts w:ascii="Arial" w:hAnsi="Arial" w:cs="Arial"/>
        </w:rPr>
        <w:t>Во втором параграфе</w:t>
      </w:r>
      <w:r w:rsidR="004E23E8">
        <w:rPr>
          <w:rFonts w:ascii="Arial" w:hAnsi="Arial" w:cs="Arial"/>
        </w:rPr>
        <w:t xml:space="preserve"> рассматривается понятие </w:t>
      </w:r>
      <w:r w:rsidR="006347EA">
        <w:rPr>
          <w:rFonts w:ascii="Arial" w:hAnsi="Arial" w:cs="Arial"/>
        </w:rPr>
        <w:t xml:space="preserve">и место </w:t>
      </w:r>
      <w:r w:rsidR="004E23E8">
        <w:rPr>
          <w:rFonts w:ascii="Arial" w:hAnsi="Arial" w:cs="Arial"/>
        </w:rPr>
        <w:t>специализированной прессы в британской типологии СМИ</w:t>
      </w:r>
      <w:r w:rsidR="004E23E8" w:rsidRPr="004E23E8">
        <w:rPr>
          <w:rFonts w:ascii="Arial" w:hAnsi="Arial" w:cs="Arial"/>
        </w:rPr>
        <w:t>.</w:t>
      </w:r>
    </w:p>
    <w:p w:rsidR="004E23E8" w:rsidRDefault="004E23E8" w:rsidP="006A0E23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Вторя глава</w:t>
      </w:r>
      <w:r w:rsidR="0017469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«Журналистика сферы досуга»</w:t>
      </w:r>
      <w:r w:rsidR="0017469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состоит из пяти параграфов и раскрывает понятие, функц</w:t>
      </w:r>
      <w:proofErr w:type="gramStart"/>
      <w:r>
        <w:rPr>
          <w:rFonts w:ascii="Arial" w:hAnsi="Arial" w:cs="Arial"/>
        </w:rPr>
        <w:t>ии и ау</w:t>
      </w:r>
      <w:proofErr w:type="gramEnd"/>
      <w:r>
        <w:rPr>
          <w:rFonts w:ascii="Arial" w:hAnsi="Arial" w:cs="Arial"/>
        </w:rPr>
        <w:t xml:space="preserve">диторию </w:t>
      </w:r>
      <w:r w:rsidR="00663238">
        <w:rPr>
          <w:rFonts w:ascii="Arial" w:hAnsi="Arial" w:cs="Arial"/>
        </w:rPr>
        <w:t xml:space="preserve">и типологию </w:t>
      </w:r>
      <w:r>
        <w:rPr>
          <w:rFonts w:ascii="Arial" w:hAnsi="Arial" w:cs="Arial"/>
        </w:rPr>
        <w:t xml:space="preserve">журналистики сферы досуга, характеризует рынок досуговой журналистики в Великобритании и определяет понятие модели издания. </w:t>
      </w:r>
    </w:p>
    <w:p w:rsidR="008F1FA5" w:rsidRDefault="00E61642" w:rsidP="006A0E23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Третья глава</w:t>
      </w:r>
      <w:r w:rsidR="0017469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«Модель британской досуговой периодики»</w:t>
      </w:r>
      <w:r w:rsidR="0017469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состоит из трех параграфов, каждый из которых посвящен анализу </w:t>
      </w:r>
      <w:r w:rsidR="006347EA">
        <w:rPr>
          <w:rFonts w:ascii="Arial" w:hAnsi="Arial" w:cs="Arial"/>
        </w:rPr>
        <w:t>содержательной и композиционно-графической модели</w:t>
      </w:r>
      <w:r w:rsidR="00663238">
        <w:rPr>
          <w:rFonts w:ascii="Arial" w:hAnsi="Arial" w:cs="Arial"/>
        </w:rPr>
        <w:t xml:space="preserve"> электронной версии </w:t>
      </w:r>
      <w:r w:rsidR="006347EA">
        <w:rPr>
          <w:rFonts w:ascii="Arial" w:hAnsi="Arial" w:cs="Arial"/>
        </w:rPr>
        <w:t xml:space="preserve"> </w:t>
      </w:r>
      <w:r w:rsidR="000B593B">
        <w:rPr>
          <w:rFonts w:ascii="Arial" w:hAnsi="Arial" w:cs="Arial"/>
        </w:rPr>
        <w:t xml:space="preserve">одного из британских изданий </w:t>
      </w:r>
      <w:r w:rsidR="00BC2E1C">
        <w:rPr>
          <w:rFonts w:ascii="Arial" w:hAnsi="Arial" w:cs="Arial"/>
        </w:rPr>
        <w:t xml:space="preserve"> (</w:t>
      </w:r>
      <w:r w:rsidR="00BC2E1C" w:rsidRPr="0022467B">
        <w:rPr>
          <w:rFonts w:ascii="Arial" w:hAnsi="Arial" w:cs="Arial"/>
        </w:rPr>
        <w:t>“</w:t>
      </w:r>
      <w:r w:rsidR="00BC2E1C">
        <w:rPr>
          <w:rFonts w:ascii="Arial" w:hAnsi="Arial" w:cs="Arial"/>
          <w:lang w:val="en-US"/>
        </w:rPr>
        <w:t>Time</w:t>
      </w:r>
      <w:r w:rsidR="00BC2E1C" w:rsidRPr="0022467B">
        <w:rPr>
          <w:rFonts w:ascii="Arial" w:hAnsi="Arial" w:cs="Arial"/>
        </w:rPr>
        <w:t xml:space="preserve"> </w:t>
      </w:r>
      <w:r w:rsidR="00BC2E1C">
        <w:rPr>
          <w:rFonts w:ascii="Arial" w:hAnsi="Arial" w:cs="Arial"/>
          <w:lang w:val="en-US"/>
        </w:rPr>
        <w:t>Out</w:t>
      </w:r>
      <w:r w:rsidR="00BC2E1C" w:rsidRPr="0022467B">
        <w:rPr>
          <w:rFonts w:ascii="Arial" w:hAnsi="Arial" w:cs="Arial"/>
        </w:rPr>
        <w:t xml:space="preserve"> </w:t>
      </w:r>
      <w:r w:rsidR="00BC2E1C">
        <w:rPr>
          <w:rFonts w:ascii="Arial" w:hAnsi="Arial" w:cs="Arial"/>
          <w:lang w:val="en-US"/>
        </w:rPr>
        <w:t>London</w:t>
      </w:r>
      <w:r w:rsidR="00BC2E1C" w:rsidRPr="0022467B">
        <w:rPr>
          <w:rFonts w:ascii="Arial" w:hAnsi="Arial" w:cs="Arial"/>
        </w:rPr>
        <w:t>”, “</w:t>
      </w:r>
      <w:r w:rsidR="00BC2E1C">
        <w:rPr>
          <w:rFonts w:ascii="Arial" w:hAnsi="Arial" w:cs="Arial"/>
          <w:lang w:val="en-US"/>
        </w:rPr>
        <w:t>Esquire</w:t>
      </w:r>
      <w:r w:rsidR="00BC2E1C" w:rsidRPr="0022467B">
        <w:rPr>
          <w:rFonts w:ascii="Arial" w:hAnsi="Arial" w:cs="Arial"/>
        </w:rPr>
        <w:t>”, “</w:t>
      </w:r>
      <w:r w:rsidR="00BC2E1C">
        <w:rPr>
          <w:rFonts w:ascii="Arial" w:hAnsi="Arial" w:cs="Arial"/>
          <w:lang w:val="en-US"/>
        </w:rPr>
        <w:t>New</w:t>
      </w:r>
      <w:r w:rsidR="00BC2E1C" w:rsidRPr="0022467B">
        <w:rPr>
          <w:rFonts w:ascii="Arial" w:hAnsi="Arial" w:cs="Arial"/>
        </w:rPr>
        <w:t xml:space="preserve"> </w:t>
      </w:r>
      <w:r w:rsidR="00BC2E1C">
        <w:rPr>
          <w:rFonts w:ascii="Arial" w:hAnsi="Arial" w:cs="Arial"/>
          <w:lang w:val="en-US"/>
        </w:rPr>
        <w:t>Musical</w:t>
      </w:r>
      <w:r w:rsidR="00BC2E1C" w:rsidRPr="0022467B">
        <w:rPr>
          <w:rFonts w:ascii="Arial" w:hAnsi="Arial" w:cs="Arial"/>
        </w:rPr>
        <w:t xml:space="preserve"> </w:t>
      </w:r>
      <w:r w:rsidR="00BC2E1C">
        <w:rPr>
          <w:rFonts w:ascii="Arial" w:hAnsi="Arial" w:cs="Arial"/>
          <w:lang w:val="en-US"/>
        </w:rPr>
        <w:t>Express</w:t>
      </w:r>
      <w:r w:rsidR="00BC2E1C" w:rsidRPr="0022467B">
        <w:rPr>
          <w:rFonts w:ascii="Arial" w:hAnsi="Arial" w:cs="Arial"/>
        </w:rPr>
        <w:t>”</w:t>
      </w:r>
      <w:r w:rsidR="00BC2E1C">
        <w:rPr>
          <w:rFonts w:ascii="Arial" w:hAnsi="Arial" w:cs="Arial"/>
        </w:rPr>
        <w:t>)</w:t>
      </w:r>
      <w:r w:rsidR="00663238">
        <w:rPr>
          <w:rFonts w:ascii="Arial" w:hAnsi="Arial" w:cs="Arial"/>
        </w:rPr>
        <w:t xml:space="preserve">. </w:t>
      </w:r>
    </w:p>
    <w:p w:rsidR="00123107" w:rsidRPr="008F1FA5" w:rsidRDefault="00FA72DA" w:rsidP="00123107">
      <w:pPr>
        <w:spacing w:line="276" w:lineRule="auto"/>
        <w:ind w:firstLine="709"/>
        <w:jc w:val="both"/>
        <w:rPr>
          <w:rFonts w:ascii="Arial" w:hAnsi="Arial" w:cs="Arial"/>
        </w:rPr>
      </w:pPr>
      <w:r w:rsidRPr="00FA72DA">
        <w:rPr>
          <w:rFonts w:ascii="Arial" w:hAnsi="Arial" w:cs="Arial"/>
          <w:b/>
        </w:rPr>
        <w:t>Основным выводом</w:t>
      </w:r>
      <w:r>
        <w:rPr>
          <w:rFonts w:ascii="Arial" w:hAnsi="Arial" w:cs="Arial"/>
        </w:rPr>
        <w:t>, выносимым на защиту</w:t>
      </w:r>
      <w:r w:rsidR="00751C2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является наличие у </w:t>
      </w:r>
      <w:r w:rsidRPr="006347EA">
        <w:rPr>
          <w:rFonts w:ascii="Arial" w:hAnsi="Arial" w:cs="Arial"/>
        </w:rPr>
        <w:t>британских досуговых изданий общих характерных черт,</w:t>
      </w:r>
      <w:r w:rsidR="006347EA" w:rsidRPr="006347EA">
        <w:rPr>
          <w:rFonts w:ascii="Arial" w:hAnsi="Arial" w:cs="Arial"/>
        </w:rPr>
        <w:t xml:space="preserve"> не зависимо от тематического направления</w:t>
      </w:r>
      <w:r w:rsidR="006347EA">
        <w:rPr>
          <w:rFonts w:ascii="Arial" w:hAnsi="Arial" w:cs="Arial"/>
        </w:rPr>
        <w:t xml:space="preserve"> издания</w:t>
      </w:r>
      <w:r w:rsidR="006347EA" w:rsidRPr="006347EA">
        <w:rPr>
          <w:rFonts w:ascii="Arial" w:hAnsi="Arial" w:cs="Arial"/>
        </w:rPr>
        <w:t>,</w:t>
      </w:r>
      <w:r w:rsidRPr="006347EA">
        <w:rPr>
          <w:rFonts w:ascii="Arial" w:hAnsi="Arial" w:cs="Arial"/>
        </w:rPr>
        <w:t xml:space="preserve"> </w:t>
      </w:r>
      <w:r w:rsidR="006347EA">
        <w:rPr>
          <w:rFonts w:ascii="Arial" w:hAnsi="Arial" w:cs="Arial"/>
        </w:rPr>
        <w:t>что позволяет</w:t>
      </w:r>
      <w:r w:rsidRPr="006347EA">
        <w:rPr>
          <w:rFonts w:ascii="Arial" w:hAnsi="Arial" w:cs="Arial"/>
        </w:rPr>
        <w:t xml:space="preserve"> говорить о существовании национальной модели британской досуговой прессы.</w:t>
      </w:r>
    </w:p>
    <w:sectPr w:rsidR="00123107" w:rsidRPr="008F1FA5" w:rsidSect="00851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7C9" w:rsidRDefault="00A647C9" w:rsidP="0055000C">
      <w:r>
        <w:separator/>
      </w:r>
    </w:p>
  </w:endnote>
  <w:endnote w:type="continuationSeparator" w:id="0">
    <w:p w:rsidR="00A647C9" w:rsidRDefault="00A647C9" w:rsidP="00550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7C9" w:rsidRDefault="00A647C9" w:rsidP="0055000C">
      <w:r>
        <w:separator/>
      </w:r>
    </w:p>
  </w:footnote>
  <w:footnote w:type="continuationSeparator" w:id="0">
    <w:p w:rsidR="00A647C9" w:rsidRDefault="00A647C9" w:rsidP="005500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11"/>
    <w:rsid w:val="00063C11"/>
    <w:rsid w:val="000A48A9"/>
    <w:rsid w:val="000B593B"/>
    <w:rsid w:val="000E7E8E"/>
    <w:rsid w:val="00113493"/>
    <w:rsid w:val="00123107"/>
    <w:rsid w:val="0017469C"/>
    <w:rsid w:val="001B45B5"/>
    <w:rsid w:val="001C2EE0"/>
    <w:rsid w:val="0022467B"/>
    <w:rsid w:val="002430DB"/>
    <w:rsid w:val="00245517"/>
    <w:rsid w:val="00257322"/>
    <w:rsid w:val="00286FB6"/>
    <w:rsid w:val="002A0B73"/>
    <w:rsid w:val="002D0577"/>
    <w:rsid w:val="002E6B23"/>
    <w:rsid w:val="00317A21"/>
    <w:rsid w:val="004119A7"/>
    <w:rsid w:val="004B7613"/>
    <w:rsid w:val="004E23E8"/>
    <w:rsid w:val="004E7A26"/>
    <w:rsid w:val="0055000C"/>
    <w:rsid w:val="00561CE9"/>
    <w:rsid w:val="00570277"/>
    <w:rsid w:val="00613DBF"/>
    <w:rsid w:val="006347EA"/>
    <w:rsid w:val="00663238"/>
    <w:rsid w:val="006A0E23"/>
    <w:rsid w:val="00751C28"/>
    <w:rsid w:val="007541BD"/>
    <w:rsid w:val="00764F3C"/>
    <w:rsid w:val="00790AC0"/>
    <w:rsid w:val="007D59CE"/>
    <w:rsid w:val="007F734C"/>
    <w:rsid w:val="0081019E"/>
    <w:rsid w:val="0085124B"/>
    <w:rsid w:val="008621E7"/>
    <w:rsid w:val="00874B0B"/>
    <w:rsid w:val="008E160B"/>
    <w:rsid w:val="008F1FA5"/>
    <w:rsid w:val="008F27C1"/>
    <w:rsid w:val="00932E3B"/>
    <w:rsid w:val="00A13B25"/>
    <w:rsid w:val="00A27016"/>
    <w:rsid w:val="00A50B7D"/>
    <w:rsid w:val="00A56C47"/>
    <w:rsid w:val="00A647C9"/>
    <w:rsid w:val="00B418F4"/>
    <w:rsid w:val="00B57570"/>
    <w:rsid w:val="00B60626"/>
    <w:rsid w:val="00BC2E1C"/>
    <w:rsid w:val="00BF2729"/>
    <w:rsid w:val="00C82F64"/>
    <w:rsid w:val="00DA1F39"/>
    <w:rsid w:val="00DD6E95"/>
    <w:rsid w:val="00E47DF9"/>
    <w:rsid w:val="00E61642"/>
    <w:rsid w:val="00F02710"/>
    <w:rsid w:val="00F43C67"/>
    <w:rsid w:val="00F879E7"/>
    <w:rsid w:val="00F9706C"/>
    <w:rsid w:val="00FA72DA"/>
    <w:rsid w:val="00FE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9208B15-4574-4734-B36F-F2683B41E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Варя</dc:creator>
  <cp:lastModifiedBy>zarjour</cp:lastModifiedBy>
  <cp:revision>2</cp:revision>
  <dcterms:created xsi:type="dcterms:W3CDTF">2014-05-27T09:39:00Z</dcterms:created>
  <dcterms:modified xsi:type="dcterms:W3CDTF">2014-05-27T09:39:00Z</dcterms:modified>
</cp:coreProperties>
</file>