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AC" w:rsidRPr="00BF388A" w:rsidRDefault="00D814AC" w:rsidP="00AA5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88A">
        <w:rPr>
          <w:rFonts w:ascii="Arial" w:hAnsi="Arial" w:cs="Arial"/>
          <w:b/>
          <w:sz w:val="24"/>
          <w:szCs w:val="24"/>
        </w:rPr>
        <w:t xml:space="preserve">Аннотация магистерской диссертации </w:t>
      </w:r>
    </w:p>
    <w:p w:rsidR="00D814AC" w:rsidRPr="00BF388A" w:rsidRDefault="00D814AC" w:rsidP="00AA5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F388A">
        <w:rPr>
          <w:rFonts w:ascii="Arial" w:hAnsi="Arial" w:cs="Arial"/>
          <w:b/>
          <w:sz w:val="24"/>
          <w:szCs w:val="24"/>
        </w:rPr>
        <w:t>Саврасовой</w:t>
      </w:r>
      <w:proofErr w:type="spellEnd"/>
      <w:r w:rsidRPr="00BF388A">
        <w:rPr>
          <w:rFonts w:ascii="Arial" w:hAnsi="Arial" w:cs="Arial"/>
          <w:b/>
          <w:sz w:val="24"/>
          <w:szCs w:val="24"/>
        </w:rPr>
        <w:t xml:space="preserve"> Лилии Сергеевны</w:t>
      </w:r>
    </w:p>
    <w:p w:rsidR="00D814AC" w:rsidRPr="00BF388A" w:rsidRDefault="00D814AC" w:rsidP="00AA5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88A">
        <w:rPr>
          <w:rFonts w:ascii="Arial" w:hAnsi="Arial" w:cs="Arial"/>
          <w:b/>
          <w:sz w:val="24"/>
          <w:szCs w:val="24"/>
        </w:rPr>
        <w:t>«</w:t>
      </w:r>
      <w:r w:rsidRPr="00BF388A">
        <w:rPr>
          <w:rFonts w:ascii="Arial" w:hAnsi="Arial" w:cs="Arial"/>
          <w:b/>
          <w:sz w:val="24"/>
          <w:szCs w:val="24"/>
          <w:lang w:val="en-US"/>
        </w:rPr>
        <w:t>PR</w:t>
      </w:r>
      <w:r w:rsidRPr="00BF388A">
        <w:rPr>
          <w:rFonts w:ascii="Arial" w:hAnsi="Arial" w:cs="Arial"/>
          <w:b/>
          <w:sz w:val="24"/>
          <w:szCs w:val="24"/>
        </w:rPr>
        <w:t xml:space="preserve">-ТЕХНОЛОГИИ ПРОДВИЖЕНИЯ МЕДИЦИНСКОГО УЧРЕЖДЕНИЯ» </w:t>
      </w:r>
    </w:p>
    <w:p w:rsidR="00D814AC" w:rsidRPr="00BF388A" w:rsidRDefault="00D814AC" w:rsidP="00AA5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88A">
        <w:rPr>
          <w:rFonts w:ascii="Arial" w:hAnsi="Arial" w:cs="Arial"/>
          <w:b/>
          <w:sz w:val="24"/>
          <w:szCs w:val="24"/>
        </w:rPr>
        <w:t>Н. рук. – Гришанин Никита</w:t>
      </w:r>
      <w:r w:rsidR="009375AB">
        <w:rPr>
          <w:rFonts w:ascii="Arial" w:hAnsi="Arial" w:cs="Arial"/>
          <w:b/>
          <w:sz w:val="24"/>
          <w:szCs w:val="24"/>
        </w:rPr>
        <w:t xml:space="preserve"> Владимирович, канд. культурологии</w:t>
      </w:r>
      <w:r w:rsidRPr="00BF388A">
        <w:rPr>
          <w:rFonts w:ascii="Arial" w:hAnsi="Arial" w:cs="Arial"/>
          <w:b/>
          <w:sz w:val="24"/>
          <w:szCs w:val="24"/>
        </w:rPr>
        <w:t>, доцент</w:t>
      </w:r>
    </w:p>
    <w:p w:rsidR="00D814AC" w:rsidRPr="00BF388A" w:rsidRDefault="009375AB" w:rsidP="00AA5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Кафедра связей</w:t>
      </w:r>
      <w:r w:rsidR="00D814AC" w:rsidRPr="00BF388A">
        <w:rPr>
          <w:rFonts w:ascii="Arial" w:hAnsi="Arial" w:cs="Arial"/>
          <w:b/>
          <w:sz w:val="24"/>
          <w:szCs w:val="24"/>
        </w:rPr>
        <w:t xml:space="preserve"> с общественностью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в бизнесе</w:t>
      </w:r>
    </w:p>
    <w:p w:rsidR="00056663" w:rsidRPr="00BF388A" w:rsidRDefault="00056663" w:rsidP="00BF388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4AC" w:rsidRPr="00BF388A" w:rsidRDefault="00D814AC" w:rsidP="008517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388A">
        <w:rPr>
          <w:rFonts w:ascii="Arial" w:hAnsi="Arial" w:cs="Arial"/>
          <w:b/>
          <w:sz w:val="24"/>
          <w:szCs w:val="24"/>
        </w:rPr>
        <w:t xml:space="preserve">Ключевые слова: </w:t>
      </w:r>
      <w:proofErr w:type="gramStart"/>
      <w:r w:rsidRPr="00BF388A">
        <w:rPr>
          <w:rFonts w:ascii="Arial" w:hAnsi="Arial" w:cs="Arial"/>
          <w:b/>
          <w:sz w:val="24"/>
          <w:szCs w:val="24"/>
          <w:lang w:val="en-US"/>
        </w:rPr>
        <w:t>PR</w:t>
      </w:r>
      <w:r w:rsidRPr="00BF388A">
        <w:rPr>
          <w:rFonts w:ascii="Arial" w:hAnsi="Arial" w:cs="Arial"/>
          <w:b/>
          <w:sz w:val="24"/>
          <w:szCs w:val="24"/>
        </w:rPr>
        <w:t xml:space="preserve">-технологии, сфера здравоохранения, каналы коммуникации, </w:t>
      </w:r>
      <w:r w:rsidR="00C04786" w:rsidRPr="00BF388A">
        <w:rPr>
          <w:rFonts w:ascii="Arial" w:hAnsi="Arial" w:cs="Arial"/>
          <w:b/>
          <w:sz w:val="24"/>
          <w:szCs w:val="24"/>
          <w:lang w:val="en-US"/>
        </w:rPr>
        <w:t>PR</w:t>
      </w:r>
      <w:r w:rsidR="00C04786" w:rsidRPr="00BF388A">
        <w:rPr>
          <w:rFonts w:ascii="Arial" w:hAnsi="Arial" w:cs="Arial"/>
          <w:b/>
          <w:sz w:val="24"/>
          <w:szCs w:val="24"/>
        </w:rPr>
        <w:t>-деятельность.</w:t>
      </w:r>
      <w:proofErr w:type="gramEnd"/>
    </w:p>
    <w:p w:rsidR="00BF388A" w:rsidRPr="00C76BD1" w:rsidRDefault="00BF388A" w:rsidP="00C76B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669E">
        <w:rPr>
          <w:rFonts w:ascii="Arial" w:hAnsi="Arial" w:cs="Arial"/>
          <w:b/>
          <w:sz w:val="24"/>
          <w:szCs w:val="24"/>
        </w:rPr>
        <w:t>Актуальность</w:t>
      </w:r>
      <w:r w:rsidRPr="00C76BD1">
        <w:rPr>
          <w:rFonts w:ascii="Arial" w:hAnsi="Arial" w:cs="Arial"/>
          <w:sz w:val="24"/>
          <w:szCs w:val="24"/>
        </w:rPr>
        <w:t xml:space="preserve"> данной работы определяется не</w:t>
      </w:r>
      <w:r w:rsidR="00A7669E">
        <w:rPr>
          <w:rFonts w:ascii="Arial" w:hAnsi="Arial" w:cs="Arial"/>
          <w:sz w:val="24"/>
          <w:szCs w:val="24"/>
        </w:rPr>
        <w:t xml:space="preserve">обходимостью изучения коммуникативной деятельности учреждений в сфере здравоохранения и описания применяемых </w:t>
      </w:r>
      <w:r w:rsidR="00A7669E" w:rsidRPr="00C76BD1">
        <w:rPr>
          <w:rFonts w:ascii="Arial" w:hAnsi="Arial" w:cs="Arial"/>
          <w:sz w:val="24"/>
          <w:szCs w:val="24"/>
          <w:lang w:val="en-US"/>
        </w:rPr>
        <w:t>PR</w:t>
      </w:r>
      <w:r w:rsidR="00A7669E" w:rsidRPr="00C76BD1">
        <w:rPr>
          <w:rFonts w:ascii="Arial" w:hAnsi="Arial" w:cs="Arial"/>
          <w:sz w:val="24"/>
          <w:szCs w:val="24"/>
        </w:rPr>
        <w:t>-технологий</w:t>
      </w:r>
      <w:r w:rsidR="00A7669E">
        <w:rPr>
          <w:rFonts w:ascii="Arial" w:hAnsi="Arial" w:cs="Arial"/>
          <w:sz w:val="24"/>
          <w:szCs w:val="24"/>
        </w:rPr>
        <w:t xml:space="preserve"> для продвижения медицинского учреждения.</w:t>
      </w:r>
    </w:p>
    <w:p w:rsidR="00851792" w:rsidRPr="00851792" w:rsidRDefault="00851792" w:rsidP="0085179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51792">
        <w:rPr>
          <w:rFonts w:ascii="Arial" w:hAnsi="Arial" w:cs="Arial"/>
          <w:b/>
        </w:rPr>
        <w:t>Научная новизна</w:t>
      </w:r>
      <w:r w:rsidRPr="00851792">
        <w:rPr>
          <w:rFonts w:ascii="Arial" w:hAnsi="Arial" w:cs="Arial"/>
        </w:rPr>
        <w:t xml:space="preserve"> исследования заключается в описании </w:t>
      </w:r>
      <w:r w:rsidRPr="00851792">
        <w:rPr>
          <w:rFonts w:ascii="Arial" w:hAnsi="Arial" w:cs="Arial"/>
          <w:lang w:val="en-US"/>
        </w:rPr>
        <w:t>PR</w:t>
      </w:r>
      <w:r w:rsidRPr="00851792">
        <w:rPr>
          <w:rFonts w:ascii="Arial" w:hAnsi="Arial" w:cs="Arial"/>
        </w:rPr>
        <w:t xml:space="preserve">-технологий, применяемых отечественными и зарубежными организациями в сфере здравоохранения и в формировании рекомендаций по продвижению бюджетного медицинского учреждения с помощью </w:t>
      </w:r>
      <w:r w:rsidRPr="00851792">
        <w:rPr>
          <w:rFonts w:ascii="Arial" w:hAnsi="Arial" w:cs="Arial"/>
          <w:lang w:val="en-US"/>
        </w:rPr>
        <w:t>PR</w:t>
      </w:r>
      <w:r w:rsidRPr="00851792">
        <w:rPr>
          <w:rFonts w:ascii="Arial" w:hAnsi="Arial" w:cs="Arial"/>
        </w:rPr>
        <w:t>-технологий.</w:t>
      </w:r>
    </w:p>
    <w:p w:rsidR="00BF388A" w:rsidRPr="00C76BD1" w:rsidRDefault="00507DD0" w:rsidP="00C76BD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7DD0">
        <w:rPr>
          <w:rFonts w:ascii="Arial" w:hAnsi="Arial" w:cs="Arial"/>
          <w:b/>
        </w:rPr>
        <w:t>Объект</w:t>
      </w:r>
      <w:r w:rsidR="00BF388A" w:rsidRPr="00C76BD1">
        <w:rPr>
          <w:rFonts w:ascii="Arial" w:hAnsi="Arial" w:cs="Arial"/>
          <w:b/>
        </w:rPr>
        <w:t xml:space="preserve"> исследования</w:t>
      </w:r>
      <w:r w:rsidR="00BF388A" w:rsidRPr="00C76BD1">
        <w:rPr>
          <w:rFonts w:ascii="Arial" w:hAnsi="Arial" w:cs="Arial"/>
        </w:rPr>
        <w:t xml:space="preserve"> магистерской диссертации </w:t>
      </w:r>
      <w:r>
        <w:rPr>
          <w:rFonts w:ascii="Arial" w:hAnsi="Arial" w:cs="Arial"/>
        </w:rPr>
        <w:t>– коммуникативная деятельность медицинских учреждений.</w:t>
      </w:r>
    </w:p>
    <w:p w:rsidR="00BF388A" w:rsidRPr="00C76BD1" w:rsidRDefault="00BF388A" w:rsidP="00C76BD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7DD0">
        <w:rPr>
          <w:rFonts w:ascii="Arial" w:hAnsi="Arial" w:cs="Arial"/>
          <w:b/>
        </w:rPr>
        <w:t>Предметом</w:t>
      </w:r>
      <w:r w:rsidRPr="00C76BD1">
        <w:rPr>
          <w:rFonts w:ascii="Arial" w:hAnsi="Arial" w:cs="Arial"/>
          <w:b/>
        </w:rPr>
        <w:t xml:space="preserve"> исследования</w:t>
      </w:r>
      <w:r w:rsidR="00507DD0">
        <w:rPr>
          <w:rFonts w:ascii="Arial" w:hAnsi="Arial" w:cs="Arial"/>
        </w:rPr>
        <w:t xml:space="preserve"> являю</w:t>
      </w:r>
      <w:r w:rsidRPr="00C76BD1">
        <w:rPr>
          <w:rFonts w:ascii="Arial" w:hAnsi="Arial" w:cs="Arial"/>
        </w:rPr>
        <w:t xml:space="preserve">тся </w:t>
      </w:r>
      <w:r w:rsidR="00507DD0">
        <w:rPr>
          <w:rFonts w:ascii="Arial" w:hAnsi="Arial" w:cs="Arial"/>
        </w:rPr>
        <w:t xml:space="preserve">технологии </w:t>
      </w:r>
      <w:r w:rsidRPr="00C76BD1">
        <w:rPr>
          <w:rFonts w:ascii="Arial" w:hAnsi="Arial" w:cs="Arial"/>
        </w:rPr>
        <w:t>связей с общественностью</w:t>
      </w:r>
      <w:r w:rsidR="00507DD0">
        <w:rPr>
          <w:rFonts w:ascii="Arial" w:hAnsi="Arial" w:cs="Arial"/>
        </w:rPr>
        <w:t xml:space="preserve">, применяемые в </w:t>
      </w:r>
      <w:r w:rsidRPr="00C76BD1">
        <w:rPr>
          <w:rFonts w:ascii="Arial" w:hAnsi="Arial" w:cs="Arial"/>
        </w:rPr>
        <w:t>секторе здравоохранения.</w:t>
      </w:r>
    </w:p>
    <w:p w:rsidR="00BF388A" w:rsidRPr="00C76BD1" w:rsidRDefault="00BF388A" w:rsidP="00C76BD1">
      <w:pPr>
        <w:widowControl w:val="0"/>
        <w:tabs>
          <w:tab w:val="left" w:pos="910"/>
          <w:tab w:val="left" w:pos="95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DD0">
        <w:rPr>
          <w:rFonts w:ascii="Arial" w:hAnsi="Arial" w:cs="Arial"/>
          <w:b/>
          <w:sz w:val="24"/>
          <w:szCs w:val="24"/>
        </w:rPr>
        <w:t>Целью</w:t>
      </w:r>
      <w:r w:rsidRPr="00C76BD1">
        <w:rPr>
          <w:rFonts w:ascii="Arial" w:hAnsi="Arial" w:cs="Arial"/>
          <w:sz w:val="24"/>
          <w:szCs w:val="24"/>
        </w:rPr>
        <w:t xml:space="preserve"> данной работы является исследование </w:t>
      </w:r>
      <w:r w:rsidRPr="00C76BD1">
        <w:rPr>
          <w:rFonts w:ascii="Arial" w:hAnsi="Arial" w:cs="Arial"/>
          <w:sz w:val="24"/>
          <w:szCs w:val="24"/>
          <w:lang w:val="en-US"/>
        </w:rPr>
        <w:t>PR</w:t>
      </w:r>
      <w:r w:rsidRPr="00C76BD1">
        <w:rPr>
          <w:rFonts w:ascii="Arial" w:hAnsi="Arial" w:cs="Arial"/>
          <w:sz w:val="24"/>
          <w:szCs w:val="24"/>
        </w:rPr>
        <w:t xml:space="preserve">-технологий и анализ современного состояния </w:t>
      </w:r>
      <w:r w:rsidRPr="00C76BD1">
        <w:rPr>
          <w:rFonts w:ascii="Arial" w:hAnsi="Arial" w:cs="Arial"/>
          <w:sz w:val="24"/>
          <w:szCs w:val="24"/>
          <w:lang w:val="en-US"/>
        </w:rPr>
        <w:t>PR</w:t>
      </w:r>
      <w:r w:rsidRPr="00C76BD1">
        <w:rPr>
          <w:rFonts w:ascii="Arial" w:hAnsi="Arial" w:cs="Arial"/>
          <w:sz w:val="24"/>
          <w:szCs w:val="24"/>
        </w:rPr>
        <w:t>-деятельности компан</w:t>
      </w:r>
      <w:r w:rsidR="0074077F">
        <w:rPr>
          <w:rFonts w:ascii="Arial" w:hAnsi="Arial" w:cs="Arial"/>
          <w:sz w:val="24"/>
          <w:szCs w:val="24"/>
        </w:rPr>
        <w:t>ий в индустрии здравоохранения.</w:t>
      </w:r>
    </w:p>
    <w:p w:rsidR="00BF388A" w:rsidRPr="00C76BD1" w:rsidRDefault="00BF388A" w:rsidP="00C76BD1">
      <w:pPr>
        <w:widowControl w:val="0"/>
        <w:tabs>
          <w:tab w:val="left" w:pos="910"/>
          <w:tab w:val="left" w:pos="9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Для достижения поставленной цели в рамках данной работы были обозначены следующие </w:t>
      </w:r>
      <w:r w:rsidRPr="0074077F">
        <w:rPr>
          <w:rFonts w:ascii="Arial" w:hAnsi="Arial" w:cs="Arial"/>
          <w:b/>
          <w:sz w:val="24"/>
          <w:szCs w:val="24"/>
        </w:rPr>
        <w:t>задачи</w:t>
      </w:r>
      <w:r w:rsidRPr="0074077F">
        <w:rPr>
          <w:rFonts w:ascii="Arial" w:hAnsi="Arial" w:cs="Arial"/>
          <w:sz w:val="24"/>
          <w:szCs w:val="24"/>
        </w:rPr>
        <w:t>:</w:t>
      </w:r>
    </w:p>
    <w:p w:rsidR="00BF388A" w:rsidRDefault="00BF388A" w:rsidP="00C76BD1">
      <w:pPr>
        <w:pStyle w:val="a3"/>
        <w:widowControl w:val="0"/>
        <w:numPr>
          <w:ilvl w:val="0"/>
          <w:numId w:val="6"/>
        </w:numPr>
        <w:tabs>
          <w:tab w:val="left" w:pos="910"/>
          <w:tab w:val="left" w:pos="952"/>
        </w:tabs>
        <w:jc w:val="both"/>
        <w:rPr>
          <w:rFonts w:ascii="Arial" w:hAnsi="Arial" w:cs="Arial"/>
        </w:rPr>
      </w:pPr>
      <w:r w:rsidRPr="00C76BD1">
        <w:rPr>
          <w:rFonts w:ascii="Arial" w:hAnsi="Arial" w:cs="Arial"/>
        </w:rPr>
        <w:t xml:space="preserve"> Рассмотреть </w:t>
      </w:r>
      <w:r w:rsidR="0074077F">
        <w:rPr>
          <w:rFonts w:ascii="Arial" w:hAnsi="Arial" w:cs="Arial"/>
        </w:rPr>
        <w:t>понятие</w:t>
      </w:r>
      <w:r w:rsidRPr="00C76BD1">
        <w:rPr>
          <w:rFonts w:ascii="Arial" w:hAnsi="Arial" w:cs="Arial"/>
        </w:rPr>
        <w:t xml:space="preserve"> </w:t>
      </w:r>
      <w:r w:rsidRPr="00C76BD1">
        <w:rPr>
          <w:rFonts w:ascii="Arial" w:hAnsi="Arial" w:cs="Arial"/>
          <w:lang w:val="en-US"/>
        </w:rPr>
        <w:t>PR</w:t>
      </w:r>
      <w:r w:rsidR="009375AB">
        <w:rPr>
          <w:rFonts w:ascii="Arial" w:hAnsi="Arial" w:cs="Arial"/>
        </w:rPr>
        <w:t>-</w:t>
      </w:r>
      <w:r w:rsidR="0074077F">
        <w:rPr>
          <w:rFonts w:ascii="Arial" w:hAnsi="Arial" w:cs="Arial"/>
        </w:rPr>
        <w:t>технологий в деятельности компаний</w:t>
      </w:r>
      <w:r w:rsidRPr="00C76BD1">
        <w:rPr>
          <w:rFonts w:ascii="Arial" w:hAnsi="Arial" w:cs="Arial"/>
        </w:rPr>
        <w:t xml:space="preserve">; </w:t>
      </w:r>
    </w:p>
    <w:p w:rsidR="0031760A" w:rsidRPr="0031760A" w:rsidRDefault="0031760A" w:rsidP="00C76BD1">
      <w:pPr>
        <w:pStyle w:val="a3"/>
        <w:widowControl w:val="0"/>
        <w:numPr>
          <w:ilvl w:val="0"/>
          <w:numId w:val="6"/>
        </w:numPr>
        <w:tabs>
          <w:tab w:val="left" w:pos="910"/>
          <w:tab w:val="left" w:pos="9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1760A">
        <w:rPr>
          <w:rFonts w:ascii="Arial" w:hAnsi="Arial" w:cs="Arial"/>
        </w:rPr>
        <w:t xml:space="preserve">Описать основные технологии </w:t>
      </w:r>
      <w:r w:rsidRPr="0031760A">
        <w:rPr>
          <w:rFonts w:ascii="Arial" w:hAnsi="Arial" w:cs="Arial"/>
          <w:lang w:val="en-US"/>
        </w:rPr>
        <w:t>PR</w:t>
      </w:r>
      <w:r w:rsidR="009375AB">
        <w:rPr>
          <w:rFonts w:ascii="Arial" w:hAnsi="Arial" w:cs="Arial"/>
        </w:rPr>
        <w:t>-</w:t>
      </w:r>
      <w:r w:rsidRPr="0031760A">
        <w:rPr>
          <w:rFonts w:ascii="Arial" w:hAnsi="Arial" w:cs="Arial"/>
        </w:rPr>
        <w:t>деятельности компаний</w:t>
      </w:r>
      <w:r>
        <w:rPr>
          <w:rFonts w:ascii="Arial" w:hAnsi="Arial" w:cs="Arial"/>
        </w:rPr>
        <w:t>;</w:t>
      </w:r>
    </w:p>
    <w:p w:rsidR="00BF388A" w:rsidRPr="0074077F" w:rsidRDefault="00BF388A" w:rsidP="0074077F">
      <w:pPr>
        <w:pStyle w:val="a3"/>
        <w:widowControl w:val="0"/>
        <w:numPr>
          <w:ilvl w:val="0"/>
          <w:numId w:val="6"/>
        </w:numPr>
        <w:tabs>
          <w:tab w:val="left" w:pos="910"/>
          <w:tab w:val="left" w:pos="952"/>
        </w:tabs>
        <w:jc w:val="both"/>
        <w:rPr>
          <w:rFonts w:ascii="Arial" w:hAnsi="Arial" w:cs="Arial"/>
        </w:rPr>
      </w:pPr>
      <w:r w:rsidRPr="00C76BD1">
        <w:rPr>
          <w:rFonts w:ascii="Arial" w:hAnsi="Arial" w:cs="Arial"/>
        </w:rPr>
        <w:t xml:space="preserve"> Пр</w:t>
      </w:r>
      <w:r w:rsidR="0074077F">
        <w:rPr>
          <w:rFonts w:ascii="Arial" w:hAnsi="Arial" w:cs="Arial"/>
        </w:rPr>
        <w:t>оанализировать коммуникативную деятельность зарубежных медицинских учреждений</w:t>
      </w:r>
      <w:r w:rsidRPr="00C76BD1">
        <w:rPr>
          <w:rFonts w:ascii="Arial" w:hAnsi="Arial" w:cs="Arial"/>
        </w:rPr>
        <w:t>;</w:t>
      </w:r>
    </w:p>
    <w:p w:rsidR="00BF388A" w:rsidRPr="00C76BD1" w:rsidRDefault="00BF388A" w:rsidP="00C76BD1">
      <w:pPr>
        <w:pStyle w:val="a3"/>
        <w:widowControl w:val="0"/>
        <w:numPr>
          <w:ilvl w:val="0"/>
          <w:numId w:val="6"/>
        </w:numPr>
        <w:tabs>
          <w:tab w:val="left" w:pos="910"/>
          <w:tab w:val="left" w:pos="952"/>
        </w:tabs>
        <w:jc w:val="both"/>
        <w:rPr>
          <w:rFonts w:ascii="Arial" w:hAnsi="Arial" w:cs="Arial"/>
        </w:rPr>
      </w:pPr>
      <w:r w:rsidRPr="00C76BD1">
        <w:rPr>
          <w:rFonts w:ascii="Arial" w:hAnsi="Arial" w:cs="Arial"/>
        </w:rPr>
        <w:t xml:space="preserve"> Исследовать особенности связей с общественностью в системе здравоохранения</w:t>
      </w:r>
      <w:r w:rsidR="0074077F">
        <w:rPr>
          <w:rFonts w:ascii="Arial" w:hAnsi="Arial" w:cs="Arial"/>
        </w:rPr>
        <w:t xml:space="preserve"> и характеристики </w:t>
      </w:r>
      <w:r w:rsidR="0074077F" w:rsidRPr="00C76BD1">
        <w:rPr>
          <w:rFonts w:ascii="Arial" w:hAnsi="Arial" w:cs="Arial"/>
        </w:rPr>
        <w:t>индустрии здравоохранения</w:t>
      </w:r>
      <w:r w:rsidRPr="00C76BD1">
        <w:rPr>
          <w:rFonts w:ascii="Arial" w:hAnsi="Arial" w:cs="Arial"/>
        </w:rPr>
        <w:t>;</w:t>
      </w:r>
    </w:p>
    <w:p w:rsidR="00BF388A" w:rsidRDefault="00BF388A" w:rsidP="00C76BD1">
      <w:pPr>
        <w:pStyle w:val="a3"/>
        <w:widowControl w:val="0"/>
        <w:numPr>
          <w:ilvl w:val="0"/>
          <w:numId w:val="6"/>
        </w:numPr>
        <w:tabs>
          <w:tab w:val="left" w:pos="910"/>
          <w:tab w:val="left" w:pos="952"/>
        </w:tabs>
        <w:jc w:val="both"/>
        <w:rPr>
          <w:rFonts w:ascii="Arial" w:hAnsi="Arial" w:cs="Arial"/>
        </w:rPr>
      </w:pPr>
      <w:r w:rsidRPr="00C76BD1">
        <w:rPr>
          <w:rFonts w:ascii="Arial" w:hAnsi="Arial" w:cs="Arial"/>
        </w:rPr>
        <w:t xml:space="preserve"> Проанализировать </w:t>
      </w:r>
      <w:r w:rsidRPr="00C76BD1">
        <w:rPr>
          <w:rFonts w:ascii="Arial" w:hAnsi="Arial" w:cs="Arial"/>
          <w:lang w:val="en-US"/>
        </w:rPr>
        <w:t>PR</w:t>
      </w:r>
      <w:r w:rsidRPr="00C76BD1">
        <w:rPr>
          <w:rFonts w:ascii="Arial" w:hAnsi="Arial" w:cs="Arial"/>
        </w:rPr>
        <w:t>-деятельность бюджетных и коммерческих медицинс</w:t>
      </w:r>
      <w:r w:rsidR="0074077F">
        <w:rPr>
          <w:rFonts w:ascii="Arial" w:hAnsi="Arial" w:cs="Arial"/>
        </w:rPr>
        <w:t>ких учреждений Санкт-Петербурга;</w:t>
      </w:r>
    </w:p>
    <w:p w:rsidR="0074077F" w:rsidRPr="00C76BD1" w:rsidRDefault="0074077F" w:rsidP="00C76BD1">
      <w:pPr>
        <w:pStyle w:val="a3"/>
        <w:widowControl w:val="0"/>
        <w:numPr>
          <w:ilvl w:val="0"/>
          <w:numId w:val="6"/>
        </w:numPr>
        <w:tabs>
          <w:tab w:val="left" w:pos="910"/>
          <w:tab w:val="left" w:pos="9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Разработать рекомендации относительно применения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 xml:space="preserve">-технологий при продвижении </w:t>
      </w:r>
      <w:r w:rsidR="0033136D">
        <w:rPr>
          <w:rFonts w:ascii="Arial" w:hAnsi="Arial" w:cs="Arial"/>
        </w:rPr>
        <w:t xml:space="preserve">бюджетного </w:t>
      </w:r>
      <w:r>
        <w:rPr>
          <w:rFonts w:ascii="Arial" w:hAnsi="Arial" w:cs="Arial"/>
        </w:rPr>
        <w:t>медицинского учреждения.</w:t>
      </w:r>
    </w:p>
    <w:p w:rsidR="00C64B7C" w:rsidRDefault="00BF388A" w:rsidP="00C76BD1">
      <w:pPr>
        <w:widowControl w:val="0"/>
        <w:tabs>
          <w:tab w:val="left" w:pos="910"/>
          <w:tab w:val="left" w:pos="9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Данное исследование  носит междисциплинарный характер, поэтому в процессе написания были изучены теоретические материалы из различных областей знаний, таких как маркетинг, менеджмент и </w:t>
      </w:r>
      <w:r w:rsidRPr="00C76BD1">
        <w:rPr>
          <w:rFonts w:ascii="Arial" w:hAnsi="Arial" w:cs="Arial"/>
          <w:sz w:val="24"/>
          <w:szCs w:val="24"/>
          <w:lang w:val="en-US"/>
        </w:rPr>
        <w:t>PR</w:t>
      </w:r>
      <w:r w:rsidRPr="00C76BD1">
        <w:rPr>
          <w:rFonts w:ascii="Arial" w:hAnsi="Arial" w:cs="Arial"/>
          <w:sz w:val="24"/>
          <w:szCs w:val="24"/>
        </w:rPr>
        <w:t xml:space="preserve">-коммуникация. </w:t>
      </w:r>
    </w:p>
    <w:p w:rsidR="00BF388A" w:rsidRPr="00C76BD1" w:rsidRDefault="00BF388A" w:rsidP="00C76BD1">
      <w:pPr>
        <w:widowControl w:val="0"/>
        <w:tabs>
          <w:tab w:val="left" w:pos="910"/>
          <w:tab w:val="left" w:pos="9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C76BD1">
        <w:rPr>
          <w:rFonts w:ascii="Arial" w:hAnsi="Arial" w:cs="Arial"/>
          <w:b/>
          <w:sz w:val="24"/>
          <w:szCs w:val="24"/>
        </w:rPr>
        <w:t>Теоретическую базу</w:t>
      </w:r>
      <w:r w:rsidRPr="00C76BD1">
        <w:rPr>
          <w:rFonts w:ascii="Arial" w:hAnsi="Arial" w:cs="Arial"/>
          <w:sz w:val="24"/>
          <w:szCs w:val="24"/>
        </w:rPr>
        <w:t xml:space="preserve"> исследования составили работы, посвященные изучению связей с общественностью (книги А.Д. Кривоносова, О.Г. Филатовой, М.А. Шишкиной, Д.П. Шишкина, Д.П. </w:t>
      </w:r>
      <w:proofErr w:type="spellStart"/>
      <w:r w:rsidRPr="00C76BD1">
        <w:rPr>
          <w:rFonts w:ascii="Arial" w:hAnsi="Arial" w:cs="Arial"/>
          <w:sz w:val="24"/>
          <w:szCs w:val="24"/>
        </w:rPr>
        <w:t>Гавры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, С.Л. Бровко, </w:t>
      </w:r>
      <w:proofErr w:type="spellStart"/>
      <w:r w:rsidRPr="00C76BD1">
        <w:rPr>
          <w:rFonts w:ascii="Arial" w:hAnsi="Arial" w:cs="Arial"/>
          <w:sz w:val="24"/>
          <w:szCs w:val="24"/>
        </w:rPr>
        <w:t>Э.В.Кондратьева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, Р.Н. Абрамова, </w:t>
      </w:r>
      <w:proofErr w:type="spellStart"/>
      <w:r w:rsidRPr="00C76BD1">
        <w:rPr>
          <w:rFonts w:ascii="Arial" w:hAnsi="Arial" w:cs="Arial"/>
          <w:sz w:val="24"/>
          <w:szCs w:val="24"/>
        </w:rPr>
        <w:t>М.Б.Горкиной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BD1">
        <w:rPr>
          <w:rFonts w:ascii="Arial" w:hAnsi="Arial" w:cs="Arial"/>
          <w:sz w:val="24"/>
          <w:szCs w:val="24"/>
        </w:rPr>
        <w:t>А.А.Мамонтова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BD1">
        <w:rPr>
          <w:rFonts w:ascii="Arial" w:hAnsi="Arial" w:cs="Arial"/>
          <w:sz w:val="24"/>
          <w:szCs w:val="24"/>
        </w:rPr>
        <w:t>И.Б.Манна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, И.В. Алёшиной, </w:t>
      </w:r>
      <w:proofErr w:type="spellStart"/>
      <w:r w:rsidRPr="00C76BD1">
        <w:rPr>
          <w:rFonts w:ascii="Arial" w:hAnsi="Arial" w:cs="Arial"/>
          <w:sz w:val="24"/>
          <w:szCs w:val="24"/>
        </w:rPr>
        <w:t>Г.Л.Тульчинского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BD1">
        <w:rPr>
          <w:rFonts w:ascii="Arial" w:hAnsi="Arial" w:cs="Arial"/>
          <w:sz w:val="24"/>
          <w:szCs w:val="24"/>
        </w:rPr>
        <w:t>А.Н.Чумикова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76BD1">
        <w:rPr>
          <w:rFonts w:ascii="Arial" w:hAnsi="Arial" w:cs="Arial"/>
          <w:sz w:val="24"/>
          <w:szCs w:val="24"/>
        </w:rPr>
        <w:t>М.П.Бочарова</w:t>
      </w:r>
      <w:proofErr w:type="spellEnd"/>
      <w:r w:rsidRPr="00C76BD1">
        <w:rPr>
          <w:rFonts w:ascii="Arial" w:hAnsi="Arial" w:cs="Arial"/>
          <w:sz w:val="24"/>
          <w:szCs w:val="24"/>
        </w:rPr>
        <w:t>,  В.Ф.Кузнецова</w:t>
      </w:r>
      <w:proofErr w:type="gramEnd"/>
      <w:r w:rsidRPr="00C76BD1">
        <w:rPr>
          <w:rFonts w:ascii="Arial" w:hAnsi="Arial" w:cs="Arial"/>
          <w:sz w:val="24"/>
          <w:szCs w:val="24"/>
        </w:rPr>
        <w:t xml:space="preserve"> и др.), работы, посвященные маркетингу (Дж. Р. Эванса и Б. Бермана, Г.Я.</w:t>
      </w:r>
      <w:r w:rsidRPr="00C76BD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  <w:r w:rsidRPr="00C76BD1">
        <w:rPr>
          <w:rFonts w:ascii="Arial" w:hAnsi="Arial" w:cs="Arial"/>
          <w:sz w:val="24"/>
          <w:szCs w:val="24"/>
        </w:rPr>
        <w:t xml:space="preserve"> Гольдштейна и А.В. </w:t>
      </w:r>
      <w:proofErr w:type="gramStart"/>
      <w:r w:rsidRPr="00C76BD1">
        <w:rPr>
          <w:rFonts w:ascii="Arial" w:hAnsi="Arial" w:cs="Arial"/>
          <w:sz w:val="24"/>
          <w:szCs w:val="24"/>
        </w:rPr>
        <w:t xml:space="preserve">Катаева, </w:t>
      </w:r>
      <w:r w:rsidRPr="00C76BD1">
        <w:rPr>
          <w:rFonts w:ascii="Arial" w:hAnsi="Arial" w:cs="Arial"/>
          <w:sz w:val="24"/>
          <w:szCs w:val="24"/>
          <w:shd w:val="clear" w:color="auto" w:fill="FDFDFD"/>
        </w:rPr>
        <w:t xml:space="preserve">Б.Е.Токарева, 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>Н.А.Семенова и др.</w:t>
      </w:r>
      <w:r w:rsidRPr="00C76BD1">
        <w:rPr>
          <w:rFonts w:ascii="Arial" w:hAnsi="Arial" w:cs="Arial"/>
          <w:sz w:val="24"/>
          <w:szCs w:val="24"/>
        </w:rPr>
        <w:t xml:space="preserve">), работы, посвященные менеджменту в системе здравоохранения (книги </w:t>
      </w:r>
      <w:r w:rsidRPr="00C76BD1">
        <w:rPr>
          <w:rFonts w:ascii="Arial" w:hAnsi="Arial" w:cs="Arial"/>
          <w:bCs/>
          <w:iCs/>
          <w:sz w:val="24"/>
          <w:szCs w:val="24"/>
        </w:rPr>
        <w:t>Е.А. Дроздовой,</w:t>
      </w:r>
      <w:r w:rsidRPr="00C76BD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</w:rPr>
        <w:t>В.В. Иванова, П.В. Богаченко, М.Л. Голубевой</w:t>
      </w:r>
      <w:r w:rsidRPr="00C76BD1">
        <w:rPr>
          <w:rStyle w:val="hl"/>
          <w:rFonts w:ascii="Arial" w:hAnsi="Arial" w:cs="Arial"/>
          <w:sz w:val="24"/>
          <w:szCs w:val="24"/>
        </w:rPr>
        <w:t xml:space="preserve">, </w:t>
      </w:r>
      <w:r w:rsidRPr="00C76BD1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C76BD1">
        <w:rPr>
          <w:rFonts w:ascii="Arial" w:hAnsi="Arial" w:cs="Arial"/>
          <w:sz w:val="24"/>
          <w:szCs w:val="24"/>
        </w:rPr>
        <w:t>Миняевой</w:t>
      </w:r>
      <w:proofErr w:type="spellEnd"/>
      <w:r w:rsidRPr="00C76BD1">
        <w:rPr>
          <w:rFonts w:ascii="Arial" w:hAnsi="Arial" w:cs="Arial"/>
          <w:sz w:val="24"/>
          <w:szCs w:val="24"/>
        </w:rPr>
        <w:t>, Н.И. Вишняковой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76BD1">
        <w:rPr>
          <w:rFonts w:ascii="Arial" w:hAnsi="Arial" w:cs="Arial"/>
          <w:sz w:val="24"/>
          <w:szCs w:val="24"/>
        </w:rPr>
        <w:t>и др.).</w:t>
      </w:r>
      <w:proofErr w:type="gramEnd"/>
      <w:r w:rsidRPr="00C76BD1">
        <w:rPr>
          <w:rFonts w:ascii="Arial" w:hAnsi="Arial" w:cs="Arial"/>
          <w:sz w:val="24"/>
          <w:szCs w:val="24"/>
        </w:rPr>
        <w:t xml:space="preserve"> Были использованы также немногочисленные исследования, посвященные </w:t>
      </w:r>
      <w:r w:rsidRPr="00C76BD1">
        <w:rPr>
          <w:rFonts w:ascii="Arial" w:hAnsi="Arial" w:cs="Arial"/>
          <w:sz w:val="24"/>
          <w:szCs w:val="24"/>
          <w:lang w:val="en-US"/>
        </w:rPr>
        <w:t>PR</w:t>
      </w:r>
      <w:r w:rsidRPr="00C76BD1">
        <w:rPr>
          <w:rFonts w:ascii="Arial" w:hAnsi="Arial" w:cs="Arial"/>
          <w:sz w:val="24"/>
          <w:szCs w:val="24"/>
        </w:rPr>
        <w:t xml:space="preserve">-деятельности  учреждений в сфере здравоохранения (Ю.Н. </w:t>
      </w:r>
      <w:proofErr w:type="spellStart"/>
      <w:r w:rsidRPr="00C76BD1">
        <w:rPr>
          <w:rFonts w:ascii="Arial" w:hAnsi="Arial" w:cs="Arial"/>
          <w:sz w:val="24"/>
          <w:szCs w:val="24"/>
        </w:rPr>
        <w:t>Дрешер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, 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 xml:space="preserve">Е.В. </w:t>
      </w:r>
      <w:r w:rsidRPr="00C76BD1">
        <w:rPr>
          <w:rStyle w:val="hl"/>
          <w:rFonts w:ascii="Arial" w:hAnsi="Arial" w:cs="Arial"/>
          <w:sz w:val="24"/>
          <w:szCs w:val="24"/>
        </w:rPr>
        <w:t>Дмитриева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 xml:space="preserve">, Э.Ф. Кадырова, </w:t>
      </w:r>
      <w:r w:rsidRPr="00C76BD1">
        <w:rPr>
          <w:rFonts w:ascii="Arial" w:hAnsi="Arial" w:cs="Arial"/>
          <w:bCs/>
          <w:iCs/>
          <w:sz w:val="24"/>
          <w:szCs w:val="24"/>
        </w:rPr>
        <w:t xml:space="preserve">О.В. </w:t>
      </w:r>
      <w:proofErr w:type="spellStart"/>
      <w:r w:rsidRPr="00C76BD1">
        <w:rPr>
          <w:rFonts w:ascii="Arial" w:hAnsi="Arial" w:cs="Arial"/>
          <w:bCs/>
          <w:iCs/>
          <w:sz w:val="24"/>
          <w:szCs w:val="24"/>
        </w:rPr>
        <w:t>Алаева</w:t>
      </w:r>
      <w:proofErr w:type="spellEnd"/>
      <w:r w:rsidRPr="00C76BD1">
        <w:rPr>
          <w:rFonts w:ascii="Arial" w:hAnsi="Arial" w:cs="Arial"/>
          <w:bCs/>
          <w:iCs/>
          <w:sz w:val="24"/>
          <w:szCs w:val="24"/>
        </w:rPr>
        <w:t>, Е.А. Нечаева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BF388A" w:rsidRPr="00C76BD1" w:rsidRDefault="00BF388A" w:rsidP="00C76BD1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lastRenderedPageBreak/>
        <w:t xml:space="preserve">Также среди источников информации стоит выделить авторов зарубежных работ: </w:t>
      </w:r>
      <w:r w:rsidRPr="00C76BD1">
        <w:rPr>
          <w:rFonts w:ascii="Arial" w:hAnsi="Arial" w:cs="Arial"/>
          <w:sz w:val="24"/>
          <w:szCs w:val="24"/>
          <w:shd w:val="clear" w:color="auto" w:fill="FFFFFF"/>
          <w:lang w:val="en-US"/>
        </w:rPr>
        <w:t>T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76BD1">
        <w:rPr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C76BD1">
        <w:rPr>
          <w:rFonts w:ascii="Arial" w:hAnsi="Arial" w:cs="Arial"/>
          <w:sz w:val="24"/>
          <w:szCs w:val="24"/>
          <w:shd w:val="clear" w:color="auto" w:fill="FFFFFF"/>
          <w:lang w:val="en-US"/>
        </w:rPr>
        <w:t>Backer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76BD1">
        <w:rPr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76BD1">
        <w:rPr>
          <w:rFonts w:ascii="Arial" w:hAnsi="Arial" w:cs="Arial"/>
          <w:sz w:val="24"/>
          <w:szCs w:val="24"/>
          <w:shd w:val="clear" w:color="auto" w:fill="FFFFFF"/>
          <w:lang w:val="en-US"/>
        </w:rPr>
        <w:t>M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C76BD1">
        <w:rPr>
          <w:rFonts w:ascii="Arial" w:hAnsi="Arial" w:cs="Arial"/>
          <w:sz w:val="24"/>
          <w:szCs w:val="24"/>
          <w:shd w:val="clear" w:color="auto" w:fill="FFFFFF"/>
          <w:lang w:val="en-US"/>
        </w:rPr>
        <w:t>Rogers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76BD1">
        <w:rPr>
          <w:rFonts w:ascii="Arial" w:hAnsi="Arial" w:cs="Arial"/>
          <w:sz w:val="24"/>
          <w:szCs w:val="24"/>
          <w:shd w:val="clear" w:color="auto" w:fill="FFFFFF"/>
          <w:lang w:val="en-US"/>
        </w:rPr>
        <w:t>P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C76BD1">
        <w:rPr>
          <w:rFonts w:ascii="Arial" w:hAnsi="Arial" w:cs="Arial"/>
          <w:sz w:val="24"/>
          <w:szCs w:val="24"/>
          <w:shd w:val="clear" w:color="auto" w:fill="FFFFFF"/>
          <w:lang w:val="en-US"/>
        </w:rPr>
        <w:t>Sopory</w:t>
      </w:r>
      <w:proofErr w:type="spellEnd"/>
      <w:r w:rsidRPr="00C76BD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Pr="00C76BD1">
        <w:rPr>
          <w:rFonts w:ascii="Arial" w:hAnsi="Arial" w:cs="Arial"/>
          <w:sz w:val="24"/>
          <w:szCs w:val="24"/>
          <w:lang w:val="en-US"/>
        </w:rPr>
        <w:t>E</w:t>
      </w:r>
      <w:r w:rsidRPr="00C76BD1">
        <w:rPr>
          <w:rFonts w:ascii="Arial" w:hAnsi="Arial" w:cs="Arial"/>
          <w:sz w:val="24"/>
          <w:szCs w:val="24"/>
        </w:rPr>
        <w:t>.</w:t>
      </w:r>
      <w:r w:rsidRPr="00C76BD1">
        <w:rPr>
          <w:rFonts w:ascii="Arial" w:hAnsi="Arial" w:cs="Arial"/>
          <w:sz w:val="24"/>
          <w:szCs w:val="24"/>
          <w:lang w:val="en-US"/>
        </w:rPr>
        <w:t>W</w:t>
      </w:r>
      <w:r w:rsidRPr="00C76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76BD1">
        <w:rPr>
          <w:rFonts w:ascii="Arial" w:hAnsi="Arial" w:cs="Arial"/>
          <w:sz w:val="24"/>
          <w:szCs w:val="24"/>
          <w:lang w:val="en-US"/>
        </w:rPr>
        <w:t>Maibach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, </w:t>
      </w:r>
      <w:r w:rsidRPr="00C76BD1">
        <w:rPr>
          <w:rFonts w:ascii="Arial" w:hAnsi="Arial" w:cs="Arial"/>
          <w:sz w:val="24"/>
          <w:szCs w:val="24"/>
          <w:lang w:val="en-US"/>
        </w:rPr>
        <w:t>R</w:t>
      </w:r>
      <w:r w:rsidRPr="00C76BD1">
        <w:rPr>
          <w:rFonts w:ascii="Arial" w:hAnsi="Arial" w:cs="Arial"/>
          <w:sz w:val="24"/>
          <w:szCs w:val="24"/>
        </w:rPr>
        <w:t>.</w:t>
      </w:r>
      <w:r w:rsidRPr="00C76BD1">
        <w:rPr>
          <w:rFonts w:ascii="Arial" w:hAnsi="Arial" w:cs="Arial"/>
          <w:sz w:val="24"/>
          <w:szCs w:val="24"/>
          <w:lang w:val="en-US"/>
        </w:rPr>
        <w:t>L</w:t>
      </w:r>
      <w:r w:rsidRPr="00C76BD1">
        <w:rPr>
          <w:rFonts w:ascii="Arial" w:hAnsi="Arial" w:cs="Arial"/>
          <w:sz w:val="24"/>
          <w:szCs w:val="24"/>
        </w:rPr>
        <w:t xml:space="preserve">. </w:t>
      </w:r>
      <w:r w:rsidRPr="00C76BD1">
        <w:rPr>
          <w:rFonts w:ascii="Arial" w:hAnsi="Arial" w:cs="Arial"/>
          <w:sz w:val="24"/>
          <w:szCs w:val="24"/>
          <w:lang w:val="en-US"/>
        </w:rPr>
        <w:t>Parrott</w:t>
      </w:r>
      <w:r w:rsidRPr="00C76BD1">
        <w:rPr>
          <w:rFonts w:ascii="Arial" w:hAnsi="Arial" w:cs="Arial"/>
          <w:sz w:val="24"/>
          <w:szCs w:val="24"/>
        </w:rPr>
        <w:t xml:space="preserve">; </w:t>
      </w:r>
      <w:r w:rsidRPr="00C76BD1">
        <w:rPr>
          <w:rFonts w:ascii="Arial" w:hAnsi="Arial" w:cs="Arial"/>
          <w:sz w:val="24"/>
          <w:szCs w:val="24"/>
          <w:lang w:val="en-US"/>
        </w:rPr>
        <w:t>R</w:t>
      </w:r>
      <w:r w:rsidRPr="00C76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76BD1">
        <w:rPr>
          <w:rFonts w:ascii="Arial" w:hAnsi="Arial" w:cs="Arial"/>
          <w:sz w:val="24"/>
          <w:szCs w:val="24"/>
          <w:lang w:val="en-US"/>
        </w:rPr>
        <w:t>Hornik</w:t>
      </w:r>
      <w:proofErr w:type="spellEnd"/>
      <w:r w:rsidRPr="00C76BD1">
        <w:rPr>
          <w:rStyle w:val="apple-converted-space"/>
          <w:rFonts w:ascii="Arial" w:hAnsi="Arial" w:cs="Arial"/>
          <w:sz w:val="24"/>
          <w:szCs w:val="24"/>
        </w:rPr>
        <w:t xml:space="preserve">; </w:t>
      </w:r>
      <w:r w:rsidRPr="00C76BD1">
        <w:rPr>
          <w:rFonts w:ascii="Arial" w:hAnsi="Arial" w:cs="Arial"/>
          <w:sz w:val="24"/>
          <w:szCs w:val="24"/>
          <w:lang w:val="en-US"/>
        </w:rPr>
        <w:t>G</w:t>
      </w:r>
      <w:r w:rsidRPr="00C76BD1">
        <w:rPr>
          <w:rFonts w:ascii="Arial" w:hAnsi="Arial" w:cs="Arial"/>
          <w:sz w:val="24"/>
          <w:szCs w:val="24"/>
        </w:rPr>
        <w:t>.</w:t>
      </w:r>
      <w:r w:rsidRPr="00C76BD1">
        <w:rPr>
          <w:rFonts w:ascii="Arial" w:hAnsi="Arial" w:cs="Arial"/>
          <w:sz w:val="24"/>
          <w:szCs w:val="24"/>
          <w:lang w:val="en-US"/>
        </w:rPr>
        <w:t>L</w:t>
      </w:r>
      <w:r w:rsidRPr="00C76BD1">
        <w:rPr>
          <w:rFonts w:ascii="Arial" w:hAnsi="Arial" w:cs="Arial"/>
          <w:sz w:val="24"/>
          <w:szCs w:val="24"/>
        </w:rPr>
        <w:t xml:space="preserve">. </w:t>
      </w:r>
      <w:r w:rsidRPr="00C76BD1">
        <w:rPr>
          <w:rFonts w:ascii="Arial" w:hAnsi="Arial" w:cs="Arial"/>
          <w:sz w:val="24"/>
          <w:szCs w:val="24"/>
          <w:lang w:val="en-US"/>
        </w:rPr>
        <w:t>Kreps</w:t>
      </w:r>
      <w:r w:rsidRPr="00C76BD1">
        <w:rPr>
          <w:rFonts w:ascii="Arial" w:hAnsi="Arial" w:cs="Arial"/>
          <w:sz w:val="24"/>
          <w:szCs w:val="24"/>
        </w:rPr>
        <w:t xml:space="preserve">, </w:t>
      </w:r>
      <w:r w:rsidRPr="00C76BD1">
        <w:rPr>
          <w:rFonts w:ascii="Arial" w:hAnsi="Arial" w:cs="Arial"/>
          <w:sz w:val="24"/>
          <w:szCs w:val="24"/>
          <w:lang w:val="en-US"/>
        </w:rPr>
        <w:t>B</w:t>
      </w:r>
      <w:r w:rsidRPr="00C76BD1">
        <w:rPr>
          <w:rFonts w:ascii="Arial" w:hAnsi="Arial" w:cs="Arial"/>
          <w:sz w:val="24"/>
          <w:szCs w:val="24"/>
        </w:rPr>
        <w:t>.</w:t>
      </w:r>
      <w:r w:rsidRPr="00C76BD1">
        <w:rPr>
          <w:rFonts w:ascii="Arial" w:hAnsi="Arial" w:cs="Arial"/>
          <w:sz w:val="24"/>
          <w:szCs w:val="24"/>
          <w:lang w:val="en-US"/>
        </w:rPr>
        <w:t>C</w:t>
      </w:r>
      <w:r w:rsidRPr="00C76BD1">
        <w:rPr>
          <w:rFonts w:ascii="Arial" w:hAnsi="Arial" w:cs="Arial"/>
          <w:sz w:val="24"/>
          <w:szCs w:val="24"/>
        </w:rPr>
        <w:t xml:space="preserve">. </w:t>
      </w:r>
      <w:r w:rsidRPr="00C76BD1">
        <w:rPr>
          <w:rFonts w:ascii="Arial" w:hAnsi="Arial" w:cs="Arial"/>
          <w:sz w:val="24"/>
          <w:szCs w:val="24"/>
          <w:lang w:val="en-US"/>
        </w:rPr>
        <w:t>Thornton</w:t>
      </w:r>
      <w:r w:rsidRPr="00C76BD1">
        <w:rPr>
          <w:rFonts w:ascii="Arial" w:hAnsi="Arial" w:cs="Arial"/>
          <w:sz w:val="24"/>
          <w:szCs w:val="24"/>
        </w:rPr>
        <w:t xml:space="preserve">; </w:t>
      </w:r>
      <w:r w:rsidRPr="00C76BD1">
        <w:rPr>
          <w:rFonts w:ascii="Arial" w:hAnsi="Arial" w:cs="Arial"/>
          <w:sz w:val="24"/>
          <w:szCs w:val="24"/>
          <w:lang w:val="en-US"/>
        </w:rPr>
        <w:t>M</w:t>
      </w:r>
      <w:r w:rsidRPr="00C76BD1">
        <w:rPr>
          <w:rFonts w:ascii="Arial" w:hAnsi="Arial" w:cs="Arial"/>
          <w:sz w:val="24"/>
          <w:szCs w:val="24"/>
        </w:rPr>
        <w:t>.</w:t>
      </w:r>
      <w:r w:rsidRPr="00C76BD1">
        <w:rPr>
          <w:rFonts w:ascii="Arial" w:hAnsi="Arial" w:cs="Arial"/>
          <w:sz w:val="24"/>
          <w:szCs w:val="24"/>
          <w:lang w:val="en-US"/>
        </w:rPr>
        <w:t>J</w:t>
      </w:r>
      <w:r w:rsidRPr="00C76BD1">
        <w:rPr>
          <w:rFonts w:ascii="Arial" w:hAnsi="Arial" w:cs="Arial"/>
          <w:sz w:val="24"/>
          <w:szCs w:val="24"/>
        </w:rPr>
        <w:t xml:space="preserve">. </w:t>
      </w:r>
      <w:r w:rsidRPr="00C76BD1">
        <w:rPr>
          <w:rFonts w:ascii="Arial" w:hAnsi="Arial" w:cs="Arial"/>
          <w:sz w:val="24"/>
          <w:szCs w:val="24"/>
          <w:lang w:val="en-US"/>
        </w:rPr>
        <w:t>Dutta</w:t>
      </w:r>
      <w:r w:rsidRPr="00C76BD1">
        <w:rPr>
          <w:rFonts w:ascii="Arial" w:hAnsi="Arial" w:cs="Arial"/>
          <w:sz w:val="24"/>
          <w:szCs w:val="24"/>
        </w:rPr>
        <w:t>-</w:t>
      </w:r>
      <w:r w:rsidRPr="00C76BD1">
        <w:rPr>
          <w:rFonts w:ascii="Arial" w:hAnsi="Arial" w:cs="Arial"/>
          <w:sz w:val="24"/>
          <w:szCs w:val="24"/>
          <w:lang w:val="en-US"/>
        </w:rPr>
        <w:t>Bergman</w:t>
      </w:r>
      <w:r w:rsidRPr="00C76BD1">
        <w:rPr>
          <w:rStyle w:val="apple-converted-space"/>
          <w:rFonts w:ascii="Arial" w:hAnsi="Arial" w:cs="Arial"/>
          <w:sz w:val="24"/>
          <w:szCs w:val="24"/>
        </w:rPr>
        <w:t>.</w:t>
      </w:r>
    </w:p>
    <w:p w:rsidR="00BF388A" w:rsidRPr="00C76BD1" w:rsidRDefault="00BF388A" w:rsidP="00C76BD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Правовое обеспечение исследования предусматривает использование следующей законодательной базы:</w:t>
      </w:r>
      <w:r w:rsidR="00BE3B2A" w:rsidRPr="00C76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6BD1">
        <w:rPr>
          <w:rFonts w:ascii="Arial" w:hAnsi="Arial" w:cs="Arial"/>
          <w:sz w:val="24"/>
          <w:szCs w:val="24"/>
        </w:rPr>
        <w:t xml:space="preserve">Конституция Российской Федерации; Приказ </w:t>
      </w:r>
      <w:proofErr w:type="spellStart"/>
      <w:r w:rsidRPr="00C76BD1">
        <w:rPr>
          <w:rFonts w:ascii="Arial" w:hAnsi="Arial" w:cs="Arial"/>
          <w:sz w:val="24"/>
          <w:szCs w:val="24"/>
        </w:rPr>
        <w:t>минздрава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 РФ № 344 от 27.08.2001 г. «Об утверждении Концепции развития телемедицинских технологий в Российской Федерации и Плана ее реализации»;</w:t>
      </w:r>
      <w:r w:rsidR="00BE3B2A"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</w:rPr>
        <w:t>ФЗ РФ от 28 июня 1991г. №</w:t>
      </w:r>
      <w:r w:rsidRPr="00C76BD1">
        <w:rPr>
          <w:rFonts w:ascii="Arial" w:hAnsi="Arial" w:cs="Arial"/>
          <w:b/>
          <w:sz w:val="24"/>
          <w:szCs w:val="24"/>
        </w:rPr>
        <w:t xml:space="preserve"> </w:t>
      </w:r>
      <w:r w:rsidRPr="00C76BD1">
        <w:rPr>
          <w:rStyle w:val="a6"/>
          <w:rFonts w:ascii="Arial" w:hAnsi="Arial" w:cs="Arial"/>
          <w:b w:val="0"/>
          <w:sz w:val="24"/>
          <w:szCs w:val="24"/>
        </w:rPr>
        <w:t>1499-I</w:t>
      </w:r>
      <w:r w:rsidRPr="00C76BD1">
        <w:rPr>
          <w:rFonts w:ascii="Arial" w:hAnsi="Arial" w:cs="Arial"/>
          <w:sz w:val="24"/>
          <w:szCs w:val="24"/>
        </w:rPr>
        <w:t xml:space="preserve"> «</w:t>
      </w:r>
      <w:r w:rsidRPr="00C76BD1">
        <w:rPr>
          <w:rStyle w:val="a6"/>
          <w:rFonts w:ascii="Arial" w:hAnsi="Arial" w:cs="Arial"/>
          <w:b w:val="0"/>
          <w:sz w:val="24"/>
          <w:szCs w:val="24"/>
        </w:rPr>
        <w:t xml:space="preserve">О медицинском страховании граждан в Российской Федерации»; </w:t>
      </w:r>
      <w:r w:rsidRPr="00C76BD1">
        <w:rPr>
          <w:rFonts w:ascii="Arial" w:hAnsi="Arial" w:cs="Arial"/>
          <w:sz w:val="24"/>
          <w:szCs w:val="24"/>
        </w:rPr>
        <w:t xml:space="preserve">ФЗ РФ от 30 ноября 2011г. № </w:t>
      </w:r>
      <w:r w:rsidRPr="00C76BD1">
        <w:rPr>
          <w:rFonts w:ascii="Arial" w:hAnsi="Arial" w:cs="Arial"/>
          <w:kern w:val="36"/>
          <w:sz w:val="24"/>
          <w:szCs w:val="24"/>
        </w:rPr>
        <w:t>326-ФЗ</w:t>
      </w:r>
      <w:r w:rsidRPr="00C76BD1">
        <w:rPr>
          <w:rFonts w:ascii="Arial" w:hAnsi="Arial" w:cs="Arial"/>
          <w:sz w:val="24"/>
          <w:szCs w:val="24"/>
        </w:rPr>
        <w:t xml:space="preserve"> «</w:t>
      </w:r>
      <w:r w:rsidRPr="00C76BD1">
        <w:rPr>
          <w:rFonts w:ascii="Arial" w:hAnsi="Arial" w:cs="Arial"/>
          <w:kern w:val="36"/>
          <w:sz w:val="24"/>
          <w:szCs w:val="24"/>
        </w:rPr>
        <w:t>Об обязательном медицинском страховании в Российской Федерации</w:t>
      </w:r>
      <w:r w:rsidRPr="00C76BD1">
        <w:rPr>
          <w:rFonts w:ascii="Arial" w:hAnsi="Arial" w:cs="Arial"/>
          <w:sz w:val="24"/>
          <w:szCs w:val="24"/>
        </w:rPr>
        <w:t>»;</w:t>
      </w:r>
      <w:proofErr w:type="gramEnd"/>
      <w:r w:rsidR="00BE3B2A"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</w:rPr>
        <w:t xml:space="preserve">Парижская конвенция от </w:t>
      </w:r>
      <w:r w:rsidRPr="00C76BD1">
        <w:rPr>
          <w:rFonts w:ascii="Arial" w:hAnsi="Arial" w:cs="Arial"/>
          <w:sz w:val="24"/>
          <w:szCs w:val="24"/>
          <w:shd w:val="clear" w:color="auto" w:fill="FFFFFF"/>
        </w:rPr>
        <w:t xml:space="preserve">22 ноября </w:t>
      </w:r>
      <w:r w:rsidRPr="00C76BD1">
        <w:rPr>
          <w:rFonts w:ascii="Arial" w:hAnsi="Arial" w:cs="Arial"/>
          <w:sz w:val="24"/>
          <w:szCs w:val="24"/>
        </w:rPr>
        <w:t>1928 года о международных выставках;</w:t>
      </w:r>
      <w:r w:rsidR="00BE3B2A"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</w:rPr>
        <w:t xml:space="preserve">ФЗ РФ от 21 ноября 2011г. № </w:t>
      </w:r>
      <w:r w:rsidRPr="00C76BD1">
        <w:rPr>
          <w:rFonts w:ascii="Arial" w:hAnsi="Arial" w:cs="Arial"/>
          <w:kern w:val="36"/>
          <w:sz w:val="24"/>
          <w:szCs w:val="24"/>
        </w:rPr>
        <w:t>323-ФЗ</w:t>
      </w:r>
      <w:r w:rsidRPr="00C76BD1">
        <w:rPr>
          <w:rFonts w:ascii="Arial" w:hAnsi="Arial" w:cs="Arial"/>
          <w:sz w:val="24"/>
          <w:szCs w:val="24"/>
        </w:rPr>
        <w:t xml:space="preserve"> «</w:t>
      </w:r>
      <w:r w:rsidRPr="00C76BD1">
        <w:rPr>
          <w:rFonts w:ascii="Arial" w:hAnsi="Arial" w:cs="Arial"/>
          <w:kern w:val="36"/>
          <w:sz w:val="24"/>
          <w:szCs w:val="24"/>
        </w:rPr>
        <w:t>Об основах охраны здоровья граждан в Российской Федерации»;</w:t>
      </w:r>
      <w:r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bCs/>
          <w:sz w:val="24"/>
          <w:szCs w:val="24"/>
        </w:rPr>
        <w:t>Этический кодекс российского врача.</w:t>
      </w:r>
    </w:p>
    <w:p w:rsidR="00BF388A" w:rsidRPr="00C76BD1" w:rsidRDefault="00BF388A" w:rsidP="00C76BD1">
      <w:pPr>
        <w:widowControl w:val="0"/>
        <w:tabs>
          <w:tab w:val="left" w:pos="910"/>
          <w:tab w:val="left" w:pos="95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b/>
          <w:sz w:val="24"/>
          <w:szCs w:val="24"/>
        </w:rPr>
        <w:t xml:space="preserve">Методами исследования, </w:t>
      </w:r>
      <w:r w:rsidRPr="00C76BD1">
        <w:rPr>
          <w:rFonts w:ascii="Arial" w:hAnsi="Arial" w:cs="Arial"/>
          <w:sz w:val="24"/>
          <w:szCs w:val="24"/>
        </w:rPr>
        <w:t>которые использовались</w:t>
      </w:r>
      <w:r w:rsidRPr="00C76BD1">
        <w:rPr>
          <w:rFonts w:ascii="Arial" w:hAnsi="Arial" w:cs="Arial"/>
          <w:b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</w:rPr>
        <w:t>в данной работе,  являются:</w:t>
      </w:r>
    </w:p>
    <w:p w:rsidR="00BF388A" w:rsidRPr="00C76BD1" w:rsidRDefault="00BF388A" w:rsidP="00C76BD1">
      <w:pPr>
        <w:widowControl w:val="0"/>
        <w:tabs>
          <w:tab w:val="left" w:pos="910"/>
          <w:tab w:val="left" w:pos="9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- метод теоретического анализа и синтеза;</w:t>
      </w:r>
    </w:p>
    <w:p w:rsidR="00BF388A" w:rsidRPr="00C76BD1" w:rsidRDefault="00BF388A" w:rsidP="00C76BD1">
      <w:pPr>
        <w:widowControl w:val="0"/>
        <w:tabs>
          <w:tab w:val="left" w:pos="910"/>
          <w:tab w:val="left" w:pos="9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- метод систематизации и обобщения;</w:t>
      </w:r>
    </w:p>
    <w:p w:rsidR="00BF388A" w:rsidRPr="00C76BD1" w:rsidRDefault="00BE3B2A" w:rsidP="00C76BD1">
      <w:pPr>
        <w:widowControl w:val="0"/>
        <w:tabs>
          <w:tab w:val="left" w:pos="910"/>
          <w:tab w:val="left" w:pos="9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- </w:t>
      </w:r>
      <w:r w:rsidR="00BF388A" w:rsidRPr="00C76BD1">
        <w:rPr>
          <w:rFonts w:ascii="Arial" w:hAnsi="Arial" w:cs="Arial"/>
          <w:sz w:val="24"/>
          <w:szCs w:val="24"/>
        </w:rPr>
        <w:t>метод контент -</w:t>
      </w:r>
      <w:r w:rsidR="009375AB">
        <w:rPr>
          <w:rFonts w:ascii="Arial" w:hAnsi="Arial" w:cs="Arial"/>
          <w:sz w:val="24"/>
          <w:szCs w:val="24"/>
        </w:rPr>
        <w:t xml:space="preserve"> анализа сообщений. Качественно-</w:t>
      </w:r>
      <w:r w:rsidR="00BF388A" w:rsidRPr="00C76BD1">
        <w:rPr>
          <w:rFonts w:ascii="Arial" w:hAnsi="Arial" w:cs="Arial"/>
          <w:sz w:val="24"/>
          <w:szCs w:val="24"/>
        </w:rPr>
        <w:t xml:space="preserve">количественный анализ сообщений, инициированных медицинскими учреждениями в онлайн и </w:t>
      </w:r>
      <w:proofErr w:type="spellStart"/>
      <w:r w:rsidR="00BF388A" w:rsidRPr="00C76BD1">
        <w:rPr>
          <w:rFonts w:ascii="Arial" w:hAnsi="Arial" w:cs="Arial"/>
          <w:sz w:val="24"/>
          <w:szCs w:val="24"/>
        </w:rPr>
        <w:t>оффлайн</w:t>
      </w:r>
      <w:proofErr w:type="spellEnd"/>
      <w:r w:rsidR="00BF388A" w:rsidRPr="00C76BD1">
        <w:rPr>
          <w:rFonts w:ascii="Arial" w:hAnsi="Arial" w:cs="Arial"/>
          <w:sz w:val="24"/>
          <w:szCs w:val="24"/>
        </w:rPr>
        <w:t xml:space="preserve"> средах.</w:t>
      </w:r>
    </w:p>
    <w:p w:rsidR="00BF388A" w:rsidRPr="00C76BD1" w:rsidRDefault="00BF388A" w:rsidP="00C76B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b/>
          <w:sz w:val="24"/>
          <w:szCs w:val="24"/>
        </w:rPr>
        <w:t>Эмпирический материал</w:t>
      </w:r>
      <w:r w:rsidRPr="00C76BD1">
        <w:rPr>
          <w:rFonts w:ascii="Arial" w:hAnsi="Arial" w:cs="Arial"/>
          <w:sz w:val="24"/>
          <w:szCs w:val="24"/>
        </w:rPr>
        <w:t xml:space="preserve"> данной работы основан на материалах сайтов медицинских учреждений, официальных страниц в социальных сетях (</w:t>
      </w:r>
      <w:proofErr w:type="spellStart"/>
      <w:r w:rsidRPr="00C76BD1">
        <w:rPr>
          <w:rFonts w:ascii="Arial" w:hAnsi="Arial" w:cs="Arial"/>
          <w:sz w:val="24"/>
          <w:szCs w:val="24"/>
        </w:rPr>
        <w:t>Вконтакте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BD1">
        <w:rPr>
          <w:rFonts w:ascii="Arial" w:hAnsi="Arial" w:cs="Arial"/>
          <w:sz w:val="24"/>
          <w:szCs w:val="24"/>
        </w:rPr>
        <w:t>Facebook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BD1">
        <w:rPr>
          <w:rFonts w:ascii="Arial" w:hAnsi="Arial" w:cs="Arial"/>
          <w:sz w:val="24"/>
          <w:szCs w:val="24"/>
        </w:rPr>
        <w:t>Twitter</w:t>
      </w:r>
      <w:proofErr w:type="spellEnd"/>
      <w:r w:rsidRPr="00C76BD1">
        <w:rPr>
          <w:rFonts w:ascii="Arial" w:hAnsi="Arial" w:cs="Arial"/>
          <w:sz w:val="24"/>
          <w:szCs w:val="24"/>
        </w:rPr>
        <w:t xml:space="preserve">), справочных и специализированных сайтов, публикациях в средствах массовой информации о деятельности исследуемых медицинских учреждений, а также на рекламных сообщениях. </w:t>
      </w:r>
    </w:p>
    <w:p w:rsidR="00BF388A" w:rsidRPr="00C76BD1" w:rsidRDefault="00BF388A" w:rsidP="00C76B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6BD1">
        <w:rPr>
          <w:rFonts w:ascii="Arial" w:hAnsi="Arial" w:cs="Arial"/>
          <w:sz w:val="24"/>
          <w:szCs w:val="24"/>
        </w:rPr>
        <w:t>Полезными оказались и специализированные научные журналы:  российские журналы «Практическая медицина», «</w:t>
      </w:r>
      <w:r w:rsidRPr="00C76BD1">
        <w:rPr>
          <w:rFonts w:ascii="Arial" w:hAnsi="Arial" w:cs="Arial"/>
          <w:iCs/>
          <w:sz w:val="24"/>
          <w:szCs w:val="24"/>
          <w:shd w:val="clear" w:color="auto" w:fill="FFFFFF"/>
        </w:rPr>
        <w:t>Медицина  и образование в Сибири</w:t>
      </w:r>
      <w:r w:rsidRPr="00C76BD1">
        <w:rPr>
          <w:rFonts w:ascii="Arial" w:hAnsi="Arial" w:cs="Arial"/>
          <w:sz w:val="24"/>
          <w:szCs w:val="24"/>
        </w:rPr>
        <w:t xml:space="preserve">», </w:t>
      </w:r>
      <w:r w:rsidRPr="00C76BD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«Проблемы управления здравоохранением», журнал для руководителя и главного бухгалтера «Здравоохранение», а также зарубежные журналы «</w:t>
      </w:r>
      <w:r w:rsidRPr="00C76BD1">
        <w:rPr>
          <w:rFonts w:ascii="Arial" w:hAnsi="Arial" w:cs="Arial"/>
          <w:sz w:val="24"/>
          <w:szCs w:val="24"/>
          <w:lang w:val="en-US"/>
        </w:rPr>
        <w:t>The</w:t>
      </w:r>
      <w:r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  <w:lang w:val="en-US"/>
        </w:rPr>
        <w:t>new</w:t>
      </w:r>
      <w:r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  <w:lang w:val="en-US"/>
        </w:rPr>
        <w:t>England</w:t>
      </w:r>
      <w:r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  <w:lang w:val="en-US"/>
        </w:rPr>
        <w:t>journal</w:t>
      </w:r>
      <w:r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  <w:lang w:val="en-US"/>
        </w:rPr>
        <w:t>of</w:t>
      </w:r>
      <w:r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  <w:lang w:val="en-US"/>
        </w:rPr>
        <w:t>medicine</w:t>
      </w:r>
      <w:r w:rsidRPr="00C76BD1">
        <w:rPr>
          <w:rFonts w:ascii="Arial" w:hAnsi="Arial" w:cs="Arial"/>
          <w:sz w:val="24"/>
          <w:szCs w:val="24"/>
        </w:rPr>
        <w:t>», «</w:t>
      </w:r>
      <w:hyperlink r:id="rId6" w:tooltip="К Журнала Педиатрии на SciVerse ScienceDirect" w:history="1">
        <w:r w:rsidRPr="00C76BD1">
          <w:rPr>
            <w:rStyle w:val="a5"/>
            <w:rFonts w:ascii="Arial" w:eastAsia="Arial Unicode MS" w:hAnsi="Arial" w:cs="Arial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The</w:t>
        </w:r>
      </w:hyperlink>
      <w:r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  <w:lang w:val="en-US"/>
        </w:rPr>
        <w:t>journal</w:t>
      </w:r>
      <w:r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  <w:lang w:val="en-US"/>
        </w:rPr>
        <w:t>of</w:t>
      </w:r>
      <w:r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  <w:lang w:val="en-US"/>
        </w:rPr>
        <w:t>pediatrics</w:t>
      </w:r>
      <w:r w:rsidRPr="00C76BD1">
        <w:rPr>
          <w:rFonts w:ascii="Arial" w:hAnsi="Arial" w:cs="Arial"/>
          <w:sz w:val="24"/>
          <w:szCs w:val="24"/>
        </w:rPr>
        <w:t>», «</w:t>
      </w:r>
      <w:r w:rsidRPr="00C76BD1">
        <w:rPr>
          <w:rFonts w:ascii="Arial" w:hAnsi="Arial" w:cs="Arial"/>
          <w:sz w:val="24"/>
          <w:szCs w:val="24"/>
          <w:lang w:val="en-US"/>
        </w:rPr>
        <w:t>Health</w:t>
      </w:r>
      <w:r w:rsidRPr="00C76BD1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  <w:lang w:val="en-US"/>
        </w:rPr>
        <w:t>Communication</w:t>
      </w:r>
      <w:r w:rsidRPr="00C76BD1">
        <w:rPr>
          <w:rFonts w:ascii="Arial" w:hAnsi="Arial" w:cs="Arial"/>
          <w:sz w:val="24"/>
          <w:szCs w:val="24"/>
        </w:rPr>
        <w:t xml:space="preserve">», а также материалы </w:t>
      </w:r>
      <w:hyperlink r:id="rId7" w:tooltip="US National Library of Medicine" w:history="1"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US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National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Library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of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Medicine</w:t>
        </w:r>
      </w:hyperlink>
      <w:r w:rsidRPr="00C76BD1">
        <w:rPr>
          <w:rFonts w:ascii="Arial" w:hAnsi="Arial" w:cs="Arial"/>
          <w:sz w:val="24"/>
          <w:szCs w:val="24"/>
        </w:rPr>
        <w:t xml:space="preserve"> </w:t>
      </w:r>
      <w:hyperlink r:id="rId8" w:tooltip="National Institutes of Health" w:history="1"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National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Institutes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of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76B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Health</w:t>
        </w:r>
      </w:hyperlink>
      <w:r w:rsidRPr="00C76BD1">
        <w:rPr>
          <w:rFonts w:ascii="Arial" w:hAnsi="Arial" w:cs="Arial"/>
          <w:sz w:val="24"/>
          <w:szCs w:val="24"/>
        </w:rPr>
        <w:t>.</w:t>
      </w:r>
      <w:proofErr w:type="gramEnd"/>
    </w:p>
    <w:p w:rsidR="00BF388A" w:rsidRPr="00A7669E" w:rsidRDefault="00BF388A" w:rsidP="00A7669E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C76BD1">
        <w:rPr>
          <w:rFonts w:ascii="Arial" w:hAnsi="Arial" w:cs="Arial"/>
          <w:b w:val="0"/>
          <w:color w:val="auto"/>
          <w:sz w:val="24"/>
          <w:szCs w:val="24"/>
        </w:rPr>
        <w:t xml:space="preserve">Среди </w:t>
      </w:r>
      <w:proofErr w:type="gramStart"/>
      <w:r w:rsidRPr="00C76BD1">
        <w:rPr>
          <w:rFonts w:ascii="Arial" w:hAnsi="Arial" w:cs="Arial"/>
          <w:b w:val="0"/>
          <w:color w:val="auto"/>
          <w:sz w:val="24"/>
          <w:szCs w:val="24"/>
        </w:rPr>
        <w:t>интернет-источников</w:t>
      </w:r>
      <w:proofErr w:type="gramEnd"/>
      <w:r w:rsidRPr="00C76BD1">
        <w:rPr>
          <w:rFonts w:ascii="Arial" w:hAnsi="Arial" w:cs="Arial"/>
          <w:b w:val="0"/>
          <w:color w:val="auto"/>
          <w:sz w:val="24"/>
          <w:szCs w:val="24"/>
        </w:rPr>
        <w:t xml:space="preserve"> можно выделить сайт Всемирной организации здравоохранения</w:t>
      </w:r>
      <w:r w:rsidRPr="00C76BD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76BD1">
          <w:rPr>
            <w:rStyle w:val="a5"/>
            <w:rFonts w:ascii="Arial" w:hAnsi="Arial" w:cs="Arial"/>
            <w:b w:val="0"/>
            <w:sz w:val="24"/>
            <w:szCs w:val="24"/>
          </w:rPr>
          <w:t>http://www.who.int/ru/</w:t>
        </w:r>
      </w:hyperlink>
      <w:r w:rsidRPr="00C76BD1">
        <w:rPr>
          <w:rFonts w:ascii="Arial" w:hAnsi="Arial" w:cs="Arial"/>
          <w:b w:val="0"/>
          <w:sz w:val="24"/>
          <w:szCs w:val="24"/>
        </w:rPr>
        <w:t xml:space="preserve">, </w:t>
      </w:r>
      <w:r w:rsidRPr="00C76BD1">
        <w:rPr>
          <w:rFonts w:ascii="Arial" w:hAnsi="Arial" w:cs="Arial"/>
          <w:b w:val="0"/>
          <w:color w:val="auto"/>
          <w:sz w:val="24"/>
          <w:szCs w:val="24"/>
        </w:rPr>
        <w:t>сайт АКАР</w:t>
      </w:r>
      <w:r w:rsidRPr="00C76BD1">
        <w:rPr>
          <w:rFonts w:ascii="Arial" w:hAnsi="Arial" w:cs="Arial"/>
          <w:b w:val="0"/>
          <w:sz w:val="24"/>
          <w:szCs w:val="24"/>
        </w:rPr>
        <w:t xml:space="preserve"> </w:t>
      </w:r>
      <w:hyperlink r:id="rId10" w:history="1">
        <w:r w:rsidRPr="00C76BD1">
          <w:rPr>
            <w:rStyle w:val="a5"/>
            <w:rFonts w:ascii="Arial" w:hAnsi="Arial" w:cs="Arial"/>
            <w:b w:val="0"/>
            <w:sz w:val="24"/>
            <w:szCs w:val="24"/>
          </w:rPr>
          <w:t>http://www.akarussia.ru/</w:t>
        </w:r>
      </w:hyperlink>
      <w:r w:rsidRPr="00C76BD1">
        <w:rPr>
          <w:rFonts w:ascii="Arial" w:hAnsi="Arial" w:cs="Arial"/>
          <w:b w:val="0"/>
          <w:sz w:val="24"/>
          <w:szCs w:val="24"/>
        </w:rPr>
        <w:t xml:space="preserve"> , </w:t>
      </w:r>
      <w:r w:rsidRPr="00C76BD1">
        <w:rPr>
          <w:rFonts w:ascii="Arial" w:hAnsi="Arial" w:cs="Arial"/>
          <w:b w:val="0"/>
          <w:color w:val="auto"/>
          <w:sz w:val="24"/>
          <w:szCs w:val="24"/>
        </w:rPr>
        <w:t>РАСО</w:t>
      </w:r>
      <w:r w:rsidRPr="00C76BD1">
        <w:rPr>
          <w:rFonts w:ascii="Arial" w:hAnsi="Arial" w:cs="Arial"/>
          <w:b w:val="0"/>
          <w:sz w:val="24"/>
          <w:szCs w:val="24"/>
        </w:rPr>
        <w:t xml:space="preserve"> </w:t>
      </w:r>
      <w:hyperlink r:id="rId11" w:history="1">
        <w:r w:rsidRPr="00C76BD1">
          <w:rPr>
            <w:rStyle w:val="a5"/>
            <w:rFonts w:ascii="Arial" w:hAnsi="Arial" w:cs="Arial"/>
            <w:b w:val="0"/>
            <w:sz w:val="24"/>
            <w:szCs w:val="24"/>
          </w:rPr>
          <w:t>http://www.raso.ru/</w:t>
        </w:r>
      </w:hyperlink>
      <w:r w:rsidRPr="00C76BD1">
        <w:rPr>
          <w:rFonts w:ascii="Arial" w:hAnsi="Arial" w:cs="Arial"/>
          <w:b w:val="0"/>
          <w:sz w:val="24"/>
          <w:szCs w:val="24"/>
        </w:rPr>
        <w:t xml:space="preserve">, </w:t>
      </w:r>
      <w:r w:rsidRPr="00C76BD1">
        <w:rPr>
          <w:rFonts w:ascii="Arial" w:hAnsi="Arial" w:cs="Arial"/>
          <w:b w:val="0"/>
          <w:color w:val="auto"/>
          <w:sz w:val="24"/>
          <w:szCs w:val="24"/>
        </w:rPr>
        <w:t>сайт информационного агентства РБК</w:t>
      </w:r>
      <w:r w:rsidRPr="00C76BD1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C76BD1">
          <w:rPr>
            <w:rStyle w:val="a5"/>
            <w:rFonts w:ascii="Arial" w:hAnsi="Arial" w:cs="Arial"/>
            <w:b w:val="0"/>
            <w:sz w:val="24"/>
            <w:szCs w:val="24"/>
          </w:rPr>
          <w:t>http://www.rbc.ru/</w:t>
        </w:r>
      </w:hyperlink>
      <w:r w:rsidRPr="00C76BD1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BF388A" w:rsidRPr="00C76BD1" w:rsidRDefault="00C76BD1" w:rsidP="00C76BD1">
      <w:pPr>
        <w:widowControl w:val="0"/>
        <w:tabs>
          <w:tab w:val="left" w:pos="910"/>
          <w:tab w:val="left" w:pos="9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BF388A" w:rsidRPr="00C76BD1">
        <w:rPr>
          <w:rFonts w:ascii="Arial" w:hAnsi="Arial" w:cs="Arial"/>
          <w:b/>
          <w:sz w:val="24"/>
          <w:szCs w:val="24"/>
        </w:rPr>
        <w:t xml:space="preserve">труктура работы </w:t>
      </w:r>
      <w:r w:rsidR="00BF388A" w:rsidRPr="00C76BD1">
        <w:rPr>
          <w:rFonts w:ascii="Arial" w:hAnsi="Arial" w:cs="Arial"/>
          <w:sz w:val="24"/>
          <w:szCs w:val="24"/>
        </w:rPr>
        <w:t>выглядит следующим образом: введени</w:t>
      </w:r>
      <w:r>
        <w:rPr>
          <w:rFonts w:ascii="Arial" w:hAnsi="Arial" w:cs="Arial"/>
          <w:sz w:val="24"/>
          <w:szCs w:val="24"/>
        </w:rPr>
        <w:t>е</w:t>
      </w:r>
      <w:r w:rsidR="00BF388A" w:rsidRPr="00C76BD1">
        <w:rPr>
          <w:rFonts w:ascii="Arial" w:hAnsi="Arial" w:cs="Arial"/>
          <w:sz w:val="24"/>
          <w:szCs w:val="24"/>
        </w:rPr>
        <w:t>, тр</w:t>
      </w:r>
      <w:r>
        <w:rPr>
          <w:rFonts w:ascii="Arial" w:hAnsi="Arial" w:cs="Arial"/>
          <w:sz w:val="24"/>
          <w:szCs w:val="24"/>
        </w:rPr>
        <w:t>и</w:t>
      </w:r>
      <w:r w:rsidR="00BF388A" w:rsidRPr="00C76BD1">
        <w:rPr>
          <w:rFonts w:ascii="Arial" w:hAnsi="Arial" w:cs="Arial"/>
          <w:sz w:val="24"/>
          <w:szCs w:val="24"/>
        </w:rPr>
        <w:t xml:space="preserve"> глав</w:t>
      </w:r>
      <w:r>
        <w:rPr>
          <w:rFonts w:ascii="Arial" w:hAnsi="Arial" w:cs="Arial"/>
          <w:sz w:val="24"/>
          <w:szCs w:val="24"/>
        </w:rPr>
        <w:t>ы</w:t>
      </w:r>
      <w:r w:rsidR="00BF388A" w:rsidRPr="00C76BD1">
        <w:rPr>
          <w:rFonts w:ascii="Arial" w:hAnsi="Arial" w:cs="Arial"/>
          <w:sz w:val="24"/>
          <w:szCs w:val="24"/>
        </w:rPr>
        <w:t>, заключени</w:t>
      </w:r>
      <w:r>
        <w:rPr>
          <w:rFonts w:ascii="Arial" w:hAnsi="Arial" w:cs="Arial"/>
          <w:sz w:val="24"/>
          <w:szCs w:val="24"/>
        </w:rPr>
        <w:t>е</w:t>
      </w:r>
      <w:r w:rsidR="00BF388A" w:rsidRPr="00C76BD1">
        <w:rPr>
          <w:rFonts w:ascii="Arial" w:hAnsi="Arial" w:cs="Arial"/>
          <w:sz w:val="24"/>
          <w:szCs w:val="24"/>
        </w:rPr>
        <w:t>, спис</w:t>
      </w:r>
      <w:r>
        <w:rPr>
          <w:rFonts w:ascii="Arial" w:hAnsi="Arial" w:cs="Arial"/>
          <w:sz w:val="24"/>
          <w:szCs w:val="24"/>
        </w:rPr>
        <w:t>ок</w:t>
      </w:r>
      <w:r w:rsidR="00BF388A" w:rsidRPr="00C76BD1">
        <w:rPr>
          <w:rFonts w:ascii="Arial" w:hAnsi="Arial" w:cs="Arial"/>
          <w:sz w:val="24"/>
          <w:szCs w:val="24"/>
        </w:rPr>
        <w:t xml:space="preserve"> использованных источников </w:t>
      </w:r>
      <w:r>
        <w:rPr>
          <w:rFonts w:ascii="Arial" w:hAnsi="Arial" w:cs="Arial"/>
          <w:sz w:val="24"/>
          <w:szCs w:val="24"/>
        </w:rPr>
        <w:t>и приложение</w:t>
      </w:r>
      <w:r w:rsidR="00BF388A" w:rsidRPr="00C76BD1">
        <w:rPr>
          <w:rFonts w:ascii="Arial" w:hAnsi="Arial" w:cs="Arial"/>
          <w:sz w:val="24"/>
          <w:szCs w:val="24"/>
        </w:rPr>
        <w:t>.</w:t>
      </w:r>
    </w:p>
    <w:p w:rsidR="00900788" w:rsidRPr="00235D24" w:rsidRDefault="00BF388A" w:rsidP="00C76BD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7669E">
        <w:rPr>
          <w:rFonts w:ascii="Arial" w:hAnsi="Arial" w:cs="Arial"/>
          <w:b/>
          <w:sz w:val="24"/>
          <w:szCs w:val="24"/>
        </w:rPr>
        <w:t>Положения, выносимые на защиту:</w:t>
      </w:r>
    </w:p>
    <w:p w:rsidR="00235D24" w:rsidRPr="00235D24" w:rsidRDefault="00235D24" w:rsidP="00235D24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235D24">
        <w:rPr>
          <w:rFonts w:ascii="Arial" w:hAnsi="Arial" w:cs="Arial"/>
        </w:rPr>
        <w:t xml:space="preserve">В современных условиях </w:t>
      </w:r>
      <w:r w:rsidRPr="00235D24">
        <w:rPr>
          <w:rFonts w:ascii="Arial" w:hAnsi="Arial" w:cs="Arial"/>
          <w:lang w:val="en-US"/>
        </w:rPr>
        <w:t>PR</w:t>
      </w:r>
      <w:r w:rsidRPr="00235D24">
        <w:rPr>
          <w:rFonts w:ascii="Arial" w:hAnsi="Arial" w:cs="Arial"/>
        </w:rPr>
        <w:t xml:space="preserve">-технологии являются эффективным инструментом продвижения медицинских учреждений. Для успешного продвижения медицинского учреждения необходимо применение комплекса </w:t>
      </w:r>
      <w:r w:rsidRPr="00235D24">
        <w:rPr>
          <w:rFonts w:ascii="Arial" w:hAnsi="Arial" w:cs="Arial"/>
          <w:lang w:val="en-US"/>
        </w:rPr>
        <w:t>PR</w:t>
      </w:r>
      <w:r w:rsidRPr="00235D24">
        <w:rPr>
          <w:rFonts w:ascii="Arial" w:hAnsi="Arial" w:cs="Arial"/>
        </w:rPr>
        <w:t xml:space="preserve">-технологий: информационного, устроительного </w:t>
      </w:r>
      <w:r w:rsidRPr="00235D24">
        <w:rPr>
          <w:rFonts w:ascii="Arial" w:hAnsi="Arial" w:cs="Arial"/>
          <w:lang w:val="en-US"/>
        </w:rPr>
        <w:t>PR</w:t>
      </w:r>
      <w:r w:rsidRPr="00235D24">
        <w:rPr>
          <w:rFonts w:ascii="Arial" w:hAnsi="Arial" w:cs="Arial"/>
        </w:rPr>
        <w:t xml:space="preserve"> и </w:t>
      </w:r>
      <w:r w:rsidRPr="00235D24">
        <w:rPr>
          <w:rFonts w:ascii="Arial" w:hAnsi="Arial" w:cs="Arial"/>
          <w:lang w:val="en-US"/>
        </w:rPr>
        <w:t>PR</w:t>
      </w:r>
      <w:r w:rsidRPr="00235D24">
        <w:rPr>
          <w:rFonts w:ascii="Arial" w:hAnsi="Arial" w:cs="Arial"/>
        </w:rPr>
        <w:t xml:space="preserve"> 2.0.</w:t>
      </w:r>
    </w:p>
    <w:p w:rsidR="00235D24" w:rsidRDefault="00235D24" w:rsidP="00235D24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235D24">
        <w:rPr>
          <w:rFonts w:ascii="Arial" w:hAnsi="Arial" w:cs="Arial"/>
        </w:rPr>
        <w:t xml:space="preserve">Большинство бюджетных медицинских учреждений отдают предпочтение присутствию в </w:t>
      </w:r>
      <w:proofErr w:type="spellStart"/>
      <w:r w:rsidRPr="00235D24">
        <w:rPr>
          <w:rFonts w:ascii="Arial" w:hAnsi="Arial" w:cs="Arial"/>
        </w:rPr>
        <w:t>оффлайн</w:t>
      </w:r>
      <w:proofErr w:type="spellEnd"/>
      <w:r w:rsidRPr="00235D24">
        <w:rPr>
          <w:rFonts w:ascii="Arial" w:hAnsi="Arial" w:cs="Arial"/>
        </w:rPr>
        <w:t xml:space="preserve"> среде, тогда как большинство коммерческих медицинских учреждений – в онлайн.</w:t>
      </w:r>
    </w:p>
    <w:p w:rsidR="00330C6B" w:rsidRPr="00235D24" w:rsidRDefault="00CF7854" w:rsidP="00235D24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Отли</w:t>
      </w:r>
      <w:r w:rsidR="00A7669E">
        <w:rPr>
          <w:rFonts w:ascii="Arial" w:hAnsi="Arial" w:cs="Arial"/>
        </w:rPr>
        <w:t xml:space="preserve">чие коммерческих и бюджетных медицинских учреждений заключается  не столько в количестве источников финансирования, сколько в возможности добычи средств из различных источников и их эффективном использовании. </w:t>
      </w:r>
    </w:p>
    <w:sectPr w:rsidR="00330C6B" w:rsidRPr="00235D24" w:rsidSect="0082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C89"/>
    <w:multiLevelType w:val="multilevel"/>
    <w:tmpl w:val="71F66EB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D911FF2"/>
    <w:multiLevelType w:val="hybridMultilevel"/>
    <w:tmpl w:val="554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4885"/>
    <w:multiLevelType w:val="hybridMultilevel"/>
    <w:tmpl w:val="60CAAD68"/>
    <w:lvl w:ilvl="0" w:tplc="ECF057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E4D4F"/>
    <w:multiLevelType w:val="hybridMultilevel"/>
    <w:tmpl w:val="2FECF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6B79"/>
    <w:multiLevelType w:val="hybridMultilevel"/>
    <w:tmpl w:val="1A36E30A"/>
    <w:lvl w:ilvl="0" w:tplc="5F8CF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FD1E26"/>
    <w:multiLevelType w:val="multilevel"/>
    <w:tmpl w:val="9DA2E2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D22673"/>
    <w:multiLevelType w:val="multilevel"/>
    <w:tmpl w:val="9DA2E2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B286817"/>
    <w:multiLevelType w:val="multilevel"/>
    <w:tmpl w:val="9DA2E2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3E6F8F"/>
    <w:multiLevelType w:val="hybridMultilevel"/>
    <w:tmpl w:val="850EF0EA"/>
    <w:lvl w:ilvl="0" w:tplc="D3561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EC2A96"/>
    <w:multiLevelType w:val="hybridMultilevel"/>
    <w:tmpl w:val="82B24966"/>
    <w:lvl w:ilvl="0" w:tplc="81F654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6B"/>
    <w:rsid w:val="00056663"/>
    <w:rsid w:val="000606BA"/>
    <w:rsid w:val="00082CCF"/>
    <w:rsid w:val="001A7526"/>
    <w:rsid w:val="00235D24"/>
    <w:rsid w:val="00290AA1"/>
    <w:rsid w:val="0031760A"/>
    <w:rsid w:val="00330C6B"/>
    <w:rsid w:val="0033136D"/>
    <w:rsid w:val="003E21B4"/>
    <w:rsid w:val="004C79D1"/>
    <w:rsid w:val="00507DD0"/>
    <w:rsid w:val="005A740E"/>
    <w:rsid w:val="005B1224"/>
    <w:rsid w:val="0074077F"/>
    <w:rsid w:val="00816E35"/>
    <w:rsid w:val="008207B2"/>
    <w:rsid w:val="00851792"/>
    <w:rsid w:val="00900788"/>
    <w:rsid w:val="009375AB"/>
    <w:rsid w:val="00A7669E"/>
    <w:rsid w:val="00A87200"/>
    <w:rsid w:val="00AA5B2B"/>
    <w:rsid w:val="00BE3B2A"/>
    <w:rsid w:val="00BF388A"/>
    <w:rsid w:val="00C04786"/>
    <w:rsid w:val="00C64B7C"/>
    <w:rsid w:val="00C76BD1"/>
    <w:rsid w:val="00CF7854"/>
    <w:rsid w:val="00D306B0"/>
    <w:rsid w:val="00D814AC"/>
    <w:rsid w:val="00E40686"/>
    <w:rsid w:val="00EF3422"/>
    <w:rsid w:val="00F60242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F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nhideWhenUsed/>
    <w:rsid w:val="00BF388A"/>
    <w:rPr>
      <w:color w:val="0000FF"/>
      <w:u w:val="single"/>
    </w:rPr>
  </w:style>
  <w:style w:type="character" w:styleId="a6">
    <w:name w:val="Strong"/>
    <w:basedOn w:val="a0"/>
    <w:uiPriority w:val="22"/>
    <w:qFormat/>
    <w:rsid w:val="00BF388A"/>
    <w:rPr>
      <w:b/>
      <w:bCs/>
    </w:rPr>
  </w:style>
  <w:style w:type="character" w:customStyle="1" w:styleId="apple-converted-space">
    <w:name w:val="apple-converted-space"/>
    <w:basedOn w:val="a0"/>
    <w:rsid w:val="00BF388A"/>
  </w:style>
  <w:style w:type="character" w:customStyle="1" w:styleId="hl">
    <w:name w:val="hl"/>
    <w:basedOn w:val="a0"/>
    <w:rsid w:val="00BF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F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nhideWhenUsed/>
    <w:rsid w:val="00BF388A"/>
    <w:rPr>
      <w:color w:val="0000FF"/>
      <w:u w:val="single"/>
    </w:rPr>
  </w:style>
  <w:style w:type="character" w:styleId="a6">
    <w:name w:val="Strong"/>
    <w:basedOn w:val="a0"/>
    <w:uiPriority w:val="22"/>
    <w:qFormat/>
    <w:rsid w:val="00BF388A"/>
    <w:rPr>
      <w:b/>
      <w:bCs/>
    </w:rPr>
  </w:style>
  <w:style w:type="character" w:customStyle="1" w:styleId="apple-converted-space">
    <w:name w:val="apple-converted-space"/>
    <w:basedOn w:val="a0"/>
    <w:rsid w:val="00BF388A"/>
  </w:style>
  <w:style w:type="character" w:customStyle="1" w:styleId="hl">
    <w:name w:val="hl"/>
    <w:basedOn w:val="a0"/>
    <w:rsid w:val="00BF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h.go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lm.nih.gov/" TargetMode="External"/><Relationship Id="rId12" Type="http://schemas.openxmlformats.org/officeDocument/2006/relationships/hyperlink" Target="http://www.rb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0223476" TargetMode="External"/><Relationship Id="rId11" Type="http://schemas.openxmlformats.org/officeDocument/2006/relationships/hyperlink" Target="http://www.ras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a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zarjour</cp:lastModifiedBy>
  <cp:revision>2</cp:revision>
  <dcterms:created xsi:type="dcterms:W3CDTF">2014-05-27T07:50:00Z</dcterms:created>
  <dcterms:modified xsi:type="dcterms:W3CDTF">2014-05-27T07:50:00Z</dcterms:modified>
</cp:coreProperties>
</file>