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1622" w14:textId="77777777" w:rsidR="006F4CAE" w:rsidRPr="00570D78" w:rsidRDefault="006F4CAE" w:rsidP="00C53289">
      <w:pPr>
        <w:wordWrap/>
        <w:spacing w:line="276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14:paraId="3EFD0A1E" w14:textId="77777777" w:rsidR="006F4CAE" w:rsidRPr="00570D78" w:rsidRDefault="006F4CAE" w:rsidP="006F4CA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Гусевой Екатерины Викторовны</w:t>
      </w:r>
    </w:p>
    <w:p w14:paraId="0C79ECCE" w14:textId="4B14FBE1" w:rsidR="006F4CAE" w:rsidRPr="00570D78" w:rsidRDefault="006F4CAE" w:rsidP="006F4CA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«СПЕЦИАЛЬНЫЕ МЕРОПР</w:t>
      </w:r>
      <w:r w:rsidR="00C942A1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ИЯТИЯ В ФОРМИРОВАНИИ ИМИДЖА СМИ</w:t>
      </w:r>
      <w:r w:rsidR="004D39B5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  <w:r w:rsidR="0092648C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(НА </w:t>
      </w:r>
      <w:r w:rsidR="004D39B5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ПРИМЕРЕ АРХИТЕКТУРНОГО ЖУРНАЛА</w:t>
      </w:r>
      <w:r w:rsidR="0034152C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 w:rsidR="004D39B5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="0092648C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ПРОЕКТ </w:t>
      </w:r>
      <w:r w:rsidR="0034152C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БАЛТ</w:t>
      </w: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ИЯ</w:t>
      </w:r>
      <w:r w:rsidR="004D39B5"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)</w:t>
      </w:r>
    </w:p>
    <w:p w14:paraId="3C7E4E63" w14:textId="77777777" w:rsidR="006F4CAE" w:rsidRPr="00570D78" w:rsidRDefault="006F4CAE" w:rsidP="00C53289">
      <w:pPr>
        <w:wordWrap/>
        <w:spacing w:line="276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Н. рук. –  Слуцкий Павел Александрович, канд. полит</w:t>
      </w:r>
      <w:proofErr w:type="gramStart"/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аук, доцент </w:t>
      </w:r>
    </w:p>
    <w:p w14:paraId="5492049B" w14:textId="77777777" w:rsidR="006F4CAE" w:rsidRPr="00570D78" w:rsidRDefault="006F4CAE" w:rsidP="00C53289">
      <w:pPr>
        <w:wordWrap/>
        <w:spacing w:line="276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14:paraId="00C78395" w14:textId="77777777" w:rsidR="00A42E25" w:rsidRPr="00570D78" w:rsidRDefault="006F4CAE" w:rsidP="00C53289">
      <w:pPr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70D78"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14:paraId="010F935F" w14:textId="77777777" w:rsidR="006F4CAE" w:rsidRDefault="006F4CAE" w:rsidP="006F4CAE">
      <w:pPr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</w:p>
    <w:p w14:paraId="4FA5F65D" w14:textId="2BCE62DE" w:rsidR="000E1C9A" w:rsidRPr="00570D78" w:rsidRDefault="006F4CAE" w:rsidP="00BF07C5">
      <w:pPr>
        <w:spacing w:before="60" w:after="60"/>
        <w:ind w:firstLine="709"/>
        <w:rPr>
          <w:rFonts w:ascii="Arial" w:hAnsi="Arial" w:cs="Arial"/>
          <w:sz w:val="24"/>
          <w:lang w:val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>Актуальность работы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. </w:t>
      </w:r>
      <w:r w:rsidR="00570D78">
        <w:rPr>
          <w:rFonts w:ascii="Arial" w:hAnsi="Arial" w:cs="Arial"/>
          <w:sz w:val="24"/>
          <w:lang w:val="ru-RU"/>
        </w:rPr>
        <w:t>Для организации</w:t>
      </w:r>
      <w:r w:rsidR="000E1C9A" w:rsidRPr="00570D78">
        <w:rPr>
          <w:rFonts w:ascii="Arial" w:hAnsi="Arial" w:cs="Arial"/>
          <w:sz w:val="24"/>
          <w:lang w:val="ru-RU"/>
        </w:rPr>
        <w:t xml:space="preserve"> как производителя </w:t>
      </w:r>
      <w:r w:rsidR="00570D78">
        <w:rPr>
          <w:rFonts w:ascii="Arial" w:hAnsi="Arial" w:cs="Arial"/>
          <w:sz w:val="24"/>
          <w:lang w:val="ru-RU"/>
        </w:rPr>
        <w:t>определенного товара или услуги</w:t>
      </w:r>
      <w:r w:rsidR="000E1C9A" w:rsidRPr="00570D78">
        <w:rPr>
          <w:rFonts w:ascii="Arial" w:hAnsi="Arial" w:cs="Arial"/>
          <w:sz w:val="24"/>
          <w:lang w:val="ru-RU"/>
        </w:rPr>
        <w:t xml:space="preserve"> важно поддерживать интерес и сформировавшееся общественное мнение потребителя не только за счет маркетинговых инструментов. Среди прочих ра</w:t>
      </w:r>
      <w:r w:rsidR="00610B03">
        <w:rPr>
          <w:rFonts w:ascii="Arial" w:hAnsi="Arial" w:cs="Arial"/>
          <w:sz w:val="24"/>
          <w:lang w:val="ru-RU"/>
        </w:rPr>
        <w:t>зновидностей социальных практик</w:t>
      </w:r>
      <w:r w:rsidR="000E1C9A" w:rsidRPr="00570D78">
        <w:rPr>
          <w:rFonts w:ascii="Arial" w:hAnsi="Arial" w:cs="Arial"/>
          <w:sz w:val="24"/>
          <w:lang w:val="ru-RU"/>
        </w:rPr>
        <w:t xml:space="preserve"> широкое распространение получила технология проведения </w:t>
      </w:r>
      <w:r w:rsidR="000E1C9A" w:rsidRPr="00BF07C5">
        <w:rPr>
          <w:rFonts w:ascii="Arial" w:hAnsi="Arial" w:cs="Arial"/>
          <w:sz w:val="24"/>
        </w:rPr>
        <w:t>special</w:t>
      </w:r>
      <w:r w:rsidR="000E1C9A" w:rsidRPr="00570D78">
        <w:rPr>
          <w:rFonts w:ascii="Arial" w:hAnsi="Arial" w:cs="Arial"/>
          <w:sz w:val="24"/>
          <w:lang w:val="ru-RU"/>
        </w:rPr>
        <w:t xml:space="preserve"> </w:t>
      </w:r>
      <w:r w:rsidR="000E1C9A" w:rsidRPr="00BF07C5">
        <w:rPr>
          <w:rFonts w:ascii="Arial" w:hAnsi="Arial" w:cs="Arial"/>
          <w:sz w:val="24"/>
        </w:rPr>
        <w:t>events</w:t>
      </w:r>
      <w:r w:rsidR="00610B03">
        <w:rPr>
          <w:rFonts w:ascii="Arial" w:hAnsi="Arial" w:cs="Arial"/>
          <w:sz w:val="24"/>
          <w:lang w:val="ru-RU"/>
        </w:rPr>
        <w:t>. При этом имидж</w:t>
      </w:r>
      <w:r w:rsidR="000E1C9A" w:rsidRPr="00570D78">
        <w:rPr>
          <w:rFonts w:ascii="Arial" w:hAnsi="Arial" w:cs="Arial"/>
          <w:sz w:val="24"/>
          <w:lang w:val="ru-RU"/>
        </w:rPr>
        <w:t xml:space="preserve"> </w:t>
      </w:r>
      <w:r w:rsidR="00494302" w:rsidRPr="00570D78">
        <w:rPr>
          <w:rFonts w:ascii="Arial" w:hAnsi="Arial" w:cs="Arial"/>
          <w:sz w:val="24"/>
          <w:lang w:val="ru-RU"/>
        </w:rPr>
        <w:t>СМИ</w:t>
      </w:r>
      <w:r w:rsidR="000E1C9A" w:rsidRPr="00570D78">
        <w:rPr>
          <w:rFonts w:ascii="Arial" w:hAnsi="Arial" w:cs="Arial"/>
          <w:sz w:val="24"/>
          <w:lang w:val="ru-RU"/>
        </w:rPr>
        <w:t xml:space="preserve"> </w:t>
      </w:r>
      <w:r w:rsidR="00610B03">
        <w:rPr>
          <w:rFonts w:ascii="Arial" w:hAnsi="Arial" w:cs="Arial"/>
          <w:sz w:val="24"/>
          <w:lang w:val="ru-RU"/>
        </w:rPr>
        <w:t>существенно отличается от имиджа</w:t>
      </w:r>
      <w:r w:rsidR="000E1C9A" w:rsidRPr="00570D78">
        <w:rPr>
          <w:rFonts w:ascii="Arial" w:hAnsi="Arial" w:cs="Arial"/>
          <w:sz w:val="24"/>
          <w:lang w:val="ru-RU"/>
        </w:rPr>
        <w:t xml:space="preserve"> политической партии, промышленного</w:t>
      </w:r>
      <w:r w:rsidR="00570D78">
        <w:rPr>
          <w:rFonts w:ascii="Arial" w:hAnsi="Arial" w:cs="Arial"/>
          <w:sz w:val="24"/>
          <w:lang w:val="ru-RU"/>
        </w:rPr>
        <w:t xml:space="preserve"> комбината, государства или поп</w:t>
      </w:r>
      <w:r w:rsidR="00570D78" w:rsidRPr="00570D78">
        <w:rPr>
          <w:rFonts w:ascii="Arial" w:hAnsi="Arial" w:cs="Arial"/>
          <w:sz w:val="24"/>
          <w:lang w:val="ru-RU"/>
        </w:rPr>
        <w:t>-</w:t>
      </w:r>
      <w:r w:rsidR="000E1C9A" w:rsidRPr="00570D78">
        <w:rPr>
          <w:rFonts w:ascii="Arial" w:hAnsi="Arial" w:cs="Arial"/>
          <w:sz w:val="24"/>
          <w:lang w:val="ru-RU"/>
        </w:rPr>
        <w:t xml:space="preserve">звезды. </w:t>
      </w:r>
      <w:bookmarkStart w:id="0" w:name="_GoBack"/>
      <w:bookmarkEnd w:id="0"/>
    </w:p>
    <w:p w14:paraId="4D954561" w14:textId="3CE6EEFF" w:rsidR="006F4CAE" w:rsidRPr="00570D78" w:rsidRDefault="000E1C9A" w:rsidP="00BF07C5">
      <w:pPr>
        <w:spacing w:before="60" w:after="60"/>
        <w:ind w:firstLine="709"/>
        <w:rPr>
          <w:rFonts w:ascii="Arial" w:hAnsi="Arial" w:cs="Arial"/>
          <w:sz w:val="24"/>
          <w:lang w:val="ru-RU"/>
        </w:rPr>
      </w:pPr>
      <w:r w:rsidRPr="00570D78">
        <w:rPr>
          <w:rFonts w:ascii="Arial" w:hAnsi="Arial" w:cs="Arial"/>
          <w:sz w:val="24"/>
          <w:lang w:val="ru-RU"/>
        </w:rPr>
        <w:t xml:space="preserve">Необходимость постоянной работы над созданием благоприятного имиджа организации не вызывает сомнений и работает на достижение конкурентного преимущества, следовательно, тема исследования в аспекте ее реализации для узкоспециализированного периодического издания является </w:t>
      </w:r>
      <w:r w:rsidRPr="00570D78">
        <w:rPr>
          <w:rFonts w:ascii="Arial" w:hAnsi="Arial" w:cs="Arial"/>
          <w:b/>
          <w:sz w:val="24"/>
          <w:lang w:val="ru-RU"/>
        </w:rPr>
        <w:t>актуальной.</w:t>
      </w:r>
    </w:p>
    <w:p w14:paraId="1B8D7335" w14:textId="7E617C2E" w:rsidR="00232995" w:rsidRPr="00570D78" w:rsidRDefault="00570D78" w:rsidP="00BF07C5">
      <w:pPr>
        <w:spacing w:before="60" w:after="60"/>
        <w:ind w:firstLine="709"/>
        <w:rPr>
          <w:rFonts w:ascii="Arial" w:hAnsi="Arial" w:cs="Arial"/>
          <w:sz w:val="24"/>
          <w:lang w:val="ru-RU"/>
        </w:rPr>
      </w:pPr>
      <w:proofErr w:type="gramStart"/>
      <w:r>
        <w:rPr>
          <w:rFonts w:ascii="Arial" w:eastAsia="Times New Roman" w:hAnsi="Arial" w:cs="Arial"/>
          <w:b/>
          <w:sz w:val="24"/>
          <w:lang w:val="ru-RU" w:eastAsia="ru-RU"/>
        </w:rPr>
        <w:t>Теоретическую базу</w:t>
      </w:r>
      <w:r w:rsidR="006F4CAE" w:rsidRPr="00BF07C5">
        <w:rPr>
          <w:rFonts w:ascii="Arial" w:eastAsia="Times New Roman" w:hAnsi="Arial" w:cs="Arial"/>
          <w:sz w:val="24"/>
          <w:lang w:val="ru-RU" w:eastAsia="ru-RU"/>
        </w:rPr>
        <w:t xml:space="preserve"> </w:t>
      </w:r>
      <w:r w:rsidR="002277E5" w:rsidRPr="00570D78">
        <w:rPr>
          <w:rFonts w:ascii="Arial" w:hAnsi="Arial" w:cs="Arial"/>
          <w:sz w:val="24"/>
          <w:lang w:val="ru-RU"/>
        </w:rPr>
        <w:t xml:space="preserve">для анализа феномена имиджа, классификации по различным параметрам и </w:t>
      </w:r>
      <w:r>
        <w:rPr>
          <w:rFonts w:ascii="Arial" w:hAnsi="Arial" w:cs="Arial"/>
          <w:sz w:val="24"/>
          <w:lang w:val="ru-RU"/>
        </w:rPr>
        <w:t xml:space="preserve">определения </w:t>
      </w:r>
      <w:r w:rsidR="002277E5" w:rsidRPr="00570D78">
        <w:rPr>
          <w:rFonts w:ascii="Arial" w:hAnsi="Arial" w:cs="Arial"/>
          <w:sz w:val="24"/>
          <w:lang w:val="ru-RU"/>
        </w:rPr>
        <w:t xml:space="preserve">его роли в комплексе не только </w:t>
      </w:r>
      <w:r w:rsidR="002277E5" w:rsidRPr="00BF07C5">
        <w:rPr>
          <w:rFonts w:ascii="Arial" w:hAnsi="Arial" w:cs="Arial"/>
          <w:sz w:val="24"/>
        </w:rPr>
        <w:t>PR</w:t>
      </w:r>
      <w:r w:rsidRPr="00570D78">
        <w:rPr>
          <w:rFonts w:ascii="Arial" w:hAnsi="Arial" w:cs="Arial"/>
          <w:sz w:val="24"/>
          <w:lang w:val="ru-RU"/>
        </w:rPr>
        <w:t>-</w:t>
      </w:r>
      <w:r w:rsidR="002277E5" w:rsidRPr="00570D78">
        <w:rPr>
          <w:rFonts w:ascii="Arial" w:hAnsi="Arial" w:cs="Arial"/>
          <w:sz w:val="24"/>
          <w:lang w:val="ru-RU"/>
        </w:rPr>
        <w:t>технологий, но и ИМК</w:t>
      </w:r>
      <w:r>
        <w:rPr>
          <w:rFonts w:ascii="Arial" w:hAnsi="Arial" w:cs="Arial"/>
          <w:sz w:val="24"/>
          <w:lang w:val="ru-RU"/>
        </w:rPr>
        <w:t>,</w:t>
      </w:r>
      <w:r w:rsidR="002277E5" w:rsidRPr="00570D78">
        <w:rPr>
          <w:rFonts w:ascii="Arial" w:hAnsi="Arial" w:cs="Arial"/>
          <w:sz w:val="24"/>
          <w:lang w:val="ru-RU"/>
        </w:rPr>
        <w:t xml:space="preserve"> закладывают работы </w:t>
      </w:r>
      <w:r w:rsidR="002277E5" w:rsidRPr="00570D78">
        <w:rPr>
          <w:rFonts w:ascii="Arial" w:hAnsi="Arial" w:cs="Arial"/>
          <w:iCs/>
          <w:sz w:val="24"/>
          <w:lang w:val="ru-RU"/>
        </w:rPr>
        <w:t>Панасюк</w:t>
      </w:r>
      <w:r>
        <w:rPr>
          <w:rFonts w:ascii="Arial" w:hAnsi="Arial" w:cs="Arial"/>
          <w:iCs/>
          <w:sz w:val="24"/>
          <w:lang w:val="ru-RU"/>
        </w:rPr>
        <w:t xml:space="preserve">а </w:t>
      </w:r>
      <w:r w:rsidR="002277E5" w:rsidRPr="00570D78">
        <w:rPr>
          <w:rFonts w:ascii="Arial" w:hAnsi="Arial" w:cs="Arial"/>
          <w:iCs/>
          <w:sz w:val="24"/>
          <w:lang w:val="ru-RU"/>
        </w:rPr>
        <w:t>А.</w:t>
      </w:r>
      <w:r w:rsidR="00C53289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iCs/>
          <w:sz w:val="24"/>
          <w:lang w:val="ru-RU"/>
        </w:rPr>
        <w:t>Ю</w:t>
      </w:r>
      <w:r w:rsidR="002277E5" w:rsidRPr="00570D78">
        <w:rPr>
          <w:rFonts w:ascii="Arial" w:hAnsi="Arial" w:cs="Arial"/>
          <w:i/>
          <w:iCs/>
          <w:sz w:val="24"/>
          <w:lang w:val="ru-RU"/>
        </w:rPr>
        <w:t>.</w:t>
      </w:r>
      <w:r w:rsidR="002277E5" w:rsidRPr="00570D78">
        <w:rPr>
          <w:rFonts w:ascii="Arial" w:hAnsi="Arial" w:cs="Arial"/>
          <w:sz w:val="24"/>
          <w:lang w:val="ru-RU"/>
        </w:rPr>
        <w:t>, Викентьева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lang w:val="ru-RU"/>
        </w:rPr>
        <w:t>И.</w:t>
      </w:r>
      <w:r w:rsidR="00C53289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lang w:val="ru-RU"/>
        </w:rPr>
        <w:t>Л,</w:t>
      </w:r>
      <w:r w:rsidR="002277E5" w:rsidRPr="00570D78">
        <w:rPr>
          <w:rStyle w:val="apple-converted-space"/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="002277E5" w:rsidRPr="00570D78">
        <w:rPr>
          <w:rStyle w:val="hl"/>
          <w:rFonts w:ascii="Arial" w:hAnsi="Arial" w:cs="Arial"/>
          <w:sz w:val="24"/>
          <w:lang w:val="ru-RU"/>
        </w:rPr>
        <w:t>Гуревич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С.</w:t>
      </w:r>
      <w:r w:rsidR="00C53289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М., Алешиной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И.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В</w:t>
      </w:r>
      <w:r w:rsidR="002277E5" w:rsidRPr="00570D78">
        <w:rPr>
          <w:rStyle w:val="apple-converted-space"/>
          <w:rFonts w:ascii="Arial" w:hAnsi="Arial" w:cs="Arial"/>
          <w:sz w:val="24"/>
          <w:shd w:val="clear" w:color="auto" w:fill="FFFFFF"/>
          <w:lang w:val="ru-RU"/>
        </w:rPr>
        <w:t>.</w:t>
      </w:r>
      <w:r>
        <w:rPr>
          <w:rStyle w:val="apple-converted-space"/>
          <w:rFonts w:ascii="Arial" w:hAnsi="Arial" w:cs="Arial"/>
          <w:sz w:val="24"/>
          <w:shd w:val="clear" w:color="auto" w:fill="FFFFFF"/>
          <w:lang w:val="ru-RU"/>
        </w:rPr>
        <w:t>, а</w:t>
      </w:r>
      <w:r w:rsidR="002277E5" w:rsidRPr="00570D78">
        <w:rPr>
          <w:rStyle w:val="apple-converted-space"/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 xml:space="preserve"> также представителей Петербургской школы </w:t>
      </w:r>
      <w:r w:rsidR="002277E5" w:rsidRPr="00BF07C5">
        <w:rPr>
          <w:rFonts w:ascii="Arial" w:hAnsi="Arial" w:cs="Arial"/>
          <w:sz w:val="24"/>
          <w:shd w:val="clear" w:color="auto" w:fill="FFFFFF"/>
        </w:rPr>
        <w:t>PR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, среди которых значатся Кривоносов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А.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Д., Гавра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Д.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П.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, Филатова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О.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Г.</w:t>
      </w:r>
      <w:r w:rsidR="002277E5" w:rsidRPr="00570D78">
        <w:rPr>
          <w:rStyle w:val="apple-converted-space"/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>и другие.</w:t>
      </w:r>
      <w:proofErr w:type="gramEnd"/>
      <w:r w:rsidR="002277E5" w:rsidRPr="00570D78">
        <w:rPr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="002277E5" w:rsidRPr="00570D78">
        <w:rPr>
          <w:rFonts w:ascii="Arial" w:hAnsi="Arial" w:cs="Arial"/>
          <w:sz w:val="24"/>
          <w:lang w:val="ru-RU"/>
        </w:rPr>
        <w:t xml:space="preserve">Распространенность самого понятия </w:t>
      </w:r>
      <w:r w:rsidR="002277E5" w:rsidRPr="00BF07C5">
        <w:rPr>
          <w:rFonts w:ascii="Arial" w:hAnsi="Arial" w:cs="Arial"/>
          <w:sz w:val="24"/>
        </w:rPr>
        <w:t>special</w:t>
      </w:r>
      <w:r w:rsidR="002277E5" w:rsidRPr="00570D78">
        <w:rPr>
          <w:rFonts w:ascii="Arial" w:hAnsi="Arial" w:cs="Arial"/>
          <w:sz w:val="24"/>
          <w:lang w:val="ru-RU"/>
        </w:rPr>
        <w:t xml:space="preserve"> </w:t>
      </w:r>
      <w:r w:rsidR="002277E5" w:rsidRPr="00BF07C5">
        <w:rPr>
          <w:rFonts w:ascii="Arial" w:hAnsi="Arial" w:cs="Arial"/>
          <w:sz w:val="24"/>
        </w:rPr>
        <w:t>events</w:t>
      </w:r>
      <w:r w:rsidR="002277E5" w:rsidRPr="00570D78">
        <w:rPr>
          <w:rFonts w:ascii="Arial" w:hAnsi="Arial" w:cs="Arial"/>
          <w:sz w:val="24"/>
          <w:lang w:val="ru-RU"/>
        </w:rPr>
        <w:t xml:space="preserve"> также не ограничивает авторов в разработке технологий их проведения, однако применительно к СМИ единственной литературой представлена работа </w:t>
      </w:r>
      <w:r w:rsidR="002277E5" w:rsidRPr="00570D78">
        <w:rPr>
          <w:rFonts w:ascii="Arial" w:hAnsi="Arial" w:cs="Arial"/>
          <w:bCs/>
          <w:color w:val="000000"/>
          <w:spacing w:val="7"/>
          <w:sz w:val="24"/>
          <w:lang w:val="ru-RU"/>
        </w:rPr>
        <w:t>Ю.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bCs/>
          <w:color w:val="000000"/>
          <w:spacing w:val="7"/>
          <w:sz w:val="24"/>
          <w:lang w:val="ru-RU"/>
        </w:rPr>
        <w:t>Е.</w:t>
      </w:r>
      <w:r w:rsidR="002277E5" w:rsidRPr="00BF07C5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="002277E5" w:rsidRPr="00570D78">
        <w:rPr>
          <w:rFonts w:ascii="Arial" w:hAnsi="Arial" w:cs="Arial"/>
          <w:bCs/>
          <w:color w:val="000000"/>
          <w:spacing w:val="7"/>
          <w:sz w:val="24"/>
          <w:lang w:val="ru-RU"/>
        </w:rPr>
        <w:t>Черешневой.</w:t>
      </w:r>
    </w:p>
    <w:p w14:paraId="5E2990F5" w14:textId="53FCDA11" w:rsidR="0071204E" w:rsidRPr="00BF07C5" w:rsidRDefault="006F4CAE" w:rsidP="00BF07C5">
      <w:pPr>
        <w:ind w:firstLine="709"/>
        <w:rPr>
          <w:rFonts w:ascii="Arial" w:eastAsia="Times New Roman" w:hAnsi="Arial" w:cs="Arial"/>
          <w:sz w:val="24"/>
          <w:lang w:eastAsia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>Цель исследования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 –</w:t>
      </w:r>
      <w:r w:rsidR="000D3619" w:rsidRPr="00570D78">
        <w:rPr>
          <w:rFonts w:ascii="Arial" w:hAnsi="Arial" w:cs="Arial"/>
          <w:sz w:val="24"/>
          <w:lang w:val="ru-RU"/>
        </w:rPr>
        <w:t xml:space="preserve"> разработать проект специального мероприятия, повышающего </w:t>
      </w:r>
      <w:proofErr w:type="spellStart"/>
      <w:r w:rsidR="000D3619" w:rsidRPr="00570D78">
        <w:rPr>
          <w:rFonts w:ascii="Arial" w:hAnsi="Arial" w:cs="Arial"/>
          <w:sz w:val="24"/>
          <w:lang w:val="ru-RU"/>
        </w:rPr>
        <w:t>имиджевый</w:t>
      </w:r>
      <w:proofErr w:type="spellEnd"/>
      <w:r w:rsidR="000D3619" w:rsidRPr="00570D78">
        <w:rPr>
          <w:rFonts w:ascii="Arial" w:hAnsi="Arial" w:cs="Arial"/>
          <w:sz w:val="24"/>
          <w:lang w:val="ru-RU"/>
        </w:rPr>
        <w:t xml:space="preserve"> потенциал узкоспециализированного СМИ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. </w:t>
      </w:r>
      <w:proofErr w:type="spellStart"/>
      <w:r w:rsidRPr="00BF07C5">
        <w:rPr>
          <w:rFonts w:ascii="Arial" w:eastAsia="Times New Roman" w:hAnsi="Arial" w:cs="Arial"/>
          <w:sz w:val="24"/>
          <w:lang w:eastAsia="ru-RU"/>
        </w:rPr>
        <w:t>Для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BF07C5">
        <w:rPr>
          <w:rFonts w:ascii="Arial" w:eastAsia="Times New Roman" w:hAnsi="Arial" w:cs="Arial"/>
          <w:sz w:val="24"/>
          <w:lang w:eastAsia="ru-RU"/>
        </w:rPr>
        <w:t>достижения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BF07C5">
        <w:rPr>
          <w:rFonts w:ascii="Arial" w:eastAsia="Times New Roman" w:hAnsi="Arial" w:cs="Arial"/>
          <w:sz w:val="24"/>
          <w:lang w:eastAsia="ru-RU"/>
        </w:rPr>
        <w:t>цели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BF07C5">
        <w:rPr>
          <w:rFonts w:ascii="Arial" w:eastAsia="Times New Roman" w:hAnsi="Arial" w:cs="Arial"/>
          <w:sz w:val="24"/>
          <w:lang w:eastAsia="ru-RU"/>
        </w:rPr>
        <w:t>поставлены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BF07C5">
        <w:rPr>
          <w:rFonts w:ascii="Arial" w:eastAsia="Times New Roman" w:hAnsi="Arial" w:cs="Arial"/>
          <w:sz w:val="24"/>
          <w:lang w:eastAsia="ru-RU"/>
        </w:rPr>
        <w:t>следующие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BF07C5">
        <w:rPr>
          <w:rFonts w:ascii="Arial" w:eastAsia="Times New Roman" w:hAnsi="Arial" w:cs="Arial"/>
          <w:b/>
          <w:sz w:val="24"/>
          <w:lang w:eastAsia="ru-RU"/>
        </w:rPr>
        <w:t>задачи</w:t>
      </w:r>
      <w:proofErr w:type="spellEnd"/>
      <w:r w:rsidRPr="00BF07C5">
        <w:rPr>
          <w:rFonts w:ascii="Arial" w:eastAsia="Times New Roman" w:hAnsi="Arial" w:cs="Arial"/>
          <w:sz w:val="24"/>
          <w:lang w:eastAsia="ru-RU"/>
        </w:rPr>
        <w:t>:</w:t>
      </w:r>
    </w:p>
    <w:p w14:paraId="0D570621" w14:textId="033D67EF" w:rsidR="002149C4" w:rsidRPr="00610B03" w:rsidRDefault="002149C4" w:rsidP="00BF07C5">
      <w:pPr>
        <w:widowControl/>
        <w:numPr>
          <w:ilvl w:val="0"/>
          <w:numId w:val="1"/>
        </w:numPr>
        <w:wordWrap/>
        <w:autoSpaceDE/>
        <w:autoSpaceDN/>
        <w:spacing w:before="60" w:after="60"/>
        <w:rPr>
          <w:rFonts w:ascii="Arial" w:hAnsi="Arial" w:cs="Arial"/>
          <w:sz w:val="24"/>
          <w:lang w:val="ru-RU"/>
        </w:rPr>
      </w:pPr>
      <w:proofErr w:type="gramStart"/>
      <w:r w:rsidRPr="00610B03">
        <w:rPr>
          <w:rFonts w:ascii="Arial" w:hAnsi="Arial" w:cs="Arial"/>
          <w:sz w:val="24"/>
          <w:lang w:val="ru-RU"/>
        </w:rPr>
        <w:t xml:space="preserve">произвести критический анализ понятий </w:t>
      </w:r>
      <w:r w:rsidR="00610B03" w:rsidRPr="00610B03">
        <w:rPr>
          <w:rFonts w:ascii="Arial" w:hAnsi="Arial" w:cs="Arial"/>
          <w:sz w:val="24"/>
          <w:lang w:val="ru-RU"/>
        </w:rPr>
        <w:t>«</w:t>
      </w:r>
      <w:r w:rsidRPr="00610B03">
        <w:rPr>
          <w:rFonts w:ascii="Arial" w:hAnsi="Arial" w:cs="Arial"/>
          <w:sz w:val="24"/>
          <w:lang w:val="ru-RU"/>
        </w:rPr>
        <w:t>имидж</w:t>
      </w:r>
      <w:r w:rsidR="00610B03" w:rsidRPr="00610B03">
        <w:rPr>
          <w:rFonts w:ascii="Arial" w:hAnsi="Arial" w:cs="Arial"/>
          <w:sz w:val="24"/>
          <w:lang w:val="ru-RU"/>
        </w:rPr>
        <w:t>»</w:t>
      </w:r>
      <w:r w:rsidRPr="00610B03">
        <w:rPr>
          <w:rFonts w:ascii="Arial" w:hAnsi="Arial" w:cs="Arial"/>
          <w:sz w:val="24"/>
          <w:lang w:val="ru-RU"/>
        </w:rPr>
        <w:t xml:space="preserve"> и </w:t>
      </w:r>
      <w:r w:rsidR="00610B03" w:rsidRPr="00610B03">
        <w:rPr>
          <w:rFonts w:ascii="Arial" w:hAnsi="Arial" w:cs="Arial"/>
          <w:sz w:val="24"/>
          <w:lang w:val="ru-RU"/>
        </w:rPr>
        <w:t>«</w:t>
      </w:r>
      <w:r w:rsidRPr="00610B03">
        <w:rPr>
          <w:rFonts w:ascii="Arial" w:hAnsi="Arial" w:cs="Arial"/>
          <w:sz w:val="24"/>
          <w:lang w:val="ru-RU"/>
        </w:rPr>
        <w:t>специальные мероприятия</w:t>
      </w:r>
      <w:r w:rsidR="00610B03" w:rsidRPr="00610B03">
        <w:rPr>
          <w:rFonts w:ascii="Arial" w:hAnsi="Arial" w:cs="Arial"/>
          <w:sz w:val="24"/>
          <w:lang w:val="ru-RU"/>
        </w:rPr>
        <w:t>»</w:t>
      </w:r>
      <w:r w:rsidRPr="00610B03">
        <w:rPr>
          <w:rFonts w:ascii="Arial" w:eastAsia="Times New Roman" w:hAnsi="Arial" w:cs="Arial"/>
          <w:sz w:val="24"/>
          <w:lang w:val="ru-RU" w:eastAsia="ru-RU"/>
        </w:rPr>
        <w:t>;</w:t>
      </w:r>
      <w:r w:rsidR="00610B03" w:rsidRPr="00610B03">
        <w:rPr>
          <w:rFonts w:ascii="Arial" w:eastAsia="Times New Roman" w:hAnsi="Arial" w:cs="Arial"/>
          <w:sz w:val="24"/>
          <w:lang w:val="ru-RU" w:eastAsia="ru-RU"/>
        </w:rPr>
        <w:t xml:space="preserve"> 2) </w:t>
      </w:r>
      <w:r w:rsidRPr="00610B03">
        <w:rPr>
          <w:rFonts w:ascii="Arial" w:hAnsi="Arial" w:cs="Arial"/>
          <w:sz w:val="24"/>
          <w:lang w:val="ru-RU"/>
        </w:rPr>
        <w:t>выделить специфические особенности имиджа СМИ и определить роль специальных мероприятий в деятельности исследуемого периодического издания</w:t>
      </w:r>
      <w:r w:rsidRPr="00610B03">
        <w:rPr>
          <w:rFonts w:ascii="Arial" w:eastAsia="Times New Roman" w:hAnsi="Arial" w:cs="Arial"/>
          <w:sz w:val="24"/>
          <w:lang w:val="ru-RU" w:eastAsia="ru-RU"/>
        </w:rPr>
        <w:t>;</w:t>
      </w:r>
      <w:r w:rsidR="00610B03" w:rsidRPr="00610B03">
        <w:rPr>
          <w:rFonts w:ascii="Arial" w:eastAsia="Times New Roman" w:hAnsi="Arial" w:cs="Arial"/>
          <w:sz w:val="24"/>
          <w:lang w:val="ru-RU" w:eastAsia="ru-RU"/>
        </w:rPr>
        <w:t xml:space="preserve"> 3) </w:t>
      </w:r>
      <w:r w:rsidRPr="00610B03">
        <w:rPr>
          <w:rFonts w:ascii="Arial" w:hAnsi="Arial" w:cs="Arial"/>
          <w:sz w:val="24"/>
          <w:lang w:val="ru-RU"/>
        </w:rPr>
        <w:t>изучить практику отечественного и зарубежного опыта реализации специальных мероприятий</w:t>
      </w:r>
      <w:r w:rsidR="00610B03" w:rsidRPr="00610B03">
        <w:rPr>
          <w:rFonts w:ascii="Arial" w:hAnsi="Arial" w:cs="Arial"/>
          <w:sz w:val="24"/>
          <w:lang w:val="ru-RU"/>
        </w:rPr>
        <w:t>;</w:t>
      </w:r>
      <w:r w:rsidR="00610B03">
        <w:rPr>
          <w:rFonts w:ascii="Arial" w:hAnsi="Arial" w:cs="Arial"/>
          <w:sz w:val="24"/>
          <w:lang w:val="ru-RU"/>
        </w:rPr>
        <w:t xml:space="preserve"> 4) </w:t>
      </w:r>
      <w:r w:rsidR="0071204E" w:rsidRPr="00610B03">
        <w:rPr>
          <w:rFonts w:ascii="Arial" w:hAnsi="Arial" w:cs="Arial"/>
          <w:sz w:val="24"/>
          <w:lang w:val="ru-RU"/>
        </w:rPr>
        <w:t xml:space="preserve">выполнить </w:t>
      </w:r>
      <w:r w:rsidRPr="00610B03">
        <w:rPr>
          <w:rFonts w:ascii="Arial" w:hAnsi="Arial" w:cs="Arial"/>
          <w:sz w:val="24"/>
          <w:lang w:val="ru-RU"/>
        </w:rPr>
        <w:t xml:space="preserve">анализ форматов мероприятий, проводимых архитектурным журналом </w:t>
      </w:r>
      <w:r w:rsidR="006C3438" w:rsidRPr="00610B03">
        <w:rPr>
          <w:rFonts w:ascii="Arial" w:eastAsia="Times New Roman" w:hAnsi="Arial" w:cs="Arial"/>
          <w:sz w:val="24"/>
          <w:lang w:val="ru-RU" w:eastAsia="ru-RU"/>
        </w:rPr>
        <w:t>«</w:t>
      </w:r>
      <w:r w:rsidR="006C3438" w:rsidRPr="00610B03">
        <w:rPr>
          <w:rFonts w:ascii="Arial" w:hAnsi="Arial" w:cs="Arial"/>
          <w:sz w:val="24"/>
          <w:lang w:val="ru-RU"/>
        </w:rPr>
        <w:t>Проект Балтия»</w:t>
      </w:r>
      <w:r w:rsidRPr="00610B03">
        <w:rPr>
          <w:rFonts w:ascii="Arial" w:hAnsi="Arial" w:cs="Arial"/>
          <w:sz w:val="24"/>
          <w:lang w:val="ru-RU"/>
        </w:rPr>
        <w:t xml:space="preserve"> и оценить эффективность отдельно реализованного конкурса разработки концепции участка в промышленном районе Петербурга</w:t>
      </w:r>
      <w:r w:rsidR="0071204E" w:rsidRPr="00610B03">
        <w:rPr>
          <w:rFonts w:ascii="Arial" w:hAnsi="Arial" w:cs="Arial"/>
          <w:sz w:val="24"/>
          <w:lang w:val="ru-RU"/>
        </w:rPr>
        <w:t>.</w:t>
      </w:r>
      <w:proofErr w:type="gramEnd"/>
    </w:p>
    <w:p w14:paraId="7BC45452" w14:textId="77777777" w:rsidR="00BD62EC" w:rsidRPr="00570D78" w:rsidRDefault="006F4CAE" w:rsidP="00BF07C5">
      <w:pPr>
        <w:spacing w:before="60" w:after="60"/>
        <w:ind w:firstLine="709"/>
        <w:rPr>
          <w:rFonts w:ascii="Arial" w:hAnsi="Arial" w:cs="Arial"/>
          <w:sz w:val="24"/>
          <w:lang w:val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>Объект</w:t>
      </w:r>
      <w:r w:rsidR="00E04200" w:rsidRPr="00BF07C5">
        <w:rPr>
          <w:rFonts w:ascii="Arial" w:eastAsia="Times New Roman" w:hAnsi="Arial" w:cs="Arial"/>
          <w:sz w:val="24"/>
          <w:lang w:val="ru-RU" w:eastAsia="ru-RU"/>
        </w:rPr>
        <w:t xml:space="preserve"> –</w:t>
      </w:r>
      <w:r w:rsidR="00E04200" w:rsidRPr="00570D78">
        <w:rPr>
          <w:rFonts w:ascii="Arial" w:hAnsi="Arial" w:cs="Arial"/>
          <w:b/>
          <w:sz w:val="24"/>
          <w:lang w:val="ru-RU"/>
        </w:rPr>
        <w:t xml:space="preserve"> </w:t>
      </w:r>
      <w:r w:rsidR="00E04200" w:rsidRPr="00570D78">
        <w:rPr>
          <w:rFonts w:ascii="Arial" w:hAnsi="Arial" w:cs="Arial"/>
          <w:sz w:val="24"/>
          <w:lang w:val="ru-RU"/>
        </w:rPr>
        <w:t>совокупный имидж специализированного периодического издания у дифференцированных групп общественности.</w:t>
      </w:r>
    </w:p>
    <w:p w14:paraId="64864666" w14:textId="35E3D88F" w:rsidR="006F4CAE" w:rsidRPr="00570D78" w:rsidRDefault="006F4CAE" w:rsidP="00BF07C5">
      <w:pPr>
        <w:spacing w:before="60" w:after="60"/>
        <w:ind w:firstLine="709"/>
        <w:rPr>
          <w:rFonts w:ascii="Arial" w:hAnsi="Arial" w:cs="Arial"/>
          <w:sz w:val="24"/>
          <w:lang w:val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>Предмет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 –</w:t>
      </w:r>
      <w:r w:rsidR="00E04200" w:rsidRPr="00570D78">
        <w:rPr>
          <w:rFonts w:ascii="Arial" w:hAnsi="Arial" w:cs="Arial"/>
          <w:b/>
          <w:sz w:val="24"/>
          <w:lang w:val="ru-RU"/>
        </w:rPr>
        <w:t xml:space="preserve"> </w:t>
      </w:r>
      <w:r w:rsidR="00721514" w:rsidRPr="00570D78">
        <w:rPr>
          <w:rFonts w:ascii="Arial" w:hAnsi="Arial" w:cs="Arial"/>
          <w:sz w:val="24"/>
          <w:lang w:val="ru-RU"/>
        </w:rPr>
        <w:t xml:space="preserve">специальные мероприятия, как элемент комплекса устроительного </w:t>
      </w:r>
      <w:r w:rsidR="00721514" w:rsidRPr="00BF07C5">
        <w:rPr>
          <w:rFonts w:ascii="Arial" w:hAnsi="Arial" w:cs="Arial"/>
          <w:sz w:val="24"/>
        </w:rPr>
        <w:t>PR</w:t>
      </w:r>
      <w:r w:rsidR="00721514" w:rsidRPr="00570D78">
        <w:rPr>
          <w:rFonts w:ascii="Arial" w:hAnsi="Arial" w:cs="Arial"/>
          <w:sz w:val="24"/>
          <w:lang w:val="ru-RU"/>
        </w:rPr>
        <w:t>, реализуемые СМИ.</w:t>
      </w:r>
    </w:p>
    <w:p w14:paraId="0E479A7D" w14:textId="080E56A0" w:rsidR="006F4CAE" w:rsidRPr="00BF07C5" w:rsidRDefault="006F4CAE" w:rsidP="00BF07C5">
      <w:pPr>
        <w:ind w:firstLine="709"/>
        <w:rPr>
          <w:rFonts w:ascii="Arial" w:eastAsia="Times New Roman" w:hAnsi="Arial" w:cs="Arial"/>
          <w:sz w:val="24"/>
          <w:lang w:val="ru-RU" w:eastAsia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 xml:space="preserve">Эмпирической 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базой исследования являются </w:t>
      </w:r>
      <w:r w:rsidR="000D3619" w:rsidRPr="00BF07C5">
        <w:rPr>
          <w:rFonts w:ascii="Arial" w:eastAsia="Times New Roman" w:hAnsi="Arial" w:cs="Arial"/>
          <w:sz w:val="24"/>
          <w:lang w:eastAsia="ru-RU"/>
        </w:rPr>
        <w:t>PR</w:t>
      </w:r>
      <w:r w:rsidR="00610B03">
        <w:rPr>
          <w:rFonts w:ascii="Arial" w:eastAsia="Times New Roman" w:hAnsi="Arial" w:cs="Arial"/>
          <w:sz w:val="24"/>
          <w:lang w:val="ru-RU" w:eastAsia="ru-RU"/>
        </w:rPr>
        <w:t>-</w:t>
      </w:r>
      <w:r w:rsidR="000D3619" w:rsidRPr="00BF07C5">
        <w:rPr>
          <w:rFonts w:ascii="Arial" w:eastAsia="Times New Roman" w:hAnsi="Arial" w:cs="Arial"/>
          <w:sz w:val="24"/>
          <w:lang w:val="ru-RU" w:eastAsia="ru-RU"/>
        </w:rPr>
        <w:t>м</w:t>
      </w:r>
      <w:r w:rsidRPr="00BF07C5">
        <w:rPr>
          <w:rFonts w:ascii="Arial" w:eastAsia="Times New Roman" w:hAnsi="Arial" w:cs="Arial"/>
          <w:sz w:val="24"/>
          <w:lang w:val="ru-RU" w:eastAsia="ru-RU"/>
        </w:rPr>
        <w:t>атериалы</w:t>
      </w:r>
      <w:r w:rsidR="007F4B0A" w:rsidRPr="00BF07C5">
        <w:rPr>
          <w:rFonts w:ascii="Arial" w:eastAsia="Times New Roman" w:hAnsi="Arial" w:cs="Arial"/>
          <w:sz w:val="24"/>
          <w:lang w:val="ru-RU" w:eastAsia="ru-RU"/>
        </w:rPr>
        <w:t xml:space="preserve"> подготовки закрытого конкурса на разработку кон</w:t>
      </w:r>
      <w:r w:rsidR="00610B03">
        <w:rPr>
          <w:rFonts w:ascii="Arial" w:eastAsia="Times New Roman" w:hAnsi="Arial" w:cs="Arial"/>
          <w:sz w:val="24"/>
          <w:lang w:val="ru-RU" w:eastAsia="ru-RU"/>
        </w:rPr>
        <w:t>цепции музея стрит-арта в Санкт-</w:t>
      </w:r>
      <w:r w:rsidR="007F4B0A" w:rsidRPr="00BF07C5">
        <w:rPr>
          <w:rFonts w:ascii="Arial" w:eastAsia="Times New Roman" w:hAnsi="Arial" w:cs="Arial"/>
          <w:sz w:val="24"/>
          <w:lang w:val="ru-RU" w:eastAsia="ru-RU"/>
        </w:rPr>
        <w:t>Петербурге</w:t>
      </w:r>
      <w:r w:rsidR="003A5BB2" w:rsidRPr="00BF07C5">
        <w:rPr>
          <w:rFonts w:ascii="Arial" w:eastAsia="Times New Roman" w:hAnsi="Arial" w:cs="Arial"/>
          <w:sz w:val="24"/>
          <w:lang w:val="ru-RU" w:eastAsia="ru-RU"/>
        </w:rPr>
        <w:t>, резуль</w:t>
      </w:r>
      <w:r w:rsidR="00BD62EC" w:rsidRPr="00BF07C5">
        <w:rPr>
          <w:rFonts w:ascii="Arial" w:eastAsia="Times New Roman" w:hAnsi="Arial" w:cs="Arial"/>
          <w:sz w:val="24"/>
          <w:lang w:val="ru-RU" w:eastAsia="ru-RU"/>
        </w:rPr>
        <w:t>таты аналитических исследований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. </w:t>
      </w:r>
    </w:p>
    <w:p w14:paraId="6BFE624F" w14:textId="1427B8A7" w:rsidR="006F4CAE" w:rsidRPr="00BF07C5" w:rsidRDefault="006F4CAE" w:rsidP="00BF07C5">
      <w:pPr>
        <w:ind w:firstLine="709"/>
        <w:rPr>
          <w:rFonts w:ascii="Arial" w:eastAsia="Times New Roman" w:hAnsi="Arial" w:cs="Arial"/>
          <w:sz w:val="24"/>
          <w:lang w:val="ru-RU" w:eastAsia="ru-RU"/>
        </w:rPr>
      </w:pPr>
      <w:r w:rsidRPr="00BF07C5">
        <w:rPr>
          <w:rFonts w:ascii="Arial" w:eastAsia="Times New Roman" w:hAnsi="Arial" w:cs="Arial"/>
          <w:b/>
          <w:sz w:val="24"/>
          <w:lang w:val="ru-RU" w:eastAsia="ru-RU"/>
        </w:rPr>
        <w:t>Структура работы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. </w:t>
      </w:r>
      <w:r w:rsidR="00881F79" w:rsidRPr="00BF07C5">
        <w:rPr>
          <w:rFonts w:ascii="Arial" w:eastAsia="Times New Roman" w:hAnsi="Arial" w:cs="Arial"/>
          <w:sz w:val="24"/>
          <w:lang w:val="ru-RU" w:eastAsia="ru-RU"/>
        </w:rPr>
        <w:t xml:space="preserve">Дипломный проект </w:t>
      </w:r>
      <w:r w:rsidRPr="00BF07C5">
        <w:rPr>
          <w:rFonts w:ascii="Arial" w:eastAsia="Times New Roman" w:hAnsi="Arial" w:cs="Arial"/>
          <w:sz w:val="24"/>
          <w:lang w:val="ru-RU" w:eastAsia="ru-RU"/>
        </w:rPr>
        <w:t xml:space="preserve">состоит из введения, двух глав основной части, </w:t>
      </w:r>
      <w:r w:rsidR="00881F79" w:rsidRPr="00BF07C5">
        <w:rPr>
          <w:rFonts w:ascii="Arial" w:eastAsia="Times New Roman" w:hAnsi="Arial" w:cs="Arial"/>
          <w:sz w:val="24"/>
          <w:lang w:val="ru-RU" w:eastAsia="ru-RU"/>
        </w:rPr>
        <w:t>каждая из которых делится на пять</w:t>
      </w:r>
      <w:r w:rsidR="006C3438" w:rsidRPr="00BF07C5">
        <w:rPr>
          <w:rFonts w:ascii="Arial" w:eastAsia="Times New Roman" w:hAnsi="Arial" w:cs="Arial"/>
          <w:sz w:val="24"/>
          <w:lang w:val="ru-RU" w:eastAsia="ru-RU"/>
        </w:rPr>
        <w:t xml:space="preserve"> параграфов, заключения, </w:t>
      </w:r>
      <w:r w:rsidRPr="00BF07C5">
        <w:rPr>
          <w:rFonts w:ascii="Arial" w:eastAsia="Times New Roman" w:hAnsi="Arial" w:cs="Arial"/>
          <w:sz w:val="24"/>
          <w:lang w:val="ru-RU" w:eastAsia="ru-RU"/>
        </w:rPr>
        <w:t>списка литературы</w:t>
      </w:r>
      <w:r w:rsidR="006C3438" w:rsidRPr="00BF07C5">
        <w:rPr>
          <w:rFonts w:ascii="Arial" w:eastAsia="Times New Roman" w:hAnsi="Arial" w:cs="Arial"/>
          <w:sz w:val="24"/>
          <w:lang w:val="ru-RU" w:eastAsia="ru-RU"/>
        </w:rPr>
        <w:t xml:space="preserve"> и приложений.</w:t>
      </w:r>
    </w:p>
    <w:p w14:paraId="190E53AF" w14:textId="77777777" w:rsidR="006F4CAE" w:rsidRPr="006F4CAE" w:rsidRDefault="006F4CAE" w:rsidP="006F4CAE">
      <w:pPr>
        <w:jc w:val="center"/>
        <w:rPr>
          <w:lang w:val="ru-RU"/>
        </w:rPr>
      </w:pPr>
    </w:p>
    <w:sectPr w:rsidR="006F4CAE" w:rsidRPr="006F4CAE" w:rsidSect="00A4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19BE" w14:textId="77777777" w:rsidR="00BD62EC" w:rsidRDefault="00BD62EC" w:rsidP="000E1C9A">
      <w:r>
        <w:separator/>
      </w:r>
    </w:p>
  </w:endnote>
  <w:endnote w:type="continuationSeparator" w:id="0">
    <w:p w14:paraId="023707AD" w14:textId="77777777" w:rsidR="00BD62EC" w:rsidRDefault="00BD62EC" w:rsidP="000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CEF7" w14:textId="77777777" w:rsidR="00BD62EC" w:rsidRDefault="00BD62EC" w:rsidP="000E1C9A">
      <w:r>
        <w:separator/>
      </w:r>
    </w:p>
  </w:footnote>
  <w:footnote w:type="continuationSeparator" w:id="0">
    <w:p w14:paraId="024960CF" w14:textId="77777777" w:rsidR="00BD62EC" w:rsidRDefault="00BD62EC" w:rsidP="000E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F0"/>
    <w:multiLevelType w:val="hybridMultilevel"/>
    <w:tmpl w:val="D96A7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54C"/>
    <w:multiLevelType w:val="hybridMultilevel"/>
    <w:tmpl w:val="8C5A01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CAE"/>
    <w:rsid w:val="000D3619"/>
    <w:rsid w:val="000E1C9A"/>
    <w:rsid w:val="002149C4"/>
    <w:rsid w:val="002277E5"/>
    <w:rsid w:val="00232995"/>
    <w:rsid w:val="0034152C"/>
    <w:rsid w:val="003A5BB2"/>
    <w:rsid w:val="00494302"/>
    <w:rsid w:val="004D39B5"/>
    <w:rsid w:val="00570D78"/>
    <w:rsid w:val="00610B03"/>
    <w:rsid w:val="006C3438"/>
    <w:rsid w:val="006F4CAE"/>
    <w:rsid w:val="0071204E"/>
    <w:rsid w:val="00721514"/>
    <w:rsid w:val="007F4B0A"/>
    <w:rsid w:val="00881F79"/>
    <w:rsid w:val="0092648C"/>
    <w:rsid w:val="00A42E25"/>
    <w:rsid w:val="00BD62EC"/>
    <w:rsid w:val="00BF07C5"/>
    <w:rsid w:val="00C53289"/>
    <w:rsid w:val="00C942A1"/>
    <w:rsid w:val="00E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4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9C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Times New Roman" w:eastAsiaTheme="minorHAnsi"/>
      <w:kern w:val="0"/>
      <w:sz w:val="28"/>
      <w:szCs w:val="28"/>
      <w:lang w:val="ru-RU" w:eastAsia="en-US"/>
    </w:rPr>
  </w:style>
  <w:style w:type="paragraph" w:styleId="a4">
    <w:name w:val="footnote text"/>
    <w:basedOn w:val="a"/>
    <w:link w:val="a5"/>
    <w:semiHidden/>
    <w:rsid w:val="000E1C9A"/>
    <w:pPr>
      <w:widowControl/>
      <w:wordWrap/>
      <w:autoSpaceDE/>
      <w:autoSpaceDN/>
      <w:jc w:val="left"/>
    </w:pPr>
    <w:rPr>
      <w:rFonts w:ascii="Times New Roman" w:eastAsia="Times New Roman"/>
      <w:kern w:val="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0E1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E1C9A"/>
    <w:rPr>
      <w:vertAlign w:val="superscript"/>
    </w:rPr>
  </w:style>
  <w:style w:type="character" w:customStyle="1" w:styleId="apple-converted-space">
    <w:name w:val="apple-converted-space"/>
    <w:basedOn w:val="a0"/>
    <w:rsid w:val="00232995"/>
  </w:style>
  <w:style w:type="character" w:customStyle="1" w:styleId="hl">
    <w:name w:val="hl"/>
    <w:basedOn w:val="a0"/>
    <w:rsid w:val="0023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pr</cp:lastModifiedBy>
  <cp:revision>2</cp:revision>
  <dcterms:created xsi:type="dcterms:W3CDTF">2014-05-17T11:42:00Z</dcterms:created>
  <dcterms:modified xsi:type="dcterms:W3CDTF">2014-05-17T11:42:00Z</dcterms:modified>
</cp:coreProperties>
</file>