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C8" w:rsidRDefault="00CE5718" w:rsidP="00CE5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7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CE5718">
        <w:rPr>
          <w:rFonts w:ascii="Times New Roman" w:hAnsi="Times New Roman" w:cs="Times New Roman"/>
          <w:sz w:val="28"/>
          <w:szCs w:val="28"/>
        </w:rPr>
        <w:t>маль</w:t>
      </w:r>
      <w:proofErr w:type="spellEnd"/>
    </w:p>
    <w:p w:rsidR="00CE5718" w:rsidRDefault="00CE5718" w:rsidP="00CE5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Государственный Педагогический Университет им. А.И. Герцена</w:t>
      </w:r>
    </w:p>
    <w:p w:rsidR="00162D46" w:rsidRDefault="00162D46" w:rsidP="00CE5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5718" w:rsidRDefault="00CE5718" w:rsidP="00CE5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ПРИНЯТИЯ ПОЛИТИЧЕСКИХ РЕШЕНИЙ В СОЦИАЛЬНОЙ СФЕРЕ: ОПЫТ САНКТ-ПЕТЕРБУРГА</w:t>
      </w:r>
    </w:p>
    <w:p w:rsidR="00CE5718" w:rsidRDefault="00CE5718" w:rsidP="00CE5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Санкт-Петербурге, уникальном с точки зрения управления субъекте, уже второй год – начиная с 1 января 2012 года – действует такой же специфический свод законов и практик в социальной сфере, а именно: «Социальный кодекс Санкт-Петербурга».</w:t>
      </w:r>
    </w:p>
    <w:p w:rsidR="00CE5718" w:rsidRDefault="000E1984" w:rsidP="00CE5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«Социального Кодекса» можно напрямую связать с двумя </w:t>
      </w:r>
      <w:proofErr w:type="spellStart"/>
      <w:r w:rsidR="00162D4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разнонаправленными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векторами: </w:t>
      </w:r>
    </w:p>
    <w:p w:rsidR="000E1984" w:rsidRDefault="000E1984" w:rsidP="000E198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162D4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парти</w:t>
      </w:r>
      <w:r w:rsidR="00162D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«Единая Россия» выигрывать региональные выборы 4 декабря 2011 года;</w:t>
      </w:r>
    </w:p>
    <w:p w:rsidR="000E1984" w:rsidRDefault="000E1984" w:rsidP="000E198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Особым социальным портретом города, где проживает 64,7% реципиентов различного рода льгот и выплат, от волеизъявления </w:t>
      </w:r>
      <w:r w:rsidR="00162D46">
        <w:rPr>
          <w:rFonts w:ascii="Times New Roman" w:hAnsi="Times New Roman" w:cs="Times New Roman"/>
          <w:sz w:val="28"/>
          <w:szCs w:val="28"/>
        </w:rPr>
        <w:t>последних</w:t>
      </w:r>
      <w:r>
        <w:rPr>
          <w:rFonts w:ascii="Times New Roman" w:hAnsi="Times New Roman" w:cs="Times New Roman"/>
          <w:sz w:val="28"/>
          <w:szCs w:val="28"/>
        </w:rPr>
        <w:t xml:space="preserve"> зачастую зависят результаты голосования.</w:t>
      </w:r>
    </w:p>
    <w:p w:rsidR="000E1984" w:rsidRDefault="000E1984" w:rsidP="000E19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Голосовательные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процедуры по данному законопроекту, равно как и сам процесс принятия в целом, отличались </w:t>
      </w:r>
      <w:r w:rsidR="0072515D">
        <w:rPr>
          <w:rFonts w:ascii="Times New Roman" w:hAnsi="Times New Roman" w:cs="Times New Roman"/>
          <w:sz w:val="28"/>
          <w:szCs w:val="28"/>
        </w:rPr>
        <w:t>неспешностью</w:t>
      </w:r>
      <w:r>
        <w:rPr>
          <w:rFonts w:ascii="Times New Roman" w:hAnsi="Times New Roman" w:cs="Times New Roman"/>
          <w:sz w:val="28"/>
          <w:szCs w:val="28"/>
        </w:rPr>
        <w:t>, учетом мнения граждан, которых непосредственно затрагивают статьи «Кодекса»</w:t>
      </w:r>
      <w:r w:rsidR="0072515D">
        <w:rPr>
          <w:rFonts w:ascii="Times New Roman" w:hAnsi="Times New Roman" w:cs="Times New Roman"/>
          <w:sz w:val="28"/>
          <w:szCs w:val="28"/>
        </w:rPr>
        <w:t xml:space="preserve">, </w:t>
      </w:r>
      <w:r w:rsidR="0033048A">
        <w:rPr>
          <w:rFonts w:ascii="Times New Roman" w:hAnsi="Times New Roman" w:cs="Times New Roman"/>
          <w:sz w:val="28"/>
          <w:szCs w:val="28"/>
        </w:rPr>
        <w:t xml:space="preserve"> а также отражали уникальный </w:t>
      </w:r>
      <w:proofErr w:type="spellStart"/>
      <w:r w:rsidR="0033048A">
        <w:rPr>
          <w:rFonts w:ascii="Times New Roman" w:hAnsi="Times New Roman" w:cs="Times New Roman"/>
          <w:sz w:val="28"/>
          <w:szCs w:val="28"/>
        </w:rPr>
        <w:t>социо-культурный</w:t>
      </w:r>
      <w:proofErr w:type="spellEnd"/>
      <w:r w:rsidR="0033048A">
        <w:rPr>
          <w:rFonts w:ascii="Times New Roman" w:hAnsi="Times New Roman" w:cs="Times New Roman"/>
          <w:sz w:val="28"/>
          <w:szCs w:val="28"/>
        </w:rPr>
        <w:t xml:space="preserve"> срез города, </w:t>
      </w:r>
      <w:r w:rsidR="0072515D">
        <w:rPr>
          <w:rFonts w:ascii="Times New Roman" w:hAnsi="Times New Roman" w:cs="Times New Roman"/>
          <w:sz w:val="28"/>
          <w:szCs w:val="28"/>
        </w:rPr>
        <w:t>что привело к появлению взвешенного и несущего большую социальную нагрузку закона.</w:t>
      </w:r>
    </w:p>
    <w:p w:rsidR="00A613FA" w:rsidRDefault="00A613FA" w:rsidP="000E19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«Кодекс» оказался не лишен и слабых сторон, главным недочетом мы можем назвать монетарную переоценку возможностей бюджета города и недооценку количества и качества льготников.</w:t>
      </w:r>
    </w:p>
    <w:p w:rsidR="00A613FA" w:rsidRPr="000E1984" w:rsidRDefault="00677C23" w:rsidP="000E19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целом, не</w:t>
      </w:r>
      <w:r w:rsidR="00A613FA">
        <w:rPr>
          <w:rFonts w:ascii="Times New Roman" w:hAnsi="Times New Roman" w:cs="Times New Roman"/>
          <w:sz w:val="28"/>
          <w:szCs w:val="28"/>
        </w:rPr>
        <w:t xml:space="preserve">взирая на ряд </w:t>
      </w:r>
      <w:r w:rsidR="00162D46">
        <w:rPr>
          <w:rFonts w:ascii="Times New Roman" w:hAnsi="Times New Roman" w:cs="Times New Roman"/>
          <w:sz w:val="28"/>
          <w:szCs w:val="28"/>
        </w:rPr>
        <w:t>недостатков</w:t>
      </w:r>
      <w:r w:rsidR="00A613FA">
        <w:rPr>
          <w:rFonts w:ascii="Times New Roman" w:hAnsi="Times New Roman" w:cs="Times New Roman"/>
          <w:sz w:val="28"/>
          <w:szCs w:val="28"/>
        </w:rPr>
        <w:t xml:space="preserve"> и уже </w:t>
      </w:r>
      <w:r w:rsidR="00162D46">
        <w:rPr>
          <w:rFonts w:ascii="Times New Roman" w:hAnsi="Times New Roman" w:cs="Times New Roman"/>
          <w:sz w:val="28"/>
          <w:szCs w:val="28"/>
        </w:rPr>
        <w:t xml:space="preserve">внесенных </w:t>
      </w:r>
      <w:r w:rsidR="00A613FA">
        <w:rPr>
          <w:rFonts w:ascii="Times New Roman" w:hAnsi="Times New Roman" w:cs="Times New Roman"/>
          <w:sz w:val="28"/>
          <w:szCs w:val="28"/>
        </w:rPr>
        <w:t>изменений, «Социальный кодекс» можно признать успешным и эффективным.</w:t>
      </w:r>
    </w:p>
    <w:p w:rsidR="000E1984" w:rsidRPr="002E129E" w:rsidRDefault="000E1984" w:rsidP="000E19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мы делаем вывод, что региональные власти в Санкт-Петербурге непосредственно, инициируя и реализуя такие законопроекты, как «Социальный кодекс», </w:t>
      </w:r>
      <w:r w:rsidR="00677C23">
        <w:rPr>
          <w:rFonts w:ascii="Times New Roman" w:hAnsi="Times New Roman"/>
          <w:sz w:val="28"/>
          <w:szCs w:val="28"/>
        </w:rPr>
        <w:t>определяют</w:t>
      </w:r>
      <w:r w:rsidR="002E129E">
        <w:rPr>
          <w:rFonts w:ascii="Times New Roman" w:hAnsi="Times New Roman"/>
          <w:sz w:val="28"/>
          <w:szCs w:val="28"/>
        </w:rPr>
        <w:t xml:space="preserve">, используя широкий </w:t>
      </w:r>
      <w:r w:rsidR="00030BE0">
        <w:rPr>
          <w:rFonts w:ascii="Times New Roman" w:hAnsi="Times New Roman"/>
          <w:sz w:val="28"/>
          <w:szCs w:val="28"/>
        </w:rPr>
        <w:t xml:space="preserve">арсенал технологий, </w:t>
      </w:r>
      <w:r w:rsidR="00677C23">
        <w:rPr>
          <w:rFonts w:ascii="Times New Roman" w:hAnsi="Times New Roman"/>
          <w:sz w:val="28"/>
          <w:szCs w:val="28"/>
        </w:rPr>
        <w:t xml:space="preserve"> специфику принятия решений в социальной сфере</w:t>
      </w:r>
      <w:r w:rsidR="002E129E">
        <w:rPr>
          <w:rFonts w:ascii="Times New Roman" w:hAnsi="Times New Roman"/>
          <w:sz w:val="28"/>
          <w:szCs w:val="28"/>
        </w:rPr>
        <w:t>.</w:t>
      </w:r>
    </w:p>
    <w:sectPr w:rsidR="000E1984" w:rsidRPr="002E129E" w:rsidSect="00FA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5B6C"/>
    <w:multiLevelType w:val="hybridMultilevel"/>
    <w:tmpl w:val="5C44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718"/>
    <w:rsid w:val="00030BE0"/>
    <w:rsid w:val="000E1984"/>
    <w:rsid w:val="00162D46"/>
    <w:rsid w:val="002E129E"/>
    <w:rsid w:val="0033048A"/>
    <w:rsid w:val="00677C23"/>
    <w:rsid w:val="0072515D"/>
    <w:rsid w:val="00866C74"/>
    <w:rsid w:val="00A613FA"/>
    <w:rsid w:val="00CE5718"/>
    <w:rsid w:val="00FA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1469</Characters>
  <Application>Microsoft Office Word</Application>
  <DocSecurity>0</DocSecurity>
  <Lines>30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Мировая общественость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Смаль</dc:creator>
  <cp:lastModifiedBy>Смаль</cp:lastModifiedBy>
  <cp:revision>8</cp:revision>
  <dcterms:created xsi:type="dcterms:W3CDTF">2014-03-14T19:42:00Z</dcterms:created>
  <dcterms:modified xsi:type="dcterms:W3CDTF">2014-03-14T20:13:00Z</dcterms:modified>
</cp:coreProperties>
</file>